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ADC60" w14:textId="77777777" w:rsidR="00424282" w:rsidRPr="000E2F77" w:rsidRDefault="008C2DF3" w:rsidP="00D4249E">
      <w:pPr>
        <w:spacing w:after="0"/>
        <w:rPr>
          <w:b/>
          <w:color w:val="808080" w:themeColor="background1" w:themeShade="80"/>
          <w:sz w:val="16"/>
          <w:szCs w:val="16"/>
        </w:rPr>
      </w:pPr>
      <w:bookmarkStart w:id="0" w:name="_Toc514844113"/>
      <w:bookmarkStart w:id="1" w:name="_Toc514844351"/>
      <w:bookmarkStart w:id="2" w:name="_Toc514852214"/>
      <w:bookmarkStart w:id="3" w:name="_Toc516132378"/>
      <w:bookmarkStart w:id="4" w:name="_Toc519496219"/>
      <w:r w:rsidRPr="000E2F77">
        <w:rPr>
          <w:rFonts w:cs="Arial"/>
          <w:b/>
          <w:noProof/>
          <w:color w:val="808080" w:themeColor="background1" w:themeShade="80"/>
          <w:sz w:val="36"/>
        </w:rPr>
        <w:drawing>
          <wp:anchor distT="0" distB="0" distL="114300" distR="114300" simplePos="0" relativeHeight="251659264" behindDoc="1" locked="0" layoutInCell="1" allowOverlap="1" wp14:anchorId="7FA470BD" wp14:editId="6286088E">
            <wp:simplePos x="0" y="0"/>
            <wp:positionH relativeFrom="column">
              <wp:posOffset>12763500</wp:posOffset>
            </wp:positionH>
            <wp:positionV relativeFrom="paragraph">
              <wp:posOffset>114300</wp:posOffset>
            </wp:positionV>
            <wp:extent cx="3942715" cy="546100"/>
            <wp:effectExtent l="0" t="0" r="0" b="0"/>
            <wp:wrapNone/>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3942715" cy="546100"/>
                    </a:xfrm>
                    <a:prstGeom prst="rect">
                      <a:avLst/>
                    </a:prstGeom>
                  </pic:spPr>
                </pic:pic>
              </a:graphicData>
            </a:graphic>
            <wp14:sizeRelH relativeFrom="page">
              <wp14:pctWidth>0</wp14:pctWidth>
            </wp14:sizeRelH>
            <wp14:sizeRelV relativeFrom="page">
              <wp14:pctHeight>0</wp14:pctHeight>
            </wp14:sizeRelV>
          </wp:anchor>
        </w:drawing>
      </w:r>
    </w:p>
    <w:bookmarkEnd w:id="0"/>
    <w:bookmarkEnd w:id="1"/>
    <w:bookmarkEnd w:id="2"/>
    <w:bookmarkEnd w:id="3"/>
    <w:bookmarkEnd w:id="4"/>
    <w:p w14:paraId="1CF47963" w14:textId="77777777" w:rsidR="005A067C" w:rsidRDefault="005A067C" w:rsidP="00C805C2">
      <w:pPr>
        <w:rPr>
          <w:b/>
          <w:color w:val="595959" w:themeColor="text1" w:themeTint="A6"/>
          <w:sz w:val="48"/>
          <w:szCs w:val="32"/>
        </w:rPr>
      </w:pPr>
      <w:r>
        <w:rPr>
          <w:b/>
          <w:color w:val="595959" w:themeColor="text1" w:themeTint="A6"/>
          <w:sz w:val="48"/>
          <w:szCs w:val="32"/>
        </w:rPr>
        <w:t>Governance, Risk &amp; Compliance</w:t>
      </w:r>
    </w:p>
    <w:p w14:paraId="3A952904" w14:textId="137CE184" w:rsidR="00397DBE" w:rsidRPr="000E2F77" w:rsidRDefault="005A067C" w:rsidP="00C805C2">
      <w:pPr>
        <w:rPr>
          <w:sz w:val="20"/>
          <w:szCs w:val="20"/>
        </w:rPr>
      </w:pPr>
      <w:r>
        <w:rPr>
          <w:b/>
          <w:color w:val="595959" w:themeColor="text1" w:themeTint="A6"/>
          <w:sz w:val="48"/>
          <w:szCs w:val="32"/>
        </w:rPr>
        <w:t>For India IT Industry</w:t>
      </w:r>
      <w:r w:rsidR="000E2F77">
        <w:rPr>
          <w:b/>
          <w:color w:val="595959" w:themeColor="text1" w:themeTint="A6"/>
          <w:sz w:val="48"/>
          <w:szCs w:val="32"/>
        </w:rPr>
        <w:br/>
      </w:r>
      <w:r w:rsidR="000E2F77" w:rsidRPr="000E2F77">
        <w:rPr>
          <w:b/>
          <w:color w:val="595959" w:themeColor="text1" w:themeTint="A6"/>
          <w:sz w:val="48"/>
          <w:szCs w:val="32"/>
        </w:rPr>
        <w:t>(</w:t>
      </w:r>
      <w:r>
        <w:rPr>
          <w:b/>
          <w:color w:val="595959" w:themeColor="text1" w:themeTint="A6"/>
          <w:sz w:val="48"/>
          <w:szCs w:val="32"/>
        </w:rPr>
        <w:t>GRC</w:t>
      </w:r>
      <w:r w:rsidR="000E2F77" w:rsidRPr="000E2F77">
        <w:rPr>
          <w:b/>
          <w:color w:val="595959" w:themeColor="text1" w:themeTint="A6"/>
          <w:sz w:val="48"/>
          <w:szCs w:val="32"/>
        </w:rPr>
        <w:t>) TEMPLATE</w:t>
      </w:r>
    </w:p>
    <w:p w14:paraId="075345A4" w14:textId="77777777" w:rsidR="000F6E6F" w:rsidRPr="000E2F77" w:rsidRDefault="000F6E6F" w:rsidP="00C805C2">
      <w:pPr>
        <w:rPr>
          <w:sz w:val="20"/>
          <w:szCs w:val="20"/>
        </w:rPr>
      </w:pPr>
    </w:p>
    <w:p w14:paraId="20A3471F" w14:textId="77777777" w:rsidR="000F6E6F" w:rsidRPr="000E2F77" w:rsidRDefault="000F6E6F" w:rsidP="00C805C2">
      <w:pPr>
        <w:rPr>
          <w:sz w:val="20"/>
          <w:szCs w:val="20"/>
        </w:rPr>
      </w:pPr>
    </w:p>
    <w:sdt>
      <w:sdtPr>
        <w:rPr>
          <w:caps/>
          <w:color w:val="595959" w:themeColor="text1" w:themeTint="A6"/>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C5F8A94" w14:textId="77777777" w:rsidR="000E2F77" w:rsidRPr="000E2F77" w:rsidRDefault="0073503C" w:rsidP="001316EB">
          <w:pPr>
            <w:pStyle w:val="NoSpacing"/>
            <w:spacing w:before="40" w:after="40"/>
            <w:jc w:val="center"/>
            <w:rPr>
              <w:rFonts w:ascii="Century Gothic" w:hAnsi="Century Gothic"/>
              <w:b/>
              <w:caps/>
              <w:color w:val="222A35" w:themeColor="text2" w:themeShade="80"/>
              <w:sz w:val="40"/>
              <w:szCs w:val="28"/>
            </w:rPr>
          </w:pPr>
          <w:r w:rsidRPr="0073503C">
            <w:rPr>
              <w:caps/>
              <w:color w:val="595959" w:themeColor="text1" w:themeTint="A6"/>
              <w:sz w:val="28"/>
              <w:szCs w:val="28"/>
            </w:rPr>
            <w:t>&lt;COMPANY NAME&gt;</w:t>
          </w:r>
        </w:p>
      </w:sdtContent>
    </w:sdt>
    <w:p w14:paraId="6854160C" w14:textId="77777777" w:rsidR="000E2F77" w:rsidRPr="000E2F77" w:rsidRDefault="000E2F77" w:rsidP="001316EB">
      <w:pPr>
        <w:pStyle w:val="NoSpacing"/>
        <w:spacing w:before="40" w:after="40"/>
        <w:jc w:val="center"/>
        <w:rPr>
          <w:rFonts w:ascii="Century Gothic" w:hAnsi="Century Gothic"/>
          <w:color w:val="595959" w:themeColor="text1" w:themeTint="A6"/>
          <w:sz w:val="28"/>
          <w:szCs w:val="28"/>
        </w:rPr>
      </w:pPr>
      <w:r w:rsidRPr="000E2F77">
        <w:rPr>
          <w:rFonts w:ascii="Century Gothic" w:hAnsi="Century Gothic"/>
          <w:color w:val="595959" w:themeColor="text1" w:themeTint="A6"/>
          <w:sz w:val="28"/>
          <w:szCs w:val="28"/>
        </w:rPr>
        <w:t>Street Address</w:t>
      </w:r>
    </w:p>
    <w:p w14:paraId="13EC16EC" w14:textId="08467EC8" w:rsidR="000E2F77" w:rsidRPr="00195627" w:rsidRDefault="000E2F77" w:rsidP="00195627">
      <w:pPr>
        <w:pStyle w:val="NoSpacing"/>
        <w:spacing w:before="40" w:after="40"/>
        <w:jc w:val="center"/>
        <w:rPr>
          <w:rFonts w:ascii="Century Gothic" w:hAnsi="Century Gothic"/>
          <w:color w:val="595959" w:themeColor="text1" w:themeTint="A6"/>
          <w:sz w:val="28"/>
          <w:szCs w:val="28"/>
        </w:rPr>
      </w:pPr>
      <w:r w:rsidRPr="000E2F77">
        <w:rPr>
          <w:rFonts w:ascii="Century Gothic" w:hAnsi="Century Gothic"/>
          <w:color w:val="595959" w:themeColor="text1" w:themeTint="A6"/>
          <w:sz w:val="28"/>
          <w:szCs w:val="28"/>
        </w:rPr>
        <w:t>City, State and Zip</w:t>
      </w:r>
    </w:p>
    <w:p w14:paraId="63382024" w14:textId="77777777" w:rsidR="000E2F77" w:rsidRPr="000E2F77" w:rsidRDefault="000E2F77" w:rsidP="000E2F77">
      <w:pPr>
        <w:pStyle w:val="NoSpacing"/>
        <w:spacing w:before="80" w:after="40"/>
        <w:rPr>
          <w:rFonts w:ascii="Century Gothic" w:hAnsi="Century Gothic"/>
          <w:caps/>
          <w:color w:val="7F7F7F" w:themeColor="text1" w:themeTint="80"/>
          <w:sz w:val="28"/>
          <w:szCs w:val="24"/>
        </w:rPr>
      </w:pPr>
      <w:r w:rsidRPr="000E2F77">
        <w:rPr>
          <w:rFonts w:ascii="Century Gothic" w:hAnsi="Century Gothic"/>
          <w:caps/>
          <w:color w:val="7F7F7F" w:themeColor="text1" w:themeTint="80"/>
          <w:sz w:val="28"/>
          <w:szCs w:val="24"/>
        </w:rPr>
        <w:t>Version 0.0.0</w:t>
      </w:r>
    </w:p>
    <w:p w14:paraId="7B35FF0F" w14:textId="77777777" w:rsidR="000E2F77" w:rsidRPr="000E2F77" w:rsidRDefault="000E2F77" w:rsidP="000E2F77">
      <w:pPr>
        <w:pStyle w:val="NoSpacing"/>
        <w:spacing w:before="80" w:after="40"/>
        <w:rPr>
          <w:rFonts w:ascii="Century Gothic" w:hAnsi="Century Gothic"/>
          <w:caps/>
          <w:color w:val="7F7F7F" w:themeColor="text1" w:themeTint="80"/>
          <w:sz w:val="28"/>
          <w:szCs w:val="24"/>
        </w:rPr>
      </w:pPr>
    </w:p>
    <w:p w14:paraId="6186D78F" w14:textId="77777777" w:rsidR="000E2F77" w:rsidRDefault="000E2F77" w:rsidP="000E2F77">
      <w:pPr>
        <w:pStyle w:val="NoSpacing"/>
        <w:spacing w:before="80" w:after="40"/>
        <w:rPr>
          <w:rFonts w:ascii="Century Gothic" w:hAnsi="Century Gothic"/>
          <w:caps/>
          <w:color w:val="7F7F7F" w:themeColor="text1" w:themeTint="80"/>
          <w:sz w:val="28"/>
          <w:szCs w:val="24"/>
        </w:rPr>
      </w:pPr>
      <w:r w:rsidRPr="000E2F77">
        <w:rPr>
          <w:rFonts w:ascii="Century Gothic" w:hAnsi="Century Gothic"/>
          <w:caps/>
          <w:color w:val="7F7F7F" w:themeColor="text1" w:themeTint="80"/>
          <w:sz w:val="28"/>
          <w:szCs w:val="24"/>
        </w:rPr>
        <w:t>00/00/0000</w:t>
      </w:r>
    </w:p>
    <w:p w14:paraId="0D08858F" w14:textId="77777777" w:rsidR="00E52E9D" w:rsidRPr="000E2F77" w:rsidRDefault="00E52E9D" w:rsidP="000F6E6F">
      <w:pPr>
        <w:pStyle w:val="NoSpacing"/>
        <w:spacing w:before="40" w:after="40"/>
        <w:rPr>
          <w:rFonts w:ascii="Century Gothic" w:hAnsi="Century Gothic"/>
          <w:color w:val="44546A" w:themeColor="text2"/>
          <w:sz w:val="28"/>
          <w:szCs w:val="28"/>
        </w:rPr>
      </w:pPr>
    </w:p>
    <w:p w14:paraId="1AF8750D" w14:textId="77777777" w:rsidR="000E2F77" w:rsidRPr="000E2F77" w:rsidRDefault="000E2F77" w:rsidP="000E2F77">
      <w:pPr>
        <w:pStyle w:val="Heading1"/>
      </w:pPr>
      <w:bookmarkStart w:id="5" w:name="_Toc97832389"/>
      <w:bookmarkStart w:id="6" w:name="_Toc99222563"/>
      <w:r w:rsidRPr="000E2F77">
        <w:t>VERSION HISTORY</w:t>
      </w:r>
      <w:bookmarkEnd w:id="5"/>
      <w:bookmarkEnd w:id="6"/>
    </w:p>
    <w:tbl>
      <w:tblPr>
        <w:tblW w:w="5000" w:type="pct"/>
        <w:tblBorders>
          <w:top w:val="single" w:sz="1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989"/>
        <w:gridCol w:w="3257"/>
        <w:gridCol w:w="1672"/>
        <w:gridCol w:w="3574"/>
      </w:tblGrid>
      <w:tr w:rsidR="000E2F77" w:rsidRPr="000E2F77" w14:paraId="22772CA5" w14:textId="77777777" w:rsidTr="00967C3A">
        <w:trPr>
          <w:cantSplit/>
          <w:trHeight w:val="576"/>
          <w:tblHeader/>
        </w:trPr>
        <w:tc>
          <w:tcPr>
            <w:tcW w:w="948" w:type="pct"/>
            <w:shd w:val="clear" w:color="auto" w:fill="D5DCE4" w:themeFill="text2" w:themeFillTint="33"/>
            <w:vAlign w:val="center"/>
            <w:hideMark/>
          </w:tcPr>
          <w:p w14:paraId="48AF2CBE" w14:textId="77777777" w:rsidR="000E2F77" w:rsidRPr="000E2F77" w:rsidRDefault="000E2F77" w:rsidP="00DA7A76">
            <w:pPr>
              <w:pStyle w:val="TableHeading"/>
              <w:rPr>
                <w:rFonts w:ascii="Century Gothic" w:hAnsi="Century Gothic"/>
                <w:color w:val="000000" w:themeColor="text1"/>
                <w:sz w:val="16"/>
              </w:rPr>
            </w:pPr>
            <w:bookmarkStart w:id="7" w:name="ColumnTitle_01"/>
            <w:bookmarkEnd w:id="7"/>
            <w:r w:rsidRPr="000E2F77">
              <w:rPr>
                <w:rFonts w:ascii="Century Gothic" w:hAnsi="Century Gothic"/>
                <w:color w:val="000000" w:themeColor="text1"/>
                <w:sz w:val="16"/>
              </w:rPr>
              <w:t>VERSION NO.</w:t>
            </w:r>
          </w:p>
        </w:tc>
        <w:tc>
          <w:tcPr>
            <w:tcW w:w="1552" w:type="pct"/>
            <w:shd w:val="clear" w:color="auto" w:fill="auto"/>
            <w:vAlign w:val="center"/>
          </w:tcPr>
          <w:p w14:paraId="035457A2" w14:textId="77777777" w:rsidR="000E2F77" w:rsidRPr="000E2F77" w:rsidRDefault="000E2F77" w:rsidP="00DA7A76">
            <w:pPr>
              <w:pStyle w:val="TableHeading"/>
              <w:rPr>
                <w:rFonts w:ascii="Century Gothic" w:hAnsi="Century Gothic"/>
                <w:b w:val="0"/>
                <w:color w:val="000000" w:themeColor="text1"/>
                <w:sz w:val="16"/>
              </w:rPr>
            </w:pPr>
          </w:p>
        </w:tc>
        <w:tc>
          <w:tcPr>
            <w:tcW w:w="797" w:type="pct"/>
            <w:shd w:val="clear" w:color="auto" w:fill="D5DCE4" w:themeFill="text2" w:themeFillTint="33"/>
            <w:vAlign w:val="center"/>
            <w:hideMark/>
          </w:tcPr>
          <w:p w14:paraId="55B296D3" w14:textId="77777777" w:rsidR="000E2F77" w:rsidRPr="000E2F77" w:rsidRDefault="000E2F77" w:rsidP="00DA7A76">
            <w:pPr>
              <w:pStyle w:val="TableHeading"/>
              <w:rPr>
                <w:rFonts w:ascii="Century Gothic" w:hAnsi="Century Gothic"/>
                <w:color w:val="000000" w:themeColor="text1"/>
                <w:sz w:val="16"/>
              </w:rPr>
            </w:pPr>
            <w:r w:rsidRPr="000E2F77">
              <w:rPr>
                <w:rFonts w:ascii="Century Gothic" w:hAnsi="Century Gothic"/>
                <w:color w:val="000000" w:themeColor="text1"/>
                <w:sz w:val="16"/>
              </w:rPr>
              <w:t>CURRENT VERSION DATE</w:t>
            </w:r>
          </w:p>
        </w:tc>
        <w:tc>
          <w:tcPr>
            <w:tcW w:w="1703" w:type="pct"/>
            <w:shd w:val="clear" w:color="auto" w:fill="auto"/>
            <w:vAlign w:val="center"/>
            <w:hideMark/>
          </w:tcPr>
          <w:p w14:paraId="3F51069B" w14:textId="77777777" w:rsidR="000E2F77" w:rsidRPr="000E2F77" w:rsidRDefault="000E2F77" w:rsidP="00DA7A76">
            <w:pPr>
              <w:pStyle w:val="TableHeading"/>
              <w:rPr>
                <w:rFonts w:ascii="Century Gothic" w:hAnsi="Century Gothic"/>
                <w:b w:val="0"/>
                <w:color w:val="000000" w:themeColor="text1"/>
                <w:sz w:val="16"/>
                <w:szCs w:val="16"/>
              </w:rPr>
            </w:pPr>
          </w:p>
        </w:tc>
      </w:tr>
      <w:tr w:rsidR="000E2F77" w:rsidRPr="000E2F77" w14:paraId="4B871809" w14:textId="77777777" w:rsidTr="00967C3A">
        <w:trPr>
          <w:cantSplit/>
          <w:trHeight w:val="576"/>
        </w:trPr>
        <w:tc>
          <w:tcPr>
            <w:tcW w:w="948" w:type="pct"/>
            <w:shd w:val="clear" w:color="auto" w:fill="D5DCE4" w:themeFill="text2" w:themeFillTint="33"/>
            <w:vAlign w:val="center"/>
          </w:tcPr>
          <w:p w14:paraId="50F88298" w14:textId="77777777" w:rsidR="000E2F77" w:rsidRPr="000E2F77" w:rsidRDefault="000E2F77" w:rsidP="00DA7A76">
            <w:pPr>
              <w:pStyle w:val="TableText"/>
              <w:rPr>
                <w:rFonts w:ascii="Century Gothic" w:hAnsi="Century Gothic"/>
                <w:b/>
                <w:color w:val="000000" w:themeColor="text1"/>
                <w:sz w:val="16"/>
              </w:rPr>
            </w:pPr>
            <w:r w:rsidRPr="000E2F77">
              <w:rPr>
                <w:rFonts w:ascii="Century Gothic" w:hAnsi="Century Gothic"/>
                <w:b/>
                <w:color w:val="000000" w:themeColor="text1"/>
                <w:sz w:val="16"/>
              </w:rPr>
              <w:t>EFFECTIVE DATE</w:t>
            </w:r>
          </w:p>
        </w:tc>
        <w:tc>
          <w:tcPr>
            <w:tcW w:w="1552" w:type="pct"/>
            <w:vAlign w:val="center"/>
          </w:tcPr>
          <w:p w14:paraId="68B6D416" w14:textId="77777777" w:rsidR="000E2F77" w:rsidRPr="000E2F77" w:rsidRDefault="000E2F77" w:rsidP="00DA7A76">
            <w:pPr>
              <w:pStyle w:val="TableText"/>
              <w:rPr>
                <w:rFonts w:ascii="Century Gothic" w:hAnsi="Century Gothic"/>
                <w:color w:val="000000" w:themeColor="text1"/>
                <w:sz w:val="16"/>
              </w:rPr>
            </w:pPr>
          </w:p>
        </w:tc>
        <w:tc>
          <w:tcPr>
            <w:tcW w:w="797" w:type="pct"/>
            <w:shd w:val="clear" w:color="auto" w:fill="D5DCE4" w:themeFill="text2" w:themeFillTint="33"/>
            <w:vAlign w:val="center"/>
          </w:tcPr>
          <w:p w14:paraId="48F34C26" w14:textId="77777777" w:rsidR="000E2F77" w:rsidRPr="000E2F77" w:rsidRDefault="000E2F77" w:rsidP="00DA7A76">
            <w:pPr>
              <w:pStyle w:val="TableText"/>
              <w:rPr>
                <w:rFonts w:ascii="Century Gothic" w:hAnsi="Century Gothic"/>
                <w:b/>
                <w:color w:val="000000" w:themeColor="text1"/>
                <w:sz w:val="16"/>
              </w:rPr>
            </w:pPr>
            <w:r w:rsidRPr="000E2F77">
              <w:rPr>
                <w:rFonts w:ascii="Century Gothic" w:hAnsi="Century Gothic"/>
                <w:b/>
                <w:color w:val="000000" w:themeColor="text1"/>
                <w:sz w:val="16"/>
              </w:rPr>
              <w:t>EXPIRATION DATE</w:t>
            </w:r>
          </w:p>
        </w:tc>
        <w:tc>
          <w:tcPr>
            <w:tcW w:w="1703" w:type="pct"/>
            <w:vAlign w:val="center"/>
          </w:tcPr>
          <w:p w14:paraId="38BD26D2" w14:textId="77777777" w:rsidR="000E2F77" w:rsidRPr="000E2F77" w:rsidRDefault="000E2F77" w:rsidP="00DA7A76">
            <w:pPr>
              <w:pStyle w:val="TableText"/>
              <w:rPr>
                <w:rFonts w:ascii="Century Gothic" w:hAnsi="Century Gothic"/>
                <w:color w:val="000000" w:themeColor="text1"/>
                <w:sz w:val="16"/>
                <w:szCs w:val="16"/>
              </w:rPr>
            </w:pPr>
          </w:p>
        </w:tc>
      </w:tr>
      <w:tr w:rsidR="000E2F77" w:rsidRPr="000E2F77" w14:paraId="3156B5A9" w14:textId="77777777" w:rsidTr="00967C3A">
        <w:trPr>
          <w:cantSplit/>
          <w:trHeight w:val="576"/>
        </w:trPr>
        <w:tc>
          <w:tcPr>
            <w:tcW w:w="948" w:type="pct"/>
            <w:shd w:val="clear" w:color="auto" w:fill="44546A" w:themeFill="text2"/>
            <w:vAlign w:val="center"/>
          </w:tcPr>
          <w:p w14:paraId="18B1F1A1" w14:textId="77777777" w:rsidR="000E2F77" w:rsidRPr="000E2F77" w:rsidRDefault="000E2F77" w:rsidP="00DA7A76">
            <w:pPr>
              <w:pStyle w:val="TableText"/>
              <w:rPr>
                <w:rFonts w:ascii="Century Gothic" w:hAnsi="Century Gothic"/>
                <w:b/>
                <w:color w:val="FFFFFF" w:themeColor="background1"/>
                <w:sz w:val="16"/>
              </w:rPr>
            </w:pPr>
            <w:r w:rsidRPr="000E2F77">
              <w:rPr>
                <w:rFonts w:ascii="Century Gothic" w:hAnsi="Century Gothic"/>
                <w:b/>
                <w:color w:val="FFFFFF" w:themeColor="background1"/>
                <w:sz w:val="16"/>
              </w:rPr>
              <w:t>RESPONSIBLE PERSON</w:t>
            </w:r>
          </w:p>
        </w:tc>
        <w:tc>
          <w:tcPr>
            <w:tcW w:w="1552" w:type="pct"/>
            <w:vAlign w:val="center"/>
          </w:tcPr>
          <w:p w14:paraId="7D8F7797" w14:textId="77777777" w:rsidR="000E2F77" w:rsidRPr="000E2F77" w:rsidRDefault="000E2F77" w:rsidP="00DA7A76">
            <w:pPr>
              <w:pStyle w:val="TableText"/>
              <w:rPr>
                <w:rFonts w:ascii="Century Gothic" w:hAnsi="Century Gothic"/>
                <w:color w:val="000000" w:themeColor="text1"/>
                <w:sz w:val="16"/>
              </w:rPr>
            </w:pPr>
          </w:p>
        </w:tc>
        <w:tc>
          <w:tcPr>
            <w:tcW w:w="797" w:type="pct"/>
            <w:shd w:val="clear" w:color="auto" w:fill="44546A" w:themeFill="text2"/>
            <w:vAlign w:val="center"/>
          </w:tcPr>
          <w:p w14:paraId="03EBCE5A" w14:textId="77777777" w:rsidR="000E2F77" w:rsidRPr="000E2F77" w:rsidRDefault="000E2F77" w:rsidP="00DA7A76">
            <w:pPr>
              <w:pStyle w:val="TableText"/>
              <w:rPr>
                <w:rFonts w:ascii="Century Gothic" w:hAnsi="Century Gothic"/>
                <w:b/>
                <w:color w:val="FFFFFF" w:themeColor="background1"/>
                <w:sz w:val="16"/>
              </w:rPr>
            </w:pPr>
            <w:r w:rsidRPr="000E2F77">
              <w:rPr>
                <w:rFonts w:ascii="Century Gothic" w:hAnsi="Century Gothic"/>
                <w:b/>
                <w:color w:val="FFFFFF" w:themeColor="background1"/>
                <w:sz w:val="16"/>
              </w:rPr>
              <w:t>SIGNATURE</w:t>
            </w:r>
          </w:p>
        </w:tc>
        <w:tc>
          <w:tcPr>
            <w:tcW w:w="1703" w:type="pct"/>
            <w:vAlign w:val="center"/>
          </w:tcPr>
          <w:p w14:paraId="0857F4CB" w14:textId="77777777" w:rsidR="000E2F77" w:rsidRPr="000E2F77" w:rsidRDefault="000E2F77" w:rsidP="00DA7A76">
            <w:pPr>
              <w:pStyle w:val="TableText"/>
              <w:rPr>
                <w:rFonts w:ascii="Century Gothic" w:hAnsi="Century Gothic"/>
                <w:color w:val="000000" w:themeColor="text1"/>
                <w:sz w:val="16"/>
              </w:rPr>
            </w:pPr>
          </w:p>
        </w:tc>
      </w:tr>
      <w:tr w:rsidR="000E2F77" w:rsidRPr="000E2F77" w14:paraId="3B801E94" w14:textId="77777777" w:rsidTr="00967C3A">
        <w:trPr>
          <w:cantSplit/>
          <w:trHeight w:val="576"/>
        </w:trPr>
        <w:tc>
          <w:tcPr>
            <w:tcW w:w="948" w:type="pct"/>
            <w:shd w:val="clear" w:color="auto" w:fill="222A35" w:themeFill="text2" w:themeFillShade="80"/>
            <w:vAlign w:val="center"/>
          </w:tcPr>
          <w:p w14:paraId="6683EAC9" w14:textId="77777777" w:rsidR="000E2F77" w:rsidRPr="000E2F77" w:rsidRDefault="000E2F77" w:rsidP="00DA7A76">
            <w:pPr>
              <w:pStyle w:val="TableText"/>
              <w:rPr>
                <w:rFonts w:ascii="Century Gothic" w:hAnsi="Century Gothic"/>
                <w:b/>
                <w:color w:val="FFFFFF" w:themeColor="background1"/>
                <w:sz w:val="16"/>
              </w:rPr>
            </w:pPr>
            <w:r w:rsidRPr="000E2F77">
              <w:rPr>
                <w:rFonts w:ascii="Century Gothic" w:hAnsi="Century Gothic"/>
                <w:b/>
                <w:color w:val="FFFFFF" w:themeColor="background1"/>
                <w:sz w:val="16"/>
              </w:rPr>
              <w:t>WRITER</w:t>
            </w:r>
          </w:p>
        </w:tc>
        <w:tc>
          <w:tcPr>
            <w:tcW w:w="1552" w:type="pct"/>
            <w:vAlign w:val="center"/>
          </w:tcPr>
          <w:p w14:paraId="6DD30B6A" w14:textId="77777777" w:rsidR="000E2F77" w:rsidRPr="000E2F77" w:rsidRDefault="000E2F77" w:rsidP="00DA7A76">
            <w:pPr>
              <w:pStyle w:val="TableText"/>
              <w:rPr>
                <w:rFonts w:ascii="Century Gothic" w:hAnsi="Century Gothic"/>
                <w:color w:val="000000" w:themeColor="text1"/>
                <w:sz w:val="16"/>
              </w:rPr>
            </w:pPr>
          </w:p>
        </w:tc>
        <w:tc>
          <w:tcPr>
            <w:tcW w:w="797" w:type="pct"/>
            <w:shd w:val="clear" w:color="auto" w:fill="222A35" w:themeFill="text2" w:themeFillShade="80"/>
            <w:vAlign w:val="center"/>
          </w:tcPr>
          <w:p w14:paraId="5469DF03" w14:textId="77777777" w:rsidR="000E2F77" w:rsidRPr="000E2F77" w:rsidRDefault="000E2F77" w:rsidP="00DA7A76">
            <w:pPr>
              <w:pStyle w:val="TableText"/>
              <w:rPr>
                <w:rFonts w:ascii="Century Gothic" w:hAnsi="Century Gothic"/>
                <w:b/>
                <w:color w:val="FFFFFF" w:themeColor="background1"/>
                <w:sz w:val="16"/>
              </w:rPr>
            </w:pPr>
            <w:r w:rsidRPr="000E2F77">
              <w:rPr>
                <w:rFonts w:ascii="Century Gothic" w:hAnsi="Century Gothic"/>
                <w:b/>
                <w:color w:val="FFFFFF" w:themeColor="background1"/>
                <w:sz w:val="16"/>
              </w:rPr>
              <w:t>APPROVAL</w:t>
            </w:r>
          </w:p>
        </w:tc>
        <w:tc>
          <w:tcPr>
            <w:tcW w:w="1703" w:type="pct"/>
            <w:vAlign w:val="center"/>
          </w:tcPr>
          <w:p w14:paraId="7C9D5984" w14:textId="77777777" w:rsidR="000E2F77" w:rsidRPr="000E2F77" w:rsidRDefault="000E2F77" w:rsidP="00DA7A76">
            <w:pPr>
              <w:pStyle w:val="TableText"/>
              <w:rPr>
                <w:rFonts w:ascii="Century Gothic" w:hAnsi="Century Gothic"/>
                <w:color w:val="000000" w:themeColor="text1"/>
                <w:sz w:val="16"/>
              </w:rPr>
            </w:pPr>
          </w:p>
        </w:tc>
      </w:tr>
    </w:tbl>
    <w:p w14:paraId="3D21F6E5" w14:textId="77777777" w:rsidR="000E2F77" w:rsidRPr="000E2F77" w:rsidRDefault="000E2F77" w:rsidP="000E2F77"/>
    <w:p w14:paraId="5B0994F1" w14:textId="77777777" w:rsidR="000E2F77" w:rsidRPr="000E2F77" w:rsidRDefault="000E2F77" w:rsidP="000F6E6F">
      <w:pPr>
        <w:pStyle w:val="NoSpacing"/>
        <w:spacing w:before="40" w:after="40"/>
        <w:rPr>
          <w:rFonts w:ascii="Century Gothic" w:hAnsi="Century Gothic"/>
          <w:color w:val="44546A" w:themeColor="text2"/>
          <w:sz w:val="28"/>
          <w:szCs w:val="28"/>
        </w:rPr>
        <w:sectPr w:rsidR="000E2F77" w:rsidRPr="000E2F77" w:rsidSect="00DE7C13">
          <w:headerReference w:type="default" r:id="rId10"/>
          <w:footerReference w:type="default" r:id="rId11"/>
          <w:headerReference w:type="first" r:id="rId12"/>
          <w:footerReference w:type="first" r:id="rId13"/>
          <w:pgSz w:w="12240" w:h="15840"/>
          <w:pgMar w:top="768" w:right="720" w:bottom="360" w:left="1008" w:header="374" w:footer="720" w:gutter="0"/>
          <w:cols w:space="720"/>
          <w:docGrid w:linePitch="360"/>
        </w:sectPr>
      </w:pPr>
    </w:p>
    <w:tbl>
      <w:tblPr>
        <w:tblW w:w="5000" w:type="pct"/>
        <w:jc w:val="center"/>
        <w:tblLook w:val="04A0" w:firstRow="1" w:lastRow="0" w:firstColumn="1" w:lastColumn="0" w:noHBand="0" w:noVBand="1"/>
      </w:tblPr>
      <w:tblGrid>
        <w:gridCol w:w="266"/>
        <w:gridCol w:w="1171"/>
        <w:gridCol w:w="2235"/>
        <w:gridCol w:w="2646"/>
        <w:gridCol w:w="2027"/>
        <w:gridCol w:w="2147"/>
      </w:tblGrid>
      <w:tr w:rsidR="00F10CED" w:rsidRPr="00813A7C" w14:paraId="3D2FD0C5" w14:textId="77777777" w:rsidTr="004F3060">
        <w:trPr>
          <w:trHeight w:val="551"/>
          <w:jc w:val="center"/>
        </w:trPr>
        <w:tc>
          <w:tcPr>
            <w:tcW w:w="5000" w:type="pct"/>
            <w:gridSpan w:val="6"/>
            <w:vMerge w:val="restart"/>
            <w:tcBorders>
              <w:top w:val="single" w:sz="8" w:space="0" w:color="auto"/>
              <w:left w:val="single" w:sz="8" w:space="0" w:color="auto"/>
              <w:bottom w:val="single" w:sz="4" w:space="0" w:color="auto"/>
              <w:right w:val="single" w:sz="8" w:space="0" w:color="000000"/>
            </w:tcBorders>
            <w:shd w:val="clear" w:color="auto" w:fill="auto"/>
            <w:vAlign w:val="center"/>
            <w:hideMark/>
          </w:tcPr>
          <w:p w14:paraId="19A3D505" w14:textId="49D05F2B" w:rsidR="00F10CED" w:rsidRPr="003C5C83" w:rsidRDefault="00E143F7" w:rsidP="003C5C83">
            <w:pPr>
              <w:pStyle w:val="NoSpacing"/>
              <w:spacing w:before="40" w:after="40"/>
              <w:jc w:val="center"/>
              <w:rPr>
                <w:rFonts w:ascii="Calibri" w:eastAsia="Times New Roman" w:hAnsi="Calibri" w:cs="Calibri"/>
                <w:b/>
                <w:bCs/>
                <w:szCs w:val="32"/>
                <w:lang w:eastAsia="en-GB"/>
              </w:rPr>
            </w:pPr>
            <w:r>
              <w:rPr>
                <w:rFonts w:ascii="Century Gothic" w:hAnsi="Century Gothic"/>
                <w:caps/>
                <w:color w:val="595959" w:themeColor="text1" w:themeTint="A6"/>
                <w:sz w:val="28"/>
                <w:szCs w:val="28"/>
              </w:rPr>
              <w:lastRenderedPageBreak/>
              <w:t>&lt;</w:t>
            </w:r>
            <w:r w:rsidRPr="000E2F77">
              <w:rPr>
                <w:rFonts w:ascii="Century Gothic" w:hAnsi="Century Gothic"/>
                <w:caps/>
                <w:color w:val="595959" w:themeColor="text1" w:themeTint="A6"/>
                <w:sz w:val="28"/>
                <w:szCs w:val="28"/>
              </w:rPr>
              <w:t>COMPANY NAME</w:t>
            </w:r>
            <w:r>
              <w:rPr>
                <w:rFonts w:ascii="Century Gothic" w:hAnsi="Century Gothic"/>
                <w:caps/>
                <w:color w:val="595959" w:themeColor="text1" w:themeTint="A6"/>
                <w:sz w:val="28"/>
                <w:szCs w:val="28"/>
              </w:rPr>
              <w:t>&gt;</w:t>
            </w:r>
            <w:r w:rsidR="00F10CED" w:rsidRPr="00813A7C">
              <w:rPr>
                <w:rFonts w:ascii="Calibri" w:eastAsia="Times New Roman" w:hAnsi="Calibri" w:cs="Calibri"/>
                <w:b/>
                <w:bCs/>
                <w:sz w:val="32"/>
                <w:szCs w:val="32"/>
                <w:lang w:val="en-GB" w:eastAsia="en-GB"/>
              </w:rPr>
              <w:t>.</w:t>
            </w:r>
            <w:r w:rsidR="00F10CED" w:rsidRPr="00813A7C">
              <w:rPr>
                <w:rFonts w:ascii="Calibri" w:eastAsia="Times New Roman" w:hAnsi="Calibri" w:cs="Calibri"/>
                <w:b/>
                <w:bCs/>
                <w:sz w:val="32"/>
                <w:szCs w:val="32"/>
                <w:lang w:val="en-GB" w:eastAsia="en-GB"/>
              </w:rPr>
              <w:br/>
              <w:t>&lt;</w:t>
            </w:r>
            <w:r w:rsidR="003C5C83" w:rsidRPr="003C5C83">
              <w:rPr>
                <w:rFonts w:ascii="Calibri" w:eastAsia="Times New Roman" w:hAnsi="Calibri" w:cs="Calibri"/>
                <w:b/>
                <w:bCs/>
                <w:szCs w:val="32"/>
                <w:lang w:eastAsia="en-GB"/>
              </w:rPr>
              <w:t>GRC (Governance, Risk, and Compliance)</w:t>
            </w:r>
            <w:r w:rsidR="00F10CED" w:rsidRPr="00813A7C">
              <w:rPr>
                <w:rFonts w:ascii="Calibri" w:eastAsia="Times New Roman" w:hAnsi="Calibri" w:cs="Calibri"/>
                <w:b/>
                <w:bCs/>
                <w:sz w:val="32"/>
                <w:szCs w:val="32"/>
                <w:lang w:val="en-GB" w:eastAsia="en-GB"/>
              </w:rPr>
              <w:t>&gt;</w:t>
            </w:r>
          </w:p>
        </w:tc>
      </w:tr>
      <w:tr w:rsidR="00F10CED" w:rsidRPr="00813A7C" w14:paraId="4C2529E6" w14:textId="77777777" w:rsidTr="004F3060">
        <w:trPr>
          <w:trHeight w:val="438"/>
          <w:jc w:val="center"/>
        </w:trPr>
        <w:tc>
          <w:tcPr>
            <w:tcW w:w="5000" w:type="pct"/>
            <w:gridSpan w:val="6"/>
            <w:vMerge/>
            <w:tcBorders>
              <w:top w:val="single" w:sz="8" w:space="0" w:color="auto"/>
              <w:left w:val="single" w:sz="8" w:space="0" w:color="auto"/>
              <w:bottom w:val="single" w:sz="4" w:space="0" w:color="auto"/>
              <w:right w:val="single" w:sz="8" w:space="0" w:color="000000"/>
            </w:tcBorders>
            <w:vAlign w:val="center"/>
            <w:hideMark/>
          </w:tcPr>
          <w:p w14:paraId="6E68F8FE" w14:textId="77777777" w:rsidR="00F10CED" w:rsidRPr="00813A7C" w:rsidRDefault="00F10CED" w:rsidP="004F3060">
            <w:pPr>
              <w:jc w:val="both"/>
              <w:rPr>
                <w:rFonts w:ascii="Calibri" w:eastAsia="Times New Roman" w:hAnsi="Calibri" w:cs="Calibri"/>
                <w:b/>
                <w:bCs/>
                <w:sz w:val="32"/>
                <w:szCs w:val="32"/>
                <w:lang w:val="en-GB" w:eastAsia="en-GB"/>
              </w:rPr>
            </w:pPr>
          </w:p>
        </w:tc>
      </w:tr>
      <w:tr w:rsidR="00F10CED" w:rsidRPr="00813A7C" w14:paraId="52290253" w14:textId="77777777" w:rsidTr="004F3060">
        <w:trPr>
          <w:trHeight w:val="438"/>
          <w:jc w:val="center"/>
        </w:trPr>
        <w:tc>
          <w:tcPr>
            <w:tcW w:w="5000" w:type="pct"/>
            <w:gridSpan w:val="6"/>
            <w:vMerge/>
            <w:tcBorders>
              <w:top w:val="single" w:sz="8" w:space="0" w:color="auto"/>
              <w:left w:val="single" w:sz="8" w:space="0" w:color="auto"/>
              <w:bottom w:val="single" w:sz="4" w:space="0" w:color="auto"/>
              <w:right w:val="single" w:sz="8" w:space="0" w:color="000000"/>
            </w:tcBorders>
            <w:vAlign w:val="center"/>
            <w:hideMark/>
          </w:tcPr>
          <w:p w14:paraId="48C53FAF" w14:textId="77777777" w:rsidR="00F10CED" w:rsidRPr="00813A7C" w:rsidRDefault="00F10CED" w:rsidP="004F3060">
            <w:pPr>
              <w:jc w:val="both"/>
              <w:rPr>
                <w:rFonts w:ascii="Calibri" w:eastAsia="Times New Roman" w:hAnsi="Calibri" w:cs="Calibri"/>
                <w:b/>
                <w:bCs/>
                <w:sz w:val="32"/>
                <w:szCs w:val="32"/>
                <w:lang w:val="en-GB" w:eastAsia="en-GB"/>
              </w:rPr>
            </w:pPr>
          </w:p>
        </w:tc>
      </w:tr>
      <w:tr w:rsidR="00F10CED" w:rsidRPr="00813A7C" w14:paraId="7EBC0CB6" w14:textId="77777777" w:rsidTr="004F3060">
        <w:trPr>
          <w:trHeight w:val="276"/>
          <w:jc w:val="center"/>
        </w:trPr>
        <w:tc>
          <w:tcPr>
            <w:tcW w:w="5000" w:type="pct"/>
            <w:gridSpan w:val="6"/>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A4B1D9F" w14:textId="77777777" w:rsidR="00F10CED" w:rsidRPr="00813A7C" w:rsidRDefault="00F10CED" w:rsidP="004F3060">
            <w:pPr>
              <w:jc w:val="both"/>
              <w:rPr>
                <w:rFonts w:ascii="Calibri" w:eastAsia="Times New Roman" w:hAnsi="Calibri" w:cs="Calibri"/>
                <w:lang w:val="en-GB" w:eastAsia="en-GB"/>
              </w:rPr>
            </w:pPr>
          </w:p>
        </w:tc>
      </w:tr>
      <w:tr w:rsidR="00F10CED" w:rsidRPr="00813A7C" w14:paraId="5FD05B21" w14:textId="77777777" w:rsidTr="004F3060">
        <w:trPr>
          <w:trHeight w:val="312"/>
          <w:jc w:val="center"/>
        </w:trPr>
        <w:tc>
          <w:tcPr>
            <w:tcW w:w="127" w:type="pct"/>
            <w:tcBorders>
              <w:top w:val="nil"/>
              <w:left w:val="single" w:sz="8" w:space="0" w:color="auto"/>
              <w:bottom w:val="single" w:sz="4" w:space="0" w:color="auto"/>
              <w:right w:val="single" w:sz="4" w:space="0" w:color="auto"/>
            </w:tcBorders>
            <w:shd w:val="clear" w:color="000000" w:fill="FFFFFF"/>
            <w:noWrap/>
            <w:vAlign w:val="bottom"/>
            <w:hideMark/>
          </w:tcPr>
          <w:p w14:paraId="0F40ABEA" w14:textId="77777777" w:rsidR="00F10CED" w:rsidRPr="00813A7C" w:rsidRDefault="00F10CED" w:rsidP="004F3060">
            <w:pPr>
              <w:jc w:val="both"/>
              <w:rPr>
                <w:rFonts w:ascii="Calibri" w:eastAsia="Times New Roman" w:hAnsi="Calibri" w:cs="Calibri"/>
                <w:lang w:val="en-GB" w:eastAsia="en-GB"/>
              </w:rPr>
            </w:pPr>
          </w:p>
        </w:tc>
        <w:tc>
          <w:tcPr>
            <w:tcW w:w="4873" w:type="pct"/>
            <w:gridSpan w:val="5"/>
            <w:tcBorders>
              <w:top w:val="single" w:sz="4" w:space="0" w:color="auto"/>
              <w:left w:val="nil"/>
              <w:bottom w:val="single" w:sz="4" w:space="0" w:color="auto"/>
              <w:right w:val="single" w:sz="8" w:space="0" w:color="000000"/>
            </w:tcBorders>
            <w:shd w:val="clear" w:color="auto" w:fill="auto"/>
            <w:noWrap/>
            <w:vAlign w:val="bottom"/>
            <w:hideMark/>
          </w:tcPr>
          <w:p w14:paraId="3F0FE4FC" w14:textId="77777777" w:rsidR="00F10CED" w:rsidRPr="00813A7C" w:rsidRDefault="00F10CED" w:rsidP="004F3060">
            <w:pPr>
              <w:jc w:val="both"/>
              <w:rPr>
                <w:rFonts w:ascii="Calibri" w:eastAsia="Times New Roman" w:hAnsi="Calibri" w:cs="Calibri"/>
                <w:b/>
                <w:bCs/>
                <w:u w:val="single"/>
                <w:lang w:val="en-GB" w:eastAsia="en-GB"/>
              </w:rPr>
            </w:pPr>
            <w:r w:rsidRPr="00813A7C">
              <w:rPr>
                <w:rFonts w:ascii="Calibri" w:eastAsia="Times New Roman" w:hAnsi="Calibri" w:cs="Calibri"/>
                <w:b/>
                <w:bCs/>
                <w:u w:val="single"/>
                <w:lang w:val="en-GB" w:eastAsia="en-GB"/>
              </w:rPr>
              <w:t>Document Management Information</w:t>
            </w:r>
          </w:p>
        </w:tc>
      </w:tr>
      <w:tr w:rsidR="00F10CED" w:rsidRPr="00813A7C" w14:paraId="0C5FD115" w14:textId="77777777" w:rsidTr="004F3060">
        <w:trPr>
          <w:trHeight w:val="312"/>
          <w:jc w:val="center"/>
        </w:trPr>
        <w:tc>
          <w:tcPr>
            <w:tcW w:w="5000" w:type="pct"/>
            <w:gridSpan w:val="6"/>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744FB0C" w14:textId="77777777" w:rsidR="00F10CED" w:rsidRPr="00813A7C" w:rsidRDefault="00F10CED" w:rsidP="004F3060">
            <w:pPr>
              <w:jc w:val="both"/>
              <w:rPr>
                <w:rFonts w:ascii="Calibri" w:eastAsia="Times New Roman" w:hAnsi="Calibri" w:cs="Calibri"/>
                <w:lang w:val="en-GB" w:eastAsia="en-GB"/>
              </w:rPr>
            </w:pPr>
          </w:p>
        </w:tc>
      </w:tr>
      <w:tr w:rsidR="00F10CED" w:rsidRPr="00813A7C" w14:paraId="5A400271" w14:textId="77777777" w:rsidTr="004F3060">
        <w:trPr>
          <w:trHeight w:val="312"/>
          <w:jc w:val="center"/>
        </w:trPr>
        <w:tc>
          <w:tcPr>
            <w:tcW w:w="127" w:type="pct"/>
            <w:vMerge w:val="restart"/>
            <w:tcBorders>
              <w:top w:val="nil"/>
              <w:left w:val="single" w:sz="8" w:space="0" w:color="auto"/>
              <w:bottom w:val="single" w:sz="4" w:space="0" w:color="000000"/>
              <w:right w:val="single" w:sz="4" w:space="0" w:color="auto"/>
            </w:tcBorders>
            <w:shd w:val="clear" w:color="000000" w:fill="FFFFFF"/>
            <w:noWrap/>
            <w:vAlign w:val="bottom"/>
            <w:hideMark/>
          </w:tcPr>
          <w:p w14:paraId="52E4BE50" w14:textId="77777777" w:rsidR="00F10CED" w:rsidRPr="00813A7C" w:rsidRDefault="00F10CED" w:rsidP="004F3060">
            <w:pPr>
              <w:jc w:val="both"/>
              <w:rPr>
                <w:rFonts w:ascii="Calibri" w:eastAsia="Times New Roman" w:hAnsi="Calibri" w:cs="Calibri"/>
                <w:lang w:val="en-GB" w:eastAsia="en-GB"/>
              </w:rPr>
            </w:pPr>
          </w:p>
        </w:tc>
        <w:tc>
          <w:tcPr>
            <w:tcW w:w="4873" w:type="pct"/>
            <w:gridSpan w:val="5"/>
            <w:tcBorders>
              <w:top w:val="single" w:sz="4" w:space="0" w:color="auto"/>
              <w:left w:val="nil"/>
              <w:bottom w:val="single" w:sz="4" w:space="0" w:color="auto"/>
              <w:right w:val="single" w:sz="8" w:space="0" w:color="000000"/>
            </w:tcBorders>
            <w:shd w:val="clear" w:color="auto" w:fill="auto"/>
            <w:noWrap/>
            <w:vAlign w:val="bottom"/>
            <w:hideMark/>
          </w:tcPr>
          <w:p w14:paraId="2C65D8EF" w14:textId="77777777" w:rsidR="00F10CED" w:rsidRPr="00813A7C" w:rsidRDefault="00F10CED" w:rsidP="004F3060">
            <w:pPr>
              <w:jc w:val="both"/>
              <w:rPr>
                <w:rFonts w:ascii="Calibri" w:eastAsia="Times New Roman" w:hAnsi="Calibri" w:cs="Calibri"/>
                <w:b/>
                <w:bCs/>
                <w:lang w:val="en-GB" w:eastAsia="en-GB"/>
              </w:rPr>
            </w:pPr>
            <w:r w:rsidRPr="00813A7C">
              <w:rPr>
                <w:rFonts w:ascii="Calibri" w:eastAsia="Times New Roman" w:hAnsi="Calibri" w:cs="Calibri"/>
                <w:b/>
                <w:bCs/>
                <w:lang w:val="en-GB" w:eastAsia="en-GB"/>
              </w:rPr>
              <w:t>Document Publication History</w:t>
            </w:r>
          </w:p>
        </w:tc>
      </w:tr>
      <w:tr w:rsidR="00F10CED" w:rsidRPr="00813A7C" w14:paraId="347201BB" w14:textId="77777777" w:rsidTr="004F3060">
        <w:trPr>
          <w:trHeight w:val="645"/>
          <w:jc w:val="center"/>
        </w:trPr>
        <w:tc>
          <w:tcPr>
            <w:tcW w:w="127" w:type="pct"/>
            <w:vMerge/>
            <w:tcBorders>
              <w:top w:val="nil"/>
              <w:left w:val="single" w:sz="8" w:space="0" w:color="auto"/>
              <w:bottom w:val="single" w:sz="4" w:space="0" w:color="000000"/>
              <w:right w:val="single" w:sz="4" w:space="0" w:color="auto"/>
            </w:tcBorders>
            <w:vAlign w:val="center"/>
            <w:hideMark/>
          </w:tcPr>
          <w:p w14:paraId="64AA9D0A" w14:textId="77777777" w:rsidR="00F10CED" w:rsidRPr="00813A7C" w:rsidRDefault="00F10CED" w:rsidP="004F3060">
            <w:pPr>
              <w:jc w:val="both"/>
              <w:rPr>
                <w:rFonts w:ascii="Calibri" w:eastAsia="Times New Roman" w:hAnsi="Calibri" w:cs="Calibri"/>
                <w:lang w:val="en-GB" w:eastAsia="en-GB"/>
              </w:rPr>
            </w:pPr>
          </w:p>
        </w:tc>
        <w:tc>
          <w:tcPr>
            <w:tcW w:w="4873" w:type="pct"/>
            <w:gridSpan w:val="5"/>
            <w:tcBorders>
              <w:top w:val="single" w:sz="4" w:space="0" w:color="auto"/>
              <w:left w:val="nil"/>
              <w:bottom w:val="single" w:sz="4" w:space="0" w:color="auto"/>
              <w:right w:val="single" w:sz="8" w:space="0" w:color="000000"/>
            </w:tcBorders>
            <w:shd w:val="clear" w:color="auto" w:fill="auto"/>
            <w:vAlign w:val="bottom"/>
            <w:hideMark/>
          </w:tcPr>
          <w:p w14:paraId="0057695F" w14:textId="77777777" w:rsidR="00F10CED" w:rsidRPr="00813A7C" w:rsidRDefault="00F10CED" w:rsidP="004F3060">
            <w:pPr>
              <w:jc w:val="both"/>
              <w:rPr>
                <w:rFonts w:ascii="Calibri" w:eastAsia="Times New Roman" w:hAnsi="Calibri" w:cs="Calibri"/>
                <w:lang w:val="en-GB" w:eastAsia="en-GB"/>
              </w:rPr>
            </w:pPr>
            <w:r w:rsidRPr="00813A7C">
              <w:rPr>
                <w:rFonts w:ascii="Calibri" w:eastAsia="Times New Roman" w:hAnsi="Calibri" w:cs="Calibri"/>
                <w:lang w:val="en-GB" w:eastAsia="en-GB"/>
              </w:rPr>
              <w:t>All revisions made to this document must be listed in chronological order, with the most recent revision at the top</w:t>
            </w:r>
          </w:p>
        </w:tc>
      </w:tr>
      <w:tr w:rsidR="00F10CED" w:rsidRPr="00813A7C" w14:paraId="21F89102" w14:textId="77777777" w:rsidTr="004F3060">
        <w:trPr>
          <w:trHeight w:val="312"/>
          <w:jc w:val="center"/>
        </w:trPr>
        <w:tc>
          <w:tcPr>
            <w:tcW w:w="5000" w:type="pct"/>
            <w:gridSpan w:val="6"/>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4B940D3" w14:textId="77777777" w:rsidR="00F10CED" w:rsidRPr="00813A7C" w:rsidRDefault="00F10CED" w:rsidP="004F3060">
            <w:pPr>
              <w:jc w:val="both"/>
              <w:rPr>
                <w:rFonts w:ascii="Calibri" w:eastAsia="Times New Roman" w:hAnsi="Calibri" w:cs="Calibri"/>
                <w:lang w:val="en-GB" w:eastAsia="en-GB"/>
              </w:rPr>
            </w:pPr>
          </w:p>
        </w:tc>
      </w:tr>
      <w:tr w:rsidR="00F10CED" w:rsidRPr="00813A7C" w14:paraId="4C013744" w14:textId="77777777" w:rsidTr="004F3060">
        <w:trPr>
          <w:trHeight w:val="624"/>
          <w:jc w:val="center"/>
        </w:trPr>
        <w:tc>
          <w:tcPr>
            <w:tcW w:w="127" w:type="pct"/>
            <w:vMerge w:val="restart"/>
            <w:tcBorders>
              <w:top w:val="nil"/>
              <w:left w:val="single" w:sz="8" w:space="0" w:color="auto"/>
              <w:bottom w:val="single" w:sz="4" w:space="0" w:color="000000"/>
              <w:right w:val="single" w:sz="4" w:space="0" w:color="auto"/>
            </w:tcBorders>
            <w:shd w:val="clear" w:color="000000" w:fill="FFFFFF"/>
            <w:noWrap/>
            <w:vAlign w:val="bottom"/>
            <w:hideMark/>
          </w:tcPr>
          <w:p w14:paraId="57DFAF99" w14:textId="77777777" w:rsidR="00F10CED" w:rsidRPr="00813A7C" w:rsidRDefault="00F10CED" w:rsidP="004F3060">
            <w:pPr>
              <w:jc w:val="both"/>
              <w:rPr>
                <w:rFonts w:ascii="Calibri" w:eastAsia="Times New Roman" w:hAnsi="Calibri" w:cs="Calibri"/>
                <w:lang w:val="en-GB" w:eastAsia="en-GB"/>
              </w:rPr>
            </w:pPr>
          </w:p>
        </w:tc>
        <w:tc>
          <w:tcPr>
            <w:tcW w:w="558" w:type="pct"/>
            <w:tcBorders>
              <w:top w:val="nil"/>
              <w:left w:val="nil"/>
              <w:bottom w:val="single" w:sz="4" w:space="0" w:color="auto"/>
              <w:right w:val="single" w:sz="4" w:space="0" w:color="auto"/>
            </w:tcBorders>
            <w:shd w:val="clear" w:color="000000" w:fill="993366"/>
            <w:vAlign w:val="bottom"/>
            <w:hideMark/>
          </w:tcPr>
          <w:p w14:paraId="3B60716D" w14:textId="77777777" w:rsidR="00F10CED" w:rsidRPr="00813A7C" w:rsidRDefault="00F10CED" w:rsidP="004F3060">
            <w:pPr>
              <w:jc w:val="both"/>
              <w:rPr>
                <w:rFonts w:ascii="Calibri" w:eastAsia="Times New Roman" w:hAnsi="Calibri" w:cs="Calibri"/>
                <w:b/>
                <w:bCs/>
                <w:color w:val="FFFFFF"/>
                <w:lang w:val="en-GB" w:eastAsia="en-GB"/>
              </w:rPr>
            </w:pPr>
            <w:r w:rsidRPr="00813A7C">
              <w:rPr>
                <w:rFonts w:ascii="Calibri" w:eastAsia="Times New Roman" w:hAnsi="Calibri" w:cs="Calibri"/>
                <w:b/>
                <w:bCs/>
                <w:color w:val="FFFFFF"/>
                <w:lang w:val="en-GB" w:eastAsia="en-GB"/>
              </w:rPr>
              <w:t>Version #</w:t>
            </w:r>
          </w:p>
        </w:tc>
        <w:tc>
          <w:tcPr>
            <w:tcW w:w="1065" w:type="pct"/>
            <w:tcBorders>
              <w:top w:val="nil"/>
              <w:left w:val="nil"/>
              <w:bottom w:val="single" w:sz="4" w:space="0" w:color="auto"/>
              <w:right w:val="single" w:sz="4" w:space="0" w:color="auto"/>
            </w:tcBorders>
            <w:shd w:val="clear" w:color="000000" w:fill="993366"/>
            <w:vAlign w:val="bottom"/>
            <w:hideMark/>
          </w:tcPr>
          <w:p w14:paraId="7DEC2B33" w14:textId="77777777" w:rsidR="00F10CED" w:rsidRPr="00813A7C" w:rsidRDefault="00F10CED" w:rsidP="004F3060">
            <w:pPr>
              <w:jc w:val="both"/>
              <w:rPr>
                <w:rFonts w:ascii="Calibri" w:eastAsia="Times New Roman" w:hAnsi="Calibri" w:cs="Calibri"/>
                <w:b/>
                <w:bCs/>
                <w:color w:val="FFFFFF"/>
                <w:lang w:val="en-GB" w:eastAsia="en-GB"/>
              </w:rPr>
            </w:pPr>
            <w:r w:rsidRPr="00813A7C">
              <w:rPr>
                <w:rFonts w:ascii="Calibri" w:eastAsia="Times New Roman" w:hAnsi="Calibri" w:cs="Calibri"/>
                <w:b/>
                <w:bCs/>
                <w:color w:val="FFFFFF"/>
                <w:lang w:val="en-GB" w:eastAsia="en-GB"/>
              </w:rPr>
              <w:t>Date</w:t>
            </w:r>
          </w:p>
        </w:tc>
        <w:tc>
          <w:tcPr>
            <w:tcW w:w="1261" w:type="pct"/>
            <w:tcBorders>
              <w:top w:val="single" w:sz="4" w:space="0" w:color="auto"/>
              <w:left w:val="nil"/>
              <w:bottom w:val="single" w:sz="4" w:space="0" w:color="auto"/>
              <w:right w:val="single" w:sz="4" w:space="0" w:color="000000"/>
            </w:tcBorders>
            <w:shd w:val="clear" w:color="000000" w:fill="993366"/>
            <w:vAlign w:val="bottom"/>
            <w:hideMark/>
          </w:tcPr>
          <w:p w14:paraId="6842441A" w14:textId="77777777" w:rsidR="00F10CED" w:rsidRPr="00813A7C" w:rsidRDefault="00F10CED" w:rsidP="004F3060">
            <w:pPr>
              <w:jc w:val="both"/>
              <w:rPr>
                <w:rFonts w:ascii="Calibri" w:eastAsia="Times New Roman" w:hAnsi="Calibri" w:cs="Calibri"/>
                <w:b/>
                <w:bCs/>
                <w:color w:val="FFFFFF"/>
                <w:lang w:val="en-GB" w:eastAsia="en-GB"/>
              </w:rPr>
            </w:pPr>
            <w:r w:rsidRPr="00813A7C">
              <w:rPr>
                <w:rFonts w:ascii="Calibri" w:eastAsia="Times New Roman" w:hAnsi="Calibri" w:cs="Calibri"/>
                <w:b/>
                <w:bCs/>
                <w:color w:val="FFFFFF"/>
                <w:lang w:val="en-GB" w:eastAsia="en-GB"/>
              </w:rPr>
              <w:t>Author(s)</w:t>
            </w:r>
          </w:p>
        </w:tc>
        <w:tc>
          <w:tcPr>
            <w:tcW w:w="966" w:type="pct"/>
            <w:tcBorders>
              <w:top w:val="nil"/>
              <w:left w:val="nil"/>
              <w:bottom w:val="single" w:sz="4" w:space="0" w:color="auto"/>
              <w:right w:val="single" w:sz="8" w:space="0" w:color="auto"/>
            </w:tcBorders>
            <w:shd w:val="clear" w:color="000000" w:fill="993366"/>
            <w:vAlign w:val="bottom"/>
            <w:hideMark/>
          </w:tcPr>
          <w:p w14:paraId="513B8DF5" w14:textId="77777777" w:rsidR="00F10CED" w:rsidRPr="00813A7C" w:rsidRDefault="00F10CED" w:rsidP="004F3060">
            <w:pPr>
              <w:jc w:val="both"/>
              <w:rPr>
                <w:rFonts w:ascii="Calibri" w:eastAsia="Times New Roman" w:hAnsi="Calibri" w:cs="Calibri"/>
                <w:b/>
                <w:bCs/>
                <w:color w:val="FFFFFF"/>
                <w:lang w:val="en-GB" w:eastAsia="en-GB"/>
              </w:rPr>
            </w:pPr>
            <w:r w:rsidRPr="00813A7C">
              <w:rPr>
                <w:rFonts w:ascii="Calibri" w:eastAsia="Times New Roman" w:hAnsi="Calibri" w:cs="Calibri"/>
                <w:b/>
                <w:bCs/>
                <w:color w:val="FFFFFF"/>
                <w:lang w:val="en-GB" w:eastAsia="en-GB"/>
              </w:rPr>
              <w:t>Reviewer and Approver</w:t>
            </w:r>
          </w:p>
        </w:tc>
        <w:tc>
          <w:tcPr>
            <w:tcW w:w="1023" w:type="pct"/>
            <w:tcBorders>
              <w:top w:val="nil"/>
              <w:left w:val="single" w:sz="4" w:space="0" w:color="auto"/>
              <w:bottom w:val="single" w:sz="4" w:space="0" w:color="auto"/>
              <w:right w:val="single" w:sz="8" w:space="0" w:color="auto"/>
            </w:tcBorders>
            <w:shd w:val="clear" w:color="000000" w:fill="993366"/>
            <w:vAlign w:val="bottom"/>
            <w:hideMark/>
          </w:tcPr>
          <w:p w14:paraId="74C1DB26" w14:textId="77777777" w:rsidR="00F10CED" w:rsidRPr="00813A7C" w:rsidRDefault="00F10CED" w:rsidP="004F3060">
            <w:pPr>
              <w:jc w:val="both"/>
              <w:rPr>
                <w:rFonts w:ascii="Calibri" w:eastAsia="Times New Roman" w:hAnsi="Calibri" w:cs="Calibri"/>
                <w:b/>
                <w:bCs/>
                <w:color w:val="FFFFFF"/>
                <w:lang w:val="en-GB" w:eastAsia="en-GB"/>
              </w:rPr>
            </w:pPr>
            <w:r w:rsidRPr="00813A7C">
              <w:rPr>
                <w:rFonts w:ascii="Calibri" w:eastAsia="Times New Roman" w:hAnsi="Calibri" w:cs="Calibri"/>
                <w:b/>
                <w:bCs/>
                <w:color w:val="FFFFFF"/>
                <w:lang w:val="en-GB" w:eastAsia="en-GB"/>
              </w:rPr>
              <w:t>Remarks</w:t>
            </w:r>
          </w:p>
        </w:tc>
      </w:tr>
      <w:tr w:rsidR="00F10CED" w:rsidRPr="00813A7C" w14:paraId="2C8560ED" w14:textId="77777777" w:rsidTr="00F10CED">
        <w:trPr>
          <w:trHeight w:val="405"/>
          <w:jc w:val="center"/>
        </w:trPr>
        <w:tc>
          <w:tcPr>
            <w:tcW w:w="127" w:type="pct"/>
            <w:vMerge/>
            <w:tcBorders>
              <w:top w:val="nil"/>
              <w:left w:val="single" w:sz="8" w:space="0" w:color="auto"/>
              <w:bottom w:val="single" w:sz="4" w:space="0" w:color="000000"/>
              <w:right w:val="single" w:sz="4" w:space="0" w:color="auto"/>
            </w:tcBorders>
            <w:vAlign w:val="center"/>
            <w:hideMark/>
          </w:tcPr>
          <w:p w14:paraId="65B20C49" w14:textId="77777777" w:rsidR="00F10CED" w:rsidRPr="00813A7C" w:rsidRDefault="00F10CED" w:rsidP="004F3060">
            <w:pPr>
              <w:jc w:val="both"/>
              <w:rPr>
                <w:rFonts w:ascii="Calibri" w:eastAsia="Times New Roman" w:hAnsi="Calibri" w:cs="Calibri"/>
                <w:lang w:val="en-GB" w:eastAsia="en-GB"/>
              </w:rPr>
            </w:pPr>
          </w:p>
        </w:tc>
        <w:tc>
          <w:tcPr>
            <w:tcW w:w="558" w:type="pct"/>
            <w:tcBorders>
              <w:top w:val="nil"/>
              <w:left w:val="nil"/>
              <w:bottom w:val="single" w:sz="4" w:space="0" w:color="auto"/>
              <w:right w:val="single" w:sz="4" w:space="0" w:color="auto"/>
            </w:tcBorders>
            <w:shd w:val="clear" w:color="auto" w:fill="auto"/>
          </w:tcPr>
          <w:p w14:paraId="7A8E2B86" w14:textId="77777777" w:rsidR="00F10CED" w:rsidRPr="00813A7C" w:rsidRDefault="00F10CED" w:rsidP="004F3060">
            <w:pPr>
              <w:jc w:val="both"/>
              <w:rPr>
                <w:rFonts w:ascii="Calibri" w:eastAsia="Times New Roman" w:hAnsi="Calibri" w:cs="Calibri"/>
                <w:lang w:val="en-GB" w:eastAsia="en-GB"/>
              </w:rPr>
            </w:pPr>
          </w:p>
        </w:tc>
        <w:tc>
          <w:tcPr>
            <w:tcW w:w="1065" w:type="pct"/>
            <w:tcBorders>
              <w:top w:val="nil"/>
              <w:left w:val="nil"/>
              <w:bottom w:val="single" w:sz="4" w:space="0" w:color="auto"/>
              <w:right w:val="single" w:sz="4" w:space="0" w:color="auto"/>
            </w:tcBorders>
            <w:shd w:val="clear" w:color="auto" w:fill="auto"/>
          </w:tcPr>
          <w:p w14:paraId="3B28C02C" w14:textId="77777777" w:rsidR="00F10CED" w:rsidRPr="00813A7C" w:rsidRDefault="00F10CED" w:rsidP="004F3060">
            <w:pPr>
              <w:jc w:val="both"/>
              <w:rPr>
                <w:rFonts w:ascii="Calibri" w:eastAsia="Times New Roman" w:hAnsi="Calibri" w:cs="Calibri"/>
                <w:lang w:val="en-GB" w:eastAsia="en-GB"/>
              </w:rPr>
            </w:pPr>
          </w:p>
        </w:tc>
        <w:tc>
          <w:tcPr>
            <w:tcW w:w="1261" w:type="pct"/>
            <w:tcBorders>
              <w:top w:val="single" w:sz="4" w:space="0" w:color="auto"/>
              <w:left w:val="nil"/>
              <w:bottom w:val="single" w:sz="4" w:space="0" w:color="auto"/>
              <w:right w:val="single" w:sz="4" w:space="0" w:color="000000"/>
            </w:tcBorders>
            <w:shd w:val="clear" w:color="auto" w:fill="auto"/>
          </w:tcPr>
          <w:p w14:paraId="256121A4" w14:textId="77777777" w:rsidR="00F10CED" w:rsidRPr="00813A7C" w:rsidRDefault="00F10CED" w:rsidP="004F3060">
            <w:pPr>
              <w:jc w:val="both"/>
              <w:rPr>
                <w:rFonts w:ascii="Calibri" w:eastAsia="Times New Roman" w:hAnsi="Calibri" w:cs="Calibri"/>
                <w:lang w:val="en-GB" w:eastAsia="en-GB"/>
              </w:rPr>
            </w:pPr>
          </w:p>
        </w:tc>
        <w:tc>
          <w:tcPr>
            <w:tcW w:w="966" w:type="pct"/>
            <w:tcBorders>
              <w:top w:val="nil"/>
              <w:left w:val="nil"/>
              <w:bottom w:val="single" w:sz="4" w:space="0" w:color="auto"/>
              <w:right w:val="nil"/>
            </w:tcBorders>
            <w:shd w:val="clear" w:color="auto" w:fill="auto"/>
          </w:tcPr>
          <w:p w14:paraId="1A545943" w14:textId="77777777" w:rsidR="00F10CED" w:rsidRPr="00813A7C" w:rsidRDefault="00F10CED" w:rsidP="004F3060">
            <w:pPr>
              <w:jc w:val="both"/>
              <w:rPr>
                <w:rFonts w:ascii="Calibri" w:eastAsia="Times New Roman" w:hAnsi="Calibri" w:cs="Calibri"/>
                <w:lang w:val="en-GB" w:eastAsia="en-GB"/>
              </w:rPr>
            </w:pPr>
          </w:p>
        </w:tc>
        <w:tc>
          <w:tcPr>
            <w:tcW w:w="1023" w:type="pct"/>
            <w:tcBorders>
              <w:top w:val="nil"/>
              <w:left w:val="single" w:sz="4" w:space="0" w:color="auto"/>
              <w:bottom w:val="single" w:sz="4" w:space="0" w:color="auto"/>
              <w:right w:val="single" w:sz="8" w:space="0" w:color="auto"/>
            </w:tcBorders>
            <w:shd w:val="clear" w:color="auto" w:fill="auto"/>
            <w:noWrap/>
            <w:vAlign w:val="bottom"/>
          </w:tcPr>
          <w:p w14:paraId="30F11A29" w14:textId="77777777" w:rsidR="00F10CED" w:rsidRPr="00813A7C" w:rsidRDefault="00F10CED" w:rsidP="004F3060">
            <w:pPr>
              <w:jc w:val="both"/>
              <w:rPr>
                <w:rFonts w:ascii="Calibri" w:eastAsia="Times New Roman" w:hAnsi="Calibri" w:cs="Calibri"/>
                <w:lang w:val="en-GB" w:eastAsia="en-GB"/>
              </w:rPr>
            </w:pPr>
          </w:p>
        </w:tc>
      </w:tr>
      <w:tr w:rsidR="00F10CED" w:rsidRPr="00813A7C" w14:paraId="4AC0EA0D" w14:textId="77777777" w:rsidTr="00F10CED">
        <w:trPr>
          <w:trHeight w:val="405"/>
          <w:jc w:val="center"/>
        </w:trPr>
        <w:tc>
          <w:tcPr>
            <w:tcW w:w="127" w:type="pct"/>
            <w:vMerge/>
            <w:tcBorders>
              <w:top w:val="nil"/>
              <w:left w:val="single" w:sz="8" w:space="0" w:color="auto"/>
              <w:bottom w:val="single" w:sz="4" w:space="0" w:color="000000"/>
              <w:right w:val="single" w:sz="4" w:space="0" w:color="auto"/>
            </w:tcBorders>
            <w:vAlign w:val="center"/>
            <w:hideMark/>
          </w:tcPr>
          <w:p w14:paraId="13E42942" w14:textId="77777777" w:rsidR="00F10CED" w:rsidRPr="00813A7C" w:rsidRDefault="00F10CED" w:rsidP="004F3060">
            <w:pPr>
              <w:jc w:val="both"/>
              <w:rPr>
                <w:rFonts w:ascii="Calibri" w:eastAsia="Times New Roman" w:hAnsi="Calibri" w:cs="Calibri"/>
                <w:lang w:val="en-GB" w:eastAsia="en-GB"/>
              </w:rPr>
            </w:pPr>
          </w:p>
        </w:tc>
        <w:tc>
          <w:tcPr>
            <w:tcW w:w="558" w:type="pct"/>
            <w:tcBorders>
              <w:top w:val="nil"/>
              <w:left w:val="nil"/>
              <w:bottom w:val="single" w:sz="4" w:space="0" w:color="auto"/>
              <w:right w:val="single" w:sz="4" w:space="0" w:color="auto"/>
            </w:tcBorders>
            <w:shd w:val="clear" w:color="auto" w:fill="auto"/>
          </w:tcPr>
          <w:p w14:paraId="330F958E" w14:textId="77777777" w:rsidR="00F10CED" w:rsidRPr="00813A7C" w:rsidRDefault="00F10CED" w:rsidP="004F3060">
            <w:pPr>
              <w:jc w:val="both"/>
              <w:rPr>
                <w:rFonts w:ascii="Calibri" w:eastAsia="Times New Roman" w:hAnsi="Calibri" w:cs="Calibri"/>
                <w:lang w:val="en-GB" w:eastAsia="en-GB"/>
              </w:rPr>
            </w:pPr>
          </w:p>
        </w:tc>
        <w:tc>
          <w:tcPr>
            <w:tcW w:w="1065" w:type="pct"/>
            <w:tcBorders>
              <w:top w:val="nil"/>
              <w:left w:val="nil"/>
              <w:bottom w:val="single" w:sz="4" w:space="0" w:color="auto"/>
              <w:right w:val="single" w:sz="4" w:space="0" w:color="auto"/>
            </w:tcBorders>
            <w:shd w:val="clear" w:color="auto" w:fill="auto"/>
          </w:tcPr>
          <w:p w14:paraId="77E9347C" w14:textId="77777777" w:rsidR="00F10CED" w:rsidRPr="00813A7C" w:rsidRDefault="00F10CED" w:rsidP="004F3060">
            <w:pPr>
              <w:jc w:val="both"/>
              <w:rPr>
                <w:rFonts w:ascii="Calibri" w:eastAsia="Times New Roman" w:hAnsi="Calibri" w:cs="Calibri"/>
                <w:lang w:val="en-GB" w:eastAsia="en-GB"/>
              </w:rPr>
            </w:pPr>
          </w:p>
        </w:tc>
        <w:tc>
          <w:tcPr>
            <w:tcW w:w="1261" w:type="pct"/>
            <w:tcBorders>
              <w:top w:val="single" w:sz="4" w:space="0" w:color="auto"/>
              <w:left w:val="nil"/>
              <w:bottom w:val="single" w:sz="4" w:space="0" w:color="auto"/>
              <w:right w:val="single" w:sz="4" w:space="0" w:color="000000"/>
            </w:tcBorders>
            <w:shd w:val="clear" w:color="auto" w:fill="auto"/>
          </w:tcPr>
          <w:p w14:paraId="488F7953" w14:textId="77777777" w:rsidR="00F10CED" w:rsidRPr="00813A7C" w:rsidRDefault="00F10CED" w:rsidP="004F3060">
            <w:pPr>
              <w:jc w:val="both"/>
              <w:rPr>
                <w:rFonts w:ascii="Calibri" w:eastAsia="Times New Roman" w:hAnsi="Calibri" w:cs="Calibri"/>
                <w:lang w:val="en-GB" w:eastAsia="en-GB"/>
              </w:rPr>
            </w:pPr>
          </w:p>
        </w:tc>
        <w:tc>
          <w:tcPr>
            <w:tcW w:w="966" w:type="pct"/>
            <w:tcBorders>
              <w:top w:val="nil"/>
              <w:left w:val="nil"/>
              <w:bottom w:val="single" w:sz="4" w:space="0" w:color="auto"/>
              <w:right w:val="nil"/>
            </w:tcBorders>
            <w:shd w:val="clear" w:color="auto" w:fill="auto"/>
          </w:tcPr>
          <w:p w14:paraId="432E3DCB" w14:textId="77777777" w:rsidR="00F10CED" w:rsidRPr="00813A7C" w:rsidRDefault="00F10CED" w:rsidP="004F3060">
            <w:pPr>
              <w:jc w:val="both"/>
              <w:rPr>
                <w:rFonts w:ascii="Calibri" w:eastAsia="Times New Roman" w:hAnsi="Calibri" w:cs="Calibri"/>
                <w:lang w:val="en-GB" w:eastAsia="en-GB"/>
              </w:rPr>
            </w:pPr>
          </w:p>
        </w:tc>
        <w:tc>
          <w:tcPr>
            <w:tcW w:w="1023" w:type="pct"/>
            <w:tcBorders>
              <w:top w:val="nil"/>
              <w:left w:val="single" w:sz="4" w:space="0" w:color="auto"/>
              <w:bottom w:val="single" w:sz="4" w:space="0" w:color="auto"/>
              <w:right w:val="single" w:sz="8" w:space="0" w:color="auto"/>
            </w:tcBorders>
            <w:shd w:val="clear" w:color="auto" w:fill="auto"/>
            <w:noWrap/>
            <w:vAlign w:val="bottom"/>
          </w:tcPr>
          <w:p w14:paraId="60056A03" w14:textId="77777777" w:rsidR="00F10CED" w:rsidRPr="00813A7C" w:rsidRDefault="00F10CED" w:rsidP="004F3060">
            <w:pPr>
              <w:rPr>
                <w:rFonts w:ascii="Calibri" w:eastAsia="Times New Roman" w:hAnsi="Calibri" w:cs="Calibri"/>
                <w:lang w:val="en-GB" w:eastAsia="en-GB"/>
              </w:rPr>
            </w:pPr>
          </w:p>
        </w:tc>
      </w:tr>
      <w:tr w:rsidR="00F10CED" w:rsidRPr="00813A7C" w14:paraId="34C71F18" w14:textId="77777777" w:rsidTr="004F3060">
        <w:trPr>
          <w:trHeight w:val="405"/>
          <w:jc w:val="center"/>
        </w:trPr>
        <w:tc>
          <w:tcPr>
            <w:tcW w:w="127" w:type="pct"/>
            <w:vMerge/>
            <w:tcBorders>
              <w:top w:val="nil"/>
              <w:left w:val="single" w:sz="8" w:space="0" w:color="auto"/>
              <w:bottom w:val="single" w:sz="4" w:space="0" w:color="000000"/>
              <w:right w:val="single" w:sz="4" w:space="0" w:color="auto"/>
            </w:tcBorders>
            <w:vAlign w:val="center"/>
            <w:hideMark/>
          </w:tcPr>
          <w:p w14:paraId="65DFE351" w14:textId="77777777" w:rsidR="00F10CED" w:rsidRPr="00813A7C" w:rsidRDefault="00F10CED" w:rsidP="004F3060">
            <w:pPr>
              <w:jc w:val="both"/>
              <w:rPr>
                <w:rFonts w:ascii="Calibri" w:eastAsia="Times New Roman" w:hAnsi="Calibri" w:cs="Calibri"/>
                <w:lang w:val="en-GB" w:eastAsia="en-GB"/>
              </w:rPr>
            </w:pPr>
          </w:p>
        </w:tc>
        <w:tc>
          <w:tcPr>
            <w:tcW w:w="558" w:type="pct"/>
            <w:tcBorders>
              <w:top w:val="nil"/>
              <w:left w:val="nil"/>
              <w:bottom w:val="single" w:sz="4" w:space="0" w:color="auto"/>
              <w:right w:val="single" w:sz="4" w:space="0" w:color="auto"/>
            </w:tcBorders>
            <w:shd w:val="clear" w:color="auto" w:fill="auto"/>
            <w:hideMark/>
          </w:tcPr>
          <w:p w14:paraId="59207829" w14:textId="77777777" w:rsidR="00F10CED" w:rsidRPr="00813A7C" w:rsidRDefault="00F10CED" w:rsidP="004F3060">
            <w:pPr>
              <w:jc w:val="both"/>
              <w:rPr>
                <w:rFonts w:ascii="Calibri" w:eastAsia="Times New Roman" w:hAnsi="Calibri" w:cs="Calibri"/>
                <w:lang w:val="en-GB" w:eastAsia="en-GB"/>
              </w:rPr>
            </w:pPr>
          </w:p>
        </w:tc>
        <w:tc>
          <w:tcPr>
            <w:tcW w:w="1065" w:type="pct"/>
            <w:tcBorders>
              <w:top w:val="nil"/>
              <w:left w:val="nil"/>
              <w:bottom w:val="single" w:sz="4" w:space="0" w:color="auto"/>
              <w:right w:val="single" w:sz="4" w:space="0" w:color="auto"/>
            </w:tcBorders>
            <w:shd w:val="clear" w:color="auto" w:fill="auto"/>
            <w:hideMark/>
          </w:tcPr>
          <w:p w14:paraId="4DAE9FA6" w14:textId="77777777" w:rsidR="00F10CED" w:rsidRPr="00813A7C" w:rsidRDefault="00F10CED" w:rsidP="004F3060">
            <w:pPr>
              <w:jc w:val="both"/>
              <w:rPr>
                <w:rFonts w:ascii="Calibri" w:eastAsia="Times New Roman" w:hAnsi="Calibri" w:cs="Calibri"/>
                <w:lang w:val="en-GB" w:eastAsia="en-GB"/>
              </w:rPr>
            </w:pPr>
          </w:p>
        </w:tc>
        <w:tc>
          <w:tcPr>
            <w:tcW w:w="1261" w:type="pct"/>
            <w:tcBorders>
              <w:top w:val="single" w:sz="4" w:space="0" w:color="auto"/>
              <w:left w:val="nil"/>
              <w:bottom w:val="single" w:sz="4" w:space="0" w:color="auto"/>
              <w:right w:val="single" w:sz="4" w:space="0" w:color="000000"/>
            </w:tcBorders>
            <w:shd w:val="clear" w:color="auto" w:fill="auto"/>
            <w:hideMark/>
          </w:tcPr>
          <w:p w14:paraId="3F2F8C94" w14:textId="77777777" w:rsidR="00F10CED" w:rsidRPr="00813A7C" w:rsidRDefault="00F10CED" w:rsidP="004F3060">
            <w:pPr>
              <w:jc w:val="both"/>
              <w:rPr>
                <w:rFonts w:ascii="Calibri" w:eastAsia="Times New Roman" w:hAnsi="Calibri" w:cs="Calibri"/>
                <w:lang w:val="en-GB" w:eastAsia="en-GB"/>
              </w:rPr>
            </w:pPr>
          </w:p>
        </w:tc>
        <w:tc>
          <w:tcPr>
            <w:tcW w:w="966" w:type="pct"/>
            <w:tcBorders>
              <w:top w:val="nil"/>
              <w:left w:val="nil"/>
              <w:bottom w:val="single" w:sz="4" w:space="0" w:color="auto"/>
              <w:right w:val="nil"/>
            </w:tcBorders>
            <w:shd w:val="clear" w:color="auto" w:fill="auto"/>
            <w:hideMark/>
          </w:tcPr>
          <w:p w14:paraId="1E30EB79" w14:textId="77777777" w:rsidR="00F10CED" w:rsidRPr="00813A7C" w:rsidRDefault="00F10CED" w:rsidP="004F3060">
            <w:pPr>
              <w:jc w:val="both"/>
              <w:rPr>
                <w:rFonts w:ascii="Calibri" w:eastAsia="Times New Roman" w:hAnsi="Calibri" w:cs="Calibri"/>
                <w:lang w:val="en-GB" w:eastAsia="en-GB"/>
              </w:rPr>
            </w:pPr>
          </w:p>
        </w:tc>
        <w:tc>
          <w:tcPr>
            <w:tcW w:w="1023" w:type="pct"/>
            <w:tcBorders>
              <w:top w:val="nil"/>
              <w:left w:val="single" w:sz="4" w:space="0" w:color="auto"/>
              <w:bottom w:val="single" w:sz="4" w:space="0" w:color="auto"/>
              <w:right w:val="single" w:sz="8" w:space="0" w:color="auto"/>
            </w:tcBorders>
            <w:shd w:val="clear" w:color="auto" w:fill="auto"/>
            <w:noWrap/>
            <w:vAlign w:val="bottom"/>
            <w:hideMark/>
          </w:tcPr>
          <w:p w14:paraId="55C65566" w14:textId="77777777" w:rsidR="00F10CED" w:rsidRPr="00813A7C" w:rsidRDefault="00F10CED" w:rsidP="004F3060">
            <w:pPr>
              <w:jc w:val="both"/>
              <w:rPr>
                <w:rFonts w:ascii="Calibri" w:eastAsia="Times New Roman" w:hAnsi="Calibri" w:cs="Calibri"/>
                <w:lang w:val="en-GB" w:eastAsia="en-GB"/>
              </w:rPr>
            </w:pPr>
          </w:p>
        </w:tc>
      </w:tr>
      <w:tr w:rsidR="00F10CED" w:rsidRPr="00813A7C" w14:paraId="18C41760" w14:textId="77777777" w:rsidTr="004F3060">
        <w:trPr>
          <w:trHeight w:val="405"/>
          <w:jc w:val="center"/>
        </w:trPr>
        <w:tc>
          <w:tcPr>
            <w:tcW w:w="127" w:type="pct"/>
            <w:vMerge/>
            <w:tcBorders>
              <w:top w:val="nil"/>
              <w:left w:val="single" w:sz="8" w:space="0" w:color="auto"/>
              <w:bottom w:val="single" w:sz="4" w:space="0" w:color="000000"/>
              <w:right w:val="single" w:sz="4" w:space="0" w:color="auto"/>
            </w:tcBorders>
            <w:vAlign w:val="center"/>
            <w:hideMark/>
          </w:tcPr>
          <w:p w14:paraId="5600AAEB" w14:textId="77777777" w:rsidR="00F10CED" w:rsidRPr="00813A7C" w:rsidRDefault="00F10CED" w:rsidP="004F3060">
            <w:pPr>
              <w:jc w:val="both"/>
              <w:rPr>
                <w:rFonts w:ascii="Calibri" w:eastAsia="Times New Roman" w:hAnsi="Calibri" w:cs="Calibri"/>
                <w:lang w:val="en-GB" w:eastAsia="en-GB"/>
              </w:rPr>
            </w:pPr>
          </w:p>
        </w:tc>
        <w:tc>
          <w:tcPr>
            <w:tcW w:w="558" w:type="pct"/>
            <w:tcBorders>
              <w:top w:val="nil"/>
              <w:left w:val="nil"/>
              <w:bottom w:val="single" w:sz="4" w:space="0" w:color="auto"/>
              <w:right w:val="single" w:sz="4" w:space="0" w:color="auto"/>
            </w:tcBorders>
            <w:shd w:val="clear" w:color="auto" w:fill="auto"/>
            <w:hideMark/>
          </w:tcPr>
          <w:p w14:paraId="72A9D2FC" w14:textId="77777777" w:rsidR="00F10CED" w:rsidRPr="00813A7C" w:rsidRDefault="00F10CED" w:rsidP="004F3060">
            <w:pPr>
              <w:jc w:val="both"/>
              <w:rPr>
                <w:rFonts w:ascii="Calibri" w:eastAsia="Times New Roman" w:hAnsi="Calibri" w:cs="Calibri"/>
                <w:lang w:val="en-GB" w:eastAsia="en-GB"/>
              </w:rPr>
            </w:pPr>
          </w:p>
        </w:tc>
        <w:tc>
          <w:tcPr>
            <w:tcW w:w="1065" w:type="pct"/>
            <w:tcBorders>
              <w:top w:val="nil"/>
              <w:left w:val="nil"/>
              <w:bottom w:val="single" w:sz="4" w:space="0" w:color="auto"/>
              <w:right w:val="single" w:sz="4" w:space="0" w:color="auto"/>
            </w:tcBorders>
            <w:shd w:val="clear" w:color="auto" w:fill="auto"/>
            <w:hideMark/>
          </w:tcPr>
          <w:p w14:paraId="780FF0AD" w14:textId="77777777" w:rsidR="00F10CED" w:rsidRPr="00813A7C" w:rsidRDefault="00F10CED" w:rsidP="004F3060">
            <w:pPr>
              <w:jc w:val="both"/>
              <w:rPr>
                <w:rFonts w:ascii="Calibri" w:eastAsia="Times New Roman" w:hAnsi="Calibri" w:cs="Calibri"/>
                <w:lang w:val="en-GB" w:eastAsia="en-GB"/>
              </w:rPr>
            </w:pPr>
          </w:p>
        </w:tc>
        <w:tc>
          <w:tcPr>
            <w:tcW w:w="1261" w:type="pct"/>
            <w:tcBorders>
              <w:top w:val="single" w:sz="4" w:space="0" w:color="auto"/>
              <w:left w:val="nil"/>
              <w:bottom w:val="single" w:sz="4" w:space="0" w:color="auto"/>
              <w:right w:val="single" w:sz="4" w:space="0" w:color="000000"/>
            </w:tcBorders>
            <w:shd w:val="clear" w:color="auto" w:fill="auto"/>
            <w:hideMark/>
          </w:tcPr>
          <w:p w14:paraId="169102AE" w14:textId="77777777" w:rsidR="00F10CED" w:rsidRPr="00813A7C" w:rsidRDefault="00F10CED" w:rsidP="004F3060">
            <w:pPr>
              <w:jc w:val="both"/>
              <w:rPr>
                <w:rFonts w:ascii="Calibri" w:eastAsia="Times New Roman" w:hAnsi="Calibri" w:cs="Calibri"/>
                <w:lang w:val="en-GB" w:eastAsia="en-GB"/>
              </w:rPr>
            </w:pPr>
          </w:p>
        </w:tc>
        <w:tc>
          <w:tcPr>
            <w:tcW w:w="966" w:type="pct"/>
            <w:tcBorders>
              <w:top w:val="nil"/>
              <w:left w:val="nil"/>
              <w:bottom w:val="single" w:sz="4" w:space="0" w:color="auto"/>
              <w:right w:val="nil"/>
            </w:tcBorders>
            <w:shd w:val="clear" w:color="auto" w:fill="auto"/>
            <w:hideMark/>
          </w:tcPr>
          <w:p w14:paraId="54207AFE" w14:textId="77777777" w:rsidR="00F10CED" w:rsidRPr="00813A7C" w:rsidRDefault="00F10CED" w:rsidP="004F3060">
            <w:pPr>
              <w:jc w:val="both"/>
              <w:rPr>
                <w:rFonts w:ascii="Calibri" w:eastAsia="Times New Roman" w:hAnsi="Calibri" w:cs="Calibri"/>
                <w:lang w:val="en-GB" w:eastAsia="en-GB"/>
              </w:rPr>
            </w:pPr>
          </w:p>
        </w:tc>
        <w:tc>
          <w:tcPr>
            <w:tcW w:w="1023" w:type="pct"/>
            <w:tcBorders>
              <w:top w:val="nil"/>
              <w:left w:val="single" w:sz="4" w:space="0" w:color="auto"/>
              <w:bottom w:val="single" w:sz="4" w:space="0" w:color="auto"/>
              <w:right w:val="single" w:sz="8" w:space="0" w:color="auto"/>
            </w:tcBorders>
            <w:shd w:val="clear" w:color="auto" w:fill="auto"/>
            <w:noWrap/>
            <w:vAlign w:val="bottom"/>
            <w:hideMark/>
          </w:tcPr>
          <w:p w14:paraId="7D1B3B6F" w14:textId="77777777" w:rsidR="00F10CED" w:rsidRPr="00813A7C" w:rsidRDefault="00F10CED" w:rsidP="004F3060">
            <w:pPr>
              <w:jc w:val="both"/>
              <w:rPr>
                <w:rFonts w:ascii="Calibri" w:eastAsia="Times New Roman" w:hAnsi="Calibri" w:cs="Calibri"/>
                <w:lang w:val="en-GB" w:eastAsia="en-GB"/>
              </w:rPr>
            </w:pPr>
          </w:p>
        </w:tc>
      </w:tr>
      <w:tr w:rsidR="00F10CED" w:rsidRPr="00813A7C" w14:paraId="1FC9B6A4" w14:textId="77777777" w:rsidTr="004F3060">
        <w:trPr>
          <w:trHeight w:val="405"/>
          <w:jc w:val="center"/>
        </w:trPr>
        <w:tc>
          <w:tcPr>
            <w:tcW w:w="127" w:type="pct"/>
            <w:vMerge/>
            <w:tcBorders>
              <w:top w:val="nil"/>
              <w:left w:val="single" w:sz="8" w:space="0" w:color="auto"/>
              <w:bottom w:val="single" w:sz="4" w:space="0" w:color="000000"/>
              <w:right w:val="single" w:sz="4" w:space="0" w:color="auto"/>
            </w:tcBorders>
            <w:vAlign w:val="center"/>
            <w:hideMark/>
          </w:tcPr>
          <w:p w14:paraId="35C16FB4" w14:textId="77777777" w:rsidR="00F10CED" w:rsidRPr="00813A7C" w:rsidRDefault="00F10CED" w:rsidP="004F3060">
            <w:pPr>
              <w:jc w:val="both"/>
              <w:rPr>
                <w:rFonts w:ascii="Calibri" w:eastAsia="Times New Roman" w:hAnsi="Calibri" w:cs="Calibri"/>
                <w:lang w:val="en-GB" w:eastAsia="en-GB"/>
              </w:rPr>
            </w:pPr>
          </w:p>
        </w:tc>
        <w:tc>
          <w:tcPr>
            <w:tcW w:w="558" w:type="pct"/>
            <w:tcBorders>
              <w:top w:val="nil"/>
              <w:left w:val="nil"/>
              <w:bottom w:val="single" w:sz="4" w:space="0" w:color="auto"/>
              <w:right w:val="single" w:sz="4" w:space="0" w:color="auto"/>
            </w:tcBorders>
            <w:shd w:val="clear" w:color="auto" w:fill="auto"/>
            <w:hideMark/>
          </w:tcPr>
          <w:p w14:paraId="58E71E36" w14:textId="77777777" w:rsidR="00F10CED" w:rsidRPr="00813A7C" w:rsidRDefault="00F10CED" w:rsidP="004F3060">
            <w:pPr>
              <w:jc w:val="both"/>
              <w:rPr>
                <w:rFonts w:ascii="Calibri" w:eastAsia="Times New Roman" w:hAnsi="Calibri" w:cs="Calibri"/>
                <w:lang w:val="en-GB" w:eastAsia="en-GB"/>
              </w:rPr>
            </w:pPr>
          </w:p>
        </w:tc>
        <w:tc>
          <w:tcPr>
            <w:tcW w:w="1065" w:type="pct"/>
            <w:tcBorders>
              <w:top w:val="nil"/>
              <w:left w:val="nil"/>
              <w:bottom w:val="single" w:sz="4" w:space="0" w:color="auto"/>
              <w:right w:val="single" w:sz="4" w:space="0" w:color="auto"/>
            </w:tcBorders>
            <w:shd w:val="clear" w:color="auto" w:fill="auto"/>
            <w:hideMark/>
          </w:tcPr>
          <w:p w14:paraId="357EE4F2" w14:textId="77777777" w:rsidR="00F10CED" w:rsidRPr="00813A7C" w:rsidRDefault="00F10CED" w:rsidP="004F3060">
            <w:pPr>
              <w:jc w:val="both"/>
              <w:rPr>
                <w:rFonts w:ascii="Calibri" w:eastAsia="Times New Roman" w:hAnsi="Calibri" w:cs="Calibri"/>
                <w:lang w:val="en-GB" w:eastAsia="en-GB"/>
              </w:rPr>
            </w:pPr>
          </w:p>
        </w:tc>
        <w:tc>
          <w:tcPr>
            <w:tcW w:w="1261" w:type="pct"/>
            <w:tcBorders>
              <w:top w:val="single" w:sz="4" w:space="0" w:color="auto"/>
              <w:left w:val="nil"/>
              <w:bottom w:val="single" w:sz="4" w:space="0" w:color="auto"/>
              <w:right w:val="single" w:sz="4" w:space="0" w:color="000000"/>
            </w:tcBorders>
            <w:shd w:val="clear" w:color="auto" w:fill="auto"/>
            <w:hideMark/>
          </w:tcPr>
          <w:p w14:paraId="6021DDE5" w14:textId="77777777" w:rsidR="00F10CED" w:rsidRPr="00813A7C" w:rsidRDefault="00F10CED" w:rsidP="004F3060">
            <w:pPr>
              <w:jc w:val="both"/>
              <w:rPr>
                <w:rFonts w:ascii="Calibri" w:eastAsia="Times New Roman" w:hAnsi="Calibri" w:cs="Calibri"/>
                <w:lang w:val="en-GB" w:eastAsia="en-GB"/>
              </w:rPr>
            </w:pPr>
          </w:p>
        </w:tc>
        <w:tc>
          <w:tcPr>
            <w:tcW w:w="966" w:type="pct"/>
            <w:tcBorders>
              <w:top w:val="nil"/>
              <w:left w:val="nil"/>
              <w:bottom w:val="single" w:sz="4" w:space="0" w:color="auto"/>
              <w:right w:val="nil"/>
            </w:tcBorders>
            <w:shd w:val="clear" w:color="auto" w:fill="auto"/>
            <w:hideMark/>
          </w:tcPr>
          <w:p w14:paraId="0E4A8D0F" w14:textId="77777777" w:rsidR="00F10CED" w:rsidRPr="00813A7C" w:rsidRDefault="00F10CED" w:rsidP="004F3060">
            <w:pPr>
              <w:jc w:val="both"/>
              <w:rPr>
                <w:rFonts w:ascii="Calibri" w:eastAsia="Times New Roman" w:hAnsi="Calibri" w:cs="Calibri"/>
                <w:lang w:val="en-GB" w:eastAsia="en-GB"/>
              </w:rPr>
            </w:pPr>
          </w:p>
        </w:tc>
        <w:tc>
          <w:tcPr>
            <w:tcW w:w="1023" w:type="pct"/>
            <w:tcBorders>
              <w:top w:val="nil"/>
              <w:left w:val="single" w:sz="4" w:space="0" w:color="auto"/>
              <w:bottom w:val="single" w:sz="4" w:space="0" w:color="auto"/>
              <w:right w:val="single" w:sz="8" w:space="0" w:color="auto"/>
            </w:tcBorders>
            <w:shd w:val="clear" w:color="auto" w:fill="auto"/>
            <w:noWrap/>
            <w:vAlign w:val="bottom"/>
            <w:hideMark/>
          </w:tcPr>
          <w:p w14:paraId="5D123D62" w14:textId="77777777" w:rsidR="00F10CED" w:rsidRPr="00813A7C" w:rsidRDefault="00F10CED" w:rsidP="004F3060">
            <w:pPr>
              <w:jc w:val="both"/>
              <w:rPr>
                <w:rFonts w:ascii="Calibri" w:eastAsia="Times New Roman" w:hAnsi="Calibri" w:cs="Calibri"/>
                <w:lang w:val="en-GB" w:eastAsia="en-GB"/>
              </w:rPr>
            </w:pPr>
          </w:p>
        </w:tc>
      </w:tr>
      <w:tr w:rsidR="00F10CED" w:rsidRPr="00813A7C" w14:paraId="707A835E" w14:textId="77777777" w:rsidTr="004F3060">
        <w:trPr>
          <w:trHeight w:val="405"/>
          <w:jc w:val="center"/>
        </w:trPr>
        <w:tc>
          <w:tcPr>
            <w:tcW w:w="127" w:type="pct"/>
            <w:vMerge/>
            <w:tcBorders>
              <w:top w:val="nil"/>
              <w:left w:val="single" w:sz="8" w:space="0" w:color="auto"/>
              <w:bottom w:val="single" w:sz="4" w:space="0" w:color="000000"/>
              <w:right w:val="single" w:sz="4" w:space="0" w:color="auto"/>
            </w:tcBorders>
            <w:vAlign w:val="center"/>
            <w:hideMark/>
          </w:tcPr>
          <w:p w14:paraId="1870637C" w14:textId="77777777" w:rsidR="00F10CED" w:rsidRPr="00813A7C" w:rsidRDefault="00F10CED" w:rsidP="004F3060">
            <w:pPr>
              <w:jc w:val="both"/>
              <w:rPr>
                <w:rFonts w:ascii="Calibri" w:eastAsia="Times New Roman" w:hAnsi="Calibri" w:cs="Calibri"/>
                <w:lang w:val="en-GB" w:eastAsia="en-GB"/>
              </w:rPr>
            </w:pPr>
          </w:p>
        </w:tc>
        <w:tc>
          <w:tcPr>
            <w:tcW w:w="558" w:type="pct"/>
            <w:tcBorders>
              <w:top w:val="nil"/>
              <w:left w:val="nil"/>
              <w:bottom w:val="single" w:sz="4" w:space="0" w:color="auto"/>
              <w:right w:val="single" w:sz="4" w:space="0" w:color="auto"/>
            </w:tcBorders>
            <w:shd w:val="clear" w:color="auto" w:fill="auto"/>
            <w:hideMark/>
          </w:tcPr>
          <w:p w14:paraId="2AA53E7A" w14:textId="77777777" w:rsidR="00F10CED" w:rsidRPr="00813A7C" w:rsidRDefault="00F10CED" w:rsidP="004F3060">
            <w:pPr>
              <w:jc w:val="both"/>
              <w:rPr>
                <w:rFonts w:ascii="Calibri" w:eastAsia="Times New Roman" w:hAnsi="Calibri" w:cs="Calibri"/>
                <w:lang w:val="en-GB" w:eastAsia="en-GB"/>
              </w:rPr>
            </w:pPr>
          </w:p>
        </w:tc>
        <w:tc>
          <w:tcPr>
            <w:tcW w:w="1065" w:type="pct"/>
            <w:tcBorders>
              <w:top w:val="nil"/>
              <w:left w:val="nil"/>
              <w:bottom w:val="single" w:sz="4" w:space="0" w:color="auto"/>
              <w:right w:val="single" w:sz="4" w:space="0" w:color="auto"/>
            </w:tcBorders>
            <w:shd w:val="clear" w:color="auto" w:fill="auto"/>
            <w:hideMark/>
          </w:tcPr>
          <w:p w14:paraId="205A8B2A" w14:textId="77777777" w:rsidR="00F10CED" w:rsidRPr="00813A7C" w:rsidRDefault="00F10CED" w:rsidP="004F3060">
            <w:pPr>
              <w:jc w:val="both"/>
              <w:rPr>
                <w:rFonts w:ascii="Calibri" w:eastAsia="Times New Roman" w:hAnsi="Calibri" w:cs="Calibri"/>
                <w:lang w:val="en-GB" w:eastAsia="en-GB"/>
              </w:rPr>
            </w:pPr>
          </w:p>
        </w:tc>
        <w:tc>
          <w:tcPr>
            <w:tcW w:w="1261" w:type="pct"/>
            <w:tcBorders>
              <w:top w:val="single" w:sz="4" w:space="0" w:color="auto"/>
              <w:left w:val="nil"/>
              <w:bottom w:val="single" w:sz="4" w:space="0" w:color="auto"/>
              <w:right w:val="single" w:sz="4" w:space="0" w:color="000000"/>
            </w:tcBorders>
            <w:shd w:val="clear" w:color="auto" w:fill="auto"/>
            <w:hideMark/>
          </w:tcPr>
          <w:p w14:paraId="4C99909D" w14:textId="77777777" w:rsidR="00F10CED" w:rsidRPr="00813A7C" w:rsidRDefault="00F10CED" w:rsidP="004F3060">
            <w:pPr>
              <w:jc w:val="both"/>
              <w:rPr>
                <w:rFonts w:ascii="Calibri" w:eastAsia="Times New Roman" w:hAnsi="Calibri" w:cs="Calibri"/>
                <w:lang w:val="en-GB" w:eastAsia="en-GB"/>
              </w:rPr>
            </w:pPr>
          </w:p>
        </w:tc>
        <w:tc>
          <w:tcPr>
            <w:tcW w:w="966" w:type="pct"/>
            <w:tcBorders>
              <w:top w:val="nil"/>
              <w:left w:val="nil"/>
              <w:bottom w:val="single" w:sz="4" w:space="0" w:color="auto"/>
              <w:right w:val="nil"/>
            </w:tcBorders>
            <w:shd w:val="clear" w:color="auto" w:fill="auto"/>
            <w:hideMark/>
          </w:tcPr>
          <w:p w14:paraId="3A4DC661" w14:textId="77777777" w:rsidR="00F10CED" w:rsidRPr="00813A7C" w:rsidRDefault="00F10CED" w:rsidP="004F3060">
            <w:pPr>
              <w:jc w:val="both"/>
              <w:rPr>
                <w:rFonts w:ascii="Calibri" w:eastAsia="Times New Roman" w:hAnsi="Calibri" w:cs="Calibri"/>
                <w:lang w:val="en-GB" w:eastAsia="en-GB"/>
              </w:rPr>
            </w:pPr>
          </w:p>
        </w:tc>
        <w:tc>
          <w:tcPr>
            <w:tcW w:w="1023" w:type="pct"/>
            <w:tcBorders>
              <w:top w:val="nil"/>
              <w:left w:val="single" w:sz="4" w:space="0" w:color="auto"/>
              <w:bottom w:val="single" w:sz="4" w:space="0" w:color="auto"/>
              <w:right w:val="single" w:sz="8" w:space="0" w:color="auto"/>
            </w:tcBorders>
            <w:shd w:val="clear" w:color="auto" w:fill="auto"/>
            <w:noWrap/>
            <w:vAlign w:val="bottom"/>
            <w:hideMark/>
          </w:tcPr>
          <w:p w14:paraId="54C04DEE" w14:textId="77777777" w:rsidR="00F10CED" w:rsidRPr="00813A7C" w:rsidRDefault="00F10CED" w:rsidP="004F3060">
            <w:pPr>
              <w:jc w:val="both"/>
              <w:rPr>
                <w:rFonts w:ascii="Calibri" w:eastAsia="Times New Roman" w:hAnsi="Calibri" w:cs="Calibri"/>
                <w:lang w:val="en-GB" w:eastAsia="en-GB"/>
              </w:rPr>
            </w:pPr>
          </w:p>
        </w:tc>
      </w:tr>
      <w:tr w:rsidR="00F10CED" w:rsidRPr="00813A7C" w14:paraId="6B1BD1CE" w14:textId="77777777" w:rsidTr="004F3060">
        <w:trPr>
          <w:trHeight w:val="390"/>
          <w:jc w:val="center"/>
        </w:trPr>
        <w:tc>
          <w:tcPr>
            <w:tcW w:w="127" w:type="pct"/>
            <w:vMerge/>
            <w:tcBorders>
              <w:top w:val="nil"/>
              <w:left w:val="single" w:sz="8" w:space="0" w:color="auto"/>
              <w:bottom w:val="single" w:sz="4" w:space="0" w:color="000000"/>
              <w:right w:val="single" w:sz="4" w:space="0" w:color="auto"/>
            </w:tcBorders>
            <w:vAlign w:val="center"/>
            <w:hideMark/>
          </w:tcPr>
          <w:p w14:paraId="270E9A2C" w14:textId="77777777" w:rsidR="00F10CED" w:rsidRPr="00813A7C" w:rsidRDefault="00F10CED" w:rsidP="004F3060">
            <w:pPr>
              <w:jc w:val="both"/>
              <w:rPr>
                <w:rFonts w:ascii="Calibri" w:eastAsia="Times New Roman" w:hAnsi="Calibri" w:cs="Calibri"/>
                <w:lang w:val="en-GB" w:eastAsia="en-GB"/>
              </w:rPr>
            </w:pPr>
          </w:p>
        </w:tc>
        <w:tc>
          <w:tcPr>
            <w:tcW w:w="558" w:type="pct"/>
            <w:tcBorders>
              <w:top w:val="nil"/>
              <w:left w:val="nil"/>
              <w:bottom w:val="single" w:sz="4" w:space="0" w:color="auto"/>
              <w:right w:val="single" w:sz="4" w:space="0" w:color="auto"/>
            </w:tcBorders>
            <w:shd w:val="clear" w:color="auto" w:fill="auto"/>
            <w:hideMark/>
          </w:tcPr>
          <w:p w14:paraId="763D488C" w14:textId="77777777" w:rsidR="00F10CED" w:rsidRPr="00813A7C" w:rsidRDefault="00F10CED" w:rsidP="004F3060">
            <w:pPr>
              <w:jc w:val="both"/>
              <w:rPr>
                <w:rFonts w:ascii="Calibri" w:eastAsia="Times New Roman" w:hAnsi="Calibri" w:cs="Calibri"/>
                <w:lang w:val="en-GB" w:eastAsia="en-GB"/>
              </w:rPr>
            </w:pPr>
          </w:p>
        </w:tc>
        <w:tc>
          <w:tcPr>
            <w:tcW w:w="1065" w:type="pct"/>
            <w:tcBorders>
              <w:top w:val="nil"/>
              <w:left w:val="nil"/>
              <w:bottom w:val="single" w:sz="4" w:space="0" w:color="auto"/>
              <w:right w:val="single" w:sz="4" w:space="0" w:color="auto"/>
            </w:tcBorders>
            <w:shd w:val="clear" w:color="auto" w:fill="auto"/>
            <w:hideMark/>
          </w:tcPr>
          <w:p w14:paraId="28151667" w14:textId="77777777" w:rsidR="00F10CED" w:rsidRPr="00813A7C" w:rsidRDefault="00F10CED" w:rsidP="004F3060">
            <w:pPr>
              <w:jc w:val="both"/>
              <w:rPr>
                <w:rFonts w:ascii="Calibri" w:eastAsia="Times New Roman" w:hAnsi="Calibri" w:cs="Calibri"/>
                <w:lang w:val="en-GB" w:eastAsia="en-GB"/>
              </w:rPr>
            </w:pPr>
          </w:p>
        </w:tc>
        <w:tc>
          <w:tcPr>
            <w:tcW w:w="1261" w:type="pct"/>
            <w:tcBorders>
              <w:top w:val="single" w:sz="4" w:space="0" w:color="auto"/>
              <w:left w:val="nil"/>
              <w:bottom w:val="single" w:sz="4" w:space="0" w:color="auto"/>
              <w:right w:val="single" w:sz="4" w:space="0" w:color="000000"/>
            </w:tcBorders>
            <w:shd w:val="clear" w:color="auto" w:fill="auto"/>
            <w:hideMark/>
          </w:tcPr>
          <w:p w14:paraId="4C09247D" w14:textId="77777777" w:rsidR="00F10CED" w:rsidRPr="00813A7C" w:rsidRDefault="00F10CED" w:rsidP="004F3060">
            <w:pPr>
              <w:jc w:val="both"/>
              <w:rPr>
                <w:rFonts w:ascii="Calibri" w:eastAsia="Times New Roman" w:hAnsi="Calibri" w:cs="Calibri"/>
                <w:lang w:val="en-GB" w:eastAsia="en-GB"/>
              </w:rPr>
            </w:pPr>
          </w:p>
        </w:tc>
        <w:tc>
          <w:tcPr>
            <w:tcW w:w="966" w:type="pct"/>
            <w:tcBorders>
              <w:top w:val="nil"/>
              <w:left w:val="nil"/>
              <w:bottom w:val="single" w:sz="4" w:space="0" w:color="auto"/>
              <w:right w:val="nil"/>
            </w:tcBorders>
            <w:shd w:val="clear" w:color="auto" w:fill="auto"/>
            <w:hideMark/>
          </w:tcPr>
          <w:p w14:paraId="15C9BCA9" w14:textId="77777777" w:rsidR="00F10CED" w:rsidRPr="00813A7C" w:rsidRDefault="00F10CED" w:rsidP="004F3060">
            <w:pPr>
              <w:jc w:val="both"/>
              <w:rPr>
                <w:rFonts w:ascii="Calibri" w:eastAsia="Times New Roman" w:hAnsi="Calibri" w:cs="Calibri"/>
                <w:lang w:val="en-GB" w:eastAsia="en-GB"/>
              </w:rPr>
            </w:pPr>
          </w:p>
        </w:tc>
        <w:tc>
          <w:tcPr>
            <w:tcW w:w="1023" w:type="pct"/>
            <w:tcBorders>
              <w:top w:val="nil"/>
              <w:left w:val="single" w:sz="4" w:space="0" w:color="auto"/>
              <w:bottom w:val="single" w:sz="4" w:space="0" w:color="auto"/>
              <w:right w:val="single" w:sz="8" w:space="0" w:color="auto"/>
            </w:tcBorders>
            <w:shd w:val="clear" w:color="auto" w:fill="auto"/>
            <w:noWrap/>
            <w:vAlign w:val="bottom"/>
            <w:hideMark/>
          </w:tcPr>
          <w:p w14:paraId="77574C6C" w14:textId="77777777" w:rsidR="00F10CED" w:rsidRPr="00813A7C" w:rsidRDefault="00F10CED" w:rsidP="004F3060">
            <w:pPr>
              <w:jc w:val="both"/>
              <w:rPr>
                <w:rFonts w:ascii="Calibri" w:eastAsia="Times New Roman" w:hAnsi="Calibri" w:cs="Calibri"/>
                <w:lang w:val="en-GB" w:eastAsia="en-GB"/>
              </w:rPr>
            </w:pPr>
          </w:p>
        </w:tc>
      </w:tr>
      <w:tr w:rsidR="00F10CED" w:rsidRPr="00813A7C" w14:paraId="139A1AF7" w14:textId="77777777" w:rsidTr="004F3060">
        <w:trPr>
          <w:trHeight w:val="312"/>
          <w:jc w:val="center"/>
        </w:trPr>
        <w:tc>
          <w:tcPr>
            <w:tcW w:w="127" w:type="pct"/>
            <w:vMerge/>
            <w:tcBorders>
              <w:top w:val="nil"/>
              <w:left w:val="single" w:sz="8" w:space="0" w:color="auto"/>
              <w:bottom w:val="single" w:sz="4" w:space="0" w:color="000000"/>
              <w:right w:val="single" w:sz="4" w:space="0" w:color="auto"/>
            </w:tcBorders>
            <w:vAlign w:val="center"/>
            <w:hideMark/>
          </w:tcPr>
          <w:p w14:paraId="254CAE5E" w14:textId="77777777" w:rsidR="00F10CED" w:rsidRPr="00813A7C" w:rsidRDefault="00F10CED" w:rsidP="004F3060">
            <w:pPr>
              <w:jc w:val="both"/>
              <w:rPr>
                <w:rFonts w:ascii="Calibri" w:eastAsia="Times New Roman" w:hAnsi="Calibri" w:cs="Calibri"/>
                <w:lang w:val="en-GB" w:eastAsia="en-GB"/>
              </w:rPr>
            </w:pPr>
          </w:p>
        </w:tc>
        <w:tc>
          <w:tcPr>
            <w:tcW w:w="558" w:type="pct"/>
            <w:tcBorders>
              <w:top w:val="nil"/>
              <w:left w:val="nil"/>
              <w:bottom w:val="single" w:sz="4" w:space="0" w:color="auto"/>
              <w:right w:val="single" w:sz="4" w:space="0" w:color="auto"/>
            </w:tcBorders>
            <w:shd w:val="clear" w:color="auto" w:fill="auto"/>
            <w:noWrap/>
            <w:vAlign w:val="bottom"/>
            <w:hideMark/>
          </w:tcPr>
          <w:p w14:paraId="09CA2099" w14:textId="77777777" w:rsidR="00F10CED" w:rsidRPr="00813A7C" w:rsidRDefault="00F10CED" w:rsidP="004F3060">
            <w:pPr>
              <w:jc w:val="both"/>
              <w:rPr>
                <w:rFonts w:ascii="Calibri" w:eastAsia="Times New Roman" w:hAnsi="Calibri" w:cs="Calibri"/>
                <w:lang w:val="en-GB" w:eastAsia="en-GB"/>
              </w:rPr>
            </w:pPr>
          </w:p>
        </w:tc>
        <w:tc>
          <w:tcPr>
            <w:tcW w:w="1065" w:type="pct"/>
            <w:tcBorders>
              <w:top w:val="nil"/>
              <w:left w:val="nil"/>
              <w:bottom w:val="single" w:sz="4" w:space="0" w:color="auto"/>
              <w:right w:val="single" w:sz="4" w:space="0" w:color="auto"/>
            </w:tcBorders>
            <w:shd w:val="clear" w:color="auto" w:fill="auto"/>
            <w:noWrap/>
            <w:vAlign w:val="bottom"/>
            <w:hideMark/>
          </w:tcPr>
          <w:p w14:paraId="2A5135E5" w14:textId="77777777" w:rsidR="00F10CED" w:rsidRPr="00813A7C" w:rsidRDefault="00F10CED" w:rsidP="004F3060">
            <w:pPr>
              <w:jc w:val="both"/>
              <w:rPr>
                <w:rFonts w:ascii="Calibri" w:eastAsia="Times New Roman" w:hAnsi="Calibri" w:cs="Calibri"/>
                <w:lang w:val="en-GB" w:eastAsia="en-GB"/>
              </w:rPr>
            </w:pPr>
          </w:p>
        </w:tc>
        <w:tc>
          <w:tcPr>
            <w:tcW w:w="1261" w:type="pct"/>
            <w:tcBorders>
              <w:top w:val="single" w:sz="4" w:space="0" w:color="auto"/>
              <w:left w:val="nil"/>
              <w:bottom w:val="single" w:sz="4" w:space="0" w:color="auto"/>
              <w:right w:val="single" w:sz="4" w:space="0" w:color="000000"/>
            </w:tcBorders>
            <w:shd w:val="clear" w:color="auto" w:fill="auto"/>
            <w:hideMark/>
          </w:tcPr>
          <w:p w14:paraId="088D6165" w14:textId="77777777" w:rsidR="00F10CED" w:rsidRPr="00813A7C" w:rsidRDefault="00F10CED" w:rsidP="004F3060">
            <w:pPr>
              <w:jc w:val="both"/>
              <w:rPr>
                <w:rFonts w:ascii="Calibri" w:eastAsia="Times New Roman" w:hAnsi="Calibri" w:cs="Calibri"/>
                <w:lang w:val="en-GB" w:eastAsia="en-GB"/>
              </w:rPr>
            </w:pPr>
          </w:p>
        </w:tc>
        <w:tc>
          <w:tcPr>
            <w:tcW w:w="966" w:type="pct"/>
            <w:tcBorders>
              <w:top w:val="nil"/>
              <w:left w:val="nil"/>
              <w:bottom w:val="single" w:sz="4" w:space="0" w:color="auto"/>
              <w:right w:val="nil"/>
            </w:tcBorders>
            <w:shd w:val="clear" w:color="auto" w:fill="auto"/>
            <w:hideMark/>
          </w:tcPr>
          <w:p w14:paraId="32DE12F2" w14:textId="77777777" w:rsidR="00F10CED" w:rsidRPr="00813A7C" w:rsidRDefault="00F10CED" w:rsidP="004F3060">
            <w:pPr>
              <w:jc w:val="both"/>
              <w:rPr>
                <w:rFonts w:ascii="Calibri" w:eastAsia="Times New Roman" w:hAnsi="Calibri" w:cs="Calibri"/>
                <w:lang w:val="en-GB" w:eastAsia="en-GB"/>
              </w:rPr>
            </w:pPr>
          </w:p>
        </w:tc>
        <w:tc>
          <w:tcPr>
            <w:tcW w:w="1023" w:type="pct"/>
            <w:tcBorders>
              <w:top w:val="nil"/>
              <w:left w:val="single" w:sz="4" w:space="0" w:color="auto"/>
              <w:bottom w:val="single" w:sz="4" w:space="0" w:color="auto"/>
              <w:right w:val="single" w:sz="8" w:space="0" w:color="auto"/>
            </w:tcBorders>
            <w:shd w:val="clear" w:color="auto" w:fill="auto"/>
            <w:noWrap/>
            <w:vAlign w:val="bottom"/>
            <w:hideMark/>
          </w:tcPr>
          <w:p w14:paraId="0C898AAF" w14:textId="77777777" w:rsidR="00F10CED" w:rsidRPr="00813A7C" w:rsidRDefault="00F10CED" w:rsidP="004F3060">
            <w:pPr>
              <w:jc w:val="both"/>
              <w:rPr>
                <w:rFonts w:ascii="Calibri" w:eastAsia="Times New Roman" w:hAnsi="Calibri" w:cs="Calibri"/>
                <w:lang w:val="en-GB" w:eastAsia="en-GB"/>
              </w:rPr>
            </w:pPr>
          </w:p>
        </w:tc>
      </w:tr>
      <w:tr w:rsidR="00F10CED" w:rsidRPr="00813A7C" w14:paraId="7055BBB2" w14:textId="77777777" w:rsidTr="004F3060">
        <w:trPr>
          <w:trHeight w:val="312"/>
          <w:jc w:val="center"/>
        </w:trPr>
        <w:tc>
          <w:tcPr>
            <w:tcW w:w="5000" w:type="pct"/>
            <w:gridSpan w:val="6"/>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A0942D6" w14:textId="77777777" w:rsidR="00F10CED" w:rsidRPr="00813A7C" w:rsidRDefault="00F10CED" w:rsidP="004F3060">
            <w:pPr>
              <w:jc w:val="both"/>
              <w:rPr>
                <w:rFonts w:ascii="Calibri" w:eastAsia="Times New Roman" w:hAnsi="Calibri" w:cs="Calibri"/>
                <w:lang w:val="en-GB" w:eastAsia="en-GB"/>
              </w:rPr>
            </w:pPr>
          </w:p>
        </w:tc>
      </w:tr>
      <w:tr w:rsidR="00F10CED" w:rsidRPr="00813A7C" w14:paraId="5B2E970E" w14:textId="77777777" w:rsidTr="004F3060">
        <w:trPr>
          <w:trHeight w:val="312"/>
          <w:jc w:val="center"/>
        </w:trPr>
        <w:tc>
          <w:tcPr>
            <w:tcW w:w="5000" w:type="pct"/>
            <w:gridSpan w:val="6"/>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40E7F19" w14:textId="77777777" w:rsidR="00F10CED" w:rsidRPr="00813A7C" w:rsidRDefault="00F10CED" w:rsidP="004F3060">
            <w:pPr>
              <w:jc w:val="both"/>
              <w:rPr>
                <w:rFonts w:ascii="Calibri" w:eastAsia="Times New Roman" w:hAnsi="Calibri" w:cs="Calibri"/>
                <w:lang w:val="en-GB" w:eastAsia="en-GB"/>
              </w:rPr>
            </w:pPr>
          </w:p>
        </w:tc>
      </w:tr>
      <w:tr w:rsidR="00F10CED" w:rsidRPr="00813A7C" w14:paraId="3DC12373" w14:textId="77777777" w:rsidTr="004F3060">
        <w:trPr>
          <w:trHeight w:val="312"/>
          <w:jc w:val="center"/>
        </w:trPr>
        <w:tc>
          <w:tcPr>
            <w:tcW w:w="127" w:type="pct"/>
            <w:tcBorders>
              <w:top w:val="nil"/>
              <w:left w:val="single" w:sz="8" w:space="0" w:color="auto"/>
              <w:bottom w:val="single" w:sz="4" w:space="0" w:color="auto"/>
              <w:right w:val="single" w:sz="4" w:space="0" w:color="auto"/>
            </w:tcBorders>
            <w:shd w:val="clear" w:color="000000" w:fill="FFFFFF"/>
            <w:noWrap/>
            <w:vAlign w:val="bottom"/>
            <w:hideMark/>
          </w:tcPr>
          <w:p w14:paraId="2565DE09" w14:textId="77777777" w:rsidR="00F10CED" w:rsidRPr="00813A7C" w:rsidRDefault="00F10CED" w:rsidP="004F3060">
            <w:pPr>
              <w:jc w:val="both"/>
              <w:rPr>
                <w:rFonts w:ascii="Calibri" w:eastAsia="Times New Roman" w:hAnsi="Calibri" w:cs="Calibri"/>
                <w:lang w:val="en-GB" w:eastAsia="en-GB"/>
              </w:rPr>
            </w:pPr>
          </w:p>
        </w:tc>
        <w:tc>
          <w:tcPr>
            <w:tcW w:w="4873" w:type="pct"/>
            <w:gridSpan w:val="5"/>
            <w:tcBorders>
              <w:top w:val="single" w:sz="4" w:space="0" w:color="auto"/>
              <w:left w:val="nil"/>
              <w:bottom w:val="single" w:sz="4" w:space="0" w:color="auto"/>
              <w:right w:val="single" w:sz="8" w:space="0" w:color="000000"/>
            </w:tcBorders>
            <w:shd w:val="clear" w:color="auto" w:fill="auto"/>
            <w:noWrap/>
            <w:vAlign w:val="bottom"/>
            <w:hideMark/>
          </w:tcPr>
          <w:p w14:paraId="5003D2F7" w14:textId="77777777" w:rsidR="00F10CED" w:rsidRPr="00813A7C" w:rsidRDefault="00F10CED" w:rsidP="004F3060">
            <w:pPr>
              <w:jc w:val="both"/>
              <w:rPr>
                <w:rFonts w:ascii="Calibri" w:eastAsia="Times New Roman" w:hAnsi="Calibri" w:cs="Calibri"/>
                <w:b/>
                <w:bCs/>
                <w:lang w:val="en-GB" w:eastAsia="en-GB"/>
              </w:rPr>
            </w:pPr>
            <w:r w:rsidRPr="00813A7C">
              <w:rPr>
                <w:rFonts w:ascii="Calibri" w:eastAsia="Times New Roman" w:hAnsi="Calibri" w:cs="Calibri"/>
                <w:b/>
                <w:bCs/>
                <w:lang w:val="en-GB" w:eastAsia="en-GB"/>
              </w:rPr>
              <w:t>Document Owner:</w:t>
            </w:r>
            <w:r>
              <w:rPr>
                <w:rFonts w:ascii="Calibri" w:eastAsia="Times New Roman" w:hAnsi="Calibri" w:cs="Calibri"/>
                <w:b/>
                <w:bCs/>
                <w:lang w:val="en-GB" w:eastAsia="en-GB"/>
              </w:rPr>
              <w:t xml:space="preserve"> PM</w:t>
            </w:r>
          </w:p>
        </w:tc>
      </w:tr>
      <w:tr w:rsidR="00F10CED" w:rsidRPr="00813A7C" w14:paraId="1B80A886" w14:textId="77777777" w:rsidTr="004F3060">
        <w:trPr>
          <w:trHeight w:val="312"/>
          <w:jc w:val="center"/>
        </w:trPr>
        <w:tc>
          <w:tcPr>
            <w:tcW w:w="5000" w:type="pct"/>
            <w:gridSpan w:val="6"/>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579C4D3" w14:textId="77777777" w:rsidR="00F10CED" w:rsidRPr="00813A7C" w:rsidRDefault="00F10CED" w:rsidP="004F3060">
            <w:pPr>
              <w:jc w:val="both"/>
              <w:rPr>
                <w:rFonts w:ascii="Calibri" w:eastAsia="Times New Roman" w:hAnsi="Calibri" w:cs="Calibri"/>
                <w:lang w:val="en-GB" w:eastAsia="en-GB"/>
              </w:rPr>
            </w:pPr>
          </w:p>
        </w:tc>
      </w:tr>
      <w:tr w:rsidR="00F10CED" w:rsidRPr="00813A7C" w14:paraId="4B806F50" w14:textId="77777777" w:rsidTr="004F3060">
        <w:trPr>
          <w:trHeight w:val="312"/>
          <w:jc w:val="center"/>
        </w:trPr>
        <w:tc>
          <w:tcPr>
            <w:tcW w:w="127" w:type="pct"/>
            <w:tcBorders>
              <w:top w:val="nil"/>
              <w:left w:val="single" w:sz="8" w:space="0" w:color="auto"/>
              <w:bottom w:val="single" w:sz="4" w:space="0" w:color="auto"/>
              <w:right w:val="single" w:sz="4" w:space="0" w:color="auto"/>
            </w:tcBorders>
            <w:shd w:val="clear" w:color="000000" w:fill="FFFFFF"/>
            <w:noWrap/>
            <w:vAlign w:val="bottom"/>
            <w:hideMark/>
          </w:tcPr>
          <w:p w14:paraId="31CDD64D" w14:textId="77777777" w:rsidR="00F10CED" w:rsidRPr="00813A7C" w:rsidRDefault="00F10CED" w:rsidP="004F3060">
            <w:pPr>
              <w:jc w:val="both"/>
              <w:rPr>
                <w:rFonts w:ascii="Calibri" w:eastAsia="Times New Roman" w:hAnsi="Calibri" w:cs="Calibri"/>
                <w:lang w:val="en-GB" w:eastAsia="en-GB"/>
              </w:rPr>
            </w:pPr>
          </w:p>
        </w:tc>
        <w:tc>
          <w:tcPr>
            <w:tcW w:w="4873" w:type="pct"/>
            <w:gridSpan w:val="5"/>
            <w:tcBorders>
              <w:top w:val="single" w:sz="4" w:space="0" w:color="auto"/>
              <w:left w:val="nil"/>
              <w:bottom w:val="single" w:sz="4" w:space="0" w:color="auto"/>
              <w:right w:val="single" w:sz="8" w:space="0" w:color="000000"/>
            </w:tcBorders>
            <w:shd w:val="clear" w:color="auto" w:fill="auto"/>
            <w:noWrap/>
            <w:vAlign w:val="bottom"/>
            <w:hideMark/>
          </w:tcPr>
          <w:p w14:paraId="40A31599" w14:textId="77777777" w:rsidR="00F10CED" w:rsidRPr="00813A7C" w:rsidRDefault="00F10CED" w:rsidP="004F3060">
            <w:pPr>
              <w:jc w:val="both"/>
              <w:rPr>
                <w:rFonts w:ascii="Calibri" w:eastAsia="Times New Roman" w:hAnsi="Calibri" w:cs="Calibri"/>
                <w:b/>
                <w:bCs/>
                <w:lang w:val="en-GB" w:eastAsia="en-GB"/>
              </w:rPr>
            </w:pPr>
            <w:r w:rsidRPr="00813A7C">
              <w:rPr>
                <w:rFonts w:ascii="Calibri" w:eastAsia="Times New Roman" w:hAnsi="Calibri" w:cs="Calibri"/>
                <w:b/>
                <w:bCs/>
                <w:lang w:val="en-GB" w:eastAsia="en-GB"/>
              </w:rPr>
              <w:t>Document Classification: Internal</w:t>
            </w:r>
            <w:r w:rsidRPr="00952E37">
              <w:rPr>
                <w:rFonts w:ascii="Calibri" w:eastAsia="Times New Roman" w:hAnsi="Calibri" w:cs="Calibri"/>
                <w:color w:val="A6A6A6" w:themeColor="background1" w:themeShade="A6"/>
                <w:lang w:val="en-GB" w:eastAsia="en-GB"/>
              </w:rPr>
              <w:t>/Public/Confidential/Restricted</w:t>
            </w:r>
          </w:p>
        </w:tc>
      </w:tr>
      <w:tr w:rsidR="00F10CED" w:rsidRPr="00813A7C" w14:paraId="10A0539D" w14:textId="77777777" w:rsidTr="004F3060">
        <w:trPr>
          <w:trHeight w:val="438"/>
          <w:jc w:val="center"/>
        </w:trPr>
        <w:tc>
          <w:tcPr>
            <w:tcW w:w="5000" w:type="pct"/>
            <w:gridSpan w:val="6"/>
            <w:vMerge w:val="restart"/>
            <w:tcBorders>
              <w:top w:val="single" w:sz="4" w:space="0" w:color="auto"/>
              <w:left w:val="single" w:sz="8" w:space="0" w:color="auto"/>
              <w:bottom w:val="single" w:sz="8" w:space="0" w:color="000000"/>
              <w:right w:val="single" w:sz="8" w:space="0" w:color="000000"/>
            </w:tcBorders>
            <w:shd w:val="clear" w:color="auto" w:fill="auto"/>
            <w:noWrap/>
            <w:vAlign w:val="bottom"/>
            <w:hideMark/>
          </w:tcPr>
          <w:p w14:paraId="193B3D03" w14:textId="77777777" w:rsidR="00F10CED" w:rsidRPr="00813A7C" w:rsidRDefault="00F10CED" w:rsidP="004F3060">
            <w:pPr>
              <w:jc w:val="both"/>
              <w:rPr>
                <w:rFonts w:ascii="Calibri" w:eastAsia="Times New Roman" w:hAnsi="Calibri" w:cs="Calibri"/>
                <w:lang w:val="en-GB" w:eastAsia="en-GB"/>
              </w:rPr>
            </w:pPr>
          </w:p>
        </w:tc>
      </w:tr>
      <w:tr w:rsidR="00F10CED" w:rsidRPr="00813A7C" w14:paraId="337A68D2" w14:textId="77777777" w:rsidTr="004F3060">
        <w:trPr>
          <w:trHeight w:val="438"/>
          <w:jc w:val="center"/>
        </w:trPr>
        <w:tc>
          <w:tcPr>
            <w:tcW w:w="5000" w:type="pct"/>
            <w:gridSpan w:val="6"/>
            <w:vMerge/>
            <w:tcBorders>
              <w:top w:val="single" w:sz="4" w:space="0" w:color="auto"/>
              <w:left w:val="single" w:sz="8" w:space="0" w:color="auto"/>
              <w:bottom w:val="single" w:sz="8" w:space="0" w:color="000000"/>
              <w:right w:val="single" w:sz="8" w:space="0" w:color="000000"/>
            </w:tcBorders>
            <w:vAlign w:val="center"/>
            <w:hideMark/>
          </w:tcPr>
          <w:p w14:paraId="71B4785C" w14:textId="77777777" w:rsidR="00F10CED" w:rsidRPr="00813A7C" w:rsidRDefault="00F10CED" w:rsidP="004F3060">
            <w:pPr>
              <w:jc w:val="both"/>
              <w:rPr>
                <w:rFonts w:ascii="Calibri" w:eastAsia="Times New Roman" w:hAnsi="Calibri" w:cs="Calibri"/>
                <w:lang w:val="en-GB" w:eastAsia="en-GB"/>
              </w:rPr>
            </w:pPr>
          </w:p>
        </w:tc>
      </w:tr>
    </w:tbl>
    <w:p w14:paraId="7A13FC74" w14:textId="77777777" w:rsidR="00307123" w:rsidRDefault="00307123" w:rsidP="00C30BFA">
      <w:pPr>
        <w:pStyle w:val="Heading1"/>
      </w:pPr>
    </w:p>
    <w:p w14:paraId="69A3782B" w14:textId="77777777" w:rsidR="00E143F7" w:rsidRDefault="00E143F7" w:rsidP="00E143F7">
      <w:pPr>
        <w:pStyle w:val="BodyText2"/>
        <w:overflowPunct w:val="0"/>
        <w:autoSpaceDE w:val="0"/>
        <w:autoSpaceDN w:val="0"/>
        <w:adjustRightInd w:val="0"/>
        <w:spacing w:before="60" w:after="60" w:line="360" w:lineRule="auto"/>
        <w:jc w:val="both"/>
        <w:textAlignment w:val="baseline"/>
        <w:rPr>
          <w:rFonts w:asciiTheme="minorHAnsi" w:hAnsiTheme="minorHAnsi" w:cstheme="minorHAnsi"/>
        </w:rPr>
      </w:pPr>
      <w:bookmarkStart w:id="8" w:name="_Hlk521538897"/>
    </w:p>
    <w:p w14:paraId="5BBA0062" w14:textId="77777777" w:rsidR="00C62AE6" w:rsidRDefault="00C62AE6" w:rsidP="00E143F7">
      <w:pPr>
        <w:pStyle w:val="BodyText2"/>
        <w:overflowPunct w:val="0"/>
        <w:autoSpaceDE w:val="0"/>
        <w:autoSpaceDN w:val="0"/>
        <w:adjustRightInd w:val="0"/>
        <w:spacing w:before="60" w:after="60" w:line="360" w:lineRule="auto"/>
        <w:jc w:val="both"/>
        <w:textAlignment w:val="baseline"/>
        <w:rPr>
          <w:rFonts w:asciiTheme="minorHAnsi" w:hAnsiTheme="minorHAnsi" w:cstheme="minorHAnsi"/>
        </w:rPr>
      </w:pPr>
    </w:p>
    <w:p w14:paraId="6580B78D" w14:textId="77777777" w:rsidR="00C62AE6" w:rsidRDefault="00C62AE6" w:rsidP="00E143F7">
      <w:pPr>
        <w:pStyle w:val="BodyText2"/>
        <w:overflowPunct w:val="0"/>
        <w:autoSpaceDE w:val="0"/>
        <w:autoSpaceDN w:val="0"/>
        <w:adjustRightInd w:val="0"/>
        <w:spacing w:before="60" w:after="60" w:line="360" w:lineRule="auto"/>
        <w:jc w:val="both"/>
        <w:textAlignment w:val="baseline"/>
        <w:rPr>
          <w:rFonts w:asciiTheme="minorHAnsi" w:hAnsiTheme="minorHAnsi" w:cstheme="minorHAnsi"/>
        </w:rPr>
      </w:pPr>
    </w:p>
    <w:p w14:paraId="30F27839" w14:textId="77777777" w:rsidR="00C62AE6" w:rsidRDefault="00C62AE6" w:rsidP="00E143F7">
      <w:pPr>
        <w:pStyle w:val="BodyText2"/>
        <w:overflowPunct w:val="0"/>
        <w:autoSpaceDE w:val="0"/>
        <w:autoSpaceDN w:val="0"/>
        <w:adjustRightInd w:val="0"/>
        <w:spacing w:before="60" w:after="60" w:line="360" w:lineRule="auto"/>
        <w:jc w:val="both"/>
        <w:textAlignment w:val="baseline"/>
        <w:rPr>
          <w:rFonts w:asciiTheme="minorHAnsi" w:hAnsiTheme="minorHAnsi" w:cstheme="minorHAnsi"/>
        </w:rPr>
      </w:pPr>
    </w:p>
    <w:p w14:paraId="7118B268" w14:textId="77777777" w:rsidR="00C62AE6" w:rsidRDefault="00C62AE6" w:rsidP="00E143F7">
      <w:pPr>
        <w:pStyle w:val="BodyText2"/>
        <w:overflowPunct w:val="0"/>
        <w:autoSpaceDE w:val="0"/>
        <w:autoSpaceDN w:val="0"/>
        <w:adjustRightInd w:val="0"/>
        <w:spacing w:before="60" w:after="60" w:line="360" w:lineRule="auto"/>
        <w:jc w:val="both"/>
        <w:textAlignment w:val="baseline"/>
        <w:rPr>
          <w:rFonts w:asciiTheme="minorHAnsi" w:hAnsiTheme="minorHAnsi" w:cstheme="minorHAnsi"/>
        </w:rPr>
      </w:pPr>
    </w:p>
    <w:p w14:paraId="51F55BC0" w14:textId="77777777" w:rsidR="00C62AE6" w:rsidRDefault="00C62AE6" w:rsidP="00E143F7">
      <w:pPr>
        <w:pStyle w:val="BodyText2"/>
        <w:overflowPunct w:val="0"/>
        <w:autoSpaceDE w:val="0"/>
        <w:autoSpaceDN w:val="0"/>
        <w:adjustRightInd w:val="0"/>
        <w:spacing w:before="60" w:after="60" w:line="360" w:lineRule="auto"/>
        <w:jc w:val="both"/>
        <w:textAlignment w:val="baseline"/>
        <w:rPr>
          <w:rFonts w:asciiTheme="minorHAnsi" w:hAnsiTheme="minorHAnsi" w:cstheme="minorHAnsi"/>
        </w:rPr>
      </w:pPr>
    </w:p>
    <w:p w14:paraId="55DC7455" w14:textId="77777777" w:rsidR="00C62AE6" w:rsidRDefault="00C62AE6" w:rsidP="00C62AE6">
      <w:pPr>
        <w:pStyle w:val="Heading1"/>
      </w:pPr>
      <w:r>
        <w:lastRenderedPageBreak/>
        <w:t>Table of Contents</w:t>
      </w:r>
    </w:p>
    <w:p w14:paraId="0567C6B6" w14:textId="77777777" w:rsidR="00C62AE6" w:rsidRDefault="00C62AE6" w:rsidP="00C62AE6">
      <w:r>
        <w:t>1. Introduction</w:t>
      </w:r>
    </w:p>
    <w:p w14:paraId="793EE1D2" w14:textId="77777777" w:rsidR="00C62AE6" w:rsidRDefault="00C62AE6" w:rsidP="00C62AE6">
      <w:r>
        <w:t>2. Definitions</w:t>
      </w:r>
    </w:p>
    <w:p w14:paraId="7C6A2DD8" w14:textId="77777777" w:rsidR="00C62AE6" w:rsidRDefault="00C62AE6" w:rsidP="00C62AE6">
      <w:r>
        <w:t xml:space="preserve">   2.1 Governance</w:t>
      </w:r>
    </w:p>
    <w:p w14:paraId="106DC1B7" w14:textId="77777777" w:rsidR="00C62AE6" w:rsidRDefault="00C62AE6" w:rsidP="00C62AE6">
      <w:r>
        <w:t xml:space="preserve">   2.2 Risk Management</w:t>
      </w:r>
    </w:p>
    <w:p w14:paraId="5DAD41E6" w14:textId="77777777" w:rsidR="00C62AE6" w:rsidRDefault="00C62AE6" w:rsidP="00C62AE6">
      <w:r>
        <w:t xml:space="preserve">   2.3 Compliance</w:t>
      </w:r>
    </w:p>
    <w:p w14:paraId="5AC60C24" w14:textId="77777777" w:rsidR="00C62AE6" w:rsidRDefault="00C62AE6" w:rsidP="00C62AE6">
      <w:r>
        <w:t>3. Importance of GRC</w:t>
      </w:r>
    </w:p>
    <w:p w14:paraId="7ACC9705" w14:textId="77777777" w:rsidR="00C62AE6" w:rsidRDefault="00C62AE6" w:rsidP="00C62AE6">
      <w:r>
        <w:t>4. Drivers for GRC Implementation</w:t>
      </w:r>
    </w:p>
    <w:p w14:paraId="15CA81C5" w14:textId="77777777" w:rsidR="00C62AE6" w:rsidRDefault="00C62AE6" w:rsidP="00C62AE6">
      <w:r>
        <w:t>5. How GRC Works</w:t>
      </w:r>
    </w:p>
    <w:p w14:paraId="14E12C39" w14:textId="77777777" w:rsidR="00C62AE6" w:rsidRDefault="00C62AE6" w:rsidP="00C62AE6">
      <w:r>
        <w:t xml:space="preserve">   5.1 Key Stakeholders</w:t>
      </w:r>
    </w:p>
    <w:p w14:paraId="1D6A4F64" w14:textId="77777777" w:rsidR="00C62AE6" w:rsidRDefault="00C62AE6" w:rsidP="00C62AE6">
      <w:r>
        <w:t xml:space="preserve">   5.2 GRC Framework</w:t>
      </w:r>
    </w:p>
    <w:p w14:paraId="12746A26" w14:textId="77777777" w:rsidR="00C62AE6" w:rsidRDefault="00C62AE6" w:rsidP="00C62AE6">
      <w:r>
        <w:t xml:space="preserve">   5.3 GRC Maturity</w:t>
      </w:r>
    </w:p>
    <w:p w14:paraId="1718FDD6" w14:textId="77777777" w:rsidR="00C62AE6" w:rsidRDefault="00C62AE6" w:rsidP="00C62AE6">
      <w:r>
        <w:t>6. GRC Capability Model</w:t>
      </w:r>
    </w:p>
    <w:p w14:paraId="34CEBFE7" w14:textId="77777777" w:rsidR="00C62AE6" w:rsidRDefault="00C62AE6" w:rsidP="00C62AE6">
      <w:r>
        <w:t xml:space="preserve">   6.1 Learn</w:t>
      </w:r>
    </w:p>
    <w:p w14:paraId="7AA4CD7E" w14:textId="77777777" w:rsidR="00C62AE6" w:rsidRDefault="00C62AE6" w:rsidP="00C62AE6">
      <w:r>
        <w:t xml:space="preserve">   6.2 Align</w:t>
      </w:r>
    </w:p>
    <w:p w14:paraId="1F6C4D0B" w14:textId="77777777" w:rsidR="00C62AE6" w:rsidRDefault="00C62AE6" w:rsidP="00C62AE6">
      <w:r>
        <w:t xml:space="preserve">   6.3 Perform</w:t>
      </w:r>
    </w:p>
    <w:p w14:paraId="18D452A0" w14:textId="77777777" w:rsidR="00C62AE6" w:rsidRDefault="00C62AE6" w:rsidP="00C62AE6">
      <w:r>
        <w:t xml:space="preserve">   6.4 Review</w:t>
      </w:r>
    </w:p>
    <w:p w14:paraId="24727D5F" w14:textId="77777777" w:rsidR="00C62AE6" w:rsidRDefault="00C62AE6" w:rsidP="00C62AE6">
      <w:r>
        <w:t>7. Common GRC Tools</w:t>
      </w:r>
    </w:p>
    <w:p w14:paraId="574076A8" w14:textId="77777777" w:rsidR="00C62AE6" w:rsidRDefault="00C62AE6" w:rsidP="00C62AE6">
      <w:r>
        <w:t>8. Challenges in GRC Implementation</w:t>
      </w:r>
    </w:p>
    <w:p w14:paraId="5F15005E" w14:textId="77777777" w:rsidR="00C62AE6" w:rsidRDefault="00C62AE6" w:rsidP="00C62AE6">
      <w:r>
        <w:t>9. Steps to Implement an Effective GRC Strategy</w:t>
      </w:r>
    </w:p>
    <w:p w14:paraId="43BC0139" w14:textId="77777777" w:rsidR="00C62AE6" w:rsidRDefault="00C62AE6" w:rsidP="00C62AE6">
      <w:r>
        <w:t>10. Role of IT in GRC (India IT Context)</w:t>
      </w:r>
    </w:p>
    <w:p w14:paraId="5E4DB36F" w14:textId="77777777" w:rsidR="00195627" w:rsidRDefault="00195627" w:rsidP="00C62AE6"/>
    <w:p w14:paraId="49E0F95C" w14:textId="77777777" w:rsidR="00195627" w:rsidRDefault="00195627" w:rsidP="00C62AE6"/>
    <w:p w14:paraId="4B4E72E7" w14:textId="77777777" w:rsidR="00195627" w:rsidRDefault="00195627" w:rsidP="00C62AE6"/>
    <w:p w14:paraId="22A240D2" w14:textId="77777777" w:rsidR="00195627" w:rsidRDefault="00195627" w:rsidP="00C62AE6"/>
    <w:p w14:paraId="43FF8715" w14:textId="77777777" w:rsidR="00195627" w:rsidRDefault="00195627" w:rsidP="00C62AE6"/>
    <w:p w14:paraId="1142C438" w14:textId="77777777" w:rsidR="00195627" w:rsidRDefault="00195627" w:rsidP="00C62AE6"/>
    <w:p w14:paraId="299E6F19" w14:textId="77777777" w:rsidR="00195627" w:rsidRDefault="00195627" w:rsidP="00C62AE6"/>
    <w:p w14:paraId="5A456F41" w14:textId="77777777" w:rsidR="00195627" w:rsidRDefault="00195627" w:rsidP="00C62AE6"/>
    <w:p w14:paraId="42C6A3B5" w14:textId="77777777" w:rsidR="00195627" w:rsidRDefault="00195627" w:rsidP="00C62AE6"/>
    <w:p w14:paraId="18A14C41" w14:textId="77777777" w:rsidR="00195627" w:rsidRDefault="00195627" w:rsidP="00C62AE6"/>
    <w:p w14:paraId="41E35882" w14:textId="3CC9A61B" w:rsidR="00195627" w:rsidRDefault="00195627" w:rsidP="00195627">
      <w:pPr>
        <w:tabs>
          <w:tab w:val="left" w:pos="1200"/>
        </w:tabs>
      </w:pPr>
      <w:r>
        <w:tab/>
      </w:r>
    </w:p>
    <w:p w14:paraId="28A2CAB0" w14:textId="77777777" w:rsidR="00195627" w:rsidRPr="00195627" w:rsidRDefault="00195627" w:rsidP="00195627"/>
    <w:p w14:paraId="1C6DA22E" w14:textId="51409219" w:rsidR="00C62AE6" w:rsidRDefault="00C62AE6" w:rsidP="00C62AE6">
      <w:pPr>
        <w:pStyle w:val="Heading1"/>
      </w:pPr>
      <w:r>
        <w:t>1. Introduction</w:t>
      </w:r>
    </w:p>
    <w:p w14:paraId="34F3861E" w14:textId="77777777" w:rsidR="00C62AE6" w:rsidRDefault="00C62AE6" w:rsidP="00C62AE6">
      <w:r>
        <w:t>GRC (Governance, Risk, and Compliance) is a unified framework that enables organizations to align IT and business objectives, manage risk, and adhere to regulatory and policy requirements. For the Indian IT industry, GRC plays a crucial role in meeting global client expectations, protecting sensitive data, and ensuring compliance with Indian regulations such as the IT Act 2000, CERT-In guidelines, and the Digital Personal Data Protection Act (DPDPA) 2023.</w:t>
      </w:r>
    </w:p>
    <w:p w14:paraId="7D6D0AB5" w14:textId="77777777" w:rsidR="00C62AE6" w:rsidRDefault="00C62AE6" w:rsidP="00C62AE6">
      <w:pPr>
        <w:pStyle w:val="Heading1"/>
      </w:pPr>
      <w:r>
        <w:t>2. Definitions</w:t>
      </w:r>
    </w:p>
    <w:p w14:paraId="5B40AB7A" w14:textId="77777777" w:rsidR="00C62AE6" w:rsidRDefault="00C62AE6" w:rsidP="00C62AE6">
      <w:pPr>
        <w:pStyle w:val="Heading2"/>
      </w:pPr>
      <w:r>
        <w:t>2.1 Governance</w:t>
      </w:r>
    </w:p>
    <w:p w14:paraId="5AFF4C8C" w14:textId="77777777" w:rsidR="00C62AE6" w:rsidRDefault="00C62AE6" w:rsidP="00C62AE6">
      <w:r>
        <w:t>Governance is about defining policies, procedures, and controls to guide decision-making. In the Indian IT sector, this includes data protection frameworks, ethical outsourcing practices, and transparent reporting to stakeholders.</w:t>
      </w:r>
    </w:p>
    <w:p w14:paraId="0F287FEA" w14:textId="77777777" w:rsidR="00C62AE6" w:rsidRDefault="00C62AE6" w:rsidP="00C62AE6">
      <w:pPr>
        <w:pStyle w:val="Heading2"/>
      </w:pPr>
      <w:r>
        <w:t>2.2 Risk Management</w:t>
      </w:r>
    </w:p>
    <w:p w14:paraId="1FBFDA73" w14:textId="77777777" w:rsidR="00C62AE6" w:rsidRDefault="00C62AE6" w:rsidP="00C62AE6">
      <w:r>
        <w:t>Risk management involves identifying and mitigating potential risks such as cybersecurity threats, service disruptions, and data breaches. IT service providers in India must address risks from ransomware, phishing, and supply chain vulnerabilities while ensuring SLAs are met.</w:t>
      </w:r>
    </w:p>
    <w:p w14:paraId="1E2C2839" w14:textId="77777777" w:rsidR="00C62AE6" w:rsidRDefault="00C62AE6" w:rsidP="00C62AE6">
      <w:pPr>
        <w:pStyle w:val="Heading2"/>
      </w:pPr>
      <w:r>
        <w:t>2.3 Compliance</w:t>
      </w:r>
    </w:p>
    <w:p w14:paraId="1F0FE043" w14:textId="77777777" w:rsidR="00C62AE6" w:rsidRDefault="00C62AE6" w:rsidP="00C62AE6">
      <w:r>
        <w:t>Compliance ensures adherence to laws and standards such as ISO 27001, SOC 2, GDPR (for EU clients), and DPDPA 2023 (for Indian data subjects). Non-compliance can lead to legal penalties, reputational damage, and loss of client trust.</w:t>
      </w:r>
    </w:p>
    <w:p w14:paraId="3F1B1DBE" w14:textId="77777777" w:rsidR="00C62AE6" w:rsidRDefault="00C62AE6" w:rsidP="00C62AE6">
      <w:pPr>
        <w:pStyle w:val="Heading1"/>
      </w:pPr>
      <w:r>
        <w:t>3. Importance of GRC</w:t>
      </w:r>
    </w:p>
    <w:p w14:paraId="0E50CCBB" w14:textId="77777777" w:rsidR="00C62AE6" w:rsidRDefault="00C62AE6" w:rsidP="00C62AE6">
      <w:r>
        <w:t>For Indian IT service companies, GRC is critical to maintaining global credibility, winning outsourcing contracts, and safeguarding intellectual property. It helps create a resilient, risk-aware organization capable of handling rapid changes in regulatory environments.</w:t>
      </w:r>
    </w:p>
    <w:p w14:paraId="4CCAD915" w14:textId="77777777" w:rsidR="00C62AE6" w:rsidRDefault="00C62AE6" w:rsidP="00C62AE6">
      <w:pPr>
        <w:pStyle w:val="Heading1"/>
      </w:pPr>
      <w:r>
        <w:t>4. Drivers for GRC Implementation</w:t>
      </w:r>
    </w:p>
    <w:p w14:paraId="1CF6C87B" w14:textId="77777777" w:rsidR="00C62AE6" w:rsidRDefault="00C62AE6" w:rsidP="00C62AE6">
      <w:r>
        <w:t>Key drivers in India include:</w:t>
      </w:r>
      <w:r>
        <w:br/>
        <w:t>- Strict enforcement of data protection laws (DPDPA 2023)</w:t>
      </w:r>
      <w:r>
        <w:br/>
        <w:t>- Rising cyber threats and ransomware attacks</w:t>
      </w:r>
      <w:r>
        <w:br/>
        <w:t>- Client requirements for compliance with international standards</w:t>
      </w:r>
      <w:r>
        <w:br/>
        <w:t>- Demand for business continuity and disaster recovery readiness</w:t>
      </w:r>
      <w:r>
        <w:br/>
        <w:t>- Growing cost of regulatory penalties and data breaches</w:t>
      </w:r>
    </w:p>
    <w:p w14:paraId="4275E5F5" w14:textId="77777777" w:rsidR="00C62AE6" w:rsidRDefault="00C62AE6" w:rsidP="00C62AE6">
      <w:pPr>
        <w:pStyle w:val="Heading1"/>
      </w:pPr>
      <w:r>
        <w:t>5. How GRC Works</w:t>
      </w:r>
    </w:p>
    <w:p w14:paraId="4003C896" w14:textId="77777777" w:rsidR="00C62AE6" w:rsidRDefault="00C62AE6" w:rsidP="00C62AE6">
      <w:pPr>
        <w:pStyle w:val="Heading2"/>
      </w:pPr>
      <w:r>
        <w:t>5.1 Key Stakeholders</w:t>
      </w:r>
    </w:p>
    <w:p w14:paraId="6C330180" w14:textId="77777777" w:rsidR="00C62AE6" w:rsidRDefault="00C62AE6" w:rsidP="00C62AE6">
      <w:r>
        <w:t>CISOs, CIOs, compliance officers, HR, and IT security teams play crucial roles in GRC implementation.</w:t>
      </w:r>
    </w:p>
    <w:p w14:paraId="7BCD71A0" w14:textId="77777777" w:rsidR="00C62AE6" w:rsidRDefault="00C62AE6" w:rsidP="00C62AE6">
      <w:pPr>
        <w:pStyle w:val="Heading2"/>
      </w:pPr>
      <w:r>
        <w:t>5.2 GRC Framework</w:t>
      </w:r>
    </w:p>
    <w:p w14:paraId="138CF725" w14:textId="77777777" w:rsidR="00C62AE6" w:rsidRDefault="00C62AE6" w:rsidP="00C62AE6">
      <w:r>
        <w:t>Indian IT organizations adopt frameworks such as COBIT, ISO 31000, and NIST to structure governance and risk programs.</w:t>
      </w:r>
    </w:p>
    <w:p w14:paraId="21F20F33" w14:textId="77777777" w:rsidR="00C62AE6" w:rsidRDefault="00C62AE6" w:rsidP="00C62AE6">
      <w:pPr>
        <w:pStyle w:val="Heading2"/>
      </w:pPr>
      <w:r>
        <w:lastRenderedPageBreak/>
        <w:t>5.3 GRC Maturity</w:t>
      </w:r>
    </w:p>
    <w:p w14:paraId="5E3DD950" w14:textId="77777777" w:rsidR="00C62AE6" w:rsidRDefault="00C62AE6" w:rsidP="00C62AE6">
      <w:r>
        <w:t>Mature GRC practices include proactive monitoring, real-time risk assessments, and continuous compliance reporting.</w:t>
      </w:r>
    </w:p>
    <w:p w14:paraId="05C6BE56" w14:textId="77777777" w:rsidR="00C62AE6" w:rsidRDefault="00C62AE6" w:rsidP="00C62AE6">
      <w:pPr>
        <w:pStyle w:val="Heading1"/>
      </w:pPr>
      <w:r>
        <w:t>6. GRC Capability Model</w:t>
      </w:r>
    </w:p>
    <w:p w14:paraId="3480AEC7" w14:textId="77777777" w:rsidR="00C62AE6" w:rsidRDefault="00C62AE6" w:rsidP="00C62AE6">
      <w:r>
        <w:t>Learn – Understand risks and compliance requirements (DPDPA, GDPR, etc.)</w:t>
      </w:r>
    </w:p>
    <w:p w14:paraId="47BDD159" w14:textId="77777777" w:rsidR="00C62AE6" w:rsidRDefault="00C62AE6" w:rsidP="00C62AE6">
      <w:r>
        <w:t>Align – Map IT processes with organizational goals and client obligations</w:t>
      </w:r>
    </w:p>
    <w:p w14:paraId="581520FE" w14:textId="77777777" w:rsidR="00C62AE6" w:rsidRDefault="00C62AE6" w:rsidP="00C62AE6">
      <w:r>
        <w:t>Perform – Execute security controls, audits, and awareness programs</w:t>
      </w:r>
    </w:p>
    <w:p w14:paraId="3D9F8C10" w14:textId="77777777" w:rsidR="00C62AE6" w:rsidRDefault="00C62AE6" w:rsidP="00C62AE6">
      <w:r>
        <w:t>Review – Continuously monitor compliance posture and improve</w:t>
      </w:r>
    </w:p>
    <w:p w14:paraId="2CCD08D9" w14:textId="77777777" w:rsidR="00C62AE6" w:rsidRDefault="00C62AE6" w:rsidP="00C62AE6">
      <w:pPr>
        <w:pStyle w:val="Heading1"/>
      </w:pPr>
      <w:r>
        <w:t>7. Common GRC Tools</w:t>
      </w:r>
    </w:p>
    <w:p w14:paraId="50D927CD" w14:textId="77777777" w:rsidR="00C62AE6" w:rsidRDefault="00C62AE6" w:rsidP="00C62AE6">
      <w:r>
        <w:t>Indian IT companies use tools like Archer GRC, ServiceNow GRC, AWS Audit Manager, and SIEM platforms like Splunk or ELK stack.</w:t>
      </w:r>
    </w:p>
    <w:p w14:paraId="35D8BB70" w14:textId="77777777" w:rsidR="00C62AE6" w:rsidRDefault="00C62AE6" w:rsidP="00C62AE6">
      <w:pPr>
        <w:pStyle w:val="Heading1"/>
      </w:pPr>
      <w:r>
        <w:t>8. Challenges in GRC Implementation</w:t>
      </w:r>
    </w:p>
    <w:p w14:paraId="569B9AF7" w14:textId="77777777" w:rsidR="00C62AE6" w:rsidRDefault="00C62AE6" w:rsidP="00C62AE6">
      <w:r>
        <w:t>Challenges include lack of skilled cybersecurity professionals, fragmented compliance requirements across jurisdictions, and difficulty in automating compliance reporting.</w:t>
      </w:r>
    </w:p>
    <w:p w14:paraId="2A94E96C" w14:textId="77777777" w:rsidR="00C62AE6" w:rsidRDefault="00C62AE6" w:rsidP="00C62AE6">
      <w:pPr>
        <w:pStyle w:val="Heading1"/>
      </w:pPr>
      <w:r>
        <w:t>9. Steps to Implement an Effective GRC Strategy</w:t>
      </w:r>
    </w:p>
    <w:p w14:paraId="2DCB9918" w14:textId="77777777" w:rsidR="00C62AE6" w:rsidRDefault="00C62AE6" w:rsidP="00C62AE6">
      <w:r>
        <w:t>1. Define clear business and compliance goals</w:t>
      </w:r>
      <w:r>
        <w:br/>
        <w:t>2. Assess existing processes and gaps</w:t>
      </w:r>
      <w:r>
        <w:br/>
        <w:t>3. Obtain leadership buy-in</w:t>
      </w:r>
      <w:r>
        <w:br/>
        <w:t>4. Implement security automation and monitoring</w:t>
      </w:r>
      <w:r>
        <w:br/>
        <w:t>5. Train employees on data security and compliance</w:t>
      </w:r>
      <w:r>
        <w:br/>
        <w:t>6. Perform regular internal audits</w:t>
      </w:r>
    </w:p>
    <w:p w14:paraId="76BD04C8" w14:textId="77777777" w:rsidR="00C62AE6" w:rsidRDefault="00C62AE6" w:rsidP="00C62AE6">
      <w:pPr>
        <w:pStyle w:val="Heading1"/>
      </w:pPr>
      <w:r>
        <w:t>10. Role of IT in GRC (India IT Context)</w:t>
      </w:r>
    </w:p>
    <w:p w14:paraId="4C6D6F68" w14:textId="77777777" w:rsidR="00C62AE6" w:rsidRDefault="00C62AE6" w:rsidP="00C62AE6">
      <w:r>
        <w:t>IT plays a central role in implementing GRC by enforcing least-privilege access, securing data centers and cloud workloads, maintaining audit trails, and integrating compliance automation tools with DevOps workflows.</w:t>
      </w:r>
    </w:p>
    <w:p w14:paraId="22253DE8" w14:textId="60C87C61" w:rsidR="00121394" w:rsidRDefault="00C62AE6" w:rsidP="00C62AE6">
      <w:r>
        <w:t>For the Indian IT industry, GRC is no longer optional but a strategic necessity. Organizations must adopt a holistic, technology-driven GRC approach to stay competitive, protect client data, and remain compliant with evolving regulations.</w:t>
      </w:r>
    </w:p>
    <w:p w14:paraId="785906DD" w14:textId="77777777" w:rsidR="00C62AE6" w:rsidRDefault="00C62AE6" w:rsidP="00C62AE6">
      <w:pPr>
        <w:pStyle w:val="Heading1"/>
      </w:pPr>
      <w:r>
        <w:t>GRC Capability Model (Table)</w:t>
      </w:r>
    </w:p>
    <w:tbl>
      <w:tblPr>
        <w:tblStyle w:val="TableGrid"/>
        <w:tblW w:w="0" w:type="auto"/>
        <w:tblLook w:val="04A0" w:firstRow="1" w:lastRow="0" w:firstColumn="1" w:lastColumn="0" w:noHBand="0" w:noVBand="1"/>
      </w:tblPr>
      <w:tblGrid>
        <w:gridCol w:w="4320"/>
        <w:gridCol w:w="4320"/>
      </w:tblGrid>
      <w:tr w:rsidR="00C62AE6" w:rsidRPr="001326DF" w14:paraId="56980CD5" w14:textId="77777777" w:rsidTr="00C943DE">
        <w:tc>
          <w:tcPr>
            <w:tcW w:w="4320" w:type="dxa"/>
          </w:tcPr>
          <w:p w14:paraId="0A6931E4" w14:textId="77777777" w:rsidR="00C62AE6" w:rsidRPr="001326DF" w:rsidRDefault="00C62AE6" w:rsidP="00C943DE">
            <w:pPr>
              <w:rPr>
                <w:b/>
                <w:bCs/>
              </w:rPr>
            </w:pPr>
            <w:r w:rsidRPr="001326DF">
              <w:rPr>
                <w:b/>
                <w:bCs/>
              </w:rPr>
              <w:t>Capability</w:t>
            </w:r>
          </w:p>
        </w:tc>
        <w:tc>
          <w:tcPr>
            <w:tcW w:w="4320" w:type="dxa"/>
          </w:tcPr>
          <w:p w14:paraId="00ABB6FF" w14:textId="77777777" w:rsidR="00C62AE6" w:rsidRPr="001326DF" w:rsidRDefault="00C62AE6" w:rsidP="00C943DE">
            <w:pPr>
              <w:rPr>
                <w:b/>
                <w:bCs/>
              </w:rPr>
            </w:pPr>
            <w:r w:rsidRPr="001326DF">
              <w:rPr>
                <w:b/>
                <w:bCs/>
              </w:rPr>
              <w:t>Description</w:t>
            </w:r>
          </w:p>
        </w:tc>
      </w:tr>
      <w:tr w:rsidR="00C62AE6" w14:paraId="2AE29528" w14:textId="77777777" w:rsidTr="00C943DE">
        <w:tc>
          <w:tcPr>
            <w:tcW w:w="4320" w:type="dxa"/>
          </w:tcPr>
          <w:p w14:paraId="22312A10" w14:textId="77777777" w:rsidR="00C62AE6" w:rsidRDefault="00C62AE6" w:rsidP="00C943DE">
            <w:r>
              <w:t>Learn</w:t>
            </w:r>
          </w:p>
        </w:tc>
        <w:tc>
          <w:tcPr>
            <w:tcW w:w="4320" w:type="dxa"/>
          </w:tcPr>
          <w:p w14:paraId="53276F38" w14:textId="77777777" w:rsidR="00C62AE6" w:rsidRDefault="00C62AE6" w:rsidP="00C943DE">
            <w:r>
              <w:t>Understand regulatory requirements (DPDPA 2023, GDPR), business objectives, and risks.</w:t>
            </w:r>
          </w:p>
        </w:tc>
      </w:tr>
      <w:tr w:rsidR="00C62AE6" w14:paraId="3A906444" w14:textId="77777777" w:rsidTr="00C943DE">
        <w:tc>
          <w:tcPr>
            <w:tcW w:w="4320" w:type="dxa"/>
          </w:tcPr>
          <w:p w14:paraId="5180E2E4" w14:textId="77777777" w:rsidR="00C62AE6" w:rsidRDefault="00C62AE6" w:rsidP="00C943DE">
            <w:r>
              <w:t>Align</w:t>
            </w:r>
          </w:p>
        </w:tc>
        <w:tc>
          <w:tcPr>
            <w:tcW w:w="4320" w:type="dxa"/>
          </w:tcPr>
          <w:p w14:paraId="588D29FB" w14:textId="77777777" w:rsidR="00C62AE6" w:rsidRDefault="00C62AE6" w:rsidP="00C943DE">
            <w:r>
              <w:t>Align IT operations with compliance frameworks and client expectations.</w:t>
            </w:r>
          </w:p>
        </w:tc>
      </w:tr>
      <w:tr w:rsidR="00C62AE6" w14:paraId="4EA02E05" w14:textId="77777777" w:rsidTr="00C943DE">
        <w:tc>
          <w:tcPr>
            <w:tcW w:w="4320" w:type="dxa"/>
          </w:tcPr>
          <w:p w14:paraId="506355A0" w14:textId="77777777" w:rsidR="00C62AE6" w:rsidRDefault="00C62AE6" w:rsidP="00C943DE">
            <w:r>
              <w:t>Perform</w:t>
            </w:r>
          </w:p>
        </w:tc>
        <w:tc>
          <w:tcPr>
            <w:tcW w:w="4320" w:type="dxa"/>
          </w:tcPr>
          <w:p w14:paraId="0DD8BB90" w14:textId="77777777" w:rsidR="00C62AE6" w:rsidRDefault="00C62AE6" w:rsidP="00C943DE">
            <w:r>
              <w:t>Implement security controls, monitoring, employee training, and audits.</w:t>
            </w:r>
          </w:p>
        </w:tc>
      </w:tr>
      <w:tr w:rsidR="00C62AE6" w14:paraId="28B975D3" w14:textId="77777777" w:rsidTr="00C943DE">
        <w:tc>
          <w:tcPr>
            <w:tcW w:w="4320" w:type="dxa"/>
          </w:tcPr>
          <w:p w14:paraId="7212642F" w14:textId="77777777" w:rsidR="00C62AE6" w:rsidRDefault="00C62AE6" w:rsidP="00C943DE">
            <w:r>
              <w:lastRenderedPageBreak/>
              <w:t>Review</w:t>
            </w:r>
          </w:p>
        </w:tc>
        <w:tc>
          <w:tcPr>
            <w:tcW w:w="4320" w:type="dxa"/>
          </w:tcPr>
          <w:p w14:paraId="469A4E45" w14:textId="77777777" w:rsidR="00C62AE6" w:rsidRDefault="00C62AE6" w:rsidP="00C943DE">
            <w:r>
              <w:t>Continuously evaluate effectiveness, improve controls, and adapt to new threats.</w:t>
            </w:r>
          </w:p>
        </w:tc>
      </w:tr>
      <w:bookmarkEnd w:id="8"/>
    </w:tbl>
    <w:p w14:paraId="6B6E4295" w14:textId="77777777" w:rsidR="00C62AE6" w:rsidRDefault="00C62AE6" w:rsidP="00E143F7">
      <w:pPr>
        <w:pStyle w:val="BodyText2"/>
        <w:overflowPunct w:val="0"/>
        <w:autoSpaceDE w:val="0"/>
        <w:autoSpaceDN w:val="0"/>
        <w:adjustRightInd w:val="0"/>
        <w:spacing w:before="60" w:after="60" w:line="360" w:lineRule="auto"/>
        <w:jc w:val="both"/>
        <w:textAlignment w:val="baseline"/>
        <w:rPr>
          <w:rFonts w:asciiTheme="minorHAnsi" w:hAnsiTheme="minorHAnsi" w:cstheme="minorHAnsi"/>
        </w:rPr>
      </w:pPr>
    </w:p>
    <w:sectPr w:rsidR="00C62AE6" w:rsidSect="00DE7C13">
      <w:pgSz w:w="12240" w:h="15840"/>
      <w:pgMar w:top="490" w:right="720" w:bottom="360" w:left="1008" w:header="50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453C5" w14:textId="77777777" w:rsidR="002D6C26" w:rsidRDefault="002D6C26" w:rsidP="00480F66">
      <w:pPr>
        <w:spacing w:after="0"/>
      </w:pPr>
      <w:r>
        <w:separator/>
      </w:r>
    </w:p>
  </w:endnote>
  <w:endnote w:type="continuationSeparator" w:id="0">
    <w:p w14:paraId="1E55AC9F" w14:textId="77777777" w:rsidR="002D6C26" w:rsidRDefault="002D6C26" w:rsidP="00480F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A13FE" w14:textId="77777777" w:rsidR="00916890" w:rsidRPr="00770091" w:rsidRDefault="00307123" w:rsidP="00770091">
    <w:pPr>
      <w:pStyle w:val="Footer"/>
      <w:tabs>
        <w:tab w:val="clear" w:pos="9360"/>
        <w:tab w:val="right" w:pos="10440"/>
      </w:tabs>
      <w:spacing w:line="360" w:lineRule="auto"/>
    </w:pPr>
    <w:r w:rsidRPr="00307123">
      <w:rPr>
        <w:bCs/>
        <w:sz w:val="20"/>
      </w:rPr>
      <w:t>Document Classification: Internal</w:t>
    </w:r>
    <w:r w:rsidR="00916890" w:rsidRPr="00770091">
      <w:rPr>
        <w:bCs/>
        <w:sz w:val="20"/>
      </w:rPr>
      <w:tab/>
    </w:r>
    <w:r w:rsidR="00916890" w:rsidRPr="00770091">
      <w:rPr>
        <w:bCs/>
        <w:sz w:val="20"/>
      </w:rPr>
      <w:tab/>
    </w:r>
    <w:r w:rsidR="00916890" w:rsidRPr="00770091">
      <w:rPr>
        <w:sz w:val="20"/>
      </w:rPr>
      <w:t xml:space="preserve">Page </w:t>
    </w:r>
    <w:r w:rsidR="00916890" w:rsidRPr="00770091">
      <w:rPr>
        <w:bCs/>
        <w:sz w:val="20"/>
      </w:rPr>
      <w:fldChar w:fldCharType="begin"/>
    </w:r>
    <w:r w:rsidR="00916890" w:rsidRPr="00770091">
      <w:rPr>
        <w:bCs/>
        <w:sz w:val="20"/>
      </w:rPr>
      <w:instrText xml:space="preserve"> PAGE  \* Arabic  \* MERGEFORMAT </w:instrText>
    </w:r>
    <w:r w:rsidR="00916890" w:rsidRPr="00770091">
      <w:rPr>
        <w:bCs/>
        <w:sz w:val="20"/>
      </w:rPr>
      <w:fldChar w:fldCharType="separate"/>
    </w:r>
    <w:r w:rsidR="00553CE4">
      <w:rPr>
        <w:bCs/>
        <w:noProof/>
        <w:sz w:val="20"/>
      </w:rPr>
      <w:t>4</w:t>
    </w:r>
    <w:r w:rsidR="00916890" w:rsidRPr="00770091">
      <w:rPr>
        <w:bCs/>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185AE" w14:textId="77777777" w:rsidR="00916890" w:rsidRPr="00C805C2" w:rsidRDefault="00307123" w:rsidP="00C805C2">
    <w:pPr>
      <w:pStyle w:val="Footer"/>
      <w:tabs>
        <w:tab w:val="clear" w:pos="9360"/>
        <w:tab w:val="right" w:pos="10440"/>
      </w:tabs>
      <w:spacing w:line="360" w:lineRule="auto"/>
      <w:rPr>
        <w:bCs/>
        <w:sz w:val="20"/>
      </w:rPr>
    </w:pPr>
    <w:r w:rsidRPr="00307123">
      <w:rPr>
        <w:bCs/>
        <w:sz w:val="20"/>
      </w:rPr>
      <w:t>Document Classification: Internal</w:t>
    </w:r>
    <w:r w:rsidR="00916890" w:rsidRPr="00C805C2">
      <w:rPr>
        <w:bCs/>
        <w:sz w:val="20"/>
      </w:rPr>
      <w:tab/>
    </w:r>
    <w:r w:rsidR="00916890" w:rsidRPr="00C805C2">
      <w:rPr>
        <w:bCs/>
        <w:sz w:val="20"/>
      </w:rPr>
      <w:tab/>
    </w:r>
    <w:r w:rsidR="00916890" w:rsidRPr="00C805C2">
      <w:rPr>
        <w:sz w:val="20"/>
      </w:rPr>
      <w:t xml:space="preserve">Page </w:t>
    </w:r>
    <w:r w:rsidR="00916890" w:rsidRPr="00C805C2">
      <w:rPr>
        <w:bCs/>
        <w:sz w:val="20"/>
      </w:rPr>
      <w:fldChar w:fldCharType="begin"/>
    </w:r>
    <w:r w:rsidR="00916890" w:rsidRPr="00C805C2">
      <w:rPr>
        <w:bCs/>
        <w:sz w:val="20"/>
      </w:rPr>
      <w:instrText xml:space="preserve"> PAGE  \* Arabic  \* MERGEFORMAT </w:instrText>
    </w:r>
    <w:r w:rsidR="00916890" w:rsidRPr="00C805C2">
      <w:rPr>
        <w:bCs/>
        <w:sz w:val="20"/>
      </w:rPr>
      <w:fldChar w:fldCharType="separate"/>
    </w:r>
    <w:r w:rsidR="00553CE4">
      <w:rPr>
        <w:bCs/>
        <w:noProof/>
        <w:sz w:val="20"/>
      </w:rPr>
      <w:t>1</w:t>
    </w:r>
    <w:r w:rsidR="00916890" w:rsidRPr="00C805C2">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9FF67" w14:textId="77777777" w:rsidR="002D6C26" w:rsidRDefault="002D6C26" w:rsidP="00480F66">
      <w:pPr>
        <w:spacing w:after="0"/>
      </w:pPr>
      <w:r>
        <w:separator/>
      </w:r>
    </w:p>
  </w:footnote>
  <w:footnote w:type="continuationSeparator" w:id="0">
    <w:p w14:paraId="3EFE5388" w14:textId="77777777" w:rsidR="002D6C26" w:rsidRDefault="002D6C26" w:rsidP="00480F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54ECA" w14:textId="77777777" w:rsidR="00DE7C13" w:rsidRDefault="00DE7C13">
    <w:pPr>
      <w:pStyle w:val="Header"/>
    </w:pPr>
  </w:p>
  <w:p w14:paraId="5BEC9451" w14:textId="77777777" w:rsidR="00DE7C13" w:rsidRDefault="00DE7C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FB3D9" w14:textId="77777777" w:rsidR="00DE7C13" w:rsidRDefault="00DE7C13">
    <w:pPr>
      <w:pStyle w:val="Header"/>
    </w:pPr>
  </w:p>
  <w:p w14:paraId="2E235B8F" w14:textId="77777777" w:rsidR="00DE7C13" w:rsidRDefault="00DE7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1095"/>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71507A3"/>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BB614C2"/>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6505B21"/>
    <w:multiLevelType w:val="multilevel"/>
    <w:tmpl w:val="E424FAA2"/>
    <w:lvl w:ilvl="0">
      <w:start w:val="1"/>
      <w:numFmt w:val="decimal"/>
      <w:lvlText w:val="%1."/>
      <w:lvlJc w:val="left"/>
      <w:pPr>
        <w:ind w:left="54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BFB08E0"/>
    <w:multiLevelType w:val="multilevel"/>
    <w:tmpl w:val="6F2C8F0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4A145F7"/>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11991696">
    <w:abstractNumId w:val="3"/>
  </w:num>
  <w:num w:numId="2" w16cid:durableId="1622304002">
    <w:abstractNumId w:val="1"/>
  </w:num>
  <w:num w:numId="3" w16cid:durableId="950670389">
    <w:abstractNumId w:val="2"/>
  </w:num>
  <w:num w:numId="4" w16cid:durableId="680476781">
    <w:abstractNumId w:val="5"/>
  </w:num>
  <w:num w:numId="5" w16cid:durableId="1455365045">
    <w:abstractNumId w:val="0"/>
  </w:num>
  <w:num w:numId="6" w16cid:durableId="11130171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mwrAUAILaadiwAAAA="/>
  </w:docVars>
  <w:rsids>
    <w:rsidRoot w:val="000E2F77"/>
    <w:rsid w:val="00004909"/>
    <w:rsid w:val="000124C0"/>
    <w:rsid w:val="00013EDA"/>
    <w:rsid w:val="00043B56"/>
    <w:rsid w:val="000447AD"/>
    <w:rsid w:val="0004771F"/>
    <w:rsid w:val="000555F6"/>
    <w:rsid w:val="00063D41"/>
    <w:rsid w:val="00073ADA"/>
    <w:rsid w:val="000844EC"/>
    <w:rsid w:val="00084DC6"/>
    <w:rsid w:val="000E13F9"/>
    <w:rsid w:val="000E2F77"/>
    <w:rsid w:val="000E43CC"/>
    <w:rsid w:val="000F6E6F"/>
    <w:rsid w:val="00100F79"/>
    <w:rsid w:val="00104901"/>
    <w:rsid w:val="00104E3A"/>
    <w:rsid w:val="001124F1"/>
    <w:rsid w:val="00121394"/>
    <w:rsid w:val="001228CB"/>
    <w:rsid w:val="00124866"/>
    <w:rsid w:val="0013044C"/>
    <w:rsid w:val="00130D91"/>
    <w:rsid w:val="001316EB"/>
    <w:rsid w:val="001326DF"/>
    <w:rsid w:val="00143339"/>
    <w:rsid w:val="00144067"/>
    <w:rsid w:val="001553D4"/>
    <w:rsid w:val="001618A6"/>
    <w:rsid w:val="00184DC6"/>
    <w:rsid w:val="001855B6"/>
    <w:rsid w:val="00186202"/>
    <w:rsid w:val="00195627"/>
    <w:rsid w:val="001A6F77"/>
    <w:rsid w:val="001B18BA"/>
    <w:rsid w:val="001B4D53"/>
    <w:rsid w:val="001C233E"/>
    <w:rsid w:val="001C6A99"/>
    <w:rsid w:val="001C6DA8"/>
    <w:rsid w:val="001D28E1"/>
    <w:rsid w:val="001F0B29"/>
    <w:rsid w:val="001F5BFD"/>
    <w:rsid w:val="001F64FB"/>
    <w:rsid w:val="0021346C"/>
    <w:rsid w:val="00214FE7"/>
    <w:rsid w:val="00223549"/>
    <w:rsid w:val="002477B0"/>
    <w:rsid w:val="00250EF4"/>
    <w:rsid w:val="0025332C"/>
    <w:rsid w:val="002731D3"/>
    <w:rsid w:val="00274428"/>
    <w:rsid w:val="0027725D"/>
    <w:rsid w:val="002835AB"/>
    <w:rsid w:val="00285481"/>
    <w:rsid w:val="00292C05"/>
    <w:rsid w:val="0029626D"/>
    <w:rsid w:val="002A658C"/>
    <w:rsid w:val="002B385A"/>
    <w:rsid w:val="002B5F64"/>
    <w:rsid w:val="002C2C40"/>
    <w:rsid w:val="002D199F"/>
    <w:rsid w:val="002D2696"/>
    <w:rsid w:val="002D5E3D"/>
    <w:rsid w:val="002D6C26"/>
    <w:rsid w:val="002D6D20"/>
    <w:rsid w:val="002E065B"/>
    <w:rsid w:val="002E26C9"/>
    <w:rsid w:val="002E7B3A"/>
    <w:rsid w:val="00304880"/>
    <w:rsid w:val="00306D1F"/>
    <w:rsid w:val="00307123"/>
    <w:rsid w:val="00310D69"/>
    <w:rsid w:val="00335259"/>
    <w:rsid w:val="003362B6"/>
    <w:rsid w:val="00341FCC"/>
    <w:rsid w:val="0034680B"/>
    <w:rsid w:val="0037378F"/>
    <w:rsid w:val="00374335"/>
    <w:rsid w:val="003814DD"/>
    <w:rsid w:val="00383364"/>
    <w:rsid w:val="00397DBE"/>
    <w:rsid w:val="003B08BB"/>
    <w:rsid w:val="003B37F1"/>
    <w:rsid w:val="003B7DD5"/>
    <w:rsid w:val="003C5C83"/>
    <w:rsid w:val="003C6D62"/>
    <w:rsid w:val="003E79B7"/>
    <w:rsid w:val="003F0691"/>
    <w:rsid w:val="00411E91"/>
    <w:rsid w:val="00414587"/>
    <w:rsid w:val="00424282"/>
    <w:rsid w:val="00424A44"/>
    <w:rsid w:val="00427A17"/>
    <w:rsid w:val="00430DC2"/>
    <w:rsid w:val="00434028"/>
    <w:rsid w:val="004403E8"/>
    <w:rsid w:val="00443CC7"/>
    <w:rsid w:val="0044499B"/>
    <w:rsid w:val="00452D61"/>
    <w:rsid w:val="00453E1B"/>
    <w:rsid w:val="00464FA5"/>
    <w:rsid w:val="00480F66"/>
    <w:rsid w:val="0048129D"/>
    <w:rsid w:val="00486B00"/>
    <w:rsid w:val="00490842"/>
    <w:rsid w:val="00494038"/>
    <w:rsid w:val="0049757A"/>
    <w:rsid w:val="004B55DA"/>
    <w:rsid w:val="004C5D63"/>
    <w:rsid w:val="004C60CA"/>
    <w:rsid w:val="004D1CE4"/>
    <w:rsid w:val="004E55EB"/>
    <w:rsid w:val="004F428F"/>
    <w:rsid w:val="004F536F"/>
    <w:rsid w:val="00517CA8"/>
    <w:rsid w:val="005209E2"/>
    <w:rsid w:val="0053041A"/>
    <w:rsid w:val="00541C9F"/>
    <w:rsid w:val="00541D2D"/>
    <w:rsid w:val="00553CE4"/>
    <w:rsid w:val="00563D5D"/>
    <w:rsid w:val="00570608"/>
    <w:rsid w:val="0058391B"/>
    <w:rsid w:val="005A067C"/>
    <w:rsid w:val="005D0142"/>
    <w:rsid w:val="005D2D67"/>
    <w:rsid w:val="005D3A8C"/>
    <w:rsid w:val="005E529F"/>
    <w:rsid w:val="005F3691"/>
    <w:rsid w:val="005F4543"/>
    <w:rsid w:val="00613E0B"/>
    <w:rsid w:val="00621B2C"/>
    <w:rsid w:val="00632CB7"/>
    <w:rsid w:val="0064485A"/>
    <w:rsid w:val="00647EEB"/>
    <w:rsid w:val="00654569"/>
    <w:rsid w:val="00662C0F"/>
    <w:rsid w:val="00667375"/>
    <w:rsid w:val="00671A46"/>
    <w:rsid w:val="006748DB"/>
    <w:rsid w:val="00692B21"/>
    <w:rsid w:val="00696BF6"/>
    <w:rsid w:val="006A0235"/>
    <w:rsid w:val="006B1626"/>
    <w:rsid w:val="006B2338"/>
    <w:rsid w:val="006B6751"/>
    <w:rsid w:val="006B6B6E"/>
    <w:rsid w:val="006C5F2C"/>
    <w:rsid w:val="006C6666"/>
    <w:rsid w:val="006D3DDB"/>
    <w:rsid w:val="006E584A"/>
    <w:rsid w:val="006F1492"/>
    <w:rsid w:val="006F5BA2"/>
    <w:rsid w:val="00700F83"/>
    <w:rsid w:val="00707252"/>
    <w:rsid w:val="00722999"/>
    <w:rsid w:val="00722C8E"/>
    <w:rsid w:val="00722E71"/>
    <w:rsid w:val="007260B0"/>
    <w:rsid w:val="00733178"/>
    <w:rsid w:val="0073503C"/>
    <w:rsid w:val="00744401"/>
    <w:rsid w:val="00750A0C"/>
    <w:rsid w:val="00756CC3"/>
    <w:rsid w:val="00770091"/>
    <w:rsid w:val="0077063E"/>
    <w:rsid w:val="00772B25"/>
    <w:rsid w:val="00773199"/>
    <w:rsid w:val="007A3EAF"/>
    <w:rsid w:val="007A7A23"/>
    <w:rsid w:val="007B7C0B"/>
    <w:rsid w:val="007C2D33"/>
    <w:rsid w:val="007D52AA"/>
    <w:rsid w:val="007E62E6"/>
    <w:rsid w:val="007E79B5"/>
    <w:rsid w:val="007F0342"/>
    <w:rsid w:val="007F1D65"/>
    <w:rsid w:val="007F44A4"/>
    <w:rsid w:val="007F6743"/>
    <w:rsid w:val="007F744B"/>
    <w:rsid w:val="00800405"/>
    <w:rsid w:val="00801DF5"/>
    <w:rsid w:val="00802E66"/>
    <w:rsid w:val="008106B4"/>
    <w:rsid w:val="00832FB7"/>
    <w:rsid w:val="008469E6"/>
    <w:rsid w:val="008476E7"/>
    <w:rsid w:val="00865101"/>
    <w:rsid w:val="008669ED"/>
    <w:rsid w:val="00874DA4"/>
    <w:rsid w:val="008752AF"/>
    <w:rsid w:val="008758A7"/>
    <w:rsid w:val="00881D2F"/>
    <w:rsid w:val="00887262"/>
    <w:rsid w:val="008939B0"/>
    <w:rsid w:val="00897ABF"/>
    <w:rsid w:val="008A097E"/>
    <w:rsid w:val="008A2B06"/>
    <w:rsid w:val="008B519A"/>
    <w:rsid w:val="008C2DF3"/>
    <w:rsid w:val="008D3852"/>
    <w:rsid w:val="008E19EE"/>
    <w:rsid w:val="0090624C"/>
    <w:rsid w:val="0090648F"/>
    <w:rsid w:val="00906570"/>
    <w:rsid w:val="00916890"/>
    <w:rsid w:val="0091722A"/>
    <w:rsid w:val="0092169A"/>
    <w:rsid w:val="00921707"/>
    <w:rsid w:val="0092479B"/>
    <w:rsid w:val="009323A7"/>
    <w:rsid w:val="00947186"/>
    <w:rsid w:val="009524A2"/>
    <w:rsid w:val="009524A3"/>
    <w:rsid w:val="00955D6F"/>
    <w:rsid w:val="00967C3A"/>
    <w:rsid w:val="0099785D"/>
    <w:rsid w:val="009A177A"/>
    <w:rsid w:val="009B24E9"/>
    <w:rsid w:val="009B3F85"/>
    <w:rsid w:val="009B4796"/>
    <w:rsid w:val="009C7154"/>
    <w:rsid w:val="009E4124"/>
    <w:rsid w:val="009F19C0"/>
    <w:rsid w:val="009F740D"/>
    <w:rsid w:val="00A11A26"/>
    <w:rsid w:val="00A122C8"/>
    <w:rsid w:val="00A15E56"/>
    <w:rsid w:val="00A25F30"/>
    <w:rsid w:val="00A30094"/>
    <w:rsid w:val="00A3394F"/>
    <w:rsid w:val="00A47817"/>
    <w:rsid w:val="00A54153"/>
    <w:rsid w:val="00A64F9A"/>
    <w:rsid w:val="00A6517C"/>
    <w:rsid w:val="00A72DB9"/>
    <w:rsid w:val="00A81B1E"/>
    <w:rsid w:val="00A87F35"/>
    <w:rsid w:val="00A92BEF"/>
    <w:rsid w:val="00AC0003"/>
    <w:rsid w:val="00AC41EA"/>
    <w:rsid w:val="00AC78FF"/>
    <w:rsid w:val="00AD6304"/>
    <w:rsid w:val="00AE4F63"/>
    <w:rsid w:val="00B02B63"/>
    <w:rsid w:val="00B11A9D"/>
    <w:rsid w:val="00B13473"/>
    <w:rsid w:val="00B14E5B"/>
    <w:rsid w:val="00B2219B"/>
    <w:rsid w:val="00B32BCA"/>
    <w:rsid w:val="00B41B66"/>
    <w:rsid w:val="00B4601E"/>
    <w:rsid w:val="00B62C98"/>
    <w:rsid w:val="00B730AE"/>
    <w:rsid w:val="00B84C2A"/>
    <w:rsid w:val="00B954B2"/>
    <w:rsid w:val="00BB6CF3"/>
    <w:rsid w:val="00BC0502"/>
    <w:rsid w:val="00BE210B"/>
    <w:rsid w:val="00BE425A"/>
    <w:rsid w:val="00BF08D2"/>
    <w:rsid w:val="00BF39E1"/>
    <w:rsid w:val="00BF3C41"/>
    <w:rsid w:val="00C1073A"/>
    <w:rsid w:val="00C24B15"/>
    <w:rsid w:val="00C30BFA"/>
    <w:rsid w:val="00C41E1D"/>
    <w:rsid w:val="00C45316"/>
    <w:rsid w:val="00C454ED"/>
    <w:rsid w:val="00C457E6"/>
    <w:rsid w:val="00C4718F"/>
    <w:rsid w:val="00C54EC5"/>
    <w:rsid w:val="00C5501F"/>
    <w:rsid w:val="00C62AE6"/>
    <w:rsid w:val="00C73FC3"/>
    <w:rsid w:val="00C805C2"/>
    <w:rsid w:val="00C82AF3"/>
    <w:rsid w:val="00C9316C"/>
    <w:rsid w:val="00CA207F"/>
    <w:rsid w:val="00CA5F14"/>
    <w:rsid w:val="00CB693F"/>
    <w:rsid w:val="00CC3423"/>
    <w:rsid w:val="00CD0AD6"/>
    <w:rsid w:val="00CD7C92"/>
    <w:rsid w:val="00CE21F1"/>
    <w:rsid w:val="00CF7D4E"/>
    <w:rsid w:val="00D0752D"/>
    <w:rsid w:val="00D15EE8"/>
    <w:rsid w:val="00D26862"/>
    <w:rsid w:val="00D26DDC"/>
    <w:rsid w:val="00D4249E"/>
    <w:rsid w:val="00D43FC2"/>
    <w:rsid w:val="00D45F6C"/>
    <w:rsid w:val="00D46F77"/>
    <w:rsid w:val="00D550C5"/>
    <w:rsid w:val="00D56FC8"/>
    <w:rsid w:val="00D74D73"/>
    <w:rsid w:val="00D75BBE"/>
    <w:rsid w:val="00D75CFD"/>
    <w:rsid w:val="00D81548"/>
    <w:rsid w:val="00D87332"/>
    <w:rsid w:val="00D93AA6"/>
    <w:rsid w:val="00D95479"/>
    <w:rsid w:val="00DC17AA"/>
    <w:rsid w:val="00DC5004"/>
    <w:rsid w:val="00DE6226"/>
    <w:rsid w:val="00DE7C13"/>
    <w:rsid w:val="00DF2B42"/>
    <w:rsid w:val="00E11F8E"/>
    <w:rsid w:val="00E143F7"/>
    <w:rsid w:val="00E16FE9"/>
    <w:rsid w:val="00E34534"/>
    <w:rsid w:val="00E52E9D"/>
    <w:rsid w:val="00E62E7D"/>
    <w:rsid w:val="00E63191"/>
    <w:rsid w:val="00E7173D"/>
    <w:rsid w:val="00E72C12"/>
    <w:rsid w:val="00E8459A"/>
    <w:rsid w:val="00EA2DBD"/>
    <w:rsid w:val="00ED330A"/>
    <w:rsid w:val="00F0542C"/>
    <w:rsid w:val="00F05F3A"/>
    <w:rsid w:val="00F061DA"/>
    <w:rsid w:val="00F10CED"/>
    <w:rsid w:val="00F21222"/>
    <w:rsid w:val="00F25194"/>
    <w:rsid w:val="00F27C67"/>
    <w:rsid w:val="00F303EB"/>
    <w:rsid w:val="00F31A79"/>
    <w:rsid w:val="00F4066E"/>
    <w:rsid w:val="00F42F49"/>
    <w:rsid w:val="00F46CF3"/>
    <w:rsid w:val="00F6437B"/>
    <w:rsid w:val="00F80D06"/>
    <w:rsid w:val="00F841E3"/>
    <w:rsid w:val="00FA7A23"/>
    <w:rsid w:val="00FB34C7"/>
    <w:rsid w:val="00FC684E"/>
    <w:rsid w:val="00FD5E86"/>
    <w:rsid w:val="00FD76BD"/>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E6130"/>
  <w15:docId w15:val="{EC7358DC-FE51-D14B-9FAF-825791A1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335"/>
    <w:pPr>
      <w:spacing w:line="240" w:lineRule="auto"/>
    </w:pPr>
    <w:rPr>
      <w:rFonts w:ascii="Century Gothic" w:hAnsi="Century Gothic"/>
      <w:sz w:val="21"/>
    </w:rPr>
  </w:style>
  <w:style w:type="paragraph" w:styleId="Heading1">
    <w:name w:val="heading 1"/>
    <w:basedOn w:val="Normal"/>
    <w:next w:val="Normal"/>
    <w:link w:val="Heading1Char"/>
    <w:uiPriority w:val="9"/>
    <w:qFormat/>
    <w:rsid w:val="004C60CA"/>
    <w:pPr>
      <w:keepNext/>
      <w:outlineLvl w:val="0"/>
    </w:pPr>
    <w:rPr>
      <w:rFonts w:cs="Times New Roman (Body CS)"/>
      <w:caps/>
      <w:color w:val="404040" w:themeColor="text1" w:themeTint="BF"/>
      <w:sz w:val="32"/>
      <w:szCs w:val="48"/>
    </w:rPr>
  </w:style>
  <w:style w:type="paragraph" w:styleId="Heading2">
    <w:name w:val="heading 2"/>
    <w:basedOn w:val="Normal"/>
    <w:next w:val="Normal"/>
    <w:link w:val="Heading2Char"/>
    <w:uiPriority w:val="9"/>
    <w:unhideWhenUsed/>
    <w:qFormat/>
    <w:rsid w:val="004C60CA"/>
    <w:pPr>
      <w:keepNext/>
      <w:spacing w:after="80"/>
      <w:outlineLvl w:val="1"/>
    </w:pPr>
    <w:rPr>
      <w:color w:val="595959" w:themeColor="text1" w:themeTint="A6"/>
      <w:sz w:val="28"/>
    </w:rPr>
  </w:style>
  <w:style w:type="paragraph" w:styleId="Heading3">
    <w:name w:val="heading 3"/>
    <w:basedOn w:val="Normal"/>
    <w:next w:val="Normal"/>
    <w:link w:val="Heading3Char"/>
    <w:uiPriority w:val="9"/>
    <w:unhideWhenUsed/>
    <w:qFormat/>
    <w:rsid w:val="00696BF6"/>
    <w:pPr>
      <w:keepNext/>
      <w:spacing w:after="80"/>
      <w:outlineLvl w:val="2"/>
    </w:pPr>
    <w:rPr>
      <w:color w:val="000000" w:themeColor="text1"/>
    </w:rPr>
  </w:style>
  <w:style w:type="paragraph" w:styleId="Heading4">
    <w:name w:val="heading 4"/>
    <w:basedOn w:val="Normal"/>
    <w:next w:val="Normal"/>
    <w:link w:val="Heading4Char"/>
    <w:uiPriority w:val="9"/>
    <w:unhideWhenUsed/>
    <w:qFormat/>
    <w:rsid w:val="001C6DA8"/>
    <w:pPr>
      <w:keepNext/>
      <w:spacing w:after="0"/>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outlineLvl w:val="8"/>
    </w:pPr>
    <w:rPr>
      <w:b/>
      <w:i/>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0CA"/>
    <w:rPr>
      <w:rFonts w:ascii="Century Gothic" w:hAnsi="Century Gothic" w:cs="Times New Roman (Body CS)"/>
      <w:caps/>
      <w:color w:val="404040" w:themeColor="text1" w:themeTint="BF"/>
      <w:sz w:val="32"/>
      <w:szCs w:val="48"/>
    </w:rPr>
  </w:style>
  <w:style w:type="character" w:customStyle="1" w:styleId="Heading2Char">
    <w:name w:val="Heading 2 Char"/>
    <w:basedOn w:val="DefaultParagraphFont"/>
    <w:link w:val="Heading2"/>
    <w:uiPriority w:val="9"/>
    <w:rsid w:val="004C60CA"/>
    <w:rPr>
      <w:rFonts w:ascii="Century Gothic" w:hAnsi="Century Gothic"/>
      <w:color w:val="595959" w:themeColor="text1" w:themeTint="A6"/>
      <w:sz w:val="28"/>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pPr>
    <w:rPr>
      <w:sz w:val="20"/>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5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96BF6"/>
    <w:rPr>
      <w:rFonts w:ascii="Century Gothic" w:hAnsi="Century Gothic"/>
      <w:color w:val="000000" w:themeColor="text1"/>
    </w:rPr>
  </w:style>
  <w:style w:type="paragraph" w:styleId="Header">
    <w:name w:val="header"/>
    <w:basedOn w:val="Normal"/>
    <w:link w:val="HeaderChar"/>
    <w:uiPriority w:val="99"/>
    <w:unhideWhenUsed/>
    <w:rsid w:val="00130D91"/>
    <w:pPr>
      <w:tabs>
        <w:tab w:val="center" w:pos="4680"/>
        <w:tab w:val="right" w:pos="9360"/>
      </w:tabs>
      <w:spacing w:after="0"/>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pPr>
  </w:style>
  <w:style w:type="character" w:customStyle="1" w:styleId="FooterChar">
    <w:name w:val="Footer Char"/>
    <w:basedOn w:val="DefaultParagraphFont"/>
    <w:link w:val="Footer"/>
    <w:uiPriority w:val="99"/>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outlineLvl w:val="9"/>
    </w:pPr>
    <w:rPr>
      <w:rFonts w:asciiTheme="majorHAnsi" w:eastAsiaTheme="majorEastAsia" w:hAnsiTheme="majorHAnsi" w:cstheme="majorBidi"/>
      <w:color w:val="2F5496" w:themeColor="accent1" w:themeShade="BF"/>
      <w:szCs w:val="32"/>
    </w:rPr>
  </w:style>
  <w:style w:type="paragraph" w:styleId="TOC1">
    <w:name w:val="toc 1"/>
    <w:next w:val="Normal"/>
    <w:autoRedefine/>
    <w:uiPriority w:val="39"/>
    <w:unhideWhenUsed/>
    <w:qFormat/>
    <w:rsid w:val="001124F1"/>
    <w:pPr>
      <w:tabs>
        <w:tab w:val="left" w:pos="440"/>
        <w:tab w:val="right" w:leader="dot" w:pos="10502"/>
      </w:tabs>
      <w:spacing w:before="120" w:after="120" w:line="240" w:lineRule="auto"/>
    </w:pPr>
    <w:rPr>
      <w:rFonts w:ascii="Century Gothic" w:hAnsi="Century Gothic" w:cs="Times New Roman (Body CS)"/>
    </w:r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921707"/>
    <w:pPr>
      <w:tabs>
        <w:tab w:val="right" w:leader="dot" w:pos="10502"/>
      </w:tabs>
      <w:spacing w:after="0" w:line="360" w:lineRule="auto"/>
      <w:ind w:left="220"/>
    </w:pPr>
    <w:rPr>
      <w:noProof/>
      <w:color w:val="595959" w:themeColor="text1" w:themeTint="A6"/>
      <w:sz w:val="22"/>
    </w:r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NoSpacing">
    <w:name w:val="No Spacing"/>
    <w:link w:val="NoSpacingChar"/>
    <w:uiPriority w:val="1"/>
    <w:qFormat/>
    <w:rsid w:val="000F6E6F"/>
    <w:pPr>
      <w:spacing w:after="0" w:line="240" w:lineRule="auto"/>
    </w:pPr>
    <w:rPr>
      <w:rFonts w:eastAsiaTheme="minorEastAsia"/>
    </w:rPr>
  </w:style>
  <w:style w:type="character" w:customStyle="1" w:styleId="NoSpacingChar">
    <w:name w:val="No Spacing Char"/>
    <w:basedOn w:val="DefaultParagraphFont"/>
    <w:link w:val="NoSpacing"/>
    <w:uiPriority w:val="1"/>
    <w:rsid w:val="000F6E6F"/>
    <w:rPr>
      <w:rFonts w:eastAsiaTheme="minorEastAsia"/>
    </w:rPr>
  </w:style>
  <w:style w:type="paragraph" w:styleId="ListParagraph">
    <w:name w:val="List Paragraph"/>
    <w:basedOn w:val="Normal"/>
    <w:uiPriority w:val="34"/>
    <w:qFormat/>
    <w:rsid w:val="000F6E6F"/>
    <w:pPr>
      <w:ind w:left="720"/>
      <w:contextualSpacing/>
    </w:pPr>
  </w:style>
  <w:style w:type="paragraph" w:customStyle="1" w:styleId="Style1">
    <w:name w:val="Style1"/>
    <w:basedOn w:val="TOC1"/>
    <w:autoRedefine/>
    <w:qFormat/>
    <w:rsid w:val="009323A7"/>
    <w:rPr>
      <w:sz w:val="20"/>
      <w:szCs w:val="20"/>
    </w:rPr>
  </w:style>
  <w:style w:type="character" w:styleId="FollowedHyperlink">
    <w:name w:val="FollowedHyperlink"/>
    <w:basedOn w:val="DefaultParagraphFont"/>
    <w:uiPriority w:val="99"/>
    <w:semiHidden/>
    <w:unhideWhenUsed/>
    <w:rsid w:val="00A81B1E"/>
    <w:rPr>
      <w:color w:val="954F72" w:themeColor="followedHyperlink"/>
      <w:u w:val="single"/>
    </w:rPr>
  </w:style>
  <w:style w:type="paragraph" w:customStyle="1" w:styleId="TableHeading">
    <w:name w:val="Table Heading"/>
    <w:rsid w:val="00E52E9D"/>
    <w:pPr>
      <w:spacing w:before="60" w:after="60" w:line="240" w:lineRule="auto"/>
    </w:pPr>
    <w:rPr>
      <w:rFonts w:ascii="Arial" w:eastAsia="Times New Roman" w:hAnsi="Arial" w:cs="Arial"/>
      <w:b/>
    </w:rPr>
  </w:style>
  <w:style w:type="character" w:customStyle="1" w:styleId="TableTextChar">
    <w:name w:val="Table Text Char"/>
    <w:link w:val="TableText"/>
    <w:locked/>
    <w:rsid w:val="00E52E9D"/>
    <w:rPr>
      <w:rFonts w:ascii="Arial" w:eastAsia="Times New Roman" w:hAnsi="Arial" w:cs="Arial"/>
      <w:szCs w:val="20"/>
    </w:rPr>
  </w:style>
  <w:style w:type="paragraph" w:customStyle="1" w:styleId="TableText">
    <w:name w:val="Table Text"/>
    <w:link w:val="TableTextChar"/>
    <w:rsid w:val="00E52E9D"/>
    <w:pPr>
      <w:spacing w:before="60" w:after="60" w:line="240" w:lineRule="auto"/>
    </w:pPr>
    <w:rPr>
      <w:rFonts w:ascii="Arial" w:eastAsia="Times New Roman" w:hAnsi="Arial" w:cs="Arial"/>
      <w:szCs w:val="20"/>
    </w:rPr>
  </w:style>
  <w:style w:type="character" w:styleId="IntenseReference">
    <w:name w:val="Intense Reference"/>
    <w:uiPriority w:val="32"/>
    <w:qFormat/>
    <w:rsid w:val="000E2F77"/>
    <w:rPr>
      <w:b/>
      <w:bCs/>
      <w:smallCaps/>
      <w:color w:val="4472C4"/>
      <w:spacing w:val="5"/>
    </w:rPr>
  </w:style>
  <w:style w:type="paragraph" w:customStyle="1" w:styleId="Body">
    <w:name w:val="Body"/>
    <w:basedOn w:val="Normal"/>
    <w:link w:val="BodyChar"/>
    <w:rsid w:val="00F10CED"/>
    <w:pPr>
      <w:widowControl w:val="0"/>
      <w:spacing w:before="120" w:after="120" w:line="280" w:lineRule="exact"/>
      <w:ind w:left="-180"/>
      <w:jc w:val="both"/>
    </w:pPr>
    <w:rPr>
      <w:rFonts w:ascii="Times New Roman" w:eastAsia="Times New Roman" w:hAnsi="Times New Roman" w:cs="Times New Roman"/>
      <w:b/>
      <w:bCs/>
      <w:sz w:val="32"/>
      <w:szCs w:val="20"/>
      <w:lang w:eastAsia="ja-JP"/>
    </w:rPr>
  </w:style>
  <w:style w:type="character" w:customStyle="1" w:styleId="BodyChar">
    <w:name w:val="Body Char"/>
    <w:link w:val="Body"/>
    <w:rsid w:val="00F10CED"/>
    <w:rPr>
      <w:rFonts w:ascii="Times New Roman" w:eastAsia="Times New Roman" w:hAnsi="Times New Roman" w:cs="Times New Roman"/>
      <w:b/>
      <w:bCs/>
      <w:sz w:val="32"/>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84993">
      <w:bodyDiv w:val="1"/>
      <w:marLeft w:val="0"/>
      <w:marRight w:val="0"/>
      <w:marTop w:val="0"/>
      <w:marBottom w:val="0"/>
      <w:divBdr>
        <w:top w:val="none" w:sz="0" w:space="0" w:color="auto"/>
        <w:left w:val="none" w:sz="0" w:space="0" w:color="auto"/>
        <w:bottom w:val="none" w:sz="0" w:space="0" w:color="auto"/>
        <w:right w:val="none" w:sz="0" w:space="0" w:color="auto"/>
      </w:divBdr>
    </w:div>
    <w:div w:id="360016115">
      <w:bodyDiv w:val="1"/>
      <w:marLeft w:val="0"/>
      <w:marRight w:val="0"/>
      <w:marTop w:val="0"/>
      <w:marBottom w:val="0"/>
      <w:divBdr>
        <w:top w:val="none" w:sz="0" w:space="0" w:color="auto"/>
        <w:left w:val="none" w:sz="0" w:space="0" w:color="auto"/>
        <w:bottom w:val="none" w:sz="0" w:space="0" w:color="auto"/>
        <w:right w:val="none" w:sz="0" w:space="0" w:color="auto"/>
      </w:divBdr>
    </w:div>
    <w:div w:id="837039109">
      <w:bodyDiv w:val="1"/>
      <w:marLeft w:val="0"/>
      <w:marRight w:val="0"/>
      <w:marTop w:val="0"/>
      <w:marBottom w:val="0"/>
      <w:divBdr>
        <w:top w:val="none" w:sz="0" w:space="0" w:color="auto"/>
        <w:left w:val="none" w:sz="0" w:space="0" w:color="auto"/>
        <w:bottom w:val="none" w:sz="0" w:space="0" w:color="auto"/>
        <w:right w:val="none" w:sz="0" w:space="0" w:color="auto"/>
      </w:divBdr>
      <w:divsChild>
        <w:div w:id="982081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sheet.com/try-it?trp=11223&amp;utm_source=integrated+content&amp;utm_campaign=/content/pmo-templates&amp;utm_medium=PMO+Standard+Operating+Procedure+(SOP)+doc+11223&amp;lpa=PMO+Standard+Operating+Procedure+(SOP)+doc+11223&amp;lx=PFpZZjisDNTS-Ddigi3MyABAgeTPLDIL8TQRu558b7w"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F158-6CB5-4909-931E-3C482E2D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GRC (Governance, Risk, and Compliance)</dc:title>
  <dc:subject>&lt;COMPANY NAME&gt;</dc:subject>
  <cp:lastModifiedBy>Onkar Gadhave</cp:lastModifiedBy>
  <cp:lastPrinted>2020-04-01T21:02:00Z</cp:lastPrinted>
  <dcterms:created xsi:type="dcterms:W3CDTF">2022-03-27T00:50:00Z</dcterms:created>
  <dcterms:modified xsi:type="dcterms:W3CDTF">2025-09-20T12:19:00Z</dcterms:modified>
  <cp:category>Data Classification</cp:category>
</cp:coreProperties>
</file>