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eb508553b22b2200fb3e9a5e926cbdbcf606f6"/>
    <w:p>
      <w:pPr>
        <w:pStyle w:val="Title"/>
      </w:pPr>
      <w:r>
        <w:t>Geometry-First Mathematics</w:t>
        <w:br/>
        <w:t>from the Ground Up</w:t>
      </w:r>
    </w:p>
    <w:bookmarkStart w:id="20" w:name="X65f89351dfdd4bbbe59fe2415367c89dda120f1"/>
    <w:p>
      <w:pPr>
        <w:pStyle w:val="Subtitle"/>
      </w:pPr>
      <w:r>
        <w:t xml:space="preserve">Expanded intuition edition for adult learners and visual thinkers</w:t>
      </w:r>
    </w:p>
    <w:bookmarkEnd w:id="20"/>
    <w:bookmarkEnd w:id="21"/>
    <w:bookmarkStart w:id="22" w:name="X28cff2fdbd7f5a9c9ed77374aabd2b19103a7ca"/>
    <w:p>
      <w:pPr>
        <w:pStyle w:val="Heading1"/>
      </w:pPr>
      <w:r>
        <w:t xml:space="preserve">What this revision thinks the original manuscript is really trying to do</w:t>
      </w:r>
    </w:p>
    <w:p>
      <w:pPr>
        <w:pStyle w:val="FirstParagraph"/>
      </w:pPr>
      <w:r>
        <w:t xml:space="preserve">The original V3 is not merely</w:t>
      </w:r>
      <w:r>
        <w:t xml:space="preserve"> </w:t>
      </w:r>
      <w:r>
        <w:t xml:space="preserve">“</w:t>
      </w:r>
      <w:r>
        <w:t xml:space="preserve">geometry first.</w:t>
      </w:r>
      <w:r>
        <w:t xml:space="preserve">”</w:t>
      </w:r>
      <w:r>
        <w:t xml:space="preserve"> </w:t>
      </w:r>
      <w:r>
        <w:t xml:space="preserve">Its deeper thesis is more radical:</w:t>
      </w:r>
    </w:p>
    <w:p>
      <w:pPr>
        <w:pStyle w:val="Compact"/>
        <w:numPr>
          <w:ilvl w:val="0"/>
          <w:numId w:val="1001"/>
        </w:numPr>
      </w:pPr>
      <w:r>
        <w:t xml:space="preserve">Mathematics should begin with</w:t>
      </w:r>
      <w:r>
        <w:t xml:space="preserve"> </w:t>
      </w:r>
      <w:r>
        <w:rPr>
          <w:b/>
          <w:bCs/>
        </w:rPr>
        <w:t xml:space="preserve">things you can distinguish, compare, move, and preserve</w:t>
      </w:r>
      <w:r>
        <w:t xml:space="preserve">, not with symbol-pushing.</w:t>
      </w:r>
    </w:p>
    <w:p>
      <w:pPr>
        <w:pStyle w:val="Compact"/>
        <w:numPr>
          <w:ilvl w:val="0"/>
          <w:numId w:val="1001"/>
        </w:numPr>
      </w:pPr>
      <w:r>
        <w:t xml:space="preserve">Numbers should arrive as</w:t>
      </w:r>
      <w:r>
        <w:t xml:space="preserve"> </w:t>
      </w:r>
      <w:r>
        <w:rPr>
          <w:b/>
          <w:bCs/>
        </w:rPr>
        <w:t xml:space="preserve">relations between magnitudes</w:t>
      </w:r>
      <w:r>
        <w:t xml:space="preserve">, not as unexplained marks on a worksheet.</w:t>
      </w:r>
    </w:p>
    <w:p>
      <w:pPr>
        <w:pStyle w:val="Compact"/>
        <w:numPr>
          <w:ilvl w:val="0"/>
          <w:numId w:val="1001"/>
        </w:numPr>
      </w:pPr>
      <w:r>
        <w:t xml:space="preserve">The usual school sequence hides the true architecture. It gives procedures first and motives later. This manuscript tries to reverse that.</w:t>
      </w:r>
    </w:p>
    <w:p>
      <w:pPr>
        <w:pStyle w:val="Compact"/>
        <w:numPr>
          <w:ilvl w:val="0"/>
          <w:numId w:val="1001"/>
        </w:numPr>
      </w:pPr>
      <w:r>
        <w:t xml:space="preserve">The real unifying actors are</w:t>
      </w:r>
      <w:r>
        <w:t xml:space="preserve"> </w:t>
      </w:r>
      <w:r>
        <w:rPr>
          <w:b/>
          <w:bCs/>
        </w:rPr>
        <w:t xml:space="preserve">transformations</w:t>
      </w:r>
      <w:r>
        <w:t xml:space="preserve"> </w:t>
      </w:r>
      <w:r>
        <w:t xml:space="preserve">and</w:t>
      </w:r>
      <w:r>
        <w:t xml:space="preserve"> </w:t>
      </w:r>
      <w:r>
        <w:rPr>
          <w:b/>
          <w:bCs/>
        </w:rPr>
        <w:t xml:space="preserve">invariants</w:t>
      </w:r>
      <w:r>
        <w:t xml:space="preserve">: moving, resizing, rotating, composing, refining, and asking what remains unchanged.</w:t>
      </w:r>
    </w:p>
    <w:p>
      <w:pPr>
        <w:pStyle w:val="Compact"/>
        <w:numPr>
          <w:ilvl w:val="0"/>
          <w:numId w:val="1001"/>
        </w:numPr>
      </w:pPr>
      <w:r>
        <w:t xml:space="preserve">Calculus, complex numbers, and even relativity stop feeling like new genres once they are seen as later episodes in the same story.</w:t>
      </w:r>
    </w:p>
    <w:p>
      <w:pPr>
        <w:pStyle w:val="FirstParagraph"/>
      </w:pPr>
      <w:r>
        <w:t xml:space="preserve">That is the spine worth preserving. It is strong. The manuscript already does several unusually intelligent things: it puts Eudoxus before similar-triangle multiplication, adds the missing rate version of division, carries dimensional analysis far longer than most textbooks, treats functions as objects before calculus, and connects derivatives to the earlier ratio machine instead of dropping them from the ceiling.</w:t>
      </w:r>
    </w:p>
    <w:p>
      <w:pPr>
        <w:pStyle w:val="BodyText"/>
      </w:pPr>
      <w:r>
        <w:t xml:space="preserve">But for the audience this revision cares about - adults who suspect school taught them rituals instead of ideas - the original still leaves some hidden fractures:</w:t>
      </w:r>
    </w:p>
    <w:p>
      <w:pPr>
        <w:pStyle w:val="Compact"/>
        <w:numPr>
          <w:ilvl w:val="0"/>
          <w:numId w:val="1002"/>
        </w:numPr>
      </w:pPr>
      <w:r>
        <w:t xml:space="preserve">It sometimes slides too quickly between</w:t>
      </w:r>
      <w:r>
        <w:t xml:space="preserve"> </w:t>
      </w:r>
      <w:r>
        <w:rPr>
          <w:b/>
          <w:bCs/>
        </w:rPr>
        <w:t xml:space="preserve">a magnitude</w:t>
      </w:r>
      <w:r>
        <w:t xml:space="preserve">,</w:t>
      </w:r>
      <w:r>
        <w:t xml:space="preserve"> </w:t>
      </w:r>
      <w:r>
        <w:rPr>
          <w:b/>
          <w:bCs/>
        </w:rPr>
        <w:t xml:space="preserve">the measured value of a magnitude</w:t>
      </w:r>
      <w:r>
        <w:t xml:space="preserve">, and</w:t>
      </w:r>
      <w:r>
        <w:t xml:space="preserve"> </w:t>
      </w:r>
      <w:r>
        <w:rPr>
          <w:b/>
          <w:bCs/>
        </w:rPr>
        <w:t xml:space="preserve">the pure number comparing that magnitude to a unit</w:t>
      </w:r>
      <w:r>
        <w:t xml:space="preserve">. That is survivable for an experienced reader and destabilizing for a beginner.</w:t>
      </w:r>
    </w:p>
    <w:p>
      <w:pPr>
        <w:pStyle w:val="Compact"/>
        <w:numPr>
          <w:ilvl w:val="0"/>
          <w:numId w:val="1002"/>
        </w:numPr>
      </w:pPr>
      <w:r>
        <w:t xml:space="preserve">It is conceptually clean but emotionally compressed. A reader who needs to</w:t>
      </w:r>
      <w:r>
        <w:t xml:space="preserve"> </w:t>
      </w:r>
      <w:r>
        <w:rPr>
          <w:i/>
          <w:iCs/>
        </w:rPr>
        <w:t xml:space="preserve">see</w:t>
      </w:r>
      <w:r>
        <w:t xml:space="preserve"> </w:t>
      </w:r>
      <w:r>
        <w:t xml:space="preserve">the object from several angles can still lose the thread.</w:t>
      </w:r>
    </w:p>
    <w:p>
      <w:pPr>
        <w:pStyle w:val="Compact"/>
        <w:numPr>
          <w:ilvl w:val="0"/>
          <w:numId w:val="1002"/>
        </w:numPr>
      </w:pPr>
      <w:r>
        <w:t xml:space="preserve">It does not spend enough time on the historical pressure that forced each invention. Human beings did not invent fractions, proportion, logarithms, or calculus because they liked homework. They were cornered into them by land, astronomy, construction, motion, trade, navigation, and physics.</w:t>
      </w:r>
    </w:p>
    <w:p>
      <w:pPr>
        <w:pStyle w:val="Compact"/>
        <w:numPr>
          <w:ilvl w:val="0"/>
          <w:numId w:val="1002"/>
        </w:numPr>
      </w:pPr>
      <w:r>
        <w:t xml:space="preserve">It often states a good idea once when it should state it three ways: as a picture, as an action, and as a formal relationship.</w:t>
      </w:r>
    </w:p>
    <w:p>
      <w:pPr>
        <w:pStyle w:val="FirstParagraph"/>
      </w:pPr>
      <w:r>
        <w:t xml:space="preserve">So this edition keeps the scaffold and slows down the right places. It adds historical motive, multiple visual lenses, thought experiments, explicit warnings about common confusions, and a longer bridge from calculus to modern mathematics.</w:t>
      </w:r>
    </w:p>
    <w:bookmarkEnd w:id="22"/>
    <w:bookmarkStart w:id="23" w:name="Xe7725d6c178f8bcfa4b12330e9f33c1b739d576"/>
    <w:p>
      <w:pPr>
        <w:pStyle w:val="Heading1"/>
      </w:pPr>
      <w:r>
        <w:t xml:space="preserve">How to use this book if school made mathematics feel fake</w:t>
      </w:r>
    </w:p>
    <w:p>
      <w:pPr>
        <w:pStyle w:val="FirstParagraph"/>
      </w:pPr>
      <w:r>
        <w:t xml:space="preserve">School often teaches mathematics as a sequence of compressed spells. You are shown that</w:t>
      </w:r>
      <w:r>
        <w:t xml:space="preserve"> </w:t>
      </w:r>
      <w:r>
        <w:t xml:space="preserve">“</w:t>
      </w:r>
      <w:r>
        <w:t xml:space="preserve">the rule is…</w:t>
      </w:r>
      <w:r>
        <w:t xml:space="preserve">”</w:t>
      </w:r>
      <w:r>
        <w:t xml:space="preserve"> </w:t>
      </w:r>
      <w:r>
        <w:t xml:space="preserve">before you are shown what problem the rule was invented to solve. That is backward. It makes the subject feel arbitrary and brittle.</w:t>
      </w:r>
    </w:p>
    <w:p>
      <w:pPr>
        <w:pStyle w:val="BodyText"/>
      </w:pPr>
      <w:r>
        <w:t xml:space="preserve">This book will do something stricter and, frankly, more honest.</w:t>
      </w:r>
    </w:p>
    <w:p>
      <w:pPr>
        <w:pStyle w:val="BodyText"/>
      </w:pPr>
      <w:r>
        <w:t xml:space="preserve">Whenever we introduce a new object, we will ask four questions:</w:t>
      </w:r>
    </w:p>
    <w:p>
      <w:pPr>
        <w:pStyle w:val="Compact"/>
        <w:numPr>
          <w:ilvl w:val="0"/>
          <w:numId w:val="1003"/>
        </w:numPr>
      </w:pPr>
      <w:r>
        <w:t xml:space="preserve">What is the object?</w:t>
      </w:r>
    </w:p>
    <w:p>
      <w:pPr>
        <w:pStyle w:val="Compact"/>
        <w:numPr>
          <w:ilvl w:val="0"/>
          <w:numId w:val="1003"/>
        </w:numPr>
      </w:pPr>
      <w:r>
        <w:t xml:space="preserve">What counts as the same object?</w:t>
      </w:r>
    </w:p>
    <w:p>
      <w:pPr>
        <w:pStyle w:val="Compact"/>
        <w:numPr>
          <w:ilvl w:val="0"/>
          <w:numId w:val="1003"/>
        </w:numPr>
      </w:pPr>
      <w:r>
        <w:t xml:space="preserve">What can you do to it?</w:t>
      </w:r>
    </w:p>
    <w:p>
      <w:pPr>
        <w:pStyle w:val="Compact"/>
        <w:numPr>
          <w:ilvl w:val="0"/>
          <w:numId w:val="1003"/>
        </w:numPr>
      </w:pPr>
      <w:r>
        <w:t xml:space="preserve">What survives those operations?</w:t>
      </w:r>
    </w:p>
    <w:p>
      <w:pPr>
        <w:pStyle w:val="FirstParagraph"/>
      </w:pPr>
      <w:r>
        <w:t xml:space="preserve">That same template works for segments, ratios, vectors, functions, complex numbers, derivatives, and spacetime intervals. Mathematics is not a junk drawer of unrelated tricks. It is a layered study of structure.</w:t>
      </w:r>
    </w:p>
    <w:p>
      <w:pPr>
        <w:pStyle w:val="BodyText"/>
      </w:pPr>
      <w:r>
        <w:t xml:space="preserve">A second rule: we will keep</w:t>
      </w:r>
      <w:r>
        <w:t xml:space="preserve"> </w:t>
      </w:r>
      <w:r>
        <w:rPr>
          <w:b/>
          <w:bCs/>
        </w:rPr>
        <w:t xml:space="preserve">type signatures</w:t>
      </w:r>
      <w:r>
        <w:t xml:space="preserve"> </w:t>
      </w:r>
      <w:r>
        <w:t xml:space="preserve">in view. This matters more than most curricula admit.</w:t>
      </w:r>
      <w:r>
        <w:t xml:space="preserve"> </w:t>
      </w:r>
      <w:r>
        <w:t xml:space="preserve">“</w:t>
      </w:r>
      <w:r>
        <w:t xml:space="preserve">3</w:t>
      </w:r>
      <w:r>
        <w:t xml:space="preserve">”</w:t>
      </w:r>
      <w:r>
        <w:t xml:space="preserve">,</w:t>
      </w:r>
      <w:r>
        <w:t xml:space="preserve"> </w:t>
      </w:r>
      <w:r>
        <w:t xml:space="preserve">“</w:t>
      </w:r>
      <w:r>
        <w:t xml:space="preserve">3 meters</w:t>
      </w:r>
      <w:r>
        <w:t xml:space="preserve">”</w:t>
      </w:r>
      <w:r>
        <w:t xml:space="preserve">, and</w:t>
      </w:r>
      <w:r>
        <w:t xml:space="preserve"> </w:t>
      </w:r>
      <w:r>
        <w:t xml:space="preserve">“</w:t>
      </w:r>
      <w:r>
        <w:t xml:space="preserve">3 meters per second</w:t>
      </w:r>
      <w:r>
        <w:t xml:space="preserve">”</w:t>
      </w:r>
      <w:r>
        <w:t xml:space="preserve"> </w:t>
      </w:r>
      <w:r>
        <w:t xml:space="preserve">are not the same kind of thing. Treating them as though they are is how students end up with manipulations that work on paper and fail in reality. Physics is merciless on this point. Good mathematics should be too.</w:t>
      </w:r>
    </w:p>
    <w:p>
      <w:pPr>
        <w:pStyle w:val="BodyText"/>
      </w:pPr>
      <w:r>
        <w:t xml:space="preserve">A third rule: sometimes we will look at a construction before we have fully justified it. When that happens, the debt will be named and later paid. Hidden debts are what make a subject feel rigged. Declared debts are simply part of building.</w:t>
      </w:r>
    </w:p>
    <w:bookmarkEnd w:id="23"/>
    <w:bookmarkStart w:id="24" w:name="the-permanent-scaffold"/>
    <w:p>
      <w:pPr>
        <w:pStyle w:val="Heading1"/>
      </w:pPr>
      <w:r>
        <w:t xml:space="preserve">The permanent scaffold</w:t>
      </w:r>
    </w:p>
    <w:p>
      <w:pPr>
        <w:pStyle w:val="FirstParagraph"/>
      </w:pPr>
      <w:r>
        <w:t xml:space="preserve">Keep this dictionary in front of you. It is the spine of the whole manuscript.</w:t>
      </w:r>
    </w:p>
    <w:p>
      <w:pPr>
        <w:pStyle w:val="Compact"/>
        <w:numPr>
          <w:ilvl w:val="0"/>
          <w:numId w:val="1004"/>
        </w:numPr>
      </w:pPr>
      <w:r>
        <w:rPr>
          <w:b/>
          <w:bCs/>
        </w:rPr>
        <w:t xml:space="preserve">Objects</w:t>
      </w:r>
      <w:r>
        <w:t xml:space="preserve">: points, segments, directed segments, triangles, circles, areas, curves, vectors, functions, transformations, then spaces.</w:t>
      </w:r>
    </w:p>
    <w:p>
      <w:pPr>
        <w:pStyle w:val="Compact"/>
        <w:numPr>
          <w:ilvl w:val="0"/>
          <w:numId w:val="1004"/>
        </w:numPr>
      </w:pPr>
      <w:r>
        <w:rPr>
          <w:b/>
          <w:bCs/>
        </w:rPr>
        <w:t xml:space="preserve">Sameness relations</w:t>
      </w:r>
      <w:r>
        <w:t xml:space="preserve">: congruence, similarity, equality of ratio, equality of function, invariance under symmetry.</w:t>
      </w:r>
    </w:p>
    <w:p>
      <w:pPr>
        <w:pStyle w:val="Compact"/>
        <w:numPr>
          <w:ilvl w:val="0"/>
          <w:numId w:val="1004"/>
        </w:numPr>
      </w:pPr>
      <w:r>
        <w:rPr>
          <w:b/>
          <w:bCs/>
        </w:rPr>
        <w:t xml:space="preserve">Operations</w:t>
      </w:r>
      <w:r>
        <w:t xml:space="preserve">:</w:t>
      </w:r>
    </w:p>
    <w:p>
      <w:pPr>
        <w:pStyle w:val="Compact"/>
        <w:numPr>
          <w:ilvl w:val="1"/>
          <w:numId w:val="1005"/>
        </w:numPr>
      </w:pPr>
      <w:r>
        <w:t xml:space="preserve">addition/subtraction = compose translations</w:t>
      </w:r>
    </w:p>
    <w:p>
      <w:pPr>
        <w:pStyle w:val="Compact"/>
        <w:numPr>
          <w:ilvl w:val="1"/>
          <w:numId w:val="1005"/>
        </w:numPr>
      </w:pPr>
      <w:r>
        <w:t xml:space="preserve">multiplication/division = compose scalings</w:t>
      </w:r>
    </w:p>
    <w:p>
      <w:pPr>
        <w:pStyle w:val="Compact"/>
        <w:numPr>
          <w:ilvl w:val="1"/>
          <w:numId w:val="1005"/>
        </w:numPr>
      </w:pPr>
      <w:r>
        <w:t xml:space="preserve">exponentiation/logarithm = count or undo iterated scalings</w:t>
      </w:r>
    </w:p>
    <w:p>
      <w:pPr>
        <w:pStyle w:val="Compact"/>
        <w:numPr>
          <w:ilvl w:val="1"/>
          <w:numId w:val="1005"/>
        </w:numPr>
      </w:pPr>
      <w:r>
        <w:t xml:space="preserve">complex multiplication = compose rotation and scaling</w:t>
      </w:r>
    </w:p>
    <w:p>
      <w:pPr>
        <w:pStyle w:val="Compact"/>
        <w:numPr>
          <w:ilvl w:val="1"/>
          <w:numId w:val="1005"/>
        </w:numPr>
      </w:pPr>
      <w:r>
        <w:t xml:space="preserve">differentiation/integration = local rate and accumulated contribution under refinement</w:t>
      </w:r>
    </w:p>
    <w:p>
      <w:pPr>
        <w:pStyle w:val="Compact"/>
        <w:numPr>
          <w:ilvl w:val="0"/>
          <w:numId w:val="1004"/>
        </w:numPr>
      </w:pPr>
      <w:r>
        <w:rPr>
          <w:b/>
          <w:bCs/>
        </w:rPr>
        <w:t xml:space="preserve">Numbers</w:t>
      </w:r>
      <w:r>
        <w:t xml:space="preserve">: not just written numerals, but invariants, ratios, and coordinates relative to chosen references.</w:t>
      </w:r>
    </w:p>
    <w:p>
      <w:pPr>
        <w:pStyle w:val="FirstParagraph"/>
      </w:pPr>
      <w:r>
        <w:t xml:space="preserve">A compact mantra:</w:t>
      </w:r>
    </w:p>
    <w:p>
      <w:pPr>
        <w:pStyle w:val="BlockText"/>
        <w:shd w:val="clear" w:color="auto" w:fill="F2F5F9"/>
        <w:pBdr>
          <w:left w:val="single" w:sz="10" w:space="4" w:color="9AAFC4"/>
        </w:pBdr>
      </w:pPr>
      <w:r>
        <w:t xml:space="preserve">Addition lives in the world of moving.</w:t>
      </w:r>
      <w:r>
        <w:t xml:space="preserve"> </w:t>
      </w:r>
      <w:r>
        <w:t xml:space="preserve">Multiplication lives in the world of resizing.</w:t>
      </w:r>
      <w:r>
        <w:t xml:space="preserve"> </w:t>
      </w:r>
      <w:r>
        <w:t xml:space="preserve">Exponentiation lives in the world of counting resizings.</w:t>
      </w:r>
      <w:r>
        <w:t xml:space="preserve"> </w:t>
      </w:r>
      <w:r>
        <w:t xml:space="preserve">Calculus lives in the world of asking what survives refinement.</w:t>
      </w:r>
    </w:p>
    <w:p>
      <w:pPr>
        <w:pStyle w:val="FirstParagraph"/>
      </w:pPr>
      <w:r>
        <w:t xml:space="preserve">A compact structural table:</w:t>
      </w:r>
    </w:p>
    <w:tbl>
      <w:tblPr>
        <w:tblStyle w:val="Table"/>
        <w:tblW w:type="pct" w:w="5000"/>
        <w:jc w:val="center"/>
        <w:tblLayout w:type="fixed"/>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1980"/>
        <w:gridCol w:w="1980"/>
        <w:gridCol w:w="1980"/>
        <w:gridCol w:w="1980"/>
      </w:tblGrid>
      <w:tr>
        <w:trPr>
          <w:tblHeader w:val="on"/>
        </w:trPr>
        <w:tc>
          <w:tcPr>
            <w:tcW w:type="dxa" w:w="194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World</w:t>
            </w:r>
          </w:p>
        </w:tc>
        <w:tc>
          <w:tcPr>
            <w:tcW w:type="dxa" w:w="2232"/>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Core act</w:t>
            </w:r>
          </w:p>
        </w:tc>
        <w:tc>
          <w:tcPr>
            <w:tcW w:type="dxa" w:w="2232"/>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Inverse question</w:t>
            </w:r>
          </w:p>
        </w:tc>
        <w:tc>
          <w:tcPr>
            <w:tcW w:type="dxa" w:w="266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What stays in view</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Moving</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translation / addition</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subtraction</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displacement</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Resizing</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dilation / multiplication</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division</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scale factor</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Counting resizings</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exponentiation</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logarithm / root</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growth pattern</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Refinement</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derivative / integral</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local-to-global inversion</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stable limit behavior</w:t>
            </w:r>
          </w:p>
        </w:tc>
      </w:tr>
    </w:tbl>
    <w:bookmarkEnd w:id="24"/>
    <w:bookmarkStart w:id="25" w:name="a-roadmap-of-the-journey"/>
    <w:p>
      <w:pPr>
        <w:pStyle w:val="Heading1"/>
      </w:pPr>
      <w:r>
        <w:t xml:space="preserve">A roadmap of the journey</w:t>
      </w:r>
    </w:p>
    <w:p>
      <w:pPr>
        <w:pStyle w:val="FirstParagraph"/>
      </w:pPr>
      <w:r>
        <w:t xml:space="preserve">This book is organized into five parts.</w:t>
      </w:r>
    </w:p>
    <w:p>
      <w:pPr>
        <w:pStyle w:val="Compact"/>
        <w:numPr>
          <w:ilvl w:val="0"/>
          <w:numId w:val="1006"/>
        </w:numPr>
      </w:pPr>
      <w:r>
        <w:rPr>
          <w:b/>
          <w:bCs/>
        </w:rPr>
        <w:t xml:space="preserve">Part I. Before arithmetic becomes symbolism</w:t>
      </w:r>
      <w:r>
        <w:t xml:space="preserve"> </w:t>
      </w:r>
      <w:r>
        <w:t xml:space="preserve">Magnitude, congruence, unit choice, directed length, translation, fraction, proportion.</w:t>
      </w:r>
    </w:p>
    <w:p>
      <w:pPr>
        <w:pStyle w:val="Compact"/>
        <w:numPr>
          <w:ilvl w:val="0"/>
          <w:numId w:val="1006"/>
        </w:numPr>
      </w:pPr>
      <w:r>
        <w:rPr>
          <w:b/>
          <w:bCs/>
        </w:rPr>
        <w:t xml:space="preserve">Part II. Operations as transformations</w:t>
      </w:r>
      <w:r>
        <w:t xml:space="preserve"> </w:t>
      </w:r>
      <w:r>
        <w:t xml:space="preserve">Multiplication, division, ratio construction, negatives, squares, exponents, logarithms.</w:t>
      </w:r>
    </w:p>
    <w:p>
      <w:pPr>
        <w:pStyle w:val="Compact"/>
        <w:numPr>
          <w:ilvl w:val="0"/>
          <w:numId w:val="1006"/>
        </w:numPr>
      </w:pPr>
      <w:r>
        <w:rPr>
          <w:b/>
          <w:bCs/>
        </w:rPr>
        <w:t xml:space="preserve">Part III. Beyond the rational line</w:t>
      </w:r>
      <w:r>
        <w:t xml:space="preserve"> </w:t>
      </w:r>
      <w:r>
        <w:t xml:space="preserve">Irrationals, completeness, complex numbers, vectors, matrices.</w:t>
      </w:r>
    </w:p>
    <w:p>
      <w:pPr>
        <w:pStyle w:val="Compact"/>
        <w:numPr>
          <w:ilvl w:val="0"/>
          <w:numId w:val="1006"/>
        </w:numPr>
      </w:pPr>
      <w:r>
        <w:rPr>
          <w:b/>
          <w:bCs/>
        </w:rPr>
        <w:t xml:space="preserve">Part IV. Curves, change, and calculus</w:t>
      </w:r>
      <w:r>
        <w:t xml:space="preserve"> </w:t>
      </w:r>
      <w:r>
        <w:t xml:space="preserve">Functions, polynomials, derivatives, integrals, Taylor series.</w:t>
      </w:r>
    </w:p>
    <w:p>
      <w:pPr>
        <w:pStyle w:val="Compact"/>
        <w:numPr>
          <w:ilvl w:val="0"/>
          <w:numId w:val="1006"/>
        </w:numPr>
      </w:pPr>
      <w:r>
        <w:rPr>
          <w:b/>
          <w:bCs/>
        </w:rPr>
        <w:t xml:space="preserve">Part V. Invariants, spacetime, and the modern map</w:t>
      </w:r>
      <w:r>
        <w:t xml:space="preserve"> </w:t>
      </w:r>
      <w:r>
        <w:t xml:space="preserve">Relativity, symmetry, and where this viewpoint goes in modern mathematics.</w:t>
      </w:r>
    </w:p>
    <w:bookmarkEnd w:id="25"/>
    <w:bookmarkStart w:id="73" w:name="X9cc8bfbdd4f4a0685861ce42a74495f7adc1344"/>
    <w:p>
      <w:pPr>
        <w:pStyle w:val="PartTitle"/>
        <w:pageBreakBefore/>
        <w:jc w:val="center"/>
      </w:pPr>
      <w:r>
        <w:t xml:space="preserve">Part I. Before arithmetic becomes symbolism</w:t>
      </w:r>
    </w:p>
    <w:bookmarkStart w:id="34" w:name="X5f2e7076a863e78d2cb15101a9d532c12177399"/>
    <w:p>
      <w:pPr>
        <w:pStyle w:val="Heading2"/>
      </w:pPr>
      <w:r>
        <w:t xml:space="preserve">0. Geometry before numbers: magnitudes and sameness</w:t>
      </w:r>
    </w:p>
    <w:p>
      <w:pPr>
        <w:pStyle w:val="BlockText"/>
        <w:shd w:val="clear" w:color="auto" w:fill="F2F5F9"/>
        <w:pBdr>
          <w:left w:val="single" w:sz="10" w:space="4" w:color="9AAFC4"/>
        </w:pBdr>
      </w:pPr>
      <w:r>
        <w:rPr>
          <w:b/>
          <w:bCs/>
        </w:rPr>
        <w:t xml:space="preserve">Problem this section solves.</w:t>
      </w:r>
      <w:r>
        <w:t xml:space="preserve"> </w:t>
      </w:r>
      <w:r>
        <w:t xml:space="preserve">Before you can count or calculate, you need a stable notion of</w:t>
      </w:r>
      <w:r>
        <w:t xml:space="preserve"> </w:t>
      </w:r>
      <w:r>
        <w:t xml:space="preserve">“</w:t>
      </w:r>
      <w:r>
        <w:t xml:space="preserve">more</w:t>
      </w:r>
      <w:r>
        <w:t xml:space="preserve">”</w:t>
      </w:r>
      <w:r>
        <w:t xml:space="preserve">,</w:t>
      </w:r>
      <w:r>
        <w:t xml:space="preserve"> </w:t>
      </w:r>
      <w:r>
        <w:t xml:space="preserve">“</w:t>
      </w:r>
      <w:r>
        <w:t xml:space="preserve">less</w:t>
      </w:r>
      <w:r>
        <w:t xml:space="preserve">”</w:t>
      </w:r>
      <w:r>
        <w:t xml:space="preserve">, and</w:t>
      </w:r>
      <w:r>
        <w:t xml:space="preserve"> </w:t>
      </w:r>
      <w:r>
        <w:t xml:space="preserve">“</w:t>
      </w:r>
      <w:r>
        <w:t xml:space="preserve">same size</w:t>
      </w:r>
      <w:r>
        <w:t xml:space="preserve">”</w:t>
      </w:r>
      <w:r>
        <w:t xml:space="preserve">.</w:t>
      </w:r>
      <w:r>
        <w:t xml:space="preserve"> </w:t>
      </w:r>
      <w:r>
        <w:rPr>
          <w:b/>
          <w:bCs/>
        </w:rPr>
        <w:t xml:space="preserve">Picture to keep in mind.</w:t>
      </w:r>
      <w:r>
        <w:t xml:space="preserve"> </w:t>
      </w:r>
      <w:r>
        <w:t xml:space="preserve">Two sticks on a table. No numerals written anywhere. You still know when one matches another.</w:t>
      </w:r>
      <w:r>
        <w:t xml:space="preserve"> </w:t>
      </w:r>
      <w:r>
        <w:rPr>
          <w:b/>
          <w:bCs/>
        </w:rPr>
        <w:t xml:space="preserve">Historical pressure.</w:t>
      </w:r>
      <w:r>
        <w:t xml:space="preserve"> </w:t>
      </w:r>
      <w:r>
        <w:t xml:space="preserve">Geometry predates algebra because builders, surveyors, and astronomers had magnitudes long before they had symbolic formulas.</w:t>
      </w:r>
    </w:p>
    <w:bookmarkStart w:id="26" w:name="magnitudes-are-older-than-numerals"/>
    <w:p>
      <w:pPr>
        <w:pStyle w:val="Heading3"/>
      </w:pPr>
      <w:r>
        <w:t xml:space="preserve">0.1 Magnitudes are older than numerals</w:t>
      </w:r>
    </w:p>
    <w:p>
      <w:pPr>
        <w:pStyle w:val="FirstParagraph"/>
      </w:pPr>
      <w:r>
        <w:t xml:space="preserve">Take a line segment AB. Before you measure it, before you label it</w:t>
      </w:r>
      <w:r>
        <w:t xml:space="preserve"> </w:t>
      </w:r>
      <w:r>
        <w:t xml:space="preserve">“</w:t>
      </w:r>
      <w:r>
        <w:t xml:space="preserve">5</w:t>
      </w:r>
      <w:r>
        <w:t xml:space="preserve">”</w:t>
      </w:r>
      <w:r>
        <w:t xml:space="preserve">, before you ever learn the word</w:t>
      </w:r>
      <w:r>
        <w:t xml:space="preserve"> </w:t>
      </w:r>
      <w:r>
        <w:rPr>
          <w:i/>
          <w:iCs/>
        </w:rPr>
        <w:t xml:space="preserve">length</w:t>
      </w:r>
      <w:r>
        <w:t xml:space="preserve">, there is already a fact there: it extends from one point to another. That extension is a magnitude.</w:t>
      </w:r>
    </w:p>
    <w:p>
      <w:pPr>
        <w:pStyle w:val="BodyText"/>
      </w:pPr>
      <w:r>
        <w:t xml:space="preserve">This sounds trivial until you notice how much school mathematics suppresses it. A worksheet begins with numerals as though the number were the object. It is not. The numeral is a report about the object relative to some reference. The object is the segment.</w:t>
      </w:r>
    </w:p>
    <w:p>
      <w:pPr>
        <w:pStyle w:val="BodyText"/>
      </w:pPr>
      <w:r>
        <w:t xml:space="preserve">This distinction is not philosophical fluff. It is the reason geometry can discover truths that arithmetic alone cannot. The diagonal of a square exists as a magnitude whether or not it is rational. The orbit of a planet exists whether or not you have a neat decimal for it. Reality does not wait for the bookkeeping.</w:t>
      </w:r>
    </w:p>
    <w:p>
      <w:pPr>
        <w:pStyle w:val="BodyText"/>
      </w:pPr>
      <w:r>
        <w:t xml:space="preserve">There are at least three ways to look at a magnitude:</w:t>
      </w:r>
    </w:p>
    <w:p>
      <w:pPr>
        <w:pStyle w:val="Compact"/>
        <w:numPr>
          <w:ilvl w:val="0"/>
          <w:numId w:val="1007"/>
        </w:numPr>
      </w:pPr>
      <w:r>
        <w:rPr>
          <w:b/>
          <w:bCs/>
        </w:rPr>
        <w:t xml:space="preserve">As a physical thing</w:t>
      </w:r>
      <w:r>
        <w:t xml:space="preserve">: a stick, a rope, the edge of a table.</w:t>
      </w:r>
    </w:p>
    <w:p>
      <w:pPr>
        <w:pStyle w:val="Compact"/>
        <w:numPr>
          <w:ilvl w:val="0"/>
          <w:numId w:val="1007"/>
        </w:numPr>
      </w:pPr>
      <w:r>
        <w:rPr>
          <w:b/>
          <w:bCs/>
        </w:rPr>
        <w:t xml:space="preserve">As a geometric relation</w:t>
      </w:r>
      <w:r>
        <w:t xml:space="preserve">: the distance between two points.</w:t>
      </w:r>
    </w:p>
    <w:p>
      <w:pPr>
        <w:pStyle w:val="Compact"/>
        <w:numPr>
          <w:ilvl w:val="0"/>
          <w:numId w:val="1007"/>
        </w:numPr>
      </w:pPr>
      <w:r>
        <w:rPr>
          <w:b/>
          <w:bCs/>
        </w:rPr>
        <w:t xml:space="preserve">As a measurable quantity</w:t>
      </w:r>
      <w:r>
        <w:t xml:space="preserve">: the ratio of that distance to a chosen unit.</w:t>
      </w:r>
    </w:p>
    <w:p>
      <w:pPr>
        <w:pStyle w:val="FirstParagraph"/>
      </w:pPr>
      <w:r>
        <w:t xml:space="preserve">The first two exist before the third. That order matters.</w:t>
      </w:r>
    </w:p>
    <w:bookmarkEnd w:id="26"/>
    <w:bookmarkStart w:id="27" w:name="congruence-sameness-without-counting"/>
    <w:p>
      <w:pPr>
        <w:pStyle w:val="Heading3"/>
      </w:pPr>
      <w:r>
        <w:t xml:space="preserve">0.2 Congruence: sameness without counting</w:t>
      </w:r>
    </w:p>
    <w:p>
      <w:pPr>
        <w:pStyle w:val="FirstParagraph"/>
      </w:pPr>
      <w:r>
        <w:t xml:space="preserve">Two segments are congruent when one can be moved onto the other by a rigid motion without stretching it. Slide it. Rotate it. Flip it. If it lands exactly, they are the same length.</w:t>
      </w:r>
    </w:p>
    <w:p>
      <w:pPr>
        <w:pStyle w:val="BodyText"/>
      </w:pPr>
      <w:r>
        <w:t xml:space="preserve">That sentence quietly contains one of the deepest habits in mathematics: define a quantity by the transformations that preserve it.</w:t>
      </w:r>
    </w:p>
    <w:p>
      <w:pPr>
        <w:pStyle w:val="BodyText"/>
      </w:pPr>
      <w:r>
        <w:t xml:space="preserve">Length is what rigid motions preserve. Later, area will be what certain planar rearrangements preserve. Angle is what rotations preserve. Spacetime interval is what Lorentz transformations preserve. The move is always the same: choose the allowed transformations, then ask what survives them.</w:t>
      </w:r>
    </w:p>
    <w:p>
      <w:pPr>
        <w:pStyle w:val="BodyText"/>
      </w:pPr>
      <w:r>
        <w:t xml:space="preserve">So when we say</w:t>
      </w:r>
      <w:r>
        <w:t xml:space="preserve"> </w:t>
      </w:r>
      <w:r>
        <w:t xml:space="preserve">“</w:t>
      </w:r>
      <w:r>
        <w:t xml:space="preserve">these two lengths are equal,</w:t>
      </w:r>
      <w:r>
        <w:t xml:space="preserve">”</w:t>
      </w:r>
      <w:r>
        <w:t xml:space="preserve"> </w:t>
      </w:r>
      <w:r>
        <w:t xml:space="preserve">we are really saying something stronger than</w:t>
      </w:r>
      <w:r>
        <w:t xml:space="preserve"> </w:t>
      </w:r>
      <w:r>
        <w:t xml:space="preserve">“</w:t>
      </w:r>
      <w:r>
        <w:t xml:space="preserve">their labels match.</w:t>
      </w:r>
      <w:r>
        <w:t xml:space="preserve">”</w:t>
      </w:r>
      <w:r>
        <w:t xml:space="preserve"> </w:t>
      </w:r>
      <w:r>
        <w:t xml:space="preserve">We are saying that under the relevant notion of sameness, they belong to the same equivalence class. That is cleaner and more durable than numerals.</w:t>
      </w:r>
    </w:p>
    <w:p>
      <w:pPr>
        <w:pStyle w:val="BodyText"/>
      </w:pPr>
      <w:r>
        <w:t xml:space="preserve">Another way to see this is with tools rather than definitions. A compass copies length without needing a ruler. A rigid rod transports equality. A taut string certifies sameness by direct overlay. Ancient geometry lived in that world. It was not primitive. It was strict.</w:t>
      </w:r>
    </w:p>
    <w:bookmarkEnd w:id="27"/>
    <w:bookmarkStart w:id="28" w:name="X6605bd49ccc323c8740508013dd0587f99d776d"/>
    <w:p>
      <w:pPr>
        <w:pStyle w:val="Heading3"/>
      </w:pPr>
      <w:r>
        <w:t xml:space="preserve">0.3 The first honest act of measurement: choose a unit</w:t>
      </w:r>
    </w:p>
    <w:p>
      <w:pPr>
        <w:pStyle w:val="FirstParagraph"/>
      </w:pPr>
      <w:r>
        <w:t xml:space="preserve">Now the crucial move. Choose one segment U and declare that it will serve as the reference length.</w:t>
      </w:r>
    </w:p>
    <w:p>
      <w:pPr>
        <w:pStyle w:val="BodyText"/>
      </w:pPr>
      <w:r>
        <w:t xml:space="preserve">That is what</w:t>
      </w:r>
      <w:r>
        <w:t xml:space="preserve"> </w:t>
      </w:r>
      <w:r>
        <w:t xml:space="preserve">“</w:t>
      </w:r>
      <w:r>
        <w:t xml:space="preserve">1 unit</w:t>
      </w:r>
      <w:r>
        <w:t xml:space="preserve">”</w:t>
      </w:r>
      <w:r>
        <w:t xml:space="preserve"> </w:t>
      </w:r>
      <w:r>
        <w:t xml:space="preserve">means. It does</w:t>
      </w:r>
      <w:r>
        <w:t xml:space="preserve"> </w:t>
      </w:r>
      <w:r>
        <w:rPr>
          <w:b/>
          <w:bCs/>
        </w:rPr>
        <w:t xml:space="preserve">not</w:t>
      </w:r>
      <w:r>
        <w:t xml:space="preserve"> </w:t>
      </w:r>
      <w:r>
        <w:t xml:space="preserve">mean that nature contains a mystical thing called one-ness floating around independently. It means you have fixed a comparison standard.</w:t>
      </w:r>
    </w:p>
    <w:p>
      <w:pPr>
        <w:pStyle w:val="BodyText"/>
      </w:pPr>
      <w:r>
        <w:t xml:space="preserve">Once that standard exists, every measured number is a claim of the form:</w:t>
      </w:r>
    </w:p>
    <w:p>
      <w:pPr>
        <w:pStyle w:val="Compact"/>
        <w:numPr>
          <w:ilvl w:val="0"/>
          <w:numId w:val="1008"/>
        </w:numPr>
      </w:pPr>
      <w:r>
        <w:t xml:space="preserve">this segment is as long as n copies of U, or</w:t>
      </w:r>
    </w:p>
    <w:p>
      <w:pPr>
        <w:pStyle w:val="Compact"/>
        <w:numPr>
          <w:ilvl w:val="0"/>
          <w:numId w:val="1008"/>
        </w:numPr>
      </w:pPr>
      <w:r>
        <w:t xml:space="preserve">this segment stands in some ratio to U.</w:t>
      </w:r>
    </w:p>
    <w:p>
      <w:pPr>
        <w:pStyle w:val="FirstParagraph"/>
      </w:pPr>
      <w:r>
        <w:t xml:space="preserve">That is already enough to separate two different species of thing:</w:t>
      </w:r>
    </w:p>
    <w:p>
      <w:pPr>
        <w:pStyle w:val="Compact"/>
        <w:numPr>
          <w:ilvl w:val="0"/>
          <w:numId w:val="1009"/>
        </w:numPr>
      </w:pPr>
      <w:r>
        <w:t xml:space="preserve">the</w:t>
      </w:r>
      <w:r>
        <w:t xml:space="preserve"> </w:t>
      </w:r>
      <w:r>
        <w:rPr>
          <w:b/>
          <w:bCs/>
        </w:rPr>
        <w:t xml:space="preserve">magnitude</w:t>
      </w:r>
      <w:r>
        <w:t xml:space="preserve"> </w:t>
      </w:r>
      <w:r>
        <w:t xml:space="preserve">U, which has dimension [L],</w:t>
      </w:r>
    </w:p>
    <w:p>
      <w:pPr>
        <w:pStyle w:val="Compact"/>
        <w:numPr>
          <w:ilvl w:val="0"/>
          <w:numId w:val="1009"/>
        </w:numPr>
      </w:pPr>
      <w:r>
        <w:t xml:space="preserve">the</w:t>
      </w:r>
      <w:r>
        <w:t xml:space="preserve"> </w:t>
      </w:r>
      <w:r>
        <w:rPr>
          <w:b/>
          <w:bCs/>
        </w:rPr>
        <w:t xml:space="preserve">ratio</w:t>
      </w:r>
      <w:r>
        <w:t xml:space="preserve"> </w:t>
      </w:r>
      <w:r>
        <w:t xml:space="preserve">U/U = 1, which is dimensionless.</w:t>
      </w:r>
    </w:p>
    <w:p>
      <w:pPr>
        <w:pStyle w:val="FirstParagraph"/>
      </w:pPr>
      <w:r>
        <w:t xml:space="preserve">This is a place where many students get quietly betrayed. Textbooks write</w:t>
      </w:r>
      <w:r>
        <w:t xml:space="preserve"> </w:t>
      </w:r>
      <w:r>
        <w:t xml:space="preserve">“</w:t>
      </w:r>
      <w:r>
        <w:t xml:space="preserve">1 meter</w:t>
      </w:r>
      <w:r>
        <w:t xml:space="preserve">”</w:t>
      </w:r>
      <w:r>
        <w:t xml:space="preserve"> </w:t>
      </w:r>
      <w:r>
        <w:t xml:space="preserve">and</w:t>
      </w:r>
      <w:r>
        <w:t xml:space="preserve"> </w:t>
      </w:r>
      <w:r>
        <w:t xml:space="preserve">“</w:t>
      </w:r>
      <w:r>
        <w:t xml:space="preserve">1</w:t>
      </w:r>
      <w:r>
        <w:t xml:space="preserve">”</w:t>
      </w:r>
      <w:r>
        <w:t xml:space="preserve"> </w:t>
      </w:r>
      <w:r>
        <w:t xml:space="preserve">and slide between them without warning. We will not. A unit is a magnitude. The numeral</w:t>
      </w:r>
      <w:r>
        <w:t xml:space="preserve"> </w:t>
      </w:r>
      <w:r>
        <w:t xml:space="preserve">“</w:t>
      </w:r>
      <w:r>
        <w:t xml:space="preserve">1</w:t>
      </w:r>
      <w:r>
        <w:t xml:space="preserve">”</w:t>
      </w:r>
      <w:r>
        <w:t xml:space="preserve"> </w:t>
      </w:r>
      <w:r>
        <w:t xml:space="preserve">is a pure ratio.</w:t>
      </w:r>
      <w:r>
        <w:t xml:space="preserve"> </w:t>
      </w:r>
      <w:r>
        <w:t xml:space="preserve">“</w:t>
      </w:r>
      <w:r>
        <w:t xml:space="preserve">1 meter</w:t>
      </w:r>
      <w:r>
        <w:t xml:space="preserve">”</w:t>
      </w:r>
      <w:r>
        <w:t xml:space="preserve"> </w:t>
      </w:r>
      <w:r>
        <w:t xml:space="preserve">is shorthand for</w:t>
      </w:r>
      <w:r>
        <w:t xml:space="preserve"> </w:t>
      </w:r>
      <w:r>
        <w:t xml:space="preserve">“</w:t>
      </w:r>
      <w:r>
        <w:t xml:space="preserve">a magnitude congruent to the chosen meter segment.</w:t>
      </w:r>
      <w:r>
        <w:t xml:space="preserve">”</w:t>
      </w:r>
    </w:p>
    <w:bookmarkEnd w:id="28"/>
    <w:bookmarkStart w:id="29" w:name="comparison-before-multiplication"/>
    <w:p>
      <w:pPr>
        <w:pStyle w:val="Heading3"/>
      </w:pPr>
      <w:r>
        <w:t xml:space="preserve">0.4 Comparison before multiplication</w:t>
      </w:r>
    </w:p>
    <w:p>
      <w:pPr>
        <w:pStyle w:val="FirstParagraph"/>
      </w:pPr>
      <w:r>
        <w:t xml:space="preserve">Before multiplication, before division, before algebraic symbolism, there are simpler acts:</w:t>
      </w:r>
    </w:p>
    <w:p>
      <w:pPr>
        <w:pStyle w:val="Compact"/>
        <w:numPr>
          <w:ilvl w:val="0"/>
          <w:numId w:val="1010"/>
        </w:numPr>
      </w:pPr>
      <w:r>
        <w:t xml:space="preserve">place one segment against another,</w:t>
      </w:r>
    </w:p>
    <w:p>
      <w:pPr>
        <w:pStyle w:val="Compact"/>
        <w:numPr>
          <w:ilvl w:val="0"/>
          <w:numId w:val="1010"/>
        </w:numPr>
      </w:pPr>
      <w:r>
        <w:t xml:space="preserve">ask which is longer,</w:t>
      </w:r>
    </w:p>
    <w:p>
      <w:pPr>
        <w:pStyle w:val="Compact"/>
        <w:numPr>
          <w:ilvl w:val="0"/>
          <w:numId w:val="1010"/>
        </w:numPr>
      </w:pPr>
      <w:r>
        <w:t xml:space="preserve">join segments end to end,</w:t>
      </w:r>
    </w:p>
    <w:p>
      <w:pPr>
        <w:pStyle w:val="Compact"/>
        <w:numPr>
          <w:ilvl w:val="0"/>
          <w:numId w:val="1010"/>
        </w:numPr>
      </w:pPr>
      <w:r>
        <w:t xml:space="preserve">compare the result with a third segment.</w:t>
      </w:r>
    </w:p>
    <w:p>
      <w:pPr>
        <w:pStyle w:val="FirstParagraph"/>
      </w:pPr>
      <w:r>
        <w:t xml:space="preserve">That is enough to get order and addition off the ground.</w:t>
      </w:r>
    </w:p>
    <w:p>
      <w:pPr>
        <w:pStyle w:val="BodyText"/>
      </w:pPr>
      <w:r>
        <w:t xml:space="preserve">Why insist on this? Because it forces us to see what really must come first. In the original manuscript, this was one of the smartest choices: delay multiplication until proportion theory can carry it without circularity. Here we make the motivation even clearer.</w:t>
      </w:r>
    </w:p>
    <w:p>
      <w:pPr>
        <w:pStyle w:val="BodyText"/>
      </w:pPr>
      <w:r>
        <w:t xml:space="preserve">Imagine three sticks A, B, and C. You can know all of the following without a single numeral:</w:t>
      </w:r>
    </w:p>
    <w:p>
      <w:pPr>
        <w:pStyle w:val="Compact"/>
        <w:numPr>
          <w:ilvl w:val="0"/>
          <w:numId w:val="1011"/>
        </w:numPr>
      </w:pPr>
      <w:r>
        <w:t xml:space="preserve">A is shorter than B.</w:t>
      </w:r>
    </w:p>
    <w:p>
      <w:pPr>
        <w:pStyle w:val="Compact"/>
        <w:numPr>
          <w:ilvl w:val="0"/>
          <w:numId w:val="1011"/>
        </w:numPr>
      </w:pPr>
      <w:r>
        <w:t xml:space="preserve">A and C match.</w:t>
      </w:r>
    </w:p>
    <w:p>
      <w:pPr>
        <w:pStyle w:val="Compact"/>
        <w:numPr>
          <w:ilvl w:val="0"/>
          <w:numId w:val="1011"/>
        </w:numPr>
      </w:pPr>
      <w:r>
        <w:t xml:space="preserve">A + C is longer than B.</w:t>
      </w:r>
    </w:p>
    <w:p>
      <w:pPr>
        <w:pStyle w:val="FirstParagraph"/>
      </w:pPr>
      <w:r>
        <w:t xml:space="preserve">Nothing symbolic was needed. You only needed concatenation and comparison.</w:t>
      </w:r>
    </w:p>
    <w:p>
      <w:pPr>
        <w:pStyle w:val="BodyText"/>
      </w:pPr>
      <w:r>
        <w:t xml:space="preserve">Historically this matters. Early mathematics was not born from abstract numerology. It grew from practical comparisons: field boundaries, temple construction, shadows, levers, and astronomical cycles. The Greeks in particular became obsessed with what could be proven from comparison and construction alone. That obsession turned out to be generative.</w:t>
      </w:r>
    </w:p>
    <w:bookmarkEnd w:id="29"/>
    <w:bookmarkStart w:id="30" w:name="what-school-usually-hides-here"/>
    <w:p>
      <w:pPr>
        <w:pStyle w:val="Heading3"/>
      </w:pPr>
      <w:r>
        <w:t xml:space="preserve">0.5 What school usually hides here</w:t>
      </w:r>
    </w:p>
    <w:p>
      <w:pPr>
        <w:pStyle w:val="FirstParagraph"/>
      </w:pPr>
      <w:r>
        <w:t xml:space="preserve">At this stage, school often skips directly to the number line and says</w:t>
      </w:r>
      <w:r>
        <w:t xml:space="preserve"> </w:t>
      </w:r>
      <w:r>
        <w:t xml:space="preserve">“</w:t>
      </w:r>
      <w:r>
        <w:t xml:space="preserve">points are numbers.</w:t>
      </w:r>
      <w:r>
        <w:t xml:space="preserve">”</w:t>
      </w:r>
      <w:r>
        <w:t xml:space="preserve"> </w:t>
      </w:r>
      <w:r>
        <w:t xml:space="preserve">That is useful later, but too early it compresses several distinct ideas into one blur:</w:t>
      </w:r>
    </w:p>
    <w:p>
      <w:pPr>
        <w:pStyle w:val="Compact"/>
        <w:numPr>
          <w:ilvl w:val="0"/>
          <w:numId w:val="1012"/>
        </w:numPr>
      </w:pPr>
      <w:r>
        <w:t xml:space="preserve">a point,</w:t>
      </w:r>
    </w:p>
    <w:p>
      <w:pPr>
        <w:pStyle w:val="Compact"/>
        <w:numPr>
          <w:ilvl w:val="0"/>
          <w:numId w:val="1012"/>
        </w:numPr>
      </w:pPr>
      <w:r>
        <w:t xml:space="preserve">a distance,</w:t>
      </w:r>
    </w:p>
    <w:p>
      <w:pPr>
        <w:pStyle w:val="Compact"/>
        <w:numPr>
          <w:ilvl w:val="0"/>
          <w:numId w:val="1012"/>
        </w:numPr>
      </w:pPr>
      <w:r>
        <w:t xml:space="preserve">a chosen unit,</w:t>
      </w:r>
    </w:p>
    <w:p>
      <w:pPr>
        <w:pStyle w:val="Compact"/>
        <w:numPr>
          <w:ilvl w:val="0"/>
          <w:numId w:val="1012"/>
        </w:numPr>
      </w:pPr>
      <w:r>
        <w:t xml:space="preserve">a measured coordinate,</w:t>
      </w:r>
    </w:p>
    <w:p>
      <w:pPr>
        <w:pStyle w:val="Compact"/>
        <w:numPr>
          <w:ilvl w:val="0"/>
          <w:numId w:val="1012"/>
        </w:numPr>
      </w:pPr>
      <w:r>
        <w:t xml:space="preserve">a signed displacement.</w:t>
      </w:r>
    </w:p>
    <w:p>
      <w:pPr>
        <w:pStyle w:val="FirstParagraph"/>
      </w:pPr>
      <w:r>
        <w:t xml:space="preserve">Those are related, not identical.</w:t>
      </w:r>
    </w:p>
    <w:p>
      <w:pPr>
        <w:pStyle w:val="BodyText"/>
      </w:pPr>
      <w:r>
        <w:t xml:space="preserve">It is better to think like this:</w:t>
      </w:r>
    </w:p>
    <w:p>
      <w:pPr>
        <w:pStyle w:val="Compact"/>
        <w:numPr>
          <w:ilvl w:val="0"/>
          <w:numId w:val="1013"/>
        </w:numPr>
      </w:pPr>
      <w:r>
        <w:t xml:space="preserve">There is a geometric world of objects and transformations.</w:t>
      </w:r>
    </w:p>
    <w:p>
      <w:pPr>
        <w:pStyle w:val="Compact"/>
        <w:numPr>
          <w:ilvl w:val="0"/>
          <w:numId w:val="1013"/>
        </w:numPr>
      </w:pPr>
      <w:r>
        <w:t xml:space="preserve">We choose references inside that world.</w:t>
      </w:r>
    </w:p>
    <w:p>
      <w:pPr>
        <w:pStyle w:val="Compact"/>
        <w:numPr>
          <w:ilvl w:val="0"/>
          <w:numId w:val="1013"/>
        </w:numPr>
      </w:pPr>
      <w:r>
        <w:t xml:space="preserve">Coordinates and numbers arise as reports about relations to those references.</w:t>
      </w:r>
    </w:p>
    <w:p>
      <w:pPr>
        <w:pStyle w:val="FirstParagraph"/>
      </w:pPr>
      <w:r>
        <w:t xml:space="preserve">That sequence is closer to how the subject was historically built and far closer to how it actually makes sense.</w:t>
      </w:r>
    </w:p>
    <w:bookmarkEnd w:id="30"/>
    <w:bookmarkStart w:id="31" w:name="Xf7f949ca65f592a172e3fda6e2d0bdd9d78dc75"/>
    <w:p>
      <w:pPr>
        <w:pStyle w:val="Heading3"/>
      </w:pPr>
      <w:r>
        <w:t xml:space="preserve">0.6 Historical note: why the Greeks cared so much</w:t>
      </w:r>
    </w:p>
    <w:p>
      <w:pPr>
        <w:pStyle w:val="FirstParagraph"/>
      </w:pPr>
      <w:r>
        <w:t xml:space="preserve">Egyptian and Mesopotamian mathematics was often computational and practical. It was excellent at solving concrete problems. Greek mathematics, especially from the classical period onward, pushed harder on justification. By the time of Eudoxus and Euclid in the fourth and third centuries BCE, geometry had become a laboratory for exact reasoning. One reason was a shock: incommensurable magnitudes, such as the diagonal of a square compared to its side, disrupted the hope that everything could be explained by ratios of whole numbers.</w:t>
      </w:r>
    </w:p>
    <w:p>
      <w:pPr>
        <w:pStyle w:val="BodyText"/>
      </w:pPr>
      <w:r>
        <w:t xml:space="preserve">That crisis forced a more subtle foundation. Instead of retreating, they built one. We are heading there.</w:t>
      </w:r>
    </w:p>
    <w:bookmarkEnd w:id="31"/>
    <w:bookmarkStart w:id="32" w:name="thought-experiments"/>
    <w:p>
      <w:pPr>
        <w:pStyle w:val="Heading3"/>
      </w:pPr>
      <w:r>
        <w:t xml:space="preserve">0.7 Thought experiments</w:t>
      </w:r>
    </w:p>
    <w:p>
      <w:pPr>
        <w:pStyle w:val="Compact"/>
        <w:numPr>
          <w:ilvl w:val="0"/>
          <w:numId w:val="1014"/>
        </w:numPr>
      </w:pPr>
      <w:r>
        <w:t xml:space="preserve">Hold two pencils. Hide all labels. Ask yourself: what exactly lets you know whether they are the same length? The answer is not</w:t>
      </w:r>
      <w:r>
        <w:t xml:space="preserve"> </w:t>
      </w:r>
      <w:r>
        <w:t xml:space="preserve">“</w:t>
      </w:r>
      <w:r>
        <w:t xml:space="preserve">counting.</w:t>
      </w:r>
      <w:r>
        <w:t xml:space="preserve">”</w:t>
      </w:r>
      <w:r>
        <w:t xml:space="preserve"> </w:t>
      </w:r>
      <w:r>
        <w:t xml:space="preserve">It is transport and overlay.</w:t>
      </w:r>
    </w:p>
    <w:p>
      <w:pPr>
        <w:pStyle w:val="Compact"/>
        <w:numPr>
          <w:ilvl w:val="0"/>
          <w:numId w:val="1014"/>
        </w:numPr>
      </w:pPr>
      <w:r>
        <w:t xml:space="preserve">Imagine a civilization with no written numerals but excellent carpentry. Could it still have geometry? Obviously yes. That tells you geometry is not downstream of arithmetic in any simple sense.</w:t>
      </w:r>
    </w:p>
    <w:p>
      <w:pPr>
        <w:pStyle w:val="Compact"/>
        <w:numPr>
          <w:ilvl w:val="0"/>
          <w:numId w:val="1014"/>
        </w:numPr>
      </w:pPr>
      <w:r>
        <w:t xml:space="preserve">Ask what changes when you switch units from inches to centimeters. The stick does not change. Only the report changes. That means the number is not the primary object.</w:t>
      </w:r>
    </w:p>
    <w:bookmarkEnd w:id="32"/>
    <w:bookmarkStart w:id="33" w:name="common-confusion-to-kill-early"/>
    <w:p>
      <w:pPr>
        <w:pStyle w:val="Heading3"/>
      </w:pPr>
      <w:r>
        <w:t xml:space="preserve">0.8 Common confusion to kill early</w:t>
      </w:r>
    </w:p>
    <w:p>
      <w:pPr>
        <w:pStyle w:val="FirstParagraph"/>
      </w:pPr>
      <w:r>
        <w:t xml:space="preserve">A</w:t>
      </w:r>
      <w:r>
        <w:t xml:space="preserve"> </w:t>
      </w:r>
      <w:r>
        <w:rPr>
          <w:b/>
          <w:bCs/>
        </w:rPr>
        <w:t xml:space="preserve">magnitude</w:t>
      </w:r>
      <w:r>
        <w:t xml:space="preserve"> </w:t>
      </w:r>
      <w:r>
        <w:t xml:space="preserve">is not the same as the</w:t>
      </w:r>
      <w:r>
        <w:t xml:space="preserve"> </w:t>
      </w:r>
      <w:r>
        <w:rPr>
          <w:b/>
          <w:bCs/>
        </w:rPr>
        <w:t xml:space="preserve">number used to measure it</w:t>
      </w:r>
      <w:r>
        <w:t xml:space="preserve">.</w:t>
      </w:r>
    </w:p>
    <w:p>
      <w:pPr>
        <w:pStyle w:val="BodyText"/>
      </w:pPr>
      <w:r>
        <w:t xml:space="preserve">Saying</w:t>
      </w:r>
      <w:r>
        <w:t xml:space="preserve"> </w:t>
      </w:r>
      <w:r>
        <w:t xml:space="preserve">“</w:t>
      </w:r>
      <w:r>
        <w:t xml:space="preserve">the table is 2 meters long</w:t>
      </w:r>
      <w:r>
        <w:t xml:space="preserve">”</w:t>
      </w:r>
      <w:r>
        <w:t xml:space="preserve"> </w:t>
      </w:r>
      <w:r>
        <w:t xml:space="preserve">wraps together three layers:</w:t>
      </w:r>
    </w:p>
    <w:p>
      <w:pPr>
        <w:pStyle w:val="Compact"/>
        <w:numPr>
          <w:ilvl w:val="0"/>
          <w:numId w:val="1015"/>
        </w:numPr>
      </w:pPr>
      <w:r>
        <w:t xml:space="preserve">the table edge as a geometric magnitude,</w:t>
      </w:r>
    </w:p>
    <w:p>
      <w:pPr>
        <w:pStyle w:val="Compact"/>
        <w:numPr>
          <w:ilvl w:val="0"/>
          <w:numId w:val="1015"/>
        </w:numPr>
      </w:pPr>
      <w:r>
        <w:t xml:space="preserve">the meter as a chosen unit magnitude,</w:t>
      </w:r>
    </w:p>
    <w:p>
      <w:pPr>
        <w:pStyle w:val="Compact"/>
        <w:numPr>
          <w:ilvl w:val="0"/>
          <w:numId w:val="1015"/>
        </w:numPr>
      </w:pPr>
      <w:r>
        <w:t xml:space="preserve">the pure number 2 expressing their ratio.</w:t>
      </w:r>
    </w:p>
    <w:p>
      <w:pPr>
        <w:pStyle w:val="FirstParagraph"/>
      </w:pPr>
      <w:r>
        <w:t xml:space="preserve">These layers are tightly related, but they are not interchangeable. Keeping them distinct now prevents serious confusion later when we multiply, divide, differentiate, and track dimensions.</w:t>
      </w:r>
    </w:p>
    <w:bookmarkEnd w:id="33"/>
    <w:bookmarkEnd w:id="34"/>
    <w:bookmarkStart w:id="43" w:name="X74c9861a8732f67e58e82e1f6ad52eac867141e"/>
    <w:p>
      <w:pPr>
        <w:pStyle w:val="Heading2"/>
      </w:pPr>
      <w:r>
        <w:t xml:space="preserve">1. The number line as geometry: oriented length</w:t>
      </w:r>
    </w:p>
    <w:p>
      <w:pPr>
        <w:pStyle w:val="BlockText"/>
        <w:shd w:val="clear" w:color="auto" w:fill="F2F5F9"/>
        <w:pBdr>
          <w:left w:val="single" w:sz="10" w:space="4" w:color="9AAFC4"/>
        </w:pBdr>
      </w:pPr>
      <w:r>
        <w:rPr>
          <w:b/>
          <w:bCs/>
        </w:rPr>
        <w:t xml:space="preserve">Problem this section solves.</w:t>
      </w:r>
      <w:r>
        <w:t xml:space="preserve"> </w:t>
      </w:r>
      <w:r>
        <w:t xml:space="preserve">We need a way to represent</w:t>
      </w:r>
      <w:r>
        <w:t xml:space="preserve"> </w:t>
      </w:r>
      <w:r>
        <w:t xml:space="preserve">“</w:t>
      </w:r>
      <w:r>
        <w:t xml:space="preserve">opposite direction</w:t>
      </w:r>
      <w:r>
        <w:t xml:space="preserve">”</w:t>
      </w:r>
      <w:r>
        <w:t xml:space="preserve"> </w:t>
      </w:r>
      <w:r>
        <w:t xml:space="preserve">without treating negative numbers as mystical anti-objects.</w:t>
      </w:r>
      <w:r>
        <w:t xml:space="preserve"> </w:t>
      </w:r>
      <w:r>
        <w:rPr>
          <w:b/>
          <w:bCs/>
        </w:rPr>
        <w:t xml:space="preserve">Picture to keep in mind.</w:t>
      </w:r>
      <w:r>
        <w:t xml:space="preserve"> </w:t>
      </w:r>
      <w:r>
        <w:t xml:space="preserve">A straight road with a chosen starting point and a chosen forward direction.</w:t>
      </w:r>
      <w:r>
        <w:t xml:space="preserve"> </w:t>
      </w:r>
      <w:r>
        <w:rPr>
          <w:b/>
          <w:bCs/>
        </w:rPr>
        <w:t xml:space="preserve">Historical pressure.</w:t>
      </w:r>
      <w:r>
        <w:t xml:space="preserve"> </w:t>
      </w:r>
      <w:r>
        <w:t xml:space="preserve">Negative numbers were accepted late because many traditions could compute with them before they could</w:t>
      </w:r>
      <w:r>
        <w:t xml:space="preserve"> </w:t>
      </w:r>
      <w:r>
        <w:rPr>
          <w:i/>
          <w:iCs/>
        </w:rPr>
        <w:t xml:space="preserve">interpret</w:t>
      </w:r>
      <w:r>
        <w:t xml:space="preserve"> </w:t>
      </w:r>
      <w:r>
        <w:t xml:space="preserve">them. Geometry supplies the missing interpretation.</w:t>
      </w:r>
    </w:p>
    <w:bookmarkStart w:id="35" w:name="Xdcee26442a8ee292e1ae335e00356e4be8e38de"/>
    <w:p>
      <w:pPr>
        <w:pStyle w:val="Heading3"/>
      </w:pPr>
      <w:r>
        <w:t xml:space="preserve">1.1 A line becomes a number line only after choices</w:t>
      </w:r>
    </w:p>
    <w:p>
      <w:pPr>
        <w:pStyle w:val="FirstParagraph"/>
      </w:pPr>
      <w:r>
        <w:t xml:space="preserve">A bare line is not yet a number line. To turn it into one, you must choose:</w:t>
      </w:r>
    </w:p>
    <w:p>
      <w:pPr>
        <w:pStyle w:val="Compact"/>
        <w:numPr>
          <w:ilvl w:val="0"/>
          <w:numId w:val="1016"/>
        </w:numPr>
      </w:pPr>
      <w:r>
        <w:t xml:space="preserve">an origin O,</w:t>
      </w:r>
    </w:p>
    <w:p>
      <w:pPr>
        <w:pStyle w:val="Compact"/>
        <w:numPr>
          <w:ilvl w:val="0"/>
          <w:numId w:val="1016"/>
        </w:numPr>
      </w:pPr>
      <w:r>
        <w:t xml:space="preserve">a positive direction,</w:t>
      </w:r>
    </w:p>
    <w:p>
      <w:pPr>
        <w:pStyle w:val="Compact"/>
        <w:numPr>
          <w:ilvl w:val="0"/>
          <w:numId w:val="1016"/>
        </w:numPr>
      </w:pPr>
      <w:r>
        <w:t xml:space="preserve">a unit segment.</w:t>
      </w:r>
    </w:p>
    <w:p>
      <w:pPr>
        <w:pStyle w:val="FirstParagraph"/>
      </w:pPr>
      <w:r>
        <w:t xml:space="preserve">Once those are fixed, a point on the line can be read as a directed distance from the origin.</w:t>
      </w:r>
    </w:p>
    <w:p>
      <w:pPr>
        <w:pStyle w:val="BodyText"/>
      </w:pPr>
      <w:r>
        <w:t xml:space="preserve">This matters because it shows that coordinates are not the world itself. They are a report relative to a frame. Change the origin or unit and the coordinate changes. The point does not.</w:t>
      </w:r>
    </w:p>
    <w:p>
      <w:pPr>
        <w:pStyle w:val="BodyText"/>
      </w:pPr>
      <w:r>
        <w:t xml:space="preserve">Already you should hear an echo of later physics. Coordinates are descriptions. Invariants are what do not depend on the description.</w:t>
      </w:r>
    </w:p>
    <w:bookmarkEnd w:id="35"/>
    <w:bookmarkStart w:id="36" w:name="Xf7b794bdbb08119e2afdb91137bfd71b9eb9a04"/>
    <w:p>
      <w:pPr>
        <w:pStyle w:val="Heading3"/>
      </w:pPr>
      <w:r>
        <w:t xml:space="preserve">1.2 Directed segments: where negatives actually come from</w:t>
      </w:r>
    </w:p>
    <w:p>
      <w:pPr>
        <w:pStyle w:val="FirstParagraph"/>
      </w:pPr>
      <w:r>
        <w:t xml:space="preserve">A directed segment is a segment plus an orientation. It is not just</w:t>
      </w:r>
      <w:r>
        <w:t xml:space="preserve"> </w:t>
      </w:r>
      <w:r>
        <w:t xml:space="preserve">“</w:t>
      </w:r>
      <w:r>
        <w:t xml:space="preserve">how far</w:t>
      </w:r>
      <w:r>
        <w:t xml:space="preserve">”</w:t>
      </w:r>
      <w:r>
        <w:t xml:space="preserve"> </w:t>
      </w:r>
      <w:r>
        <w:t xml:space="preserve">but also</w:t>
      </w:r>
      <w:r>
        <w:t xml:space="preserve"> </w:t>
      </w:r>
      <w:r>
        <w:t xml:space="preserve">“</w:t>
      </w:r>
      <w:r>
        <w:t xml:space="preserve">which way.</w:t>
      </w:r>
      <w:r>
        <w:t xml:space="preserve">”</w:t>
      </w:r>
    </w:p>
    <w:p>
      <w:pPr>
        <w:pStyle w:val="BodyText"/>
      </w:pPr>
      <w:r>
        <w:t xml:space="preserve">If the arrow from O to P points right, call that positive. Reverse it and you get the negative of the same magnitude. So negative numbers are not</w:t>
      </w:r>
      <w:r>
        <w:t xml:space="preserve"> </w:t>
      </w:r>
      <w:r>
        <w:t xml:space="preserve">“</w:t>
      </w:r>
      <w:r>
        <w:t xml:space="preserve">less than nothing</w:t>
      </w:r>
      <w:r>
        <w:t xml:space="preserve">”</w:t>
      </w:r>
      <w:r>
        <w:t xml:space="preserve"> </w:t>
      </w:r>
      <w:r>
        <w:t xml:space="preserve">in the childish sense. They are the same amount in the opposite orientation.</w:t>
      </w:r>
    </w:p>
    <w:p>
      <w:pPr>
        <w:pStyle w:val="BodyText"/>
      </w:pPr>
      <w:r>
        <w:t xml:space="preserve">That gives an honest geometric meaning to expressions like -3. It means</w:t>
      </w:r>
      <w:r>
        <w:t xml:space="preserve"> </w:t>
      </w:r>
      <w:r>
        <w:t xml:space="preserve">“</w:t>
      </w:r>
      <w:r>
        <w:t xml:space="preserve">three unit steps in the chosen negative direction.</w:t>
      </w:r>
      <w:r>
        <w:t xml:space="preserve">”</w:t>
      </w:r>
    </w:p>
    <w:p>
      <w:pPr>
        <w:pStyle w:val="BodyText"/>
      </w:pPr>
      <w:r>
        <w:t xml:space="preserve">This is better than the usual school line about negatives being</w:t>
      </w:r>
      <w:r>
        <w:t xml:space="preserve"> </w:t>
      </w:r>
      <w:r>
        <w:t xml:space="preserve">“</w:t>
      </w:r>
      <w:r>
        <w:t xml:space="preserve">numbers below zero.</w:t>
      </w:r>
      <w:r>
        <w:t xml:space="preserve">”</w:t>
      </w:r>
      <w:r>
        <w:t xml:space="preserve"> </w:t>
      </w:r>
      <w:r>
        <w:t xml:space="preserve">True, but thin. The deeper point is symmetry: positive and negative are mirror images across the origin.</w:t>
      </w:r>
    </w:p>
    <w:p>
      <w:pPr>
        <w:pStyle w:val="BodyText"/>
      </w:pPr>
      <w:r>
        <w:t xml:space="preserve">A clean picture:</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&lt;--- -3 --- -2 --- -1 --- O --- 1 --- 2 --- 3 ---&gt;</w:t>
      </w:r>
    </w:p>
    <w:p>
      <w:pPr>
        <w:pStyle w:val="FirstParagraph"/>
      </w:pPr>
      <w:r>
        <w:t xml:space="preserve">The origin is not a mere label. It is the fixed point of the reversal symmetry x ↦ -x.</w:t>
      </w:r>
    </w:p>
    <w:bookmarkEnd w:id="36"/>
    <w:bookmarkStart w:id="37" w:name="integers-as-repeated-unit-translations"/>
    <w:p>
      <w:pPr>
        <w:pStyle w:val="Heading3"/>
      </w:pPr>
      <w:r>
        <w:t xml:space="preserve">1.3 Integers as repeated unit translations</w:t>
      </w:r>
    </w:p>
    <w:p>
      <w:pPr>
        <w:pStyle w:val="FirstParagraph"/>
      </w:pPr>
      <w:r>
        <w:t xml:space="preserve">Now place the unit segment end to end along the line:</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O --- 1 --- 2 --- 3 --- 4 ---&gt;</w:t>
      </w:r>
    </w:p>
    <w:p>
      <w:pPr>
        <w:pStyle w:val="FirstParagraph"/>
      </w:pPr>
      <w:r>
        <w:t xml:space="preserve">Each integer is a record of how many copies of the unit translation you have composed.</w:t>
      </w:r>
    </w:p>
    <w:p>
      <w:pPr>
        <w:pStyle w:val="BodyText"/>
      </w:pPr>
      <w:r>
        <w:t xml:space="preserve">This is worth saying carefully. There are at least two ways to understand</w:t>
      </w:r>
      <w:r>
        <w:t xml:space="preserve"> </w:t>
      </w:r>
      <w:r>
        <w:t xml:space="preserve">“</w:t>
      </w:r>
      <w:r>
        <w:t xml:space="preserve">3</w:t>
      </w:r>
      <w:r>
        <w:t xml:space="preserve">”</w:t>
      </w:r>
      <w:r>
        <w:t xml:space="preserve">:</w:t>
      </w:r>
    </w:p>
    <w:p>
      <w:pPr>
        <w:pStyle w:val="Compact"/>
        <w:numPr>
          <w:ilvl w:val="0"/>
          <w:numId w:val="1017"/>
        </w:numPr>
      </w:pPr>
      <w:r>
        <w:rPr>
          <w:b/>
          <w:bCs/>
        </w:rPr>
        <w:t xml:space="preserve">As a count</w:t>
      </w:r>
      <w:r>
        <w:t xml:space="preserve">: three copies of a repeated act.</w:t>
      </w:r>
    </w:p>
    <w:p>
      <w:pPr>
        <w:pStyle w:val="Compact"/>
        <w:numPr>
          <w:ilvl w:val="0"/>
          <w:numId w:val="1017"/>
        </w:numPr>
      </w:pPr>
      <w:r>
        <w:rPr>
          <w:b/>
          <w:bCs/>
        </w:rPr>
        <w:t xml:space="preserve">As a coordinate</w:t>
      </w:r>
      <w:r>
        <w:t xml:space="preserve">: the point reached after three unit translations from the origin.</w:t>
      </w:r>
    </w:p>
    <w:p>
      <w:pPr>
        <w:pStyle w:val="FirstParagraph"/>
      </w:pPr>
      <w:r>
        <w:t xml:space="preserve">Those are different roles, but they match in this setting. This is an early example of mathematics reusing one symbol for several tightly related structures. That is powerful when understood and toxic when hidden.</w:t>
      </w:r>
    </w:p>
    <w:bookmarkEnd w:id="37"/>
    <w:bookmarkStart w:id="38" w:name="X66afb647bd611db93aa933352a2aa0059557460"/>
    <w:p>
      <w:pPr>
        <w:pStyle w:val="Heading3"/>
      </w:pPr>
      <w:r>
        <w:t xml:space="preserve">1.4 Another lens: balance sheets and elevators</w:t>
      </w:r>
    </w:p>
    <w:p>
      <w:pPr>
        <w:pStyle w:val="FirstParagraph"/>
      </w:pPr>
      <w:r>
        <w:t xml:space="preserve">Some learners do not immediately resonate with geometry. Fair enough. Use a second lens.</w:t>
      </w:r>
    </w:p>
    <w:p>
      <w:pPr>
        <w:pStyle w:val="Compact"/>
        <w:numPr>
          <w:ilvl w:val="0"/>
          <w:numId w:val="1018"/>
        </w:numPr>
      </w:pPr>
      <w:r>
        <w:t xml:space="preserve">In bookkeeping, +5 and -5 can mean gaining or owing five units.</w:t>
      </w:r>
    </w:p>
    <w:p>
      <w:pPr>
        <w:pStyle w:val="Compact"/>
        <w:numPr>
          <w:ilvl w:val="0"/>
          <w:numId w:val="1018"/>
        </w:numPr>
      </w:pPr>
      <w:r>
        <w:t xml:space="preserve">In an elevator shaft, +3 and -3 can mean three floors above or below a reference floor.</w:t>
      </w:r>
    </w:p>
    <w:p>
      <w:pPr>
        <w:pStyle w:val="Compact"/>
        <w:numPr>
          <w:ilvl w:val="0"/>
          <w:numId w:val="1018"/>
        </w:numPr>
      </w:pPr>
      <w:r>
        <w:t xml:space="preserve">On a road, +7 and -7 can mean seven miles east or west of a marker.</w:t>
      </w:r>
    </w:p>
    <w:p>
      <w:pPr>
        <w:pStyle w:val="FirstParagraph"/>
      </w:pPr>
      <w:r>
        <w:t xml:space="preserve">All of these are secretly the same structure: a chosen reference point plus an orientation. Geometry is not replacing these interpretations. It is exposing the common skeleton beneath them.</w:t>
      </w:r>
    </w:p>
    <w:bookmarkEnd w:id="38"/>
    <w:bookmarkStart w:id="39" w:name="X561896bee7c4fed53f1c4cbf5bb47807a8665bc"/>
    <w:p>
      <w:pPr>
        <w:pStyle w:val="Heading3"/>
      </w:pPr>
      <w:r>
        <w:t xml:space="preserve">1.5 Historical note: why negatives felt suspicious</w:t>
      </w:r>
    </w:p>
    <w:p>
      <w:pPr>
        <w:pStyle w:val="FirstParagraph"/>
      </w:pPr>
      <w:r>
        <w:t xml:space="preserve">Negative numbers were used in Chinese mathematics well before they were fully accepted in Europe. Indian mathematicians also treated debts and fortunes with signed quantities. Yet many mathematicians for centuries distrusted negatives because they did not fit the older intuition that number meant amount of stuff. Geometry helps here by changing the question. A negative quantity need not mean</w:t>
      </w:r>
      <w:r>
        <w:t xml:space="preserve"> </w:t>
      </w:r>
      <w:r>
        <w:t xml:space="preserve">“</w:t>
      </w:r>
      <w:r>
        <w:t xml:space="preserve">negative stuff.</w:t>
      </w:r>
      <w:r>
        <w:t xml:space="preserve">”</w:t>
      </w:r>
      <w:r>
        <w:t xml:space="preserve"> </w:t>
      </w:r>
      <w:r>
        <w:t xml:space="preserve">It can mean directed displacement, opposite orientation, or inverse relation.</w:t>
      </w:r>
    </w:p>
    <w:p>
      <w:pPr>
        <w:pStyle w:val="BodyText"/>
      </w:pPr>
      <w:r>
        <w:t xml:space="preserve">Once you see that, the sign becomes meaningful rather than embarrassing.</w:t>
      </w:r>
    </w:p>
    <w:bookmarkEnd w:id="39"/>
    <w:bookmarkStart w:id="40" w:name="the-dimension-subtlety"/>
    <w:p>
      <w:pPr>
        <w:pStyle w:val="Heading3"/>
      </w:pPr>
      <w:r>
        <w:t xml:space="preserve">1.6 The dimension subtlety</w:t>
      </w:r>
    </w:p>
    <w:p>
      <w:pPr>
        <w:pStyle w:val="FirstParagraph"/>
      </w:pPr>
      <w:r>
        <w:t xml:space="preserve">Here the original manuscript flirts with a real difficulty. When you place integers on the line, are they lengths or pure numbers?</w:t>
      </w:r>
    </w:p>
    <w:p>
      <w:pPr>
        <w:pStyle w:val="BodyText"/>
      </w:pPr>
      <w:r>
        <w:t xml:space="preserve">The clean answer is:</w:t>
      </w:r>
    </w:p>
    <w:p>
      <w:pPr>
        <w:pStyle w:val="Compact"/>
        <w:numPr>
          <w:ilvl w:val="0"/>
          <w:numId w:val="1019"/>
        </w:numPr>
      </w:pPr>
      <w:r>
        <w:t xml:space="preserve">the</w:t>
      </w:r>
      <w:r>
        <w:t xml:space="preserve"> </w:t>
      </w:r>
      <w:r>
        <w:rPr>
          <w:b/>
          <w:bCs/>
        </w:rPr>
        <w:t xml:space="preserve">coordinate value</w:t>
      </w:r>
      <w:r>
        <w:t xml:space="preserve"> </w:t>
      </w:r>
      <w:r>
        <w:t xml:space="preserve">3 is dimensionless,</w:t>
      </w:r>
    </w:p>
    <w:p>
      <w:pPr>
        <w:pStyle w:val="Compact"/>
        <w:numPr>
          <w:ilvl w:val="0"/>
          <w:numId w:val="1019"/>
        </w:numPr>
      </w:pPr>
      <w:r>
        <w:t xml:space="preserve">the</w:t>
      </w:r>
      <w:r>
        <w:t xml:space="preserve"> </w:t>
      </w:r>
      <w:r>
        <w:rPr>
          <w:b/>
          <w:bCs/>
        </w:rPr>
        <w:t xml:space="preserve">directed segment of length three units</w:t>
      </w:r>
      <w:r>
        <w:t xml:space="preserve"> </w:t>
      </w:r>
      <w:r>
        <w:t xml:space="preserve">has dimension [L],</w:t>
      </w:r>
    </w:p>
    <w:p>
      <w:pPr>
        <w:pStyle w:val="Compact"/>
        <w:numPr>
          <w:ilvl w:val="0"/>
          <w:numId w:val="1019"/>
        </w:numPr>
      </w:pPr>
      <w:r>
        <w:t xml:space="preserve">the notation often suppresses the chosen unit and slides between them.</w:t>
      </w:r>
    </w:p>
    <w:p>
      <w:pPr>
        <w:pStyle w:val="FirstParagraph"/>
      </w:pPr>
      <w:r>
        <w:t xml:space="preserve">This slide is convenient, but we should name it. Otherwise later statements like</w:t>
      </w:r>
      <w:r>
        <w:t xml:space="preserve"> </w:t>
      </w:r>
      <w:r>
        <w:t xml:space="preserve">“</w:t>
      </w:r>
      <w:r>
        <w:t xml:space="preserve">multiply two lengths</w:t>
      </w:r>
      <w:r>
        <w:t xml:space="preserve">”</w:t>
      </w:r>
      <w:r>
        <w:t xml:space="preserve"> </w:t>
      </w:r>
      <w:r>
        <w:t xml:space="preserve">and</w:t>
      </w:r>
      <w:r>
        <w:t xml:space="preserve"> </w:t>
      </w:r>
      <w:r>
        <w:t xml:space="preserve">“</w:t>
      </w:r>
      <w:r>
        <w:t xml:space="preserve">multiply two numbers</w:t>
      </w:r>
      <w:r>
        <w:t xml:space="preserve">”</w:t>
      </w:r>
      <w:r>
        <w:t xml:space="preserve"> </w:t>
      </w:r>
      <w:r>
        <w:t xml:space="preserve">blur in ways that produce confusion. The line itself helps us discipline the distinction: a point coordinate is a ratio to the unit, while the actual drawn segment has physical or geometric dimension.</w:t>
      </w:r>
    </w:p>
    <w:bookmarkEnd w:id="40"/>
    <w:bookmarkStart w:id="41" w:name="thought-experiments-1"/>
    <w:p>
      <w:pPr>
        <w:pStyle w:val="Heading3"/>
      </w:pPr>
      <w:r>
        <w:t xml:space="preserve">1.7 Thought experiments</w:t>
      </w:r>
    </w:p>
    <w:p>
      <w:pPr>
        <w:pStyle w:val="Compact"/>
        <w:numPr>
          <w:ilvl w:val="0"/>
          <w:numId w:val="1020"/>
        </w:numPr>
      </w:pPr>
      <w:r>
        <w:t xml:space="preserve">Walk four paces east, then four paces west. What remains? Not</w:t>
      </w:r>
      <w:r>
        <w:t xml:space="preserve"> </w:t>
      </w:r>
      <w:r>
        <w:t xml:space="preserve">“</w:t>
      </w:r>
      <w:r>
        <w:t xml:space="preserve">nothing</w:t>
      </w:r>
      <w:r>
        <w:t xml:space="preserve">”</w:t>
      </w:r>
      <w:r>
        <w:t xml:space="preserve"> </w:t>
      </w:r>
      <w:r>
        <w:t xml:space="preserve">in a mystical sense, but zero net displacement relative to the chosen origin.</w:t>
      </w:r>
    </w:p>
    <w:p>
      <w:pPr>
        <w:pStyle w:val="Compact"/>
        <w:numPr>
          <w:ilvl w:val="0"/>
          <w:numId w:val="1020"/>
        </w:numPr>
      </w:pPr>
      <w:r>
        <w:t xml:space="preserve">Reverse the positive direction. What happens to all coordinates? They change sign. The underlying geometric arrangement does not.</w:t>
      </w:r>
    </w:p>
    <w:p>
      <w:pPr>
        <w:pStyle w:val="Compact"/>
        <w:numPr>
          <w:ilvl w:val="0"/>
          <w:numId w:val="1020"/>
        </w:numPr>
      </w:pPr>
      <w:r>
        <w:t xml:space="preserve">Change the unit from one meter to two meters. A point that used to have coordinate 6 now has coordinate 3. The place did not move. Only the reporting system changed.</w:t>
      </w:r>
    </w:p>
    <w:bookmarkEnd w:id="41"/>
    <w:bookmarkStart w:id="42" w:name="a-preview-of-later-structure"/>
    <w:p>
      <w:pPr>
        <w:pStyle w:val="Heading3"/>
      </w:pPr>
      <w:r>
        <w:t xml:space="preserve">1.8 A preview of later structure</w:t>
      </w:r>
    </w:p>
    <w:p>
      <w:pPr>
        <w:pStyle w:val="FirstParagraph"/>
      </w:pPr>
      <w:r>
        <w:t xml:space="preserve">The number line is our first example of a space with symmetries.</w:t>
      </w:r>
    </w:p>
    <w:p>
      <w:pPr>
        <w:pStyle w:val="Compact"/>
        <w:numPr>
          <w:ilvl w:val="0"/>
          <w:numId w:val="1021"/>
        </w:numPr>
      </w:pPr>
      <w:r>
        <w:t xml:space="preserve">Translation preserves differences.</w:t>
      </w:r>
    </w:p>
    <w:p>
      <w:pPr>
        <w:pStyle w:val="Compact"/>
        <w:numPr>
          <w:ilvl w:val="0"/>
          <w:numId w:val="1021"/>
        </w:numPr>
      </w:pPr>
      <w:r>
        <w:t xml:space="preserve">Reflection preserves distance but reverses orientation.</w:t>
      </w:r>
    </w:p>
    <w:p>
      <w:pPr>
        <w:pStyle w:val="Compact"/>
        <w:numPr>
          <w:ilvl w:val="0"/>
          <w:numId w:val="1021"/>
        </w:numPr>
      </w:pPr>
      <w:r>
        <w:t xml:space="preserve">Scaling preserves the origin and multiplies distances.</w:t>
      </w:r>
    </w:p>
    <w:p>
      <w:pPr>
        <w:pStyle w:val="FirstParagraph"/>
      </w:pPr>
      <w:r>
        <w:t xml:space="preserve">Later this expands into vectors, complex numbers, matrices, and spacetime. The seed is already here.</w:t>
      </w:r>
    </w:p>
    <w:bookmarkEnd w:id="42"/>
    <w:bookmarkEnd w:id="43"/>
    <w:bookmarkStart w:id="51" w:name="X32d45d9076260362ae282a8b8898aa2e7f0c86c"/>
    <w:p>
      <w:pPr>
        <w:pStyle w:val="Heading2"/>
      </w:pPr>
      <w:r>
        <w:t xml:space="preserve">2. Addition and subtraction as geometry of motion</w:t>
      </w:r>
    </w:p>
    <w:p>
      <w:pPr>
        <w:pStyle w:val="BlockText"/>
        <w:shd w:val="clear" w:color="auto" w:fill="F2F5F9"/>
        <w:pBdr>
          <w:left w:val="single" w:sz="10" w:space="4" w:color="9AAFC4"/>
        </w:pBdr>
      </w:pPr>
      <w:r>
        <w:rPr>
          <w:b/>
          <w:bCs/>
        </w:rPr>
        <w:t xml:space="preserve">Problem this section solves.</w:t>
      </w:r>
      <w:r>
        <w:t xml:space="preserve"> </w:t>
      </w:r>
      <w:r>
        <w:t xml:space="preserve">We want addition to mean something more structural than</w:t>
      </w:r>
      <w:r>
        <w:t xml:space="preserve"> </w:t>
      </w:r>
      <w:r>
        <w:t xml:space="preserve">“</w:t>
      </w:r>
      <w:r>
        <w:t xml:space="preserve">stack the digits and carry.</w:t>
      </w:r>
      <w:r>
        <w:t xml:space="preserve">”</w:t>
      </w:r>
      <w:r>
        <w:t xml:space="preserve"> </w:t>
      </w:r>
      <w:r>
        <w:rPr>
          <w:b/>
          <w:bCs/>
        </w:rPr>
        <w:t xml:space="preserve">Picture to keep in mind.</w:t>
      </w:r>
      <w:r>
        <w:t xml:space="preserve"> </w:t>
      </w:r>
      <w:r>
        <w:t xml:space="preserve">Start somewhere, make one move, then make another.</w:t>
      </w:r>
      <w:r>
        <w:t xml:space="preserve"> </w:t>
      </w:r>
      <w:r>
        <w:rPr>
          <w:b/>
          <w:bCs/>
        </w:rPr>
        <w:t xml:space="preserve">Historical pressure.</w:t>
      </w:r>
      <w:r>
        <w:t xml:space="preserve"> </w:t>
      </w:r>
      <w:r>
        <w:t xml:space="preserve">Addition was computationally ancient, but its deeper structure becomes clear when motion and translation are treated as primary.</w:t>
      </w:r>
    </w:p>
    <w:bookmarkStart w:id="44" w:name="addition-is-composition-of-translations"/>
    <w:p>
      <w:pPr>
        <w:pStyle w:val="Heading3"/>
      </w:pPr>
      <w:r>
        <w:t xml:space="preserve">2.1 Addition is composition of translations</w:t>
      </w:r>
    </w:p>
    <w:p>
      <w:pPr>
        <w:pStyle w:val="FirstParagraph"/>
      </w:pPr>
      <w:r>
        <w:t xml:space="preserve">A translation moves every point in space by the same displacement. If one arrow takes you from P to Q and another takes you from Q to R, then doing them in sequence takes you from P to R.</w:t>
      </w:r>
    </w:p>
    <w:p>
      <w:pPr>
        <w:pStyle w:val="BodyText"/>
      </w:pPr>
      <w:r>
        <w:t xml:space="preserve">That total displacement is the sum.</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P --a--&gt; Q --b--&gt; R</w:t>
      </w:r>
      <w:r>
        <w:rPr>
          <w:rFonts w:ascii="DejaVu Sans Mono" w:hAnsi="DejaVu Sans Mono"/>
          <w:sz w:val="18"/>
        </w:rPr>
        <w:br/>
      </w:r>
      <w:r>
        <w:rPr>
          <w:rStyle w:val="VerbatimChar"/>
          <w:rFonts w:ascii="DejaVu Sans Mono" w:hAnsi="DejaVu Sans Mono"/>
          <w:sz w:val="18"/>
        </w:rPr>
        <w:t xml:space="preserve">|                 |</w:t>
      </w:r>
      <w:r>
        <w:rPr>
          <w:rFonts w:ascii="DejaVu Sans Mono" w:hAnsi="DejaVu Sans Mono"/>
          <w:sz w:val="18"/>
        </w:rPr>
        <w:br/>
      </w:r>
      <w:r>
        <w:rPr>
          <w:rStyle w:val="VerbatimChar"/>
          <w:rFonts w:ascii="DejaVu Sans Mono" w:hAnsi="DejaVu Sans Mono"/>
          <w:sz w:val="18"/>
        </w:rPr>
        <w:t xml:space="preserve">+------ a+b ------+</w:t>
      </w:r>
    </w:p>
    <w:p>
      <w:pPr>
        <w:pStyle w:val="FirstParagraph"/>
      </w:pPr>
      <w:r>
        <w:t xml:space="preserve">This is much better than thinking of addition as a school algorithm. The algorithm is a convenient way to calculate the result in base ten. The underlying phenomenon is composition of moves.</w:t>
      </w:r>
    </w:p>
    <w:p>
      <w:pPr>
        <w:pStyle w:val="BodyText"/>
      </w:pPr>
      <w:r>
        <w:t xml:space="preserve">This interpretation immediately explains why addition requires matching types. You can add one displacement to another displacement. You cannot sensibly add a displacement to a temperature or a duration to an area. The geometry itself refuses the nonsense.</w:t>
      </w:r>
    </w:p>
    <w:bookmarkEnd w:id="44"/>
    <w:bookmarkStart w:id="45" w:name="why-commutativity-is-not-a-coincidence"/>
    <w:p>
      <w:pPr>
        <w:pStyle w:val="Heading3"/>
      </w:pPr>
      <w:r>
        <w:t xml:space="preserve">2.2 Why commutativity is not a coincidence</w:t>
      </w:r>
    </w:p>
    <w:p>
      <w:pPr>
        <w:pStyle w:val="FirstParagraph"/>
      </w:pPr>
      <w:r>
        <w:t xml:space="preserve">On the line, if both arrows lie along the same direction, the idea is almost too obvious. In the plane the deeper reason appears.</w:t>
      </w:r>
    </w:p>
    <w:p>
      <w:pPr>
        <w:pStyle w:val="BodyText"/>
      </w:pPr>
      <w:r>
        <w:t xml:space="preserve">Place vector a and vector b head to tail. Now complete the parallelogram. The diagonal from the starting point to the far corner is the sum. Whether you go along a then b, or b then a, you reach the same corner.</w:t>
      </w:r>
    </w:p>
    <w:p>
      <w:pPr>
        <w:pStyle w:val="BodyText"/>
      </w:pPr>
      <w:r>
        <w:t xml:space="preserve">So a+b=b+a is not a memorized law floating above reality. It is a symmetry of translations in flat space.</w:t>
      </w:r>
    </w:p>
    <w:p>
      <w:pPr>
        <w:pStyle w:val="BodyText"/>
      </w:pPr>
      <w:r>
        <w:t xml:space="preserve">That is an important pattern. Algebraic laws often look arbitrary until you see the geometry they are summarizing. Then the law becomes a compression of a picture.</w:t>
      </w:r>
    </w:p>
    <w:bookmarkEnd w:id="45"/>
    <w:bookmarkStart w:id="46" w:name="Xc99c217bf904b7b60d23dd41f18ff4bb0c2848f"/>
    <w:p>
      <w:pPr>
        <w:pStyle w:val="Heading3"/>
      </w:pPr>
      <w:r>
        <w:t xml:space="preserve">2.3 Subtraction is composition with the inverse move</w:t>
      </w:r>
    </w:p>
    <w:p>
      <w:pPr>
        <w:pStyle w:val="FirstParagraph"/>
      </w:pPr>
      <w:r>
        <w:t xml:space="preserve">Every translation has an inverse: the move that exactly undoes it. That gives the meaning of negative vectors and subtraction in one stroke.</w:t>
      </w:r>
    </w:p>
    <w:p>
      <w:pPr>
        <w:pStyle w:val="BodyText"/>
      </w:pPr>
      <w:r>
        <w:t xml:space="preserve">If a moves you three units right, then -a moves you three units left. Doing a then -a returns you to where you started. So</w:t>
      </w:r>
    </w:p>
    <w:p>
      <w:pPr>
        <w:pStyle w:val="BodyText"/>
      </w:pPr>
      <w:r>
        <w:t xml:space="preserve">a + (-a) = 0.</w:t>
      </w:r>
    </w:p>
    <w:p>
      <w:pPr>
        <w:pStyle w:val="BodyText"/>
      </w:pPr>
      <w:r>
        <w:t xml:space="preserve">Then subtraction becomes</w:t>
      </w:r>
    </w:p>
    <w:p>
      <w:pPr>
        <w:pStyle w:val="BodyText"/>
      </w:pPr>
      <w:r>
        <w:t xml:space="preserve">a - b = a + (-b).</w:t>
      </w:r>
    </w:p>
    <w:p>
      <w:pPr>
        <w:pStyle w:val="BodyText"/>
      </w:pPr>
      <w:r>
        <w:t xml:space="preserve">This is more illuminating than</w:t>
      </w:r>
      <w:r>
        <w:t xml:space="preserve"> </w:t>
      </w:r>
      <w:r>
        <w:t xml:space="preserve">“</w:t>
      </w:r>
      <w:r>
        <w:t xml:space="preserve">take away</w:t>
      </w:r>
      <w:r>
        <w:t xml:space="preserve">”</w:t>
      </w:r>
      <w:r>
        <w:t xml:space="preserve"> </w:t>
      </w:r>
      <w:r>
        <w:t xml:space="preserve">language because it still works in situations where</w:t>
      </w:r>
      <w:r>
        <w:t xml:space="preserve"> </w:t>
      </w:r>
      <w:r>
        <w:t xml:space="preserve">“</w:t>
      </w:r>
      <w:r>
        <w:t xml:space="preserve">take away</w:t>
      </w:r>
      <w:r>
        <w:t xml:space="preserve">”</w:t>
      </w:r>
      <w:r>
        <w:t xml:space="preserve"> </w:t>
      </w:r>
      <w:r>
        <w:t xml:space="preserve">is clumsy, such as subtracting a negative, subtracting directed displacements, or subtracting vectors in the plane.</w:t>
      </w:r>
    </w:p>
    <w:bookmarkEnd w:id="46"/>
    <w:bookmarkStart w:id="47" w:name="X01768149496394d9e5a7cfa9cf0bc6634aad775"/>
    <w:p>
      <w:pPr>
        <w:pStyle w:val="Heading3"/>
      </w:pPr>
      <w:r>
        <w:t xml:space="preserve">2.4 Associativity: grouping does not change the total path</w:t>
      </w:r>
    </w:p>
    <w:p>
      <w:pPr>
        <w:pStyle w:val="FirstParagraph"/>
      </w:pPr>
      <w:r>
        <w:t xml:space="preserve">Suppose you make three moves a, b, and c. Whether you first combine a and b into one move and then do c, or first combine b and c and then do a, the final endpoint is identical.</w:t>
      </w:r>
    </w:p>
    <w:p>
      <w:pPr>
        <w:pStyle w:val="BodyText"/>
      </w:pPr>
      <w:r>
        <w:t xml:space="preserve">Grouping changes the narration, not the geometry.</w:t>
      </w:r>
    </w:p>
    <w:p>
      <w:pPr>
        <w:pStyle w:val="BodyText"/>
      </w:pPr>
      <w:r>
        <w:t xml:space="preserve">This is what associativity means. Again, a law that looks dry on paper is simply reporting a structural fact: sequential composition of translations has no preferred internal parentheses.</w:t>
      </w:r>
    </w:p>
    <w:bookmarkEnd w:id="47"/>
    <w:bookmarkStart w:id="48" w:name="Xa3a491151a116321170a014bb1fa486a3e1bf07"/>
    <w:p>
      <w:pPr>
        <w:pStyle w:val="Heading3"/>
      </w:pPr>
      <w:r>
        <w:t xml:space="preserve">2.5 Another lens: addition as bookkeeping of change</w:t>
      </w:r>
    </w:p>
    <w:p>
      <w:pPr>
        <w:pStyle w:val="FirstParagraph"/>
      </w:pPr>
      <w:r>
        <w:t xml:space="preserve">Some people see motion immediately. Others do not. A second lens is cumulative change.</w:t>
      </w:r>
    </w:p>
    <w:p>
      <w:pPr>
        <w:pStyle w:val="Compact"/>
        <w:numPr>
          <w:ilvl w:val="0"/>
          <w:numId w:val="1022"/>
        </w:numPr>
      </w:pPr>
      <w:r>
        <w:t xml:space="preserve">Add temperatures changes when they are changes from a reference, not temperatures themselves.</w:t>
      </w:r>
    </w:p>
    <w:p>
      <w:pPr>
        <w:pStyle w:val="Compact"/>
        <w:numPr>
          <w:ilvl w:val="0"/>
          <w:numId w:val="1022"/>
        </w:numPr>
      </w:pPr>
      <w:r>
        <w:t xml:space="preserve">Add cash flows when they are inflows and outflows.</w:t>
      </w:r>
    </w:p>
    <w:p>
      <w:pPr>
        <w:pStyle w:val="Compact"/>
        <w:numPr>
          <w:ilvl w:val="0"/>
          <w:numId w:val="1022"/>
        </w:numPr>
      </w:pPr>
      <w:r>
        <w:t xml:space="preserve">Add travel legs when they are displacements or distances under compatible rules.</w:t>
      </w:r>
    </w:p>
    <w:p>
      <w:pPr>
        <w:pStyle w:val="FirstParagraph"/>
      </w:pPr>
      <w:r>
        <w:t xml:space="preserve">In each case, addition is a machine for merging compatible changes into one total change.</w:t>
      </w:r>
    </w:p>
    <w:p>
      <w:pPr>
        <w:pStyle w:val="BodyText"/>
      </w:pPr>
      <w:r>
        <w:t xml:space="preserve">The word</w:t>
      </w:r>
      <w:r>
        <w:t xml:space="preserve"> </w:t>
      </w:r>
      <w:r>
        <w:rPr>
          <w:b/>
          <w:bCs/>
        </w:rPr>
        <w:t xml:space="preserve">compatible</w:t>
      </w:r>
      <w:r>
        <w:t xml:space="preserve"> </w:t>
      </w:r>
      <w:r>
        <w:t xml:space="preserve">is crucial. It is the type-checking word. It is also the part school rarely says aloud.</w:t>
      </w:r>
    </w:p>
    <w:bookmarkEnd w:id="48"/>
    <w:bookmarkStart w:id="49" w:name="X19ed71b7a59adaa4972d015602bb542fb6e1aa6"/>
    <w:p>
      <w:pPr>
        <w:pStyle w:val="Heading3"/>
      </w:pPr>
      <w:r>
        <w:t xml:space="preserve">2.6 Historical note: from counting to structure</w:t>
      </w:r>
    </w:p>
    <w:p>
      <w:pPr>
        <w:pStyle w:val="FirstParagraph"/>
      </w:pPr>
      <w:r>
        <w:t xml:space="preserve">Ancient arithmetic certainly knew how to add. But the structural viewpoint - treating addition as an operation with identities, inverses, and symmetries - is much more mature. In modern language, translations on a line or plane form a group under composition. You do not need group theory vocabulary yet, but you should feel the pattern: identity move, inverse move, associative composition, and in flat Euclidean translation, commutativity.</w:t>
      </w:r>
    </w:p>
    <w:p>
      <w:pPr>
        <w:pStyle w:val="BodyText"/>
      </w:pPr>
      <w:r>
        <w:t xml:space="preserve">Later, abstract algebra packages this pattern and studies it in its own right. For now, geometry is letting you meet the structure before the label.</w:t>
      </w:r>
    </w:p>
    <w:bookmarkEnd w:id="49"/>
    <w:bookmarkStart w:id="50" w:name="thought-experiments-2"/>
    <w:p>
      <w:pPr>
        <w:pStyle w:val="Heading3"/>
      </w:pPr>
      <w:r>
        <w:t xml:space="preserve">2.7 Thought experiments</w:t>
      </w:r>
    </w:p>
    <w:p>
      <w:pPr>
        <w:pStyle w:val="Compact"/>
        <w:numPr>
          <w:ilvl w:val="0"/>
          <w:numId w:val="1023"/>
        </w:numPr>
      </w:pPr>
      <w:r>
        <w:t xml:space="preserve">Imagine a robot on a floor. Program A says</w:t>
      </w:r>
      <w:r>
        <w:t xml:space="preserve"> </w:t>
      </w:r>
      <w:r>
        <w:t xml:space="preserve">“</w:t>
      </w:r>
      <w:r>
        <w:t xml:space="preserve">move 3 right, then 2 up.</w:t>
      </w:r>
      <w:r>
        <w:t xml:space="preserve">”</w:t>
      </w:r>
      <w:r>
        <w:t xml:space="preserve"> </w:t>
      </w:r>
      <w:r>
        <w:t xml:space="preserve">Program B says</w:t>
      </w:r>
      <w:r>
        <w:t xml:space="preserve"> </w:t>
      </w:r>
      <w:r>
        <w:t xml:space="preserve">“</w:t>
      </w:r>
      <w:r>
        <w:t xml:space="preserve">move 2 up, then 3 right.</w:t>
      </w:r>
      <w:r>
        <w:t xml:space="preserve">”</w:t>
      </w:r>
      <w:r>
        <w:t xml:space="preserve"> </w:t>
      </w:r>
      <w:r>
        <w:t xml:space="preserve">Same endpoint. That is commutativity for these translations.</w:t>
      </w:r>
    </w:p>
    <w:p>
      <w:pPr>
        <w:pStyle w:val="Compact"/>
        <w:numPr>
          <w:ilvl w:val="0"/>
          <w:numId w:val="1023"/>
        </w:numPr>
      </w:pPr>
      <w:r>
        <w:t xml:space="preserve">Now switch to rotations about the origin. Rotate 90 degrees, then 30 degrees. Reverse the order. Same result in the plane. But in 3D with different axes, not always. So commutativity is structural, not guaranteed.</w:t>
      </w:r>
    </w:p>
    <w:p>
      <w:pPr>
        <w:pStyle w:val="Compact"/>
        <w:numPr>
          <w:ilvl w:val="0"/>
          <w:numId w:val="1023"/>
        </w:numPr>
      </w:pPr>
      <w:r>
        <w:t xml:space="preserve">Ask yourself whether</w:t>
      </w:r>
      <w:r>
        <w:t xml:space="preserve"> </w:t>
      </w:r>
      <w:r>
        <w:t xml:space="preserve">“</w:t>
      </w:r>
      <w:r>
        <w:t xml:space="preserve">3 meters + 2 seconds</w:t>
      </w:r>
      <w:r>
        <w:t xml:space="preserve">”</w:t>
      </w:r>
      <w:r>
        <w:t xml:space="preserve"> </w:t>
      </w:r>
      <w:r>
        <w:t xml:space="preserve">has any geometric meaning. It does not. Good mathematics should reject it immediately.</w:t>
      </w:r>
    </w:p>
    <w:bookmarkEnd w:id="50"/>
    <w:bookmarkEnd w:id="51"/>
    <w:bookmarkStart w:id="61" w:name="Xf7bd23f4dfa79926a810ef8ddd672773a22e178"/>
    <w:p>
      <w:pPr>
        <w:pStyle w:val="Heading2"/>
      </w:pPr>
      <w:r>
        <w:t xml:space="preserve">3. Fractions and rationals: partitioning and repeatability</w:t>
      </w:r>
    </w:p>
    <w:p>
      <w:pPr>
        <w:pStyle w:val="BlockText"/>
        <w:shd w:val="clear" w:color="auto" w:fill="F2F5F9"/>
        <w:pBdr>
          <w:left w:val="single" w:sz="10" w:space="4" w:color="9AAFC4"/>
        </w:pBdr>
      </w:pPr>
      <w:r>
        <w:rPr>
          <w:b/>
          <w:bCs/>
        </w:rPr>
        <w:t xml:space="preserve">Problem this section solves.</w:t>
      </w:r>
      <w:r>
        <w:t xml:space="preserve"> </w:t>
      </w:r>
      <w:r>
        <w:t xml:space="preserve">Whole steps are too coarse. We need finer pieces without assuming multiplication first.</w:t>
      </w:r>
      <w:r>
        <w:t xml:space="preserve"> </w:t>
      </w:r>
      <w:r>
        <w:rPr>
          <w:b/>
          <w:bCs/>
        </w:rPr>
        <w:t xml:space="preserve">Picture to keep in mind.</w:t>
      </w:r>
      <w:r>
        <w:t xml:space="preserve"> </w:t>
      </w:r>
      <w:r>
        <w:t xml:space="preserve">Cut a segment into equal parts, then take some of those parts.</w:t>
      </w:r>
      <w:r>
        <w:t xml:space="preserve"> </w:t>
      </w:r>
      <w:r>
        <w:rPr>
          <w:b/>
          <w:bCs/>
        </w:rPr>
        <w:t xml:space="preserve">Historical pressure.</w:t>
      </w:r>
      <w:r>
        <w:t xml:space="preserve"> </w:t>
      </w:r>
      <w:r>
        <w:t xml:space="preserve">Fractions were indispensable for trade, taxation, land division, astronomy, and music long before modern notation stabilized.</w:t>
      </w:r>
    </w:p>
    <w:bookmarkStart w:id="52" w:name="equal-partition-is-the-key-act"/>
    <w:p>
      <w:pPr>
        <w:pStyle w:val="Heading3"/>
      </w:pPr>
      <w:r>
        <w:t xml:space="preserve">3.1 Equal partition is the key act</w:t>
      </w:r>
    </w:p>
    <w:p>
      <w:pPr>
        <w:pStyle w:val="FirstParagraph"/>
      </w:pPr>
      <w:r>
        <w:t xml:space="preserve">Before multiplication is available, one of the fundamental things we can still do is divide a segment into equal parts. This is subtler than it sounds because</w:t>
      </w:r>
      <w:r>
        <w:t xml:space="preserve"> </w:t>
      </w:r>
      <w:r>
        <w:t xml:space="preserve">“</w:t>
      </w:r>
      <w:r>
        <w:t xml:space="preserve">equal parts</w:t>
      </w:r>
      <w:r>
        <w:t xml:space="preserve">”</w:t>
      </w:r>
      <w:r>
        <w:t xml:space="preserve"> </w:t>
      </w:r>
      <w:r>
        <w:t xml:space="preserve">is not merely visual guesswork. It is a geometric construction problem.</w:t>
      </w:r>
    </w:p>
    <w:p>
      <w:pPr>
        <w:pStyle w:val="BodyText"/>
      </w:pPr>
      <w:r>
        <w:t xml:space="preserve">The classical method uses a second ray and parallel lines. Start with the unit segment OU. From O, draw another ray at any angle. Mark n equal steps along that ray using a compass. Connect the n-th mark back to U. Then draw parallels through the intermediate marks. They cut the original segment into n equal pieces.</w:t>
      </w:r>
    </w:p>
    <w:p>
      <w:pPr>
        <w:pStyle w:val="BodyText"/>
      </w:pPr>
      <w:r>
        <w:t xml:space="preserve">At first this may feel like a trick. Later, proportion theory will explain why it works. For now, the important point is conceptual: fractions arise from</w:t>
      </w:r>
      <w:r>
        <w:t xml:space="preserve"> </w:t>
      </w:r>
      <w:r>
        <w:rPr>
          <w:b/>
          <w:bCs/>
        </w:rPr>
        <w:t xml:space="preserve">equal partition plus repeated taking</w:t>
      </w:r>
      <w:r>
        <w:t xml:space="preserve">.</w:t>
      </w:r>
    </w:p>
    <w:bookmarkEnd w:id="52"/>
    <w:bookmarkStart w:id="53" w:name="Xe7459a025f478f7f5c405848c74714b62d483aa"/>
    <w:p>
      <w:pPr>
        <w:pStyle w:val="Heading3"/>
      </w:pPr>
      <w:r>
        <w:t xml:space="preserve">3.2 One over n is an actual constructed length</w:t>
      </w:r>
    </w:p>
    <w:p>
      <w:pPr>
        <w:pStyle w:val="FirstParagraph"/>
      </w:pPr>
      <w:r>
        <w:t xml:space="preserve">The expression 1/n is often introduced in school as notation attached to pizza slices. The deeper idea is that it names a precise geometric magnitude: one of the n equal parts of the chosen unit.</w:t>
      </w:r>
    </w:p>
    <w:p>
      <w:pPr>
        <w:pStyle w:val="BodyText"/>
      </w:pPr>
      <w:r>
        <w:t xml:space="preserve">That matters because it places fraction inside the same world as the earlier sections. Fractions are not a separate species of number dropped in to annoy children. They are lengths you can build from the unit by allowed geometric operations.</w:t>
      </w:r>
    </w:p>
    <w:bookmarkEnd w:id="53"/>
    <w:bookmarkStart w:id="54" w:name="Xa411f11a6c3937c57125425ef78fb3235efbc5f"/>
    <w:p>
      <w:pPr>
        <w:pStyle w:val="Heading3"/>
      </w:pPr>
      <w:r>
        <w:t xml:space="preserve">3.3 m/n is repeated taking of a constructed part</w:t>
      </w:r>
    </w:p>
    <w:p>
      <w:pPr>
        <w:pStyle w:val="FirstParagraph"/>
      </w:pPr>
      <w:r>
        <w:t xml:space="preserve">Once 1/n exists, m/n is just m copies of that segment concatenated.</w:t>
      </w:r>
    </w:p>
    <w:p>
      <w:pPr>
        <w:pStyle w:val="BodyText"/>
      </w:pPr>
      <w:r>
        <w:t xml:space="preserve">So the two ingredients are:</w:t>
      </w:r>
    </w:p>
    <w:p>
      <w:pPr>
        <w:pStyle w:val="Compact"/>
        <w:numPr>
          <w:ilvl w:val="0"/>
          <w:numId w:val="1024"/>
        </w:numPr>
      </w:pPr>
      <w:r>
        <w:t xml:space="preserve">partition,</w:t>
      </w:r>
    </w:p>
    <w:p>
      <w:pPr>
        <w:pStyle w:val="Compact"/>
        <w:numPr>
          <w:ilvl w:val="0"/>
          <w:numId w:val="1024"/>
        </w:numPr>
      </w:pPr>
      <w:r>
        <w:t xml:space="preserve">repeated addition.</w:t>
      </w:r>
    </w:p>
    <w:p>
      <w:pPr>
        <w:pStyle w:val="FirstParagraph"/>
      </w:pPr>
      <w:r>
        <w:t xml:space="preserve">This is why fractions belong before multiplication in a deep logical order, even if school often introduces multiplication tables first for convenience.</w:t>
      </w:r>
    </w:p>
    <w:bookmarkEnd w:id="54"/>
    <w:bookmarkStart w:id="55" w:name="Xa1a85a743f2677ffb2e056d8c444279957727c1"/>
    <w:p>
      <w:pPr>
        <w:pStyle w:val="Heading3"/>
      </w:pPr>
      <w:r>
        <w:t xml:space="preserve">3.4 Equivalent fractions are the same magnitude wearing different descriptions</w:t>
      </w:r>
    </w:p>
    <w:p>
      <w:pPr>
        <w:pStyle w:val="FirstParagraph"/>
      </w:pPr>
      <w:r>
        <w:t xml:space="preserve">The segments represented by 1/2, 2/4, and 50/100 are congruent. Different symbolic descriptions can pick out the same geometric magnitude.</w:t>
      </w:r>
    </w:p>
    <w:p>
      <w:pPr>
        <w:pStyle w:val="BodyText"/>
      </w:pPr>
      <w:r>
        <w:t xml:space="preserve">That means fraction equivalence is not originally an algebraic trick of</w:t>
      </w:r>
      <w:r>
        <w:t xml:space="preserve"> </w:t>
      </w:r>
      <w:r>
        <w:t xml:space="preserve">“</w:t>
      </w:r>
      <w:r>
        <w:t xml:space="preserve">multiply top and bottom by the same number.</w:t>
      </w:r>
      <w:r>
        <w:t xml:space="preserve">”</w:t>
      </w:r>
      <w:r>
        <w:t xml:space="preserve"> </w:t>
      </w:r>
      <w:r>
        <w:t xml:space="preserve">It is a statement about sameness of constructed lengths. The symbolic rule is a later compression of that geometric fact.</w:t>
      </w:r>
    </w:p>
    <w:bookmarkEnd w:id="55"/>
    <w:bookmarkStart w:id="56" w:name="commensurable-versus-incommensurable"/>
    <w:p>
      <w:pPr>
        <w:pStyle w:val="Heading3"/>
      </w:pPr>
      <w:r>
        <w:t xml:space="preserve">3.5 Commensurable versus incommensurable</w:t>
      </w:r>
    </w:p>
    <w:p>
      <w:pPr>
        <w:pStyle w:val="FirstParagraph"/>
      </w:pPr>
      <w:r>
        <w:t xml:space="preserve">A crucial word enters here: two magnitudes are</w:t>
      </w:r>
      <w:r>
        <w:t xml:space="preserve"> </w:t>
      </w:r>
      <w:r>
        <w:rPr>
          <w:b/>
          <w:bCs/>
        </w:rPr>
        <w:t xml:space="preserve">commensurable</w:t>
      </w:r>
      <w:r>
        <w:t xml:space="preserve"> </w:t>
      </w:r>
      <w:r>
        <w:t xml:space="preserve">if some smaller magnitude measures both exactly. In modern arithmetic language, they have a common unit.</w:t>
      </w:r>
    </w:p>
    <w:p>
      <w:pPr>
        <w:pStyle w:val="BodyText"/>
      </w:pPr>
      <w:r>
        <w:t xml:space="preserve">This is easy for many pairs: a 6-inch segment and an 8-inch segment are both measured by a 2-inch segment. But the side and diagonal of a square are not like that. No common unit segment measures them both exactly. That is the crack through which irrationals will enter.</w:t>
      </w:r>
    </w:p>
    <w:p>
      <w:pPr>
        <w:pStyle w:val="BodyText"/>
      </w:pPr>
      <w:r>
        <w:t xml:space="preserve">For now, rationals are the world of magnitudes reachable by finite partition of the unit and finite concatenation of the parts.</w:t>
      </w:r>
    </w:p>
    <w:bookmarkEnd w:id="56"/>
    <w:bookmarkStart w:id="57" w:name="another-lens-music-and-rhythm"/>
    <w:p>
      <w:pPr>
        <w:pStyle w:val="Heading3"/>
      </w:pPr>
      <w:r>
        <w:t xml:space="preserve">3.6 Another lens: music and rhythm</w:t>
      </w:r>
    </w:p>
    <w:p>
      <w:pPr>
        <w:pStyle w:val="FirstParagraph"/>
      </w:pPr>
      <w:r>
        <w:t xml:space="preserve">Fractions are not only about length on a line.</w:t>
      </w:r>
    </w:p>
    <w:p>
      <w:pPr>
        <w:pStyle w:val="Compact"/>
        <w:numPr>
          <w:ilvl w:val="0"/>
          <w:numId w:val="1025"/>
        </w:numPr>
      </w:pPr>
      <w:r>
        <w:t xml:space="preserve">In music, octave intervals and rhythmic subdivision are ratio structures.</w:t>
      </w:r>
    </w:p>
    <w:p>
      <w:pPr>
        <w:pStyle w:val="Compact"/>
        <w:numPr>
          <w:ilvl w:val="0"/>
          <w:numId w:val="1025"/>
        </w:numPr>
      </w:pPr>
      <w:r>
        <w:t xml:space="preserve">In architecture and design, proportions are often rational or near-rational relations.</w:t>
      </w:r>
    </w:p>
    <w:p>
      <w:pPr>
        <w:pStyle w:val="Compact"/>
        <w:numPr>
          <w:ilvl w:val="0"/>
          <w:numId w:val="1025"/>
        </w:numPr>
      </w:pPr>
      <w:r>
        <w:t xml:space="preserve">In everyday life, half, third, quarter, and eighth are operational ideas long before they are symbolic fractions.</w:t>
      </w:r>
    </w:p>
    <w:p>
      <w:pPr>
        <w:pStyle w:val="FirstParagraph"/>
      </w:pPr>
      <w:r>
        <w:t xml:space="preserve">A neurodivergent learner often benefits from seeing that the same structure can live in different sensory domains. Fraction is not just a picture of pie. It is a reusable relation of partition and repetition.</w:t>
      </w:r>
    </w:p>
    <w:bookmarkEnd w:id="57"/>
    <w:bookmarkStart w:id="58" w:name="historical-note-why-fractions-mattered"/>
    <w:p>
      <w:pPr>
        <w:pStyle w:val="Heading3"/>
      </w:pPr>
      <w:r>
        <w:t xml:space="preserve">3.7 Historical note: why fractions mattered</w:t>
      </w:r>
    </w:p>
    <w:p>
      <w:pPr>
        <w:pStyle w:val="FirstParagraph"/>
      </w:pPr>
      <w:r>
        <w:t xml:space="preserve">Babylonians, Egyptians, and later many other cultures developed sophisticated fraction methods because life demanded them. Measurement is rarely neat. Grain allotments, field boundaries, taxes, recipes, and celestial periods all force subdivision.</w:t>
      </w:r>
    </w:p>
    <w:p>
      <w:pPr>
        <w:pStyle w:val="BodyText"/>
      </w:pPr>
      <w:r>
        <w:t xml:space="preserve">The Greeks then pressed a deeper question: what if the world contains magnitudes that no finite fraction of a unit can express exactly? That is not an edge case. It is the beginning of real analysis whether they knew it or not.</w:t>
      </w:r>
    </w:p>
    <w:bookmarkEnd w:id="58"/>
    <w:bookmarkStart w:id="59" w:name="thought-experiments-3"/>
    <w:p>
      <w:pPr>
        <w:pStyle w:val="Heading3"/>
      </w:pPr>
      <w:r>
        <w:t xml:space="preserve">3.8 Thought experiments</w:t>
      </w:r>
    </w:p>
    <w:p>
      <w:pPr>
        <w:pStyle w:val="Compact"/>
        <w:numPr>
          <w:ilvl w:val="0"/>
          <w:numId w:val="1026"/>
        </w:numPr>
      </w:pPr>
      <w:r>
        <w:t xml:space="preserve">Can you construct one third of a segment with only a ruler that has no markings? Not directly. Add a second ray and parallels. Suddenly you can. That tells you construction power depends on allowed operations.</w:t>
      </w:r>
    </w:p>
    <w:p>
      <w:pPr>
        <w:pStyle w:val="Compact"/>
        <w:numPr>
          <w:ilvl w:val="0"/>
          <w:numId w:val="1026"/>
        </w:numPr>
      </w:pPr>
      <w:r>
        <w:t xml:space="preserve">Compare the unit square’s side and diagonal. Try to imagine a tiny common segment that measures both exactly. The fact that none exists is shocking the first time you really absorb it.</w:t>
      </w:r>
    </w:p>
    <w:p>
      <w:pPr>
        <w:pStyle w:val="Compact"/>
        <w:numPr>
          <w:ilvl w:val="0"/>
          <w:numId w:val="1026"/>
        </w:numPr>
      </w:pPr>
      <w:r>
        <w:t xml:space="preserve">Ask what</w:t>
      </w:r>
      <w:r>
        <w:t xml:space="preserve"> </w:t>
      </w:r>
      <w:r>
        <w:t xml:space="preserve">“</w:t>
      </w:r>
      <w:r>
        <w:t xml:space="preserve">three halves</w:t>
      </w:r>
      <w:r>
        <w:t xml:space="preserve">”</w:t>
      </w:r>
      <w:r>
        <w:t xml:space="preserve"> </w:t>
      </w:r>
      <w:r>
        <w:t xml:space="preserve">means geometrically. It is not a weird improper fraction. It is one whole unit plus another half-unit.</w:t>
      </w:r>
    </w:p>
    <w:bookmarkEnd w:id="59"/>
    <w:bookmarkStart w:id="60" w:name="common-confusion"/>
    <w:p>
      <w:pPr>
        <w:pStyle w:val="Heading3"/>
      </w:pPr>
      <w:r>
        <w:t xml:space="preserve">3.9 Common confusion</w:t>
      </w:r>
    </w:p>
    <w:p>
      <w:pPr>
        <w:pStyle w:val="FirstParagraph"/>
      </w:pPr>
      <w:r>
        <w:t xml:space="preserve">A fraction has two lives:</w:t>
      </w:r>
    </w:p>
    <w:p>
      <w:pPr>
        <w:pStyle w:val="Compact"/>
        <w:numPr>
          <w:ilvl w:val="0"/>
          <w:numId w:val="1027"/>
        </w:numPr>
      </w:pPr>
      <w:r>
        <w:t xml:space="preserve">as a</w:t>
      </w:r>
      <w:r>
        <w:t xml:space="preserve"> </w:t>
      </w:r>
      <w:r>
        <w:rPr>
          <w:b/>
          <w:bCs/>
        </w:rPr>
        <w:t xml:space="preserve">pure ratio</w:t>
      </w:r>
      <w:r>
        <w:t xml:space="preserve"> </w:t>
      </w:r>
      <w:r>
        <w:t xml:space="preserve">m/n,</w:t>
      </w:r>
    </w:p>
    <w:p>
      <w:pPr>
        <w:pStyle w:val="Compact"/>
        <w:numPr>
          <w:ilvl w:val="0"/>
          <w:numId w:val="1027"/>
        </w:numPr>
      </w:pPr>
      <w:r>
        <w:t xml:space="preserve">as a</w:t>
      </w:r>
      <w:r>
        <w:t xml:space="preserve"> </w:t>
      </w:r>
      <w:r>
        <w:rPr>
          <w:b/>
          <w:bCs/>
        </w:rPr>
        <w:t xml:space="preserve">magnitude relative to a chosen unit</w:t>
      </w:r>
      <w:r>
        <w:t xml:space="preserve">.</w:t>
      </w:r>
    </w:p>
    <w:p>
      <w:pPr>
        <w:pStyle w:val="FirstParagraph"/>
      </w:pPr>
      <w:r>
        <w:t xml:space="preserve">These are related but not identical. When you say</w:t>
      </w:r>
      <w:r>
        <w:t xml:space="preserve"> </w:t>
      </w:r>
      <w:r>
        <w:t xml:space="preserve">“</w:t>
      </w:r>
      <w:r>
        <w:t xml:space="preserve">the segment is 3/4</w:t>
      </w:r>
      <w:r>
        <w:t xml:space="preserve">”</w:t>
      </w:r>
      <w:r>
        <w:t xml:space="preserve">, you are abbreviating</w:t>
      </w:r>
      <w:r>
        <w:t xml:space="preserve"> </w:t>
      </w:r>
      <w:r>
        <w:t xml:space="preserve">“</w:t>
      </w:r>
      <w:r>
        <w:t xml:space="preserve">the segment has length equal to the ratio 3/4 of the chosen unit.</w:t>
      </w:r>
      <w:r>
        <w:t xml:space="preserve">”</w:t>
      </w:r>
    </w:p>
    <w:bookmarkEnd w:id="60"/>
    <w:bookmarkEnd w:id="61"/>
    <w:bookmarkStart w:id="72" w:name="X980ef4829d78745b84ae0e71ce13fe022095f03"/>
    <w:p>
      <w:pPr>
        <w:pStyle w:val="Heading2"/>
      </w:pPr>
      <w:r>
        <w:t xml:space="preserve">4. Proportion theory: equality of ratios before multiplication</w:t>
      </w:r>
    </w:p>
    <w:p>
      <w:pPr>
        <w:pStyle w:val="BlockText"/>
        <w:shd w:val="clear" w:color="auto" w:fill="F2F5F9"/>
        <w:pBdr>
          <w:left w:val="single" w:sz="10" w:space="4" w:color="9AAFC4"/>
        </w:pBdr>
      </w:pPr>
      <w:r>
        <w:rPr>
          <w:b/>
          <w:bCs/>
        </w:rPr>
        <w:t xml:space="preserve">Problem this section solves.</w:t>
      </w:r>
      <w:r>
        <w:t xml:space="preserve"> </w:t>
      </w:r>
      <w:r>
        <w:t xml:space="preserve">Similar triangles cannot justify multiplication until</w:t>
      </w:r>
      <w:r>
        <w:t xml:space="preserve"> </w:t>
      </w:r>
      <w:r>
        <w:t xml:space="preserve">“</w:t>
      </w:r>
      <w:r>
        <w:t xml:space="preserve">same ratio</w:t>
      </w:r>
      <w:r>
        <w:t xml:space="preserve">”</w:t>
      </w:r>
      <w:r>
        <w:t xml:space="preserve"> </w:t>
      </w:r>
      <w:r>
        <w:t xml:space="preserve">has been defined without already using multiplication.</w:t>
      </w:r>
      <w:r>
        <w:t xml:space="preserve"> </w:t>
      </w:r>
      <w:r>
        <w:rPr>
          <w:b/>
          <w:bCs/>
        </w:rPr>
        <w:t xml:space="preserve">Picture to keep in mind.</w:t>
      </w:r>
      <w:r>
        <w:t xml:space="preserve"> </w:t>
      </w:r>
      <w:r>
        <w:t xml:space="preserve">Stack whole-number copies of two magnitudes and compare which pile wins.</w:t>
      </w:r>
      <w:r>
        <w:t xml:space="preserve"> </w:t>
      </w:r>
      <w:r>
        <w:rPr>
          <w:b/>
          <w:bCs/>
        </w:rPr>
        <w:t xml:space="preserve">Historical pressure.</w:t>
      </w:r>
      <w:r>
        <w:t xml:space="preserve"> </w:t>
      </w:r>
      <w:r>
        <w:t xml:space="preserve">Incommensurables broke the old whole-number worldview. Eudoxus built a theory of ratio robust enough to survive that break.</w:t>
      </w:r>
    </w:p>
    <w:bookmarkStart w:id="62" w:name="why-this-section-is-load-bearing"/>
    <w:p>
      <w:pPr>
        <w:pStyle w:val="Heading3"/>
      </w:pPr>
      <w:r>
        <w:t xml:space="preserve">4.1 Why this section is load-bearing</w:t>
      </w:r>
    </w:p>
    <w:p>
      <w:pPr>
        <w:pStyle w:val="FirstParagraph"/>
      </w:pPr>
      <w:r>
        <w:t xml:space="preserve">This is one of the most important chapters in the whole book.</w:t>
      </w:r>
    </w:p>
    <w:p>
      <w:pPr>
        <w:pStyle w:val="BodyText"/>
      </w:pPr>
      <w:r>
        <w:t xml:space="preserve">The original manuscript correctly identifies the circularity problem: you cannot define multiplication by appealing to proportionality if proportionality itself is already a multiplicative concept. That is like using a ladder to build the ground floor on which the ladder must stand.</w:t>
      </w:r>
    </w:p>
    <w:p>
      <w:pPr>
        <w:pStyle w:val="BodyText"/>
      </w:pPr>
      <w:r>
        <w:t xml:space="preserve">So we need a definition of ratio equality that uses only what we already have:</w:t>
      </w:r>
    </w:p>
    <w:p>
      <w:pPr>
        <w:pStyle w:val="Compact"/>
        <w:numPr>
          <w:ilvl w:val="0"/>
          <w:numId w:val="1028"/>
        </w:numPr>
      </w:pPr>
      <w:r>
        <w:t xml:space="preserve">addition of repeated copies,</w:t>
      </w:r>
    </w:p>
    <w:p>
      <w:pPr>
        <w:pStyle w:val="Compact"/>
        <w:numPr>
          <w:ilvl w:val="0"/>
          <w:numId w:val="1028"/>
        </w:numPr>
      </w:pPr>
      <w:r>
        <w:t xml:space="preserve">comparison of magnitudes,</w:t>
      </w:r>
    </w:p>
    <w:p>
      <w:pPr>
        <w:pStyle w:val="Compact"/>
        <w:numPr>
          <w:ilvl w:val="0"/>
          <w:numId w:val="1028"/>
        </w:numPr>
      </w:pPr>
      <w:r>
        <w:t xml:space="preserve">whole numbers.</w:t>
      </w:r>
    </w:p>
    <w:p>
      <w:pPr>
        <w:pStyle w:val="FirstParagraph"/>
      </w:pPr>
      <w:r>
        <w:t xml:space="preserve">That is exactly what Eudoxus supplied in the fourth century BCE and what Euclid later canonized in</w:t>
      </w:r>
      <w:r>
        <w:t xml:space="preserve"> </w:t>
      </w:r>
      <w:r>
        <w:rPr>
          <w:i/>
          <w:iCs/>
        </w:rPr>
        <w:t xml:space="preserve">Elements</w:t>
      </w:r>
      <w:r>
        <w:t xml:space="preserve"> </w:t>
      </w:r>
      <w:r>
        <w:t xml:space="preserve">Book V.</w:t>
      </w:r>
    </w:p>
    <w:bookmarkEnd w:id="62"/>
    <w:bookmarkStart w:id="63" w:name="the-eudoxus-definition"/>
    <w:p>
      <w:pPr>
        <w:pStyle w:val="Heading3"/>
      </w:pPr>
      <w:r>
        <w:t xml:space="preserve">4.2 The Eudoxus definition</w:t>
      </w:r>
    </w:p>
    <w:p>
      <w:pPr>
        <w:pStyle w:val="FirstParagraph"/>
      </w:pPr>
      <w:r>
        <w:t xml:space="preserve">Say that</w:t>
      </w:r>
    </w:p>
    <w:p>
      <w:pPr>
        <w:pStyle w:val="BodyText"/>
      </w:pPr>
      <w:r>
        <w:t xml:space="preserve">A:B = C:D</w:t>
      </w:r>
    </w:p>
    <w:p>
      <w:pPr>
        <w:pStyle w:val="BodyText"/>
      </w:pPr>
      <w:r>
        <w:t xml:space="preserve">if for every pair of positive integers m and n, the comparisons between mA and nB match the comparisons between mC and nD. In plain language:</w:t>
      </w:r>
    </w:p>
    <w:p>
      <w:pPr>
        <w:pStyle w:val="Compact"/>
        <w:numPr>
          <w:ilvl w:val="0"/>
          <w:numId w:val="1029"/>
        </w:numPr>
      </w:pPr>
      <w:r>
        <w:t xml:space="preserve">whenever mA &gt; nB, we also have mC &gt; nD,</w:t>
      </w:r>
    </w:p>
    <w:p>
      <w:pPr>
        <w:pStyle w:val="Compact"/>
        <w:numPr>
          <w:ilvl w:val="0"/>
          <w:numId w:val="1029"/>
        </w:numPr>
      </w:pPr>
      <w:r>
        <w:t xml:space="preserve">whenever mA = nB, we also have mC = nD,</w:t>
      </w:r>
    </w:p>
    <w:p>
      <w:pPr>
        <w:pStyle w:val="Compact"/>
        <w:numPr>
          <w:ilvl w:val="0"/>
          <w:numId w:val="1029"/>
        </w:numPr>
      </w:pPr>
      <w:r>
        <w:t xml:space="preserve">whenever mA &lt; nB, we also have mC &lt; nD.</w:t>
      </w:r>
    </w:p>
    <w:p>
      <w:pPr>
        <w:pStyle w:val="FirstParagraph"/>
      </w:pPr>
      <w:r>
        <w:t xml:space="preserve">This is breathtakingly sophisticated. It defines</w:t>
      </w:r>
      <w:r>
        <w:t xml:space="preserve"> </w:t>
      </w:r>
      <w:r>
        <w:t xml:space="preserve">“</w:t>
      </w:r>
      <w:r>
        <w:t xml:space="preserve">same ratio</w:t>
      </w:r>
      <w:r>
        <w:t xml:space="preserve">”</w:t>
      </w:r>
      <w:r>
        <w:t xml:space="preserve"> </w:t>
      </w:r>
      <w:r>
        <w:t xml:space="preserve">without using fraction notation, multiplication of magnitudes, or real numbers. It only asks whether all whole-number comparison tests produce the same answers.</w:t>
      </w:r>
    </w:p>
    <w:bookmarkEnd w:id="63"/>
    <w:bookmarkStart w:id="64" w:name="X29266f6ce9685c0c84639d4cb49dedff2a1fb33"/>
    <w:p>
      <w:pPr>
        <w:pStyle w:val="Heading3"/>
      </w:pPr>
      <w:r>
        <w:t xml:space="preserve">4.3 Why this is brilliant rather than cumbersome</w:t>
      </w:r>
    </w:p>
    <w:p>
      <w:pPr>
        <w:pStyle w:val="FirstParagraph"/>
      </w:pPr>
      <w:r>
        <w:t xml:space="preserve">At first glance this definition can feel heavy. It is not. It is honest.</w:t>
      </w:r>
    </w:p>
    <w:p>
      <w:pPr>
        <w:pStyle w:val="BodyText"/>
      </w:pPr>
      <w:r>
        <w:t xml:space="preserve">Suppose you do not yet know what the exact value of a ratio is, especially when the magnitudes might be incommensurable. What can you still do? You can build larger piles by repeated addition and compare. Eudoxus says: if two ratios always answer these comparison challenges in the same way, treat them as equal.</w:t>
      </w:r>
    </w:p>
    <w:p>
      <w:pPr>
        <w:pStyle w:val="BodyText"/>
      </w:pPr>
      <w:r>
        <w:t xml:space="preserve">This is a profound move because it does not need an explicit decimal, fraction, or algebraic expression for the ratio. It characterizes the ratio by its entire pattern of finite tests.</w:t>
      </w:r>
    </w:p>
    <w:p>
      <w:pPr>
        <w:pStyle w:val="BodyText"/>
      </w:pPr>
      <w:r>
        <w:t xml:space="preserve">That pattern is deeply modern. Later mathematics repeatedly defines objects by how they respond to all possible probes: linear functionals, open sets, test functions, homomorphisms, approximating sequences. Eudoxus is an ancestor of that habit.</w:t>
      </w:r>
    </w:p>
    <w:bookmarkEnd w:id="64"/>
    <w:bookmarkStart w:id="65" w:name="easy-case-and-hard-case"/>
    <w:p>
      <w:pPr>
        <w:pStyle w:val="Heading3"/>
      </w:pPr>
      <w:r>
        <w:t xml:space="preserve">4.4 Easy case and hard case</w:t>
      </w:r>
    </w:p>
    <w:p>
      <w:pPr>
        <w:pStyle w:val="FirstParagraph"/>
      </w:pPr>
      <w:r>
        <w:t xml:space="preserve">If A and B are commensurable, then the Eudoxus notion agrees with ordinary fraction equality. Good. A new theory should recover the familiar case when the familiar case applies.</w:t>
      </w:r>
    </w:p>
    <w:p>
      <w:pPr>
        <w:pStyle w:val="BodyText"/>
      </w:pPr>
      <w:r>
        <w:t xml:space="preserve">But the real power is the hard case: when A and B have no common measure. Then ordinary fraction language is not enough. Eudoxus ratio still works.</w:t>
      </w:r>
    </w:p>
    <w:p>
      <w:pPr>
        <w:pStyle w:val="BodyText"/>
      </w:pPr>
      <w:r>
        <w:t xml:space="preserve">This is why the Greeks could reason rigorously about the diagonal of a square, similar figures, and geometric scaling without first inventing a full symbolic real-number system.</w:t>
      </w:r>
    </w:p>
    <w:bookmarkEnd w:id="65"/>
    <w:bookmarkStart w:id="66" w:name="X786bdd661e59f85b82ca6c87cf8fa86e117c79b"/>
    <w:p>
      <w:pPr>
        <w:pStyle w:val="Heading3"/>
      </w:pPr>
      <w:r>
        <w:t xml:space="preserve">4.5 The intercept theorem is now earned, not assumed</w:t>
      </w:r>
    </w:p>
    <w:p>
      <w:pPr>
        <w:pStyle w:val="FirstParagraph"/>
      </w:pPr>
      <w:r>
        <w:t xml:space="preserve">Once ratio has been defined on firm ground, the intercept theorem - that parallel lines cut transversals proportionally - becomes something you can prove rather than wave at.</w:t>
      </w:r>
    </w:p>
    <w:p>
      <w:pPr>
        <w:pStyle w:val="BodyText"/>
      </w:pPr>
      <w:r>
        <w:t xml:space="preserve">That matters because the later similar-triangle multiplication machine depends on it. We want the logical chain to look like this:</w:t>
      </w:r>
    </w:p>
    <w:p>
      <w:pPr>
        <w:pStyle w:val="Compact"/>
        <w:numPr>
          <w:ilvl w:val="0"/>
          <w:numId w:val="1030"/>
        </w:numPr>
      </w:pPr>
      <w:r>
        <w:t xml:space="preserve">comparison and addition of magnitudes,</w:t>
      </w:r>
    </w:p>
    <w:p>
      <w:pPr>
        <w:pStyle w:val="Compact"/>
        <w:numPr>
          <w:ilvl w:val="0"/>
          <w:numId w:val="1030"/>
        </w:numPr>
      </w:pPr>
      <w:r>
        <w:t xml:space="preserve">Eudoxus proportion,</w:t>
      </w:r>
    </w:p>
    <w:p>
      <w:pPr>
        <w:pStyle w:val="Compact"/>
        <w:numPr>
          <w:ilvl w:val="0"/>
          <w:numId w:val="1030"/>
        </w:numPr>
      </w:pPr>
      <w:r>
        <w:t xml:space="preserve">intercept theorem,</w:t>
      </w:r>
    </w:p>
    <w:p>
      <w:pPr>
        <w:pStyle w:val="Compact"/>
        <w:numPr>
          <w:ilvl w:val="0"/>
          <w:numId w:val="1030"/>
        </w:numPr>
      </w:pPr>
      <w:r>
        <w:t xml:space="preserve">similar triangles,</w:t>
      </w:r>
    </w:p>
    <w:p>
      <w:pPr>
        <w:pStyle w:val="Compact"/>
        <w:numPr>
          <w:ilvl w:val="0"/>
          <w:numId w:val="1030"/>
        </w:numPr>
      </w:pPr>
      <w:r>
        <w:t xml:space="preserve">multiplication and division constructions.</w:t>
      </w:r>
    </w:p>
    <w:p>
      <w:pPr>
        <w:pStyle w:val="FirstParagraph"/>
      </w:pPr>
      <w:r>
        <w:t xml:space="preserve">That chain is clean. A learner can trust it.</w:t>
      </w:r>
    </w:p>
    <w:bookmarkEnd w:id="66"/>
    <w:bookmarkStart w:id="67" w:name="similarity-as-same-shape-different-scale"/>
    <w:p>
      <w:pPr>
        <w:pStyle w:val="Heading3"/>
      </w:pPr>
      <w:r>
        <w:t xml:space="preserve">4.6 Similarity as same shape, different scale</w:t>
      </w:r>
    </w:p>
    <w:p>
      <w:pPr>
        <w:pStyle w:val="FirstParagraph"/>
      </w:pPr>
      <w:r>
        <w:t xml:space="preserve">Now we can say with intellectual honesty that similar triangles have corresponding sides in equal ratio. Similarity is no longer a mysterious visual vibe. It is a geometric fact supported by proportion theory.</w:t>
      </w:r>
    </w:p>
    <w:p>
      <w:pPr>
        <w:pStyle w:val="BodyText"/>
      </w:pPr>
      <w:r>
        <w:t xml:space="preserve">There are several ways to read similarity:</w:t>
      </w:r>
    </w:p>
    <w:p>
      <w:pPr>
        <w:pStyle w:val="Compact"/>
        <w:numPr>
          <w:ilvl w:val="0"/>
          <w:numId w:val="1031"/>
        </w:numPr>
      </w:pPr>
      <w:r>
        <w:rPr>
          <w:b/>
          <w:bCs/>
        </w:rPr>
        <w:t xml:space="preserve">Visual</w:t>
      </w:r>
      <w:r>
        <w:t xml:space="preserve">: same shape, different size.</w:t>
      </w:r>
    </w:p>
    <w:p>
      <w:pPr>
        <w:pStyle w:val="Compact"/>
        <w:numPr>
          <w:ilvl w:val="0"/>
          <w:numId w:val="1031"/>
        </w:numPr>
      </w:pPr>
      <w:r>
        <w:rPr>
          <w:b/>
          <w:bCs/>
        </w:rPr>
        <w:t xml:space="preserve">Transformational</w:t>
      </w:r>
      <w:r>
        <w:t xml:space="preserve">: one figure can be obtained from the other by uniform scaling and rigid motion.</w:t>
      </w:r>
    </w:p>
    <w:p>
      <w:pPr>
        <w:pStyle w:val="Compact"/>
        <w:numPr>
          <w:ilvl w:val="0"/>
          <w:numId w:val="1031"/>
        </w:numPr>
      </w:pPr>
      <w:r>
        <w:rPr>
          <w:b/>
          <w:bCs/>
        </w:rPr>
        <w:t xml:space="preserve">Ratio-theoretic</w:t>
      </w:r>
      <w:r>
        <w:t xml:space="preserve">: corresponding lengths maintain equal ratios.</w:t>
      </w:r>
    </w:p>
    <w:p>
      <w:pPr>
        <w:pStyle w:val="FirstParagraph"/>
      </w:pPr>
      <w:r>
        <w:t xml:space="preserve">Each viewpoint is valuable. The third is the precise spine. The first two are how human beings actually see it.</w:t>
      </w:r>
    </w:p>
    <w:bookmarkEnd w:id="67"/>
    <w:bookmarkStart w:id="68" w:name="historical-note-the-irrationality-shock"/>
    <w:p>
      <w:pPr>
        <w:pStyle w:val="Heading3"/>
      </w:pPr>
      <w:r>
        <w:t xml:space="preserve">4.7 Historical note: the irrationality shock</w:t>
      </w:r>
    </w:p>
    <w:p>
      <w:pPr>
        <w:pStyle w:val="FirstParagraph"/>
      </w:pPr>
      <w:r>
        <w:t xml:space="preserve">The discovery that the side and diagonal of a square are incommensurable is often dramatized with stories about Pythagoreans being scandalized. The details are partly legendary, but the conceptual shock was real. A worldview based on whole-number harmony encountered magnitudes that would not submit to it.</w:t>
      </w:r>
    </w:p>
    <w:p>
      <w:pPr>
        <w:pStyle w:val="BodyText"/>
      </w:pPr>
      <w:r>
        <w:t xml:space="preserve">Eudoxus’ theory of ratio was one of the great rescue operations in intellectual history. It let geometry continue without pretending the crisis did not happen.</w:t>
      </w:r>
    </w:p>
    <w:bookmarkEnd w:id="68"/>
    <w:bookmarkStart w:id="69" w:name="another-lens-ratio-as-a-fingerprint"/>
    <w:p>
      <w:pPr>
        <w:pStyle w:val="Heading3"/>
      </w:pPr>
      <w:r>
        <w:t xml:space="preserve">4.8 Another lens: ratio as a fingerprint</w:t>
      </w:r>
    </w:p>
    <w:p>
      <w:pPr>
        <w:pStyle w:val="FirstParagraph"/>
      </w:pPr>
      <w:r>
        <w:t xml:space="preserve">Here is a more modern metaphor.</w:t>
      </w:r>
    </w:p>
    <w:p>
      <w:pPr>
        <w:pStyle w:val="BodyText"/>
      </w:pPr>
      <w:r>
        <w:t xml:space="preserve">Think of a ratio not as a single number written on a slip of paper, but as a</w:t>
      </w:r>
      <w:r>
        <w:t xml:space="preserve"> </w:t>
      </w:r>
      <w:r>
        <w:rPr>
          <w:b/>
          <w:bCs/>
        </w:rPr>
        <w:t xml:space="preserve">fingerprint of comparison behavior</w:t>
      </w:r>
      <w:r>
        <w:t xml:space="preserve">. For every fraction m/n, the ratio A:B tells you whether mA is too small, too large, or exactly matching nB.</w:t>
      </w:r>
    </w:p>
    <w:p>
      <w:pPr>
        <w:pStyle w:val="BodyText"/>
      </w:pPr>
      <w:r>
        <w:t xml:space="preserve">Two ratios are equal when these fingerprints match completely.</w:t>
      </w:r>
    </w:p>
    <w:p>
      <w:pPr>
        <w:pStyle w:val="BodyText"/>
      </w:pPr>
      <w:r>
        <w:t xml:space="preserve">This metaphor helps because it shifts attention away from</w:t>
      </w:r>
      <w:r>
        <w:t xml:space="preserve"> </w:t>
      </w:r>
      <w:r>
        <w:t xml:space="preserve">“</w:t>
      </w:r>
      <w:r>
        <w:t xml:space="preserve">what is the explicit value?</w:t>
      </w:r>
      <w:r>
        <w:t xml:space="preserve">”</w:t>
      </w:r>
      <w:r>
        <w:t xml:space="preserve"> </w:t>
      </w:r>
      <w:r>
        <w:t xml:space="preserve">toward</w:t>
      </w:r>
      <w:r>
        <w:t xml:space="preserve"> </w:t>
      </w:r>
      <w:r>
        <w:t xml:space="preserve">“</w:t>
      </w:r>
      <w:r>
        <w:t xml:space="preserve">what comparison pattern does the object determine?</w:t>
      </w:r>
      <w:r>
        <w:t xml:space="preserve">”</w:t>
      </w:r>
      <w:r>
        <w:t xml:space="preserve"> </w:t>
      </w:r>
      <w:r>
        <w:t xml:space="preserve">That is often how mature mathematics operates.</w:t>
      </w:r>
    </w:p>
    <w:bookmarkEnd w:id="69"/>
    <w:bookmarkStart w:id="70" w:name="thought-experiments-4"/>
    <w:p>
      <w:pPr>
        <w:pStyle w:val="Heading3"/>
      </w:pPr>
      <w:r>
        <w:t xml:space="preserve">4.9 Thought experiments</w:t>
      </w:r>
    </w:p>
    <w:p>
      <w:pPr>
        <w:pStyle w:val="Compact"/>
        <w:numPr>
          <w:ilvl w:val="0"/>
          <w:numId w:val="1032"/>
        </w:numPr>
      </w:pPr>
      <w:r>
        <w:t xml:space="preserve">Take two ratios you know are equal, say 2:3 and 4:6. Test them with several pairs (m,n). You will see the comparison pattern line up.</w:t>
      </w:r>
    </w:p>
    <w:p>
      <w:pPr>
        <w:pStyle w:val="Compact"/>
        <w:numPr>
          <w:ilvl w:val="0"/>
          <w:numId w:val="1032"/>
        </w:numPr>
      </w:pPr>
      <w:r>
        <w:t xml:space="preserve">Now imagine a ratio like the diagonal to side of a square. You may not have a finite fraction for it, but you can still compare multiples. That is the point.</w:t>
      </w:r>
    </w:p>
    <w:p>
      <w:pPr>
        <w:pStyle w:val="Compact"/>
        <w:numPr>
          <w:ilvl w:val="0"/>
          <w:numId w:val="1032"/>
        </w:numPr>
      </w:pPr>
      <w:r>
        <w:t xml:space="preserve">Ask yourself what would go wrong if you defined equal ratios by</w:t>
      </w:r>
      <w:r>
        <w:t xml:space="preserve"> </w:t>
      </w:r>
      <w:r>
        <w:t xml:space="preserve">“</w:t>
      </w:r>
      <w:r>
        <w:t xml:space="preserve">cross-multiplication</w:t>
      </w:r>
      <w:r>
        <w:t xml:space="preserve">”</w:t>
      </w:r>
      <w:r>
        <w:t xml:space="preserve"> </w:t>
      </w:r>
      <w:r>
        <w:t xml:space="preserve">at this stage. You would have smuggled in multiplication before building it.</w:t>
      </w:r>
    </w:p>
    <w:bookmarkEnd w:id="70"/>
    <w:bookmarkStart w:id="71" w:name="X7aa684231d56e5962150e47f9ed10ec60925435"/>
    <w:p>
      <w:pPr>
        <w:pStyle w:val="Heading3"/>
      </w:pPr>
      <w:r>
        <w:t xml:space="preserve">4.10 What this section teaches beyond geometry</w:t>
      </w:r>
    </w:p>
    <w:p>
      <w:pPr>
        <w:pStyle w:val="FirstParagraph"/>
      </w:pPr>
      <w:r>
        <w:t xml:space="preserve">This chapter teaches a meta-lesson that will recur:</w:t>
      </w:r>
    </w:p>
    <w:p>
      <w:pPr>
        <w:pStyle w:val="BodyText"/>
      </w:pPr>
      <w:r>
        <w:rPr>
          <w:b/>
          <w:bCs/>
        </w:rPr>
        <w:t xml:space="preserve">When direct naming fails, characterize the object by the stable pattern of all finite tests.</w:t>
      </w:r>
    </w:p>
    <w:p>
      <w:pPr>
        <w:pStyle w:val="BodyText"/>
      </w:pPr>
      <w:r>
        <w:t xml:space="preserve">That idea will return for irrational numbers, limits, derivatives, integrals, and much later in modern analysis.</w:t>
      </w:r>
    </w:p>
    <w:bookmarkEnd w:id="71"/>
    <w:bookmarkEnd w:id="72"/>
    <w:bookmarkEnd w:id="73"/>
    <w:bookmarkStart w:id="121" w:name="part-ii.-operations-as-transformations"/>
    <w:p>
      <w:pPr>
        <w:pStyle w:val="PartTitle"/>
        <w:pageBreakBefore/>
        <w:jc w:val="center"/>
      </w:pPr>
      <w:r>
        <w:t xml:space="preserve">Part II. Operations as transformations</w:t>
      </w:r>
    </w:p>
    <w:bookmarkStart w:id="82" w:name="X2c1c2a0eb82d791ad4c3261755fc27b9ef3a60d"/>
    <w:p>
      <w:pPr>
        <w:pStyle w:val="Heading2"/>
      </w:pPr>
      <w:r>
        <w:t xml:space="preserve">5. Multiplication as scaling, not repeated chanting</w:t>
      </w:r>
    </w:p>
    <w:p>
      <w:pPr>
        <w:pStyle w:val="BlockText"/>
        <w:shd w:val="clear" w:color="auto" w:fill="F2F5F9"/>
        <w:pBdr>
          <w:left w:val="single" w:sz="10" w:space="4" w:color="9AAFC4"/>
        </w:pBdr>
      </w:pPr>
      <w:r>
        <w:rPr>
          <w:b/>
          <w:bCs/>
        </w:rPr>
        <w:t xml:space="preserve">Problem this section solves.</w:t>
      </w:r>
      <w:r>
        <w:t xml:space="preserve"> </w:t>
      </w:r>
      <w:r>
        <w:t xml:space="preserve">We need multiplication to mean something more fundamental than repeated addition, because repeated addition does not cover all uses of multiplication.</w:t>
      </w:r>
      <w:r>
        <w:t xml:space="preserve"> </w:t>
      </w:r>
      <w:r>
        <w:rPr>
          <w:b/>
          <w:bCs/>
        </w:rPr>
        <w:t xml:space="preserve">Picture to keep in mind.</w:t>
      </w:r>
      <w:r>
        <w:t xml:space="preserve"> </w:t>
      </w:r>
      <w:r>
        <w:t xml:space="preserve">A shape keeping its form while every distance from a chosen center is stretched by the same factor.</w:t>
      </w:r>
      <w:r>
        <w:t xml:space="preserve"> </w:t>
      </w:r>
      <w:r>
        <w:rPr>
          <w:b/>
          <w:bCs/>
        </w:rPr>
        <w:t xml:space="preserve">Historical pressure.</w:t>
      </w:r>
      <w:r>
        <w:t xml:space="preserve"> </w:t>
      </w:r>
      <w:r>
        <w:t xml:space="preserve">Multiplication tables are ancient, but geometric similarity revealed a deeper structure: multiplication as uniform scaling.</w:t>
      </w:r>
    </w:p>
    <w:bookmarkStart w:id="74" w:name="Xcabac84d909226d34ca292875f73a139473b898"/>
    <w:p>
      <w:pPr>
        <w:pStyle w:val="Heading3"/>
      </w:pPr>
      <w:r>
        <w:t xml:space="preserve">5.1 Repeated addition is only one shadow of multiplication</w:t>
      </w:r>
    </w:p>
    <w:p>
      <w:pPr>
        <w:pStyle w:val="FirstParagraph"/>
      </w:pPr>
      <w:r>
        <w:t xml:space="preserve">School usually says multiplication is repeated addition. That is useful for whole numbers and disastrously incomplete beyond them.</w:t>
      </w:r>
    </w:p>
    <w:p>
      <w:pPr>
        <w:pStyle w:val="BodyText"/>
      </w:pPr>
      <w:r>
        <w:t xml:space="preserve">Why is 1/2 × 8 repeated addition? You could say</w:t>
      </w:r>
      <w:r>
        <w:t xml:space="preserve"> </w:t>
      </w:r>
      <w:r>
        <w:t xml:space="preserve">“</w:t>
      </w:r>
      <w:r>
        <w:t xml:space="preserve">half of eight,</w:t>
      </w:r>
      <w:r>
        <w:t xml:space="preserve">”</w:t>
      </w:r>
      <w:r>
        <w:t xml:space="preserve"> </w:t>
      </w:r>
      <w:r>
        <w:t xml:space="preserve">but the repeated-addition picture is already straining. What about √2 × 5? What about scaling a photograph by 1.3? What about multiplying a complex number? The repeated-addition slogan breaks quickly.</w:t>
      </w:r>
    </w:p>
    <w:p>
      <w:pPr>
        <w:pStyle w:val="BodyText"/>
      </w:pPr>
      <w:r>
        <w:t xml:space="preserve">The stronger idea is this:</w:t>
      </w:r>
    </w:p>
    <w:p>
      <w:pPr>
        <w:pStyle w:val="BodyText"/>
      </w:pPr>
      <w:r>
        <w:rPr>
          <w:b/>
          <w:bCs/>
        </w:rPr>
        <w:t xml:space="preserve">Multiplication is the geometry of scaling.</w:t>
      </w:r>
    </w:p>
    <w:p>
      <w:pPr>
        <w:pStyle w:val="BodyText"/>
      </w:pPr>
      <w:r>
        <w:t xml:space="preserve">Repeated addition is a special case that appears when the scale factor happens to be a positive integer.</w:t>
      </w:r>
    </w:p>
    <w:bookmarkEnd w:id="74"/>
    <w:bookmarkStart w:id="75" w:name="dilation-the-clean-geometric-meaning"/>
    <w:p>
      <w:pPr>
        <w:pStyle w:val="Heading3"/>
      </w:pPr>
      <w:r>
        <w:t xml:space="preserve">5.2 Dilation: the clean geometric meaning</w:t>
      </w:r>
    </w:p>
    <w:p>
      <w:pPr>
        <w:pStyle w:val="FirstParagraph"/>
      </w:pPr>
      <w:r>
        <w:t xml:space="preserve">Fix a center O. A dilation by factor k sends every point P to a new point P’ on the same ray from O, with distance OP’ equal to k· OP.</w:t>
      </w:r>
    </w:p>
    <w:p>
      <w:pPr>
        <w:pStyle w:val="BodyText"/>
      </w:pPr>
      <w:r>
        <w:t xml:space="preserve">So the factor k is not itself a segment here. It is a pure scale relation:</w:t>
      </w:r>
      <w:r>
        <w:t xml:space="preserve"> </w:t>
      </w:r>
      <w:r>
        <w:t xml:space="preserve">“</w:t>
      </w:r>
      <w:r>
        <w:t xml:space="preserve">how many times as far from the center.</w:t>
      </w:r>
      <w:r>
        <w:t xml:space="preserve">”</w:t>
      </w:r>
    </w:p>
    <w:p>
      <w:pPr>
        <w:pStyle w:val="BodyText"/>
      </w:pPr>
      <w:r>
        <w:t xml:space="preserve">This is where we make explicit a distinction that the original manuscript sometimes compresses too hard:</w:t>
      </w:r>
    </w:p>
    <w:p>
      <w:pPr>
        <w:pStyle w:val="Compact"/>
        <w:numPr>
          <w:ilvl w:val="0"/>
          <w:numId w:val="1033"/>
        </w:numPr>
      </w:pPr>
      <w:r>
        <w:t xml:space="preserve">a as a</w:t>
      </w:r>
      <w:r>
        <w:t xml:space="preserve"> </w:t>
      </w:r>
      <w:r>
        <w:rPr>
          <w:b/>
          <w:bCs/>
        </w:rPr>
        <w:t xml:space="preserve">magnitude</w:t>
      </w:r>
      <w:r>
        <w:t xml:space="preserve"> </w:t>
      </w:r>
      <w:r>
        <w:t xml:space="preserve">has dimension.</w:t>
      </w:r>
    </w:p>
    <w:p>
      <w:pPr>
        <w:pStyle w:val="Compact"/>
        <w:numPr>
          <w:ilvl w:val="0"/>
          <w:numId w:val="1033"/>
        </w:numPr>
      </w:pPr>
      <w:r>
        <w:t xml:space="preserve">a as</w:t>
      </w:r>
      <w:r>
        <w:t xml:space="preserve"> </w:t>
      </w:r>
      <w:r>
        <w:t xml:space="preserve">“</w:t>
      </w:r>
      <w:r>
        <w:t xml:space="preserve">the measured value of a magnitude relative to the chosen unit</w:t>
      </w:r>
      <w:r>
        <w:t xml:space="preserve">”</w:t>
      </w:r>
      <w:r>
        <w:t xml:space="preserve"> </w:t>
      </w:r>
      <w:r>
        <w:t xml:space="preserve">is dimensionless.</w:t>
      </w:r>
    </w:p>
    <w:p>
      <w:pPr>
        <w:pStyle w:val="Compact"/>
        <w:numPr>
          <w:ilvl w:val="0"/>
          <w:numId w:val="1033"/>
        </w:numPr>
      </w:pPr>
      <w:r>
        <w:t xml:space="preserve">In the similar-triangle multiplication machine, the multiplier is really acting as a</w:t>
      </w:r>
      <w:r>
        <w:t xml:space="preserve"> </w:t>
      </w:r>
      <w:r>
        <w:rPr>
          <w:b/>
          <w:bCs/>
        </w:rPr>
        <w:t xml:space="preserve">dimensionless factor</w:t>
      </w:r>
      <w:r>
        <w:t xml:space="preserve">.</w:t>
      </w:r>
    </w:p>
    <w:p>
      <w:pPr>
        <w:pStyle w:val="FirstParagraph"/>
      </w:pPr>
      <w:r>
        <w:t xml:space="preserve">That makes the later dimension bookkeeping honest rather than merely decorative.</w:t>
      </w:r>
    </w:p>
    <w:bookmarkEnd w:id="75"/>
    <w:bookmarkStart w:id="76" w:name="X9dae165171dfb133a280d2996de2fb0e114c243"/>
    <w:p>
      <w:pPr>
        <w:pStyle w:val="Heading3"/>
      </w:pPr>
      <w:r>
        <w:t xml:space="preserve">5.3 The similar-triangle multiplication machine</w:t>
      </w:r>
    </w:p>
    <w:p>
      <w:pPr>
        <w:pStyle w:val="FirstParagraph"/>
      </w:pPr>
      <w:r>
        <w:t xml:space="preserve">Now the beautiful construction.</w:t>
      </w:r>
    </w:p>
    <w:p>
      <w:pPr>
        <w:pStyle w:val="BodyText"/>
      </w:pPr>
      <w:r>
        <w:t xml:space="preserve">Use two rays from a common origin O. On the horizontal ray mark the unit point X_1 and another point X_a at distance a units from the origin. On the vertical ray mark Y_b at distance b. Connect X_1 to Y_b. Through X_a, draw a line parallel to that connector. Let it meet the vertical ray at Y.</w:t>
      </w:r>
    </w:p>
    <w:p>
      <w:pPr>
        <w:pStyle w:val="BodyText"/>
      </w:pPr>
      <w:r>
        <w:t xml:space="preserve">Then the length OY is ab.</w:t>
      </w:r>
    </w:p>
    <w:p>
      <w:pPr>
        <w:pStyle w:val="BodyText"/>
      </w:pPr>
      <w:r>
        <w:t xml:space="preserve">The reason is similarity. The small and large triangles share an angle at O, and the parallel line forces the other corresponding angles to match. Therefore corresponding sides are in equal ratio. Since the base of the small triangle is 1, the vertical side of the large triangle must be scaled by exactly the same factor as the horizontal side. That factor is a. Hence the new height is ab.</w:t>
      </w:r>
    </w:p>
    <w:p>
      <w:pPr>
        <w:pStyle w:val="BodyText"/>
      </w:pPr>
      <w:r>
        <w:t xml:space="preserve">This is not a trick. It is geometry expressing multiplication as</w:t>
      </w:r>
      <w:r>
        <w:t xml:space="preserve"> </w:t>
      </w:r>
      <w:r>
        <w:t xml:space="preserve">“</w:t>
      </w:r>
      <w:r>
        <w:t xml:space="preserve">rescale this magnitude by that factor.</w:t>
      </w:r>
      <w:r>
        <w:t xml:space="preserve">”</w:t>
      </w:r>
    </w:p>
    <w:bookmarkEnd w:id="76"/>
    <w:bookmarkStart w:id="77" w:name="X919902f17ab95b0dd7c33372af88d2089b3c2de"/>
    <w:p>
      <w:pPr>
        <w:pStyle w:val="Heading3"/>
      </w:pPr>
      <w:r>
        <w:t xml:space="preserve">5.4 Three meanings that textbooks collapse into one symbol</w:t>
      </w:r>
    </w:p>
    <w:p>
      <w:pPr>
        <w:pStyle w:val="FirstParagraph"/>
      </w:pPr>
      <w:r>
        <w:t xml:space="preserve">The symbol × or juxtaposition carries several related but distinct operations.</w:t>
      </w:r>
    </w:p>
    <w:p>
      <w:pPr>
        <w:numPr>
          <w:ilvl w:val="0"/>
          <w:numId w:val="1034"/>
        </w:numPr>
      </w:pPr>
      <w:r>
        <w:rPr>
          <w:b/>
          <w:bCs/>
        </w:rPr>
        <w:t xml:space="preserve">Pure number times magnitude</w:t>
      </w:r>
      <w:r>
        <w:t xml:space="preserve"> </w:t>
      </w:r>
      <w:r>
        <w:t xml:space="preserve">k · ℓ means scaling a magnitude ℓ by factor k.</w:t>
      </w:r>
      <w:r>
        <w:t xml:space="preserve"> </w:t>
      </w:r>
      <w:r>
        <w:t xml:space="preserve">Type: (pure) × [L] → [L]</w:t>
      </w:r>
    </w:p>
    <w:p>
      <w:pPr>
        <w:numPr>
          <w:ilvl w:val="0"/>
          <w:numId w:val="1034"/>
        </w:numPr>
      </w:pPr>
      <w:r>
        <w:rPr>
          <w:b/>
          <w:bCs/>
        </w:rPr>
        <w:t xml:space="preserve">Magnitude times magnitude</w:t>
      </w:r>
      <w:r>
        <w:t xml:space="preserve"> </w:t>
      </w:r>
      <w:r>
        <w:t xml:space="preserve">ℓ_1 · ℓ_2 can mean area of a rectangle with those side lengths.</w:t>
      </w:r>
      <w:r>
        <w:t xml:space="preserve"> </w:t>
      </w:r>
      <w:r>
        <w:t xml:space="preserve">Type: [L] × [L] → [L^2]</w:t>
      </w:r>
    </w:p>
    <w:p>
      <w:pPr>
        <w:numPr>
          <w:ilvl w:val="0"/>
          <w:numId w:val="1034"/>
        </w:numPr>
      </w:pPr>
      <w:r>
        <w:rPr>
          <w:b/>
          <w:bCs/>
        </w:rPr>
        <w:t xml:space="preserve">Pure number times pure number</w:t>
      </w:r>
      <w:r>
        <w:t xml:space="preserve"> </w:t>
      </w:r>
      <w:r>
        <w:t xml:space="preserve">k · j means composition of scale factors.</w:t>
      </w:r>
      <w:r>
        <w:t xml:space="preserve"> </w:t>
      </w:r>
      <w:r>
        <w:t xml:space="preserve">Type: (pure) × (pure) → pure</w:t>
      </w:r>
    </w:p>
    <w:p>
      <w:pPr>
        <w:pStyle w:val="FirstParagraph"/>
      </w:pPr>
      <w:r>
        <w:t xml:space="preserve">These are not unrelated. But they are not identical either. Mature mathematics gets away with one symbol because the structures rhyme. A beginner often needs the types stated explicitly. Good. State them.</w:t>
      </w:r>
    </w:p>
    <w:bookmarkEnd w:id="77"/>
    <w:bookmarkStart w:id="78" w:name="why-multiplication-is-commutative"/>
    <w:p>
      <w:pPr>
        <w:pStyle w:val="Heading3"/>
      </w:pPr>
      <w:r>
        <w:t xml:space="preserve">5.5 Why multiplication is commutative</w:t>
      </w:r>
    </w:p>
    <w:p>
      <w:pPr>
        <w:pStyle w:val="FirstParagraph"/>
      </w:pPr>
      <w:r>
        <w:t xml:space="preserve">The product ab is the same as ba because scaling by factor a and then interpreting the result relative to factor b gives the same final rectangle, the same proportional construction, and the same area relation as reversing the roles.</w:t>
      </w:r>
    </w:p>
    <w:p>
      <w:pPr>
        <w:pStyle w:val="BodyText"/>
      </w:pPr>
      <w:r>
        <w:t xml:space="preserve">One way to see it visually is by the area of a rectangle. A rectangle with sides a and b does not care which side you call width and which you call height. Turn the page ninety degrees and the same region remains.</w:t>
      </w:r>
    </w:p>
    <w:p>
      <w:pPr>
        <w:pStyle w:val="BodyText"/>
      </w:pPr>
      <w:r>
        <w:t xml:space="preserve">A second way is via the similar-triangle construction itself: swapping the axes roles produces the same scaled relation.</w:t>
      </w:r>
    </w:p>
    <w:bookmarkEnd w:id="78"/>
    <w:bookmarkStart w:id="79" w:name="distributivity-becomes-geometric"/>
    <w:p>
      <w:pPr>
        <w:pStyle w:val="Heading3"/>
      </w:pPr>
      <w:r>
        <w:t xml:space="preserve">5.6 Distributivity becomes geometric</w:t>
      </w:r>
    </w:p>
    <w:p>
      <w:pPr>
        <w:pStyle w:val="FirstParagraph"/>
      </w:pPr>
      <w:r>
        <w:t xml:space="preserve">Why does a(b+c) = ab + ac?</w:t>
      </w:r>
    </w:p>
    <w:p>
      <w:pPr>
        <w:pStyle w:val="BodyText"/>
      </w:pPr>
      <w:r>
        <w:t xml:space="preserve">Because scaling respects concatenation. If one segment is built by placing b and c end to end, then dilating that whole segment by factor a sends each part to its own dilated image, still joined end to end. The image of the whole is the whole of the images.</w:t>
      </w:r>
    </w:p>
    <w:p>
      <w:pPr>
        <w:pStyle w:val="BodyText"/>
      </w:pPr>
      <w:r>
        <w:t xml:space="preserve">Distributivity is not an algebraic decree from a bureaucratic sky. It is the fact that uniform scaling distributes over joined parts.</w:t>
      </w:r>
    </w:p>
    <w:bookmarkEnd w:id="79"/>
    <w:bookmarkStart w:id="80" w:name="X9a5067f760d2ed56c65b90894b9b43b34214496"/>
    <w:p>
      <w:pPr>
        <w:pStyle w:val="Heading3"/>
      </w:pPr>
      <w:r>
        <w:t xml:space="preserve">5.7 Historical note: geometry and algebra eventually shake hands</w:t>
      </w:r>
    </w:p>
    <w:p>
      <w:pPr>
        <w:pStyle w:val="FirstParagraph"/>
      </w:pPr>
      <w:r>
        <w:t xml:space="preserve">Ancient peoples multiplied long before Greek geometry. But Greek geometry exposed a structural meaning of multiplication as proportional scaling. Much later, algebraic symbolism from Indian, Islamic, and European traditions allowed these geometric relations to be expressed compactly and generalized.</w:t>
      </w:r>
    </w:p>
    <w:p>
      <w:pPr>
        <w:pStyle w:val="BodyText"/>
      </w:pPr>
      <w:r>
        <w:t xml:space="preserve">The mature subject is born when these traditions stop staring at each other suspiciously and start collaborating.</w:t>
      </w:r>
    </w:p>
    <w:bookmarkEnd w:id="80"/>
    <w:bookmarkStart w:id="81" w:name="thought-experiments-5"/>
    <w:p>
      <w:pPr>
        <w:pStyle w:val="Heading3"/>
      </w:pPr>
      <w:r>
        <w:t xml:space="preserve">5.8 Thought experiments</w:t>
      </w:r>
    </w:p>
    <w:p>
      <w:pPr>
        <w:pStyle w:val="Compact"/>
        <w:numPr>
          <w:ilvl w:val="0"/>
          <w:numId w:val="1035"/>
        </w:numPr>
      </w:pPr>
      <w:r>
        <w:t xml:space="preserve">Ask whether</w:t>
      </w:r>
      <w:r>
        <w:t xml:space="preserve"> </w:t>
      </w:r>
      <w:r>
        <w:t xml:space="preserve">“</w:t>
      </w:r>
      <w:r>
        <w:t xml:space="preserve">multiply by 1</w:t>
      </w:r>
      <w:r>
        <w:t xml:space="preserve">”</w:t>
      </w:r>
      <w:r>
        <w:t xml:space="preserve"> </w:t>
      </w:r>
      <w:r>
        <w:t xml:space="preserve">changes anything. Geometrically it is the identity dilation.</w:t>
      </w:r>
    </w:p>
    <w:p>
      <w:pPr>
        <w:pStyle w:val="Compact"/>
        <w:numPr>
          <w:ilvl w:val="0"/>
          <w:numId w:val="1035"/>
        </w:numPr>
      </w:pPr>
      <w:r>
        <w:t xml:space="preserve">Ask whether</w:t>
      </w:r>
      <w:r>
        <w:t xml:space="preserve"> </w:t>
      </w:r>
      <w:r>
        <w:t xml:space="preserve">“</w:t>
      </w:r>
      <w:r>
        <w:t xml:space="preserve">multiply by 0</w:t>
      </w:r>
      <w:r>
        <w:t xml:space="preserve">”</w:t>
      </w:r>
      <w:r>
        <w:t xml:space="preserve"> </w:t>
      </w:r>
      <w:r>
        <w:t xml:space="preserve">means</w:t>
      </w:r>
      <w:r>
        <w:t xml:space="preserve"> </w:t>
      </w:r>
      <w:r>
        <w:t xml:space="preserve">“</w:t>
      </w:r>
      <w:r>
        <w:t xml:space="preserve">take away everything.</w:t>
      </w:r>
      <w:r>
        <w:t xml:space="preserve">”</w:t>
      </w:r>
      <w:r>
        <w:t xml:space="preserve"> </w:t>
      </w:r>
      <w:r>
        <w:t xml:space="preserve">Geometrically it collapses every point to the center of dilation.</w:t>
      </w:r>
    </w:p>
    <w:p>
      <w:pPr>
        <w:pStyle w:val="Compact"/>
        <w:numPr>
          <w:ilvl w:val="0"/>
          <w:numId w:val="1035"/>
        </w:numPr>
      </w:pPr>
      <w:r>
        <w:t xml:space="preserve">Imagine zooming a photograph to 150 percent. You already know multiplication as scaling. Software just hid the geometry behind a menu.</w:t>
      </w:r>
    </w:p>
    <w:bookmarkEnd w:id="81"/>
    <w:bookmarkEnd w:id="82"/>
    <w:bookmarkStart w:id="91" w:name="Xec283e4c817443c0c62a45f78cf346100119e5e"/>
    <w:p>
      <w:pPr>
        <w:pStyle w:val="Heading2"/>
      </w:pPr>
      <w:r>
        <w:t xml:space="preserve">6. Division as inverse scaling: three distinct questions in one costume</w:t>
      </w:r>
    </w:p>
    <w:p>
      <w:pPr>
        <w:pStyle w:val="BlockText"/>
        <w:shd w:val="clear" w:color="auto" w:fill="F2F5F9"/>
        <w:pBdr>
          <w:left w:val="single" w:sz="10" w:space="4" w:color="9AAFC4"/>
        </w:pBdr>
      </w:pPr>
      <w:r>
        <w:rPr>
          <w:b/>
          <w:bCs/>
        </w:rPr>
        <w:t xml:space="preserve">Problem this section solves.</w:t>
      </w:r>
      <w:r>
        <w:t xml:space="preserve"> </w:t>
      </w:r>
      <w:r>
        <w:t xml:space="preserve">Division is often taught as one operation when it really plays three roles.</w:t>
      </w:r>
      <w:r>
        <w:t xml:space="preserve"> </w:t>
      </w:r>
      <w:r>
        <w:rPr>
          <w:b/>
          <w:bCs/>
        </w:rPr>
        <w:t xml:space="preserve">Picture to keep in mind.</w:t>
      </w:r>
      <w:r>
        <w:t xml:space="preserve"> </w:t>
      </w:r>
      <w:r>
        <w:t xml:space="preserve">You know the before and after lengths and ask for the scaling needed to get from one to the other.</w:t>
      </w:r>
      <w:r>
        <w:t xml:space="preserve"> </w:t>
      </w:r>
      <w:r>
        <w:rPr>
          <w:b/>
          <w:bCs/>
        </w:rPr>
        <w:t xml:space="preserve">Historical pressure.</w:t>
      </w:r>
      <w:r>
        <w:t xml:space="preserve"> </w:t>
      </w:r>
      <w:r>
        <w:t xml:space="preserve">Measurement, fair sharing, and rate all use division, but they answer different kinds of questions.</w:t>
      </w:r>
    </w:p>
    <w:bookmarkStart w:id="83" w:name="the-single-equation-behind-all-division"/>
    <w:p>
      <w:pPr>
        <w:pStyle w:val="Heading3"/>
      </w:pPr>
      <w:r>
        <w:t xml:space="preserve">6.1 The single equation behind all division</w:t>
      </w:r>
    </w:p>
    <w:p>
      <w:pPr>
        <w:pStyle w:val="FirstParagraph"/>
      </w:pPr>
      <w:r>
        <w:t xml:space="preserve">At the deepest level,</w:t>
      </w:r>
    </w:p>
    <w:p>
      <w:pPr>
        <w:pStyle w:val="BodyText"/>
      </w:pPr>
      <w:r>
        <w:t xml:space="preserve">a / b = q</w:t>
      </w:r>
    </w:p>
    <w:p>
      <w:pPr>
        <w:pStyle w:val="BodyText"/>
      </w:pPr>
      <w:r>
        <w:t xml:space="preserve">means:</w:t>
      </w:r>
    </w:p>
    <w:p>
      <w:pPr>
        <w:pStyle w:val="BodyText"/>
      </w:pPr>
      <w:r>
        <w:t xml:space="preserve">q · b = a.</w:t>
      </w:r>
    </w:p>
    <w:p>
      <w:pPr>
        <w:pStyle w:val="BodyText"/>
      </w:pPr>
      <w:r>
        <w:t xml:space="preserve">That is, q is the unique factor that takes b to a.</w:t>
      </w:r>
    </w:p>
    <w:p>
      <w:pPr>
        <w:pStyle w:val="BodyText"/>
      </w:pPr>
      <w:r>
        <w:t xml:space="preserve">The original manuscript is right that this one relation underlies several kinds of division. The improvement here is to keep the types so explicit that the three cases cannot blur into each other.</w:t>
      </w:r>
    </w:p>
    <w:bookmarkEnd w:id="83"/>
    <w:bookmarkStart w:id="84" w:name="quotitive-division-measurement"/>
    <w:p>
      <w:pPr>
        <w:pStyle w:val="Heading3"/>
      </w:pPr>
      <w:r>
        <w:t xml:space="preserve">6.2 Quotitive division: measurement</w:t>
      </w:r>
    </w:p>
    <w:p>
      <w:pPr>
        <w:pStyle w:val="FirstParagraph"/>
      </w:pPr>
      <w:r>
        <w:t xml:space="preserve">Question: how many copies of b fit into a?</w:t>
      </w:r>
    </w:p>
    <w:p>
      <w:pPr>
        <w:pStyle w:val="BodyText"/>
      </w:pPr>
      <w:r>
        <w:t xml:space="preserve">Example: 12 cm ÷ 3 cm = 4.</w:t>
      </w:r>
    </w:p>
    <w:p>
      <w:pPr>
        <w:pStyle w:val="BodyText"/>
      </w:pPr>
      <w:r>
        <w:t xml:space="preserve">This is comparison of like magnitudes. The answer is a pure number. You are asking for a ratio.</w:t>
      </w:r>
    </w:p>
    <w:p>
      <w:pPr>
        <w:pStyle w:val="BodyText"/>
      </w:pPr>
      <w:r>
        <w:t xml:space="preserve">Type signature:</w:t>
      </w:r>
    </w:p>
    <w:p>
      <w:pPr>
        <w:pStyle w:val="BodyText"/>
      </w:pPr>
      <w:r>
        <w:t xml:space="preserve">[L] ÷ [L] → pure.</w:t>
      </w:r>
    </w:p>
    <w:p>
      <w:pPr>
        <w:pStyle w:val="BodyText"/>
      </w:pPr>
      <w:r>
        <w:t xml:space="preserve">This is the division most textbooks call</w:t>
      </w:r>
      <w:r>
        <w:t xml:space="preserve"> </w:t>
      </w:r>
      <w:r>
        <w:t xml:space="preserve">“</w:t>
      </w:r>
      <w:r>
        <w:t xml:space="preserve">measurement division.</w:t>
      </w:r>
      <w:r>
        <w:t xml:space="preserve">”</w:t>
      </w:r>
      <w:r>
        <w:t xml:space="preserve"> </w:t>
      </w:r>
      <w:r>
        <w:t xml:space="preserve">It is really a scale-factor question.</w:t>
      </w:r>
    </w:p>
    <w:p>
      <w:pPr>
        <w:pStyle w:val="BodyText"/>
      </w:pPr>
      <w:r>
        <w:t xml:space="preserve">A quick comparison table:</w:t>
      </w:r>
    </w:p>
    <w:tbl>
      <w:tblPr>
        <w:tblStyle w:val="Table"/>
        <w:tblW w:type="pct" w:w="5000"/>
        <w:jc w:val="center"/>
        <w:tblLayout w:type="fixed"/>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1980"/>
        <w:gridCol w:w="1980"/>
        <w:gridCol w:w="1980"/>
        <w:gridCol w:w="1980"/>
      </w:tblGrid>
      <w:tr>
        <w:trPr>
          <w:tblHeader w:val="on"/>
        </w:trPr>
        <w:tc>
          <w:tcPr>
            <w:tcW w:type="dxa" w:w="194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Division type</w:t>
            </w:r>
          </w:p>
        </w:tc>
        <w:tc>
          <w:tcPr>
            <w:tcW w:type="dxa" w:w="3096"/>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Typical question</w:t>
            </w:r>
          </w:p>
        </w:tc>
        <w:tc>
          <w:tcPr>
            <w:tcW w:type="dxa" w:w="2448"/>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Example</w:t>
            </w:r>
          </w:p>
        </w:tc>
        <w:tc>
          <w:tcPr>
            <w:tcW w:type="dxa" w:w="1728"/>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Output type</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Quotitive / measurement</w:t>
            </w:r>
          </w:p>
        </w:tc>
        <w:tc>
          <w:tcPr>
            <w:tcW w:type="dxa" w:w="3096"/>
            <w:tcMar>
              <w:top w:w="80" w:type="dxa"/>
              <w:start w:w="90" w:type="dxa"/>
              <w:bottom w:w="80" w:type="dxa"/>
              <w:end w:w="90" w:type="dxa"/>
            </w:tcMar>
            <w:vAlign w:val="center"/>
          </w:tcPr>
          <w:p>
            <w:pPr>
              <w:pStyle w:val="Compact"/>
              <w:jc w:val="left"/>
            </w:pPr>
            <w:r>
              <w:rPr>
                <w:rFonts w:ascii="Liberation Serif" w:hAnsi="Liberation Serif"/>
                <w:sz w:val="19"/>
              </w:rPr>
              <w:t xml:space="preserve">How many copies fit?</w:t>
            </w:r>
          </w:p>
        </w:tc>
        <w:tc>
          <w:tcPr>
            <w:tcW w:type="dxa" w:w="2448"/>
            <w:tcMar>
              <w:top w:w="80" w:type="dxa"/>
              <w:start w:w="90" w:type="dxa"/>
              <w:bottom w:w="80" w:type="dxa"/>
              <w:end w:w="90" w:type="dxa"/>
            </w:tcMar>
            <w:vAlign w:val="center"/>
          </w:tcPr>
          <w:p>
            <w:pPr>
              <w:pStyle w:val="Compact"/>
              <w:jc w:val="left"/>
            </w:pPr>
            <w:r>
              <w:rPr>
                <w:rFonts w:ascii="Liberation Serif" w:hAnsi="Liberation Serif"/>
                <w:sz w:val="19"/>
              </w:rPr>
              <w:t xml:space="preserve">12 cm ÷ 3 cm = 4</w:t>
            </w:r>
          </w:p>
        </w:tc>
        <w:tc>
          <w:tcPr>
            <w:tcW w:type="dxa" w:w="1728"/>
            <w:tcMar>
              <w:top w:w="80" w:type="dxa"/>
              <w:start w:w="90" w:type="dxa"/>
              <w:bottom w:w="80" w:type="dxa"/>
              <w:end w:w="90" w:type="dxa"/>
            </w:tcMar>
            <w:vAlign w:val="center"/>
          </w:tcPr>
          <w:p>
            <w:pPr>
              <w:pStyle w:val="Compact"/>
              <w:jc w:val="center"/>
            </w:pPr>
            <w:r>
              <w:rPr>
                <w:rFonts w:ascii="Liberation Serif" w:hAnsi="Liberation Serif"/>
                <w:sz w:val="19"/>
              </w:rPr>
              <w:t xml:space="preserve">pure number</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Partitive / sharing</w:t>
            </w:r>
          </w:p>
        </w:tc>
        <w:tc>
          <w:tcPr>
            <w:tcW w:type="dxa" w:w="3096"/>
            <w:tcMar>
              <w:top w:w="80" w:type="dxa"/>
              <w:start w:w="90" w:type="dxa"/>
              <w:bottom w:w="80" w:type="dxa"/>
              <w:end w:w="90" w:type="dxa"/>
            </w:tcMar>
            <w:vAlign w:val="center"/>
          </w:tcPr>
          <w:p>
            <w:pPr>
              <w:pStyle w:val="Compact"/>
              <w:jc w:val="left"/>
            </w:pPr>
            <w:r>
              <w:rPr>
                <w:rFonts w:ascii="Liberation Serif" w:hAnsi="Liberation Serif"/>
                <w:sz w:val="19"/>
              </w:rPr>
              <w:t xml:space="preserve">If split equally, how large is one part?</w:t>
            </w:r>
          </w:p>
        </w:tc>
        <w:tc>
          <w:tcPr>
            <w:tcW w:type="dxa" w:w="2448"/>
            <w:tcMar>
              <w:top w:w="80" w:type="dxa"/>
              <w:start w:w="90" w:type="dxa"/>
              <w:bottom w:w="80" w:type="dxa"/>
              <w:end w:w="90" w:type="dxa"/>
            </w:tcMar>
            <w:vAlign w:val="center"/>
          </w:tcPr>
          <w:p>
            <w:pPr>
              <w:pStyle w:val="Compact"/>
              <w:jc w:val="left"/>
            </w:pPr>
            <w:r>
              <w:rPr>
                <w:rFonts w:ascii="Liberation Serif" w:hAnsi="Liberation Serif"/>
                <w:sz w:val="19"/>
              </w:rPr>
              <w:t xml:space="preserve">12 cm ÷ 3 = 4 cm</w:t>
            </w:r>
          </w:p>
        </w:tc>
        <w:tc>
          <w:tcPr>
            <w:tcW w:type="dxa" w:w="1728"/>
            <w:tcMar>
              <w:top w:w="80" w:type="dxa"/>
              <w:start w:w="90" w:type="dxa"/>
              <w:bottom w:w="80" w:type="dxa"/>
              <w:end w:w="90" w:type="dxa"/>
            </w:tcMar>
            <w:vAlign w:val="center"/>
          </w:tcPr>
          <w:p>
            <w:pPr>
              <w:pStyle w:val="Compact"/>
              <w:jc w:val="center"/>
            </w:pPr>
            <w:r>
              <w:rPr>
                <w:rFonts w:ascii="Liberation Serif" w:hAnsi="Liberation Serif"/>
                <w:sz w:val="19"/>
              </w:rPr>
              <w:t xml:space="preserve">same type as numerator</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Rate</w:t>
            </w:r>
          </w:p>
        </w:tc>
        <w:tc>
          <w:tcPr>
            <w:tcW w:type="dxa" w:w="3096"/>
            <w:tcMar>
              <w:top w:w="80" w:type="dxa"/>
              <w:start w:w="90" w:type="dxa"/>
              <w:bottom w:w="80" w:type="dxa"/>
              <w:end w:w="90" w:type="dxa"/>
            </w:tcMar>
            <w:vAlign w:val="center"/>
          </w:tcPr>
          <w:p>
            <w:pPr>
              <w:pStyle w:val="Compact"/>
              <w:jc w:val="left"/>
            </w:pPr>
            <w:r>
              <w:rPr>
                <w:rFonts w:ascii="Liberation Serif" w:hAnsi="Liberation Serif"/>
                <w:sz w:val="19"/>
              </w:rPr>
              <w:t xml:space="preserve">What ratio links unlike quantities?</w:t>
            </w:r>
          </w:p>
        </w:tc>
        <w:tc>
          <w:tcPr>
            <w:tcW w:type="dxa" w:w="2448"/>
            <w:tcMar>
              <w:top w:w="80" w:type="dxa"/>
              <w:start w:w="90" w:type="dxa"/>
              <w:bottom w:w="80" w:type="dxa"/>
              <w:end w:w="90" w:type="dxa"/>
            </w:tcMar>
            <w:vAlign w:val="center"/>
          </w:tcPr>
          <w:p>
            <w:pPr>
              <w:pStyle w:val="Compact"/>
              <w:jc w:val="left"/>
            </w:pPr>
            <w:r>
              <w:rPr>
                <w:rFonts w:ascii="Liberation Serif" w:hAnsi="Liberation Serif"/>
                <w:sz w:val="19"/>
              </w:rPr>
              <w:t xml:space="preserve">120 miles ÷ 2 hours = 60 mph</w:t>
            </w:r>
          </w:p>
        </w:tc>
        <w:tc>
          <w:tcPr>
            <w:tcW w:type="dxa" w:w="1728"/>
            <w:tcMar>
              <w:top w:w="80" w:type="dxa"/>
              <w:start w:w="90" w:type="dxa"/>
              <w:bottom w:w="80" w:type="dxa"/>
              <w:end w:w="90" w:type="dxa"/>
            </w:tcMar>
            <w:vAlign w:val="center"/>
          </w:tcPr>
          <w:p>
            <w:pPr>
              <w:pStyle w:val="Compact"/>
              <w:jc w:val="center"/>
            </w:pPr>
            <w:r>
              <w:rPr>
                <w:rFonts w:ascii="Liberation Serif" w:hAnsi="Liberation Serif"/>
                <w:sz w:val="19"/>
              </w:rPr>
              <w:t xml:space="preserve">new compound type</w:t>
            </w:r>
          </w:p>
        </w:tc>
      </w:tr>
    </w:tbl>
    <w:bookmarkEnd w:id="84"/>
    <w:bookmarkStart w:id="85" w:name="partitive-division-fair-splitting"/>
    <w:p>
      <w:pPr>
        <w:pStyle w:val="Heading3"/>
      </w:pPr>
      <w:r>
        <w:t xml:space="preserve">6.3 Partitive division: fair splitting</w:t>
      </w:r>
    </w:p>
    <w:p>
      <w:pPr>
        <w:pStyle w:val="FirstParagraph"/>
      </w:pPr>
      <w:r>
        <w:t xml:space="preserve">Question: if I split a into n equal parts, what is one part?</w:t>
      </w:r>
    </w:p>
    <w:p>
      <w:pPr>
        <w:pStyle w:val="BodyText"/>
      </w:pPr>
      <w:r>
        <w:t xml:space="preserve">Example: 12 cm ÷ 3 = 4 cm.</w:t>
      </w:r>
    </w:p>
    <w:p>
      <w:pPr>
        <w:pStyle w:val="BodyText"/>
      </w:pPr>
      <w:r>
        <w:t xml:space="preserve">Now the divisor is not a length. It is a count. The answer has the same dimension as the original magnitude.</w:t>
      </w:r>
    </w:p>
    <w:p>
      <w:pPr>
        <w:pStyle w:val="BodyText"/>
      </w:pPr>
      <w:r>
        <w:t xml:space="preserve">Type signature:</w:t>
      </w:r>
    </w:p>
    <w:p>
      <w:pPr>
        <w:pStyle w:val="BodyText"/>
      </w:pPr>
      <w:r>
        <w:t xml:space="preserve">[L] ÷ count → [L].</w:t>
      </w:r>
    </w:p>
    <w:p>
      <w:pPr>
        <w:pStyle w:val="BodyText"/>
      </w:pPr>
      <w:r>
        <w:t xml:space="preserve">This is conceptually different from quotitive division even though the symbol is the same. In one case, the answer is</w:t>
      </w:r>
      <w:r>
        <w:t xml:space="preserve"> </w:t>
      </w:r>
      <w:r>
        <w:t xml:space="preserve">“</w:t>
      </w:r>
      <w:r>
        <w:t xml:space="preserve">how many groups?</w:t>
      </w:r>
      <w:r>
        <w:t xml:space="preserve">”</w:t>
      </w:r>
      <w:r>
        <w:t xml:space="preserve"> </w:t>
      </w:r>
      <w:r>
        <w:t xml:space="preserve">In the other, the answer is</w:t>
      </w:r>
      <w:r>
        <w:t xml:space="preserve"> </w:t>
      </w:r>
      <w:r>
        <w:t xml:space="preserve">“</w:t>
      </w:r>
      <w:r>
        <w:t xml:space="preserve">how big is each group?</w:t>
      </w:r>
      <w:r>
        <w:t xml:space="preserve">”</w:t>
      </w:r>
    </w:p>
    <w:bookmarkEnd w:id="85"/>
    <w:bookmarkStart w:id="86" w:name="rate-division-the-missing-third-type"/>
    <w:p>
      <w:pPr>
        <w:pStyle w:val="Heading3"/>
      </w:pPr>
      <w:r>
        <w:t xml:space="preserve">6.4 Rate division: the missing third type</w:t>
      </w:r>
    </w:p>
    <w:p>
      <w:pPr>
        <w:pStyle w:val="FirstParagraph"/>
      </w:pPr>
      <w:r>
        <w:t xml:space="preserve">This is the part most curricula underemphasize, even though physics and engineering live here.</w:t>
      </w:r>
    </w:p>
    <w:p>
      <w:pPr>
        <w:pStyle w:val="BodyText"/>
      </w:pPr>
      <w:r>
        <w:t xml:space="preserve">Question: what is the ratio of unlike magnitudes?</w:t>
      </w:r>
    </w:p>
    <w:p>
      <w:pPr>
        <w:pStyle w:val="BodyText"/>
      </w:pPr>
      <w:r>
        <w:t xml:space="preserve">Example: 120 miles ÷ 2 hours = 60 miles per hour.</w:t>
      </w:r>
    </w:p>
    <w:p>
      <w:pPr>
        <w:pStyle w:val="BodyText"/>
      </w:pPr>
      <w:r>
        <w:t xml:space="preserve">Now the result is not a pure number and not the same dimension as the numerator. It is a new compound quantity.</w:t>
      </w:r>
    </w:p>
    <w:p>
      <w:pPr>
        <w:pStyle w:val="BodyText"/>
      </w:pPr>
      <w:r>
        <w:t xml:space="preserve">Type signature:</w:t>
      </w:r>
    </w:p>
    <w:p>
      <w:pPr>
        <w:pStyle w:val="BodyText"/>
      </w:pPr>
      <w:r>
        <w:t xml:space="preserve">[L] ÷ [T] → [L/T].</w:t>
      </w:r>
    </w:p>
    <w:p>
      <w:pPr>
        <w:pStyle w:val="BodyText"/>
      </w:pPr>
      <w:r>
        <w:t xml:space="preserve">This is not an optional edge case. Velocity, density, pressure, current, frequency, and many other essential quantities are born here.</w:t>
      </w:r>
    </w:p>
    <w:bookmarkEnd w:id="86"/>
    <w:bookmarkStart w:id="87" w:name="slope-is-the-geometric-picture-of-rate"/>
    <w:p>
      <w:pPr>
        <w:pStyle w:val="Heading3"/>
      </w:pPr>
      <w:r>
        <w:t xml:space="preserve">6.5 Slope is the geometric picture of rate</w:t>
      </w:r>
    </w:p>
    <w:p>
      <w:pPr>
        <w:pStyle w:val="FirstParagraph"/>
      </w:pPr>
      <w:r>
        <w:t xml:space="preserve">Plot time on one axis and distance on another. A trip lasting two hours and covering 120 miles is represented by the point (2,120). The rate is the slope of the line from the origin to that point.</w:t>
      </w:r>
    </w:p>
    <w:p>
      <w:pPr>
        <w:pStyle w:val="BodyText"/>
      </w:pPr>
      <w:r>
        <w:t xml:space="preserve">This is a fantastic bridge because it shows that rate division is already geometry. You are not just manipulating units. You are seeing steepness as a ratio of change in one quantity to change in another.</w:t>
      </w:r>
    </w:p>
    <w:p>
      <w:pPr>
        <w:pStyle w:val="BodyText"/>
      </w:pPr>
      <w:r>
        <w:t xml:space="preserve">Later, derivatives will be this same picture at infinitesimal scale. That is why this chapter is not just about arithmetic; it is pre-calculus in disguise.</w:t>
      </w:r>
    </w:p>
    <w:bookmarkEnd w:id="87"/>
    <w:bookmarkStart w:id="88" w:name="why-the-three-cases-matter"/>
    <w:p>
      <w:pPr>
        <w:pStyle w:val="Heading3"/>
      </w:pPr>
      <w:r>
        <w:t xml:space="preserve">6.6 Why the three cases matter</w:t>
      </w:r>
    </w:p>
    <w:p>
      <w:pPr>
        <w:pStyle w:val="FirstParagraph"/>
      </w:pPr>
      <w:r>
        <w:t xml:space="preserve">All three satisfy the same algebraic skeleton b · q = a, but the</w:t>
      </w:r>
      <w:r>
        <w:t xml:space="preserve"> </w:t>
      </w:r>
      <w:r>
        <w:rPr>
          <w:i/>
          <w:iCs/>
        </w:rPr>
        <w:t xml:space="preserve">meaning</w:t>
      </w:r>
      <w:r>
        <w:t xml:space="preserve"> </w:t>
      </w:r>
      <w:r>
        <w:t xml:space="preserve">of q changes with type.</w:t>
      </w:r>
    </w:p>
    <w:p>
      <w:pPr>
        <w:pStyle w:val="Compact"/>
        <w:numPr>
          <w:ilvl w:val="0"/>
          <w:numId w:val="1036"/>
        </w:numPr>
      </w:pPr>
      <w:r>
        <w:t xml:space="preserve">same type over same type → pure ratio,</w:t>
      </w:r>
    </w:p>
    <w:p>
      <w:pPr>
        <w:pStyle w:val="Compact"/>
        <w:numPr>
          <w:ilvl w:val="0"/>
          <w:numId w:val="1036"/>
        </w:numPr>
      </w:pPr>
      <w:r>
        <w:t xml:space="preserve">quantity over count → same kind of quantity,</w:t>
      </w:r>
    </w:p>
    <w:p>
      <w:pPr>
        <w:pStyle w:val="Compact"/>
        <w:numPr>
          <w:ilvl w:val="0"/>
          <w:numId w:val="1036"/>
        </w:numPr>
      </w:pPr>
      <w:r>
        <w:t xml:space="preserve">unlike quantity over unlike quantity → new kind of quantity.</w:t>
      </w:r>
    </w:p>
    <w:p>
      <w:pPr>
        <w:pStyle w:val="FirstParagraph"/>
      </w:pPr>
      <w:r>
        <w:t xml:space="preserve">This is exactly why dimensional analysis is not decorative. It tells you what kind of answer you should be expecting before you compute.</w:t>
      </w:r>
    </w:p>
    <w:bookmarkEnd w:id="88"/>
    <w:bookmarkStart w:id="89" w:name="X6894688e46fe79d729ba17ebc13c708248eda70"/>
    <w:p>
      <w:pPr>
        <w:pStyle w:val="Heading3"/>
      </w:pPr>
      <w:r>
        <w:t xml:space="preserve">6.7 Historical note: where rate changed the game</w:t>
      </w:r>
    </w:p>
    <w:p>
      <w:pPr>
        <w:pStyle w:val="FirstParagraph"/>
      </w:pPr>
      <w:r>
        <w:t xml:space="preserve">Ancient mathematics was comfortable with ratio, but the systematic centrality of rate intensified with mechanics and calculus. By the seventeenth century, motion, acceleration, planetary paths, and fluid flow forced mathematicians and physicists to think in rates. Newton’s world is unintelligible without them.</w:t>
      </w:r>
    </w:p>
    <w:p>
      <w:pPr>
        <w:pStyle w:val="BodyText"/>
      </w:pPr>
      <w:r>
        <w:t xml:space="preserve">The modern world runs on rate quantities. Your internet speed, heart rate, fuel efficiency, data transfer, and voltage are all examples. Once you notice this, school’s habit of treating division as mostly about fair sharing starts to look comically incomplete.</w:t>
      </w:r>
    </w:p>
    <w:bookmarkEnd w:id="89"/>
    <w:bookmarkStart w:id="90" w:name="thought-experiments-6"/>
    <w:p>
      <w:pPr>
        <w:pStyle w:val="Heading3"/>
      </w:pPr>
      <w:r>
        <w:t xml:space="preserve">6.8 Thought experiments</w:t>
      </w:r>
    </w:p>
    <w:p>
      <w:pPr>
        <w:pStyle w:val="Compact"/>
        <w:numPr>
          <w:ilvl w:val="0"/>
          <w:numId w:val="1037"/>
        </w:numPr>
      </w:pPr>
      <w:r>
        <w:t xml:space="preserve">Compare these three questions:</w:t>
      </w:r>
      <w:r>
        <w:t xml:space="preserve"> </w:t>
      </w:r>
      <w:r>
        <w:t xml:space="preserve">“</w:t>
      </w:r>
      <w:r>
        <w:t xml:space="preserve">How many 3-meter boards fit in 12 meters?</w:t>
      </w:r>
      <w:r>
        <w:t xml:space="preserve">”</w:t>
      </w:r>
      <w:r>
        <w:t xml:space="preserve"> </w:t>
      </w:r>
      <w:r>
        <w:t xml:space="preserve">“</w:t>
      </w:r>
      <w:r>
        <w:t xml:space="preserve">If 12 meters is split into 3 equal pieces, how long is each piece?</w:t>
      </w:r>
      <w:r>
        <w:t xml:space="preserve">”</w:t>
      </w:r>
      <w:r>
        <w:t xml:space="preserve"> </w:t>
      </w:r>
      <w:r>
        <w:t xml:space="preserve">“</w:t>
      </w:r>
      <w:r>
        <w:t xml:space="preserve">If 12 meters happens in 3 seconds, what is the speed?</w:t>
      </w:r>
      <w:r>
        <w:t xml:space="preserve">”</w:t>
      </w:r>
      <w:r>
        <w:t xml:space="preserve"> </w:t>
      </w:r>
      <w:r>
        <w:t xml:space="preserve">Same symbol, different answer-types.</w:t>
      </w:r>
    </w:p>
    <w:p>
      <w:pPr>
        <w:pStyle w:val="Compact"/>
        <w:numPr>
          <w:ilvl w:val="0"/>
          <w:numId w:val="1037"/>
        </w:numPr>
      </w:pPr>
      <w:r>
        <w:t xml:space="preserve">Try to decide the units before calculating. This is a discipline worth building.</w:t>
      </w:r>
    </w:p>
    <w:p>
      <w:pPr>
        <w:pStyle w:val="Compact"/>
        <w:numPr>
          <w:ilvl w:val="0"/>
          <w:numId w:val="1037"/>
        </w:numPr>
      </w:pPr>
      <w:r>
        <w:t xml:space="preserve">Ask whether 10 apples ÷ 2 meters means anything. The unit structure itself tells you this is likely nonsense unless some very specific context is supplied.</w:t>
      </w:r>
    </w:p>
    <w:bookmarkEnd w:id="90"/>
    <w:bookmarkEnd w:id="91"/>
    <w:bookmarkStart w:id="97" w:name="X85075711d19bdd03d0ead719e958221ff6236db"/>
    <w:p>
      <w:pPr>
        <w:pStyle w:val="Heading2"/>
      </w:pPr>
      <w:r>
        <w:t xml:space="preserve">7. Constructing ratios geometrically: division before the slogan</w:t>
      </w:r>
      <w:r>
        <w:t xml:space="preserve"> </w:t>
      </w:r>
      <w:r>
        <w:t xml:space="preserve">“</w:t>
      </w:r>
      <w:r>
        <w:t xml:space="preserve">invert and multiply</w:t>
      </w:r>
      <w:r>
        <w:t xml:space="preserve">”</w:t>
      </w:r>
    </w:p>
    <w:p>
      <w:pPr>
        <w:pStyle w:val="BlockText"/>
        <w:shd w:val="clear" w:color="auto" w:fill="F2F5F9"/>
        <w:pBdr>
          <w:left w:val="single" w:sz="10" w:space="4" w:color="9AAFC4"/>
        </w:pBdr>
      </w:pPr>
      <w:r>
        <w:rPr>
          <w:b/>
          <w:bCs/>
        </w:rPr>
        <w:t xml:space="preserve">Problem this section solves.</w:t>
      </w:r>
      <w:r>
        <w:t xml:space="preserve"> </w:t>
      </w:r>
      <w:r>
        <w:t xml:space="preserve">We want a direct geometric construction of a/b instead of memorizing reciprocal tricks first.</w:t>
      </w:r>
      <w:r>
        <w:t xml:space="preserve"> </w:t>
      </w:r>
      <w:r>
        <w:rPr>
          <w:b/>
          <w:bCs/>
        </w:rPr>
        <w:t xml:space="preserve">Picture to keep in mind.</w:t>
      </w:r>
      <w:r>
        <w:t xml:space="preserve"> </w:t>
      </w:r>
      <w:r>
        <w:t xml:space="preserve">Use similar triangles to convert one comparison into another, with the unit segment as reference.</w:t>
      </w:r>
      <w:r>
        <w:t xml:space="preserve"> </w:t>
      </w:r>
      <w:r>
        <w:rPr>
          <w:b/>
          <w:bCs/>
        </w:rPr>
        <w:t xml:space="preserve">Historical pressure.</w:t>
      </w:r>
      <w:r>
        <w:t xml:space="preserve"> </w:t>
      </w:r>
      <w:r>
        <w:t xml:space="preserve">Geometry often understood inverse relations before symbolic algebra made them look easy.</w:t>
      </w:r>
    </w:p>
    <w:bookmarkStart w:id="92" w:name="the-ratio-machine"/>
    <w:p>
      <w:pPr>
        <w:pStyle w:val="Heading3"/>
      </w:pPr>
      <w:r>
        <w:t xml:space="preserve">7.1 The ratio machine</w:t>
      </w:r>
    </w:p>
    <w:p>
      <w:pPr>
        <w:pStyle w:val="FirstParagraph"/>
      </w:pPr>
      <w:r>
        <w:t xml:space="preserve">Take the horizontal axis and mark the point B at distance b and the point 1 at distance one unit. On the vertical axis mark A at height a. Connect (b,0) to (0,a). Through (1,0), draw a parallel line. Let it hit the vertical axis at (0,q).</w:t>
      </w:r>
    </w:p>
    <w:p>
      <w:pPr>
        <w:pStyle w:val="BodyText"/>
      </w:pPr>
      <w:r>
        <w:t xml:space="preserve">Then q = a/b.</w:t>
      </w:r>
    </w:p>
    <w:p>
      <w:pPr>
        <w:pStyle w:val="BodyText"/>
      </w:pPr>
      <w:r>
        <w:t xml:space="preserve">Why? Because the small triangle and the large triangle are similar, so the ratio of height to base is preserved.</w:t>
      </w:r>
    </w:p>
    <w:p>
      <w:pPr>
        <w:pStyle w:val="BodyText"/>
      </w:pPr>
      <w:r>
        <w:t xml:space="preserve">This is an example of an important pedagogical principle: a formula that is opaque when recited can become obvious when drawn.</w:t>
      </w:r>
    </w:p>
    <w:bookmarkEnd w:id="92"/>
    <w:bookmarkStart w:id="93" w:name="what-reciprocal-actually-means"/>
    <w:p>
      <w:pPr>
        <w:pStyle w:val="Heading3"/>
      </w:pPr>
      <w:r>
        <w:t xml:space="preserve">7.2 What reciprocal actually means</w:t>
      </w:r>
    </w:p>
    <w:p>
      <w:pPr>
        <w:pStyle w:val="FirstParagraph"/>
      </w:pPr>
      <w:r>
        <w:t xml:space="preserve">In school, a reciprocal is often introduced as a weird operation you perform on fractions because</w:t>
      </w:r>
      <w:r>
        <w:t xml:space="preserve"> </w:t>
      </w:r>
      <w:r>
        <w:t xml:space="preserve">“</w:t>
      </w:r>
      <w:r>
        <w:t xml:space="preserve">that’s the rule.</w:t>
      </w:r>
      <w:r>
        <w:t xml:space="preserve">”</w:t>
      </w:r>
      <w:r>
        <w:t xml:space="preserve"> </w:t>
      </w:r>
      <w:r>
        <w:t xml:space="preserve">Geometrically, the reciprocal of a factor is simply the inverse scaling: the factor that takes a given magnitude back to the unit.</w:t>
      </w:r>
    </w:p>
    <w:p>
      <w:pPr>
        <w:pStyle w:val="BodyText"/>
      </w:pPr>
      <w:r>
        <w:t xml:space="preserve">So if r satisfies</w:t>
      </w:r>
    </w:p>
    <w:p>
      <w:pPr>
        <w:pStyle w:val="BodyText"/>
      </w:pPr>
      <w:r>
        <w:t xml:space="preserve">r · b = 1,</w:t>
      </w:r>
    </w:p>
    <w:p>
      <w:pPr>
        <w:pStyle w:val="BodyText"/>
      </w:pPr>
      <w:r>
        <w:t xml:space="preserve">then r = 1/b.</w:t>
      </w:r>
    </w:p>
    <w:p>
      <w:pPr>
        <w:pStyle w:val="BodyText"/>
      </w:pPr>
      <w:r>
        <w:t xml:space="preserve">That is far cleaner than treating reciprocals as symbol gymnastics. They are undo-transformations.</w:t>
      </w:r>
    </w:p>
    <w:bookmarkEnd w:id="93"/>
    <w:bookmarkStart w:id="94" w:name="X0d157ddddc0c6b0b804b9a0f98e1f77f60f789f"/>
    <w:p>
      <w:pPr>
        <w:pStyle w:val="Heading3"/>
      </w:pPr>
      <w:r>
        <w:t xml:space="preserve">7.3 Why dividing by a fraction becomes multiplying by its reciprocal</w:t>
      </w:r>
    </w:p>
    <w:p>
      <w:pPr>
        <w:pStyle w:val="FirstParagraph"/>
      </w:pPr>
      <w:r>
        <w:t xml:space="preserve">Suppose you want</w:t>
      </w:r>
    </w:p>
    <w:p>
      <w:pPr>
        <w:pStyle w:val="BodyText"/>
      </w:pPr>
      <w:r>
        <w:t xml:space="preserve">(2/3) ÷ (5/7).</w:t>
      </w:r>
    </w:p>
    <w:p>
      <w:pPr>
        <w:pStyle w:val="BodyText"/>
      </w:pPr>
      <w:r>
        <w:t xml:space="preserve">Geometrically the question is: what factor q turns the magnitude 5/7 into the magnitude 2/3?</w:t>
      </w:r>
    </w:p>
    <w:p>
      <w:pPr>
        <w:pStyle w:val="BodyText"/>
      </w:pPr>
      <w:r>
        <w:t xml:space="preserve">So q satisfies</w:t>
      </w:r>
    </w:p>
    <w:p>
      <w:pPr>
        <w:pStyle w:val="BodyText"/>
      </w:pPr>
      <w:r>
        <w:t xml:space="preserve">q · (5/7) = 2/3.</w:t>
      </w:r>
    </w:p>
    <w:p>
      <w:pPr>
        <w:pStyle w:val="BodyText"/>
      </w:pPr>
      <w:r>
        <w:t xml:space="preserve">To isolate q, apply the inverse scaling of 5/7, namely 7/5. Then</w:t>
      </w:r>
    </w:p>
    <w:p>
      <w:pPr>
        <w:pStyle w:val="BodyText"/>
      </w:pPr>
      <w:r>
        <w:t xml:space="preserve">q = (2/3)·(7/5).</w:t>
      </w:r>
    </w:p>
    <w:p>
      <w:pPr>
        <w:pStyle w:val="BodyText"/>
      </w:pPr>
      <w:r>
        <w:t xml:space="preserve">Notice the order of meaning:</w:t>
      </w:r>
    </w:p>
    <w:p>
      <w:pPr>
        <w:pStyle w:val="Compact"/>
        <w:numPr>
          <w:ilvl w:val="0"/>
          <w:numId w:val="1038"/>
        </w:numPr>
      </w:pPr>
      <w:r>
        <w:t xml:space="preserve">geometric ratio question,</w:t>
      </w:r>
    </w:p>
    <w:p>
      <w:pPr>
        <w:pStyle w:val="Compact"/>
        <w:numPr>
          <w:ilvl w:val="0"/>
          <w:numId w:val="1038"/>
        </w:numPr>
      </w:pPr>
      <w:r>
        <w:t xml:space="preserve">existence of inverse scaling,</w:t>
      </w:r>
    </w:p>
    <w:p>
      <w:pPr>
        <w:pStyle w:val="Compact"/>
        <w:numPr>
          <w:ilvl w:val="0"/>
          <w:numId w:val="1038"/>
        </w:numPr>
      </w:pPr>
      <w:r>
        <w:t xml:space="preserve">reciprocal,</w:t>
      </w:r>
    </w:p>
    <w:p>
      <w:pPr>
        <w:pStyle w:val="Compact"/>
        <w:numPr>
          <w:ilvl w:val="0"/>
          <w:numId w:val="1038"/>
        </w:numPr>
      </w:pPr>
      <w:r>
        <w:t xml:space="preserve">symbolic algorithm.</w:t>
      </w:r>
    </w:p>
    <w:p>
      <w:pPr>
        <w:pStyle w:val="FirstParagraph"/>
      </w:pPr>
      <w:r>
        <w:t xml:space="preserve">This is exactly the reverse of how it is usually taught, and it is better.</w:t>
      </w:r>
    </w:p>
    <w:bookmarkEnd w:id="94"/>
    <w:bookmarkStart w:id="95" w:name="another-lens-zoom-factors-on-a-screen"/>
    <w:p>
      <w:pPr>
        <w:pStyle w:val="Heading3"/>
      </w:pPr>
      <w:r>
        <w:t xml:space="preserve">7.4 Another lens: zoom factors on a screen</w:t>
      </w:r>
    </w:p>
    <w:p>
      <w:pPr>
        <w:pStyle w:val="FirstParagraph"/>
      </w:pPr>
      <w:r>
        <w:t xml:space="preserve">Imagine an image is currently shown at 5/7 of full size and you need it at 2/3 of full size. What zoom factor do you apply? That factor is the division (2/3)/(5/7). In software, that operation is hidden inside a percentage box. But conceptually it is the same inverse-scaling problem.</w:t>
      </w:r>
    </w:p>
    <w:bookmarkEnd w:id="95"/>
    <w:bookmarkStart w:id="96" w:name="thought-experiments-7"/>
    <w:p>
      <w:pPr>
        <w:pStyle w:val="Heading3"/>
      </w:pPr>
      <w:r>
        <w:t xml:space="preserve">7.5 Thought experiments</w:t>
      </w:r>
    </w:p>
    <w:p>
      <w:pPr>
        <w:pStyle w:val="Compact"/>
        <w:numPr>
          <w:ilvl w:val="0"/>
          <w:numId w:val="1039"/>
        </w:numPr>
      </w:pPr>
      <w:r>
        <w:t xml:space="preserve">Draw the ratio machine roughly by hand and estimate whether a/b should be bigger or smaller than 1 before doing any arithmetic.</w:t>
      </w:r>
    </w:p>
    <w:p>
      <w:pPr>
        <w:pStyle w:val="Compact"/>
        <w:numPr>
          <w:ilvl w:val="0"/>
          <w:numId w:val="1039"/>
        </w:numPr>
      </w:pPr>
      <w:r>
        <w:t xml:space="preserve">Ask yourself what happens when a=b. The output must be 1, because the required scale factor from a magnitude to itself is the identity.</w:t>
      </w:r>
    </w:p>
    <w:p>
      <w:pPr>
        <w:pStyle w:val="Compact"/>
        <w:numPr>
          <w:ilvl w:val="0"/>
          <w:numId w:val="1039"/>
        </w:numPr>
      </w:pPr>
      <w:r>
        <w:t xml:space="preserve">Ask what happens when a=0. The output is 0 as long as b≠ 0, because only zero scaling collapses b to zero.</w:t>
      </w:r>
    </w:p>
    <w:bookmarkEnd w:id="96"/>
    <w:bookmarkEnd w:id="97"/>
    <w:bookmarkStart w:id="103" w:name="X1e1faa3fe40a904ca13150d9cc9a4fe171b75f1"/>
    <w:p>
      <w:pPr>
        <w:pStyle w:val="Heading2"/>
      </w:pPr>
      <w:r>
        <w:t xml:space="preserve">8. Negatives and multiplication: symmetry, reversal, and why two wrong-way flips make a right-way result</w:t>
      </w:r>
    </w:p>
    <w:p>
      <w:pPr>
        <w:pStyle w:val="BlockText"/>
        <w:shd w:val="clear" w:color="auto" w:fill="F2F5F9"/>
        <w:pBdr>
          <w:left w:val="single" w:sz="10" w:space="4" w:color="9AAFC4"/>
        </w:pBdr>
      </w:pPr>
      <w:r>
        <w:rPr>
          <w:b/>
          <w:bCs/>
        </w:rPr>
        <w:t xml:space="preserve">Problem this section solves.</w:t>
      </w:r>
      <w:r>
        <w:t xml:space="preserve"> </w:t>
      </w:r>
      <w:r>
        <w:t xml:space="preserve">The sign rules should be consequences of symmetry, not clerical law.</w:t>
      </w:r>
      <w:r>
        <w:t xml:space="preserve"> </w:t>
      </w:r>
      <w:r>
        <w:rPr>
          <w:b/>
          <w:bCs/>
        </w:rPr>
        <w:t xml:space="preserve">Picture to keep in mind.</w:t>
      </w:r>
      <w:r>
        <w:t xml:space="preserve"> </w:t>
      </w:r>
      <w:r>
        <w:t xml:space="preserve">Multiplying by -1 is a half-turn through the origin.</w:t>
      </w:r>
      <w:r>
        <w:t xml:space="preserve"> </w:t>
      </w:r>
      <w:r>
        <w:rPr>
          <w:b/>
          <w:bCs/>
        </w:rPr>
        <w:t xml:space="preserve">Historical pressure.</w:t>
      </w:r>
      <w:r>
        <w:t xml:space="preserve"> </w:t>
      </w:r>
      <w:r>
        <w:t xml:space="preserve">Negative numbers were tolerated computationally long before their structural meaning was made clean.</w:t>
      </w:r>
    </w:p>
    <w:bookmarkStart w:id="98" w:name="multiplying-by--1-is-a-geometric-action"/>
    <w:p>
      <w:pPr>
        <w:pStyle w:val="Heading3"/>
      </w:pPr>
      <w:r>
        <w:t xml:space="preserve">8.1 Multiplying by -1 is a geometric action</w:t>
      </w:r>
    </w:p>
    <w:p>
      <w:pPr>
        <w:pStyle w:val="FirstParagraph"/>
      </w:pPr>
      <w:r>
        <w:t xml:space="preserve">On the number line, multiplying by -1 keeps the magnitude and reverses the direction. It is a 180-degree rotation about the origin.</w:t>
      </w:r>
    </w:p>
    <w:p>
      <w:pPr>
        <w:pStyle w:val="BodyText"/>
      </w:pPr>
      <w:r>
        <w:t xml:space="preserve">That means (-1)(-1)=1 for a reason stronger than</w:t>
      </w:r>
      <w:r>
        <w:t xml:space="preserve"> </w:t>
      </w:r>
      <w:r>
        <w:t xml:space="preserve">“</w:t>
      </w:r>
      <w:r>
        <w:t xml:space="preserve">because the sign table says so.</w:t>
      </w:r>
      <w:r>
        <w:t xml:space="preserve">”</w:t>
      </w:r>
      <w:r>
        <w:t xml:space="preserve"> </w:t>
      </w:r>
      <w:r>
        <w:t xml:space="preserve">It means a half-turn followed by another half-turn brings you back to the starting orientation.</w:t>
      </w:r>
    </w:p>
    <w:p>
      <w:pPr>
        <w:pStyle w:val="BodyText"/>
      </w:pPr>
      <w:r>
        <w:t xml:space="preserve">This is pure symmetry composition.</w:t>
      </w:r>
    </w:p>
    <w:bookmarkEnd w:id="98"/>
    <w:bookmarkStart w:id="99" w:name="what--ab-means"/>
    <w:p>
      <w:pPr>
        <w:pStyle w:val="Heading3"/>
      </w:pPr>
      <w:r>
        <w:t xml:space="preserve">8.2 What (-a)b means</w:t>
      </w:r>
    </w:p>
    <w:p>
      <w:pPr>
        <w:pStyle w:val="FirstParagraph"/>
      </w:pPr>
      <w:r>
        <w:t xml:space="preserve">To multiply by a negative factor, do two things:</w:t>
      </w:r>
    </w:p>
    <w:p>
      <w:pPr>
        <w:pStyle w:val="Compact"/>
        <w:numPr>
          <w:ilvl w:val="0"/>
          <w:numId w:val="1040"/>
        </w:numPr>
      </w:pPr>
      <w:r>
        <w:t xml:space="preserve">scale by the magnitude |a|,</w:t>
      </w:r>
    </w:p>
    <w:p>
      <w:pPr>
        <w:pStyle w:val="Compact"/>
        <w:numPr>
          <w:ilvl w:val="0"/>
          <w:numId w:val="1040"/>
        </w:numPr>
      </w:pPr>
      <w:r>
        <w:t xml:space="preserve">reverse orientation.</w:t>
      </w:r>
    </w:p>
    <w:p>
      <w:pPr>
        <w:pStyle w:val="FirstParagraph"/>
      </w:pPr>
      <w:r>
        <w:t xml:space="preserve">So (-a)b means scale b by |a| and then flip the result through the origin. Likewise a(-b) means first flip b, then scale. On the number line these commute.</w:t>
      </w:r>
    </w:p>
    <w:p>
      <w:pPr>
        <w:pStyle w:val="BodyText"/>
      </w:pPr>
      <w:r>
        <w:t xml:space="preserve">The sign rules follow immediately:</w:t>
      </w:r>
    </w:p>
    <w:p>
      <w:pPr>
        <w:pStyle w:val="Compact"/>
        <w:numPr>
          <w:ilvl w:val="0"/>
          <w:numId w:val="1041"/>
        </w:numPr>
      </w:pPr>
      <w:r>
        <w:t xml:space="preserve">one flip gives a negative result,</w:t>
      </w:r>
    </w:p>
    <w:p>
      <w:pPr>
        <w:pStyle w:val="Compact"/>
        <w:numPr>
          <w:ilvl w:val="0"/>
          <w:numId w:val="1041"/>
        </w:numPr>
      </w:pPr>
      <w:r>
        <w:t xml:space="preserve">two flips cancel,</w:t>
      </w:r>
    </w:p>
    <w:p>
      <w:pPr>
        <w:pStyle w:val="Compact"/>
        <w:numPr>
          <w:ilvl w:val="0"/>
          <w:numId w:val="1041"/>
        </w:numPr>
      </w:pPr>
      <w:r>
        <w:t xml:space="preserve">zero flips preserve the positive orientation.</w:t>
      </w:r>
    </w:p>
    <w:bookmarkEnd w:id="99"/>
    <w:bookmarkStart w:id="100" w:name="squares-forget-orientation"/>
    <w:p>
      <w:pPr>
        <w:pStyle w:val="Heading3"/>
      </w:pPr>
      <w:r>
        <w:t xml:space="preserve">8.3 Squares forget orientation</w:t>
      </w:r>
    </w:p>
    <w:p>
      <w:pPr>
        <w:pStyle w:val="FirstParagraph"/>
      </w:pPr>
      <w:r>
        <w:t xml:space="preserve">Because flipping twice cancels, (-a)^2 = a^2. Squaring preserves magnitude information and discards sign information. This is one reason squares show up so often in measures of size: they are indifferent to orientation.</w:t>
      </w:r>
    </w:p>
    <w:p>
      <w:pPr>
        <w:pStyle w:val="BodyText"/>
      </w:pPr>
      <w:r>
        <w:t xml:space="preserve">This is a seed of later ideas about norms and quadratic forms.</w:t>
      </w:r>
    </w:p>
    <w:bookmarkEnd w:id="100"/>
    <w:bookmarkStart w:id="101" w:name="X2e47465730e30a35716a865927e3ba746a4b10d"/>
    <w:p>
      <w:pPr>
        <w:pStyle w:val="Heading3"/>
      </w:pPr>
      <w:r>
        <w:t xml:space="preserve">8.4 Historical note: the uneasy status of negatives</w:t>
      </w:r>
    </w:p>
    <w:p>
      <w:pPr>
        <w:pStyle w:val="FirstParagraph"/>
      </w:pPr>
      <w:r>
        <w:t xml:space="preserve">European mathematics resisted negatives for centuries. They were called absurd, fictitious, or false in some contexts. Yet merchants, algebraists, and practitioners kept encountering them in debts, bookkeeping, and equation solving. Geometry supplies a rescue: negative does not mean</w:t>
      </w:r>
      <w:r>
        <w:t xml:space="preserve"> </w:t>
      </w:r>
      <w:r>
        <w:t xml:space="preserve">“</w:t>
      </w:r>
      <w:r>
        <w:t xml:space="preserve">less real.</w:t>
      </w:r>
      <w:r>
        <w:t xml:space="preserve">”</w:t>
      </w:r>
      <w:r>
        <w:t xml:space="preserve"> </w:t>
      </w:r>
      <w:r>
        <w:t xml:space="preserve">It means</w:t>
      </w:r>
      <w:r>
        <w:t xml:space="preserve"> </w:t>
      </w:r>
      <w:r>
        <w:t xml:space="preserve">“</w:t>
      </w:r>
      <w:r>
        <w:t xml:space="preserve">opposite relative to a chosen orientation.</w:t>
      </w:r>
      <w:r>
        <w:t xml:space="preserve">”</w:t>
      </w:r>
    </w:p>
    <w:p>
      <w:pPr>
        <w:pStyle w:val="BodyText"/>
      </w:pPr>
      <w:r>
        <w:t xml:space="preserve">Once you see the symmetry, the sign laws stop looking like superstition.</w:t>
      </w:r>
    </w:p>
    <w:bookmarkEnd w:id="101"/>
    <w:bookmarkStart w:id="102" w:name="thought-experiments-8"/>
    <w:p>
      <w:pPr>
        <w:pStyle w:val="Heading3"/>
      </w:pPr>
      <w:r>
        <w:t xml:space="preserve">8.5 Thought experiments</w:t>
      </w:r>
    </w:p>
    <w:p>
      <w:pPr>
        <w:pStyle w:val="Compact"/>
        <w:numPr>
          <w:ilvl w:val="0"/>
          <w:numId w:val="1042"/>
        </w:numPr>
      </w:pPr>
      <w:r>
        <w:t xml:space="preserve">Stand at the origin on a hallway floor. A forward command is positive. A backward command is negative. What does</w:t>
      </w:r>
      <w:r>
        <w:t xml:space="preserve"> </w:t>
      </w:r>
      <w:r>
        <w:t xml:space="preserve">“</w:t>
      </w:r>
      <w:r>
        <w:t xml:space="preserve">negative of negative</w:t>
      </w:r>
      <w:r>
        <w:t xml:space="preserve">”</w:t>
      </w:r>
      <w:r>
        <w:t xml:space="preserve"> </w:t>
      </w:r>
      <w:r>
        <w:t xml:space="preserve">mean? Undoing the reversal.</w:t>
      </w:r>
    </w:p>
    <w:p>
      <w:pPr>
        <w:pStyle w:val="Compact"/>
        <w:numPr>
          <w:ilvl w:val="0"/>
          <w:numId w:val="1042"/>
        </w:numPr>
      </w:pPr>
      <w:r>
        <w:t xml:space="preserve">Imagine a video editor applying</w:t>
      </w:r>
      <w:r>
        <w:t xml:space="preserve"> </w:t>
      </w:r>
      <w:r>
        <w:t xml:space="preserve">“</w:t>
      </w:r>
      <w:r>
        <w:t xml:space="preserve">mirror horizontally</w:t>
      </w:r>
      <w:r>
        <w:t xml:space="preserve">”</w:t>
      </w:r>
      <w:r>
        <w:t xml:space="preserve"> </w:t>
      </w:r>
      <w:r>
        <w:t xml:space="preserve">twice. Same image returns. That is the visual analogue of double sign reversal.</w:t>
      </w:r>
    </w:p>
    <w:p>
      <w:pPr>
        <w:pStyle w:val="Compact"/>
        <w:numPr>
          <w:ilvl w:val="0"/>
          <w:numId w:val="1042"/>
        </w:numPr>
      </w:pPr>
      <w:r>
        <w:t xml:space="preserve">Ask yourself which operations keep sign information and which erase it. Squaring erases it. Cubing preserves it. That is already a structural clue.</w:t>
      </w:r>
    </w:p>
    <w:bookmarkEnd w:id="102"/>
    <w:bookmarkEnd w:id="103"/>
    <w:bookmarkStart w:id="110" w:name="X565d809a846317f339a1ab77744aee51e06263d"/>
    <w:p>
      <w:pPr>
        <w:pStyle w:val="Heading2"/>
      </w:pPr>
      <w:r>
        <w:t xml:space="preserve">9. Squares and square roots: two directions, inverse questions, and why Pythagoras changed everything</w:t>
      </w:r>
    </w:p>
    <w:p>
      <w:pPr>
        <w:pStyle w:val="BlockText"/>
        <w:shd w:val="clear" w:color="auto" w:fill="F2F5F9"/>
        <w:pBdr>
          <w:left w:val="single" w:sz="10" w:space="4" w:color="9AAFC4"/>
        </w:pBdr>
      </w:pPr>
      <w:r>
        <w:rPr>
          <w:b/>
          <w:bCs/>
        </w:rPr>
        <w:t xml:space="preserve">Problem this section solves.</w:t>
      </w:r>
      <w:r>
        <w:t xml:space="preserve"> </w:t>
      </w:r>
      <w:r>
        <w:t xml:space="preserve">Squaring is often taught as arithmetic decoration when it is actually a deep structural move.</w:t>
      </w:r>
      <w:r>
        <w:t xml:space="preserve"> </w:t>
      </w:r>
      <w:r>
        <w:rPr>
          <w:b/>
          <w:bCs/>
        </w:rPr>
        <w:t xml:space="preserve">Picture to keep in mind.</w:t>
      </w:r>
      <w:r>
        <w:t xml:space="preserve"> </w:t>
      </w:r>
      <w:r>
        <w:t xml:space="preserve">Scale length in two independent directions and watch area change by the square of the factor.</w:t>
      </w:r>
      <w:r>
        <w:t xml:space="preserve"> </w:t>
      </w:r>
      <w:r>
        <w:rPr>
          <w:b/>
          <w:bCs/>
        </w:rPr>
        <w:t xml:space="preserve">Historical pressure.</w:t>
      </w:r>
      <w:r>
        <w:t xml:space="preserve"> </w:t>
      </w:r>
      <w:r>
        <w:t xml:space="preserve">Area problems, right triangles, and later algebra all forced mathematicians to think in squares and roots.</w:t>
      </w:r>
    </w:p>
    <w:bookmarkStart w:id="104" w:name="two-legitimate-meanings-of-square"/>
    <w:p>
      <w:pPr>
        <w:pStyle w:val="Heading3"/>
      </w:pPr>
      <w:r>
        <w:t xml:space="preserve">9.1 Two legitimate meanings of square</w:t>
      </w:r>
    </w:p>
    <w:p>
      <w:pPr>
        <w:pStyle w:val="FirstParagraph"/>
      </w:pPr>
      <w:r>
        <w:t xml:space="preserve">There are two central interpretations and both matter.</w:t>
      </w:r>
    </w:p>
    <w:p>
      <w:pPr>
        <w:numPr>
          <w:ilvl w:val="0"/>
          <w:numId w:val="1043"/>
        </w:numPr>
      </w:pPr>
      <w:r>
        <w:rPr>
          <w:b/>
          <w:bCs/>
        </w:rPr>
        <w:t xml:space="preserve">Repeated scaling of a pure factor</w:t>
      </w:r>
      <w:r>
        <w:t xml:space="preserve"> </w:t>
      </w:r>
      <w:r>
        <w:t xml:space="preserve">If x is a dimensionless factor, then x^2 means scaling by x and then again by x.</w:t>
      </w:r>
    </w:p>
    <w:p>
      <w:pPr>
        <w:numPr>
          <w:ilvl w:val="0"/>
          <w:numId w:val="1043"/>
        </w:numPr>
      </w:pPr>
      <w:r>
        <w:rPr>
          <w:b/>
          <w:bCs/>
        </w:rPr>
        <w:t xml:space="preserve">Area formed from a length</w:t>
      </w:r>
      <w:r>
        <w:t xml:space="preserve"> </w:t>
      </w:r>
      <w:r>
        <w:t xml:space="preserve">If x is a length, then the square on side x has area x^2.</w:t>
      </w:r>
    </w:p>
    <w:p>
      <w:pPr>
        <w:pStyle w:val="FirstParagraph"/>
      </w:pPr>
      <w:r>
        <w:t xml:space="preserve">Textbooks often merge these so quickly that the student cannot tell which is active. We will keep both in view and use type signatures to keep them honest.</w:t>
      </w:r>
    </w:p>
    <w:bookmarkEnd w:id="104"/>
    <w:bookmarkStart w:id="105" w:name="why-squares-appear-everywhere"/>
    <w:p>
      <w:pPr>
        <w:pStyle w:val="Heading3"/>
      </w:pPr>
      <w:r>
        <w:t xml:space="preserve">9.2 Why squares appear everywhere</w:t>
      </w:r>
    </w:p>
    <w:p>
      <w:pPr>
        <w:pStyle w:val="FirstParagraph"/>
      </w:pPr>
      <w:r>
        <w:t xml:space="preserve">Whenever one scaling factor acts independently in two directions, the combined effect is quadratic.</w:t>
      </w:r>
    </w:p>
    <w:p>
      <w:pPr>
        <w:pStyle w:val="BodyText"/>
      </w:pPr>
      <w:r>
        <w:t xml:space="preserve">Scale a square’s side lengths by x and its area scales by x^2. Scale a cube’s side lengths by x and its volume scales by x^3. This is not arbitrary notation; it is geometry remembering how many independent directions are involved.</w:t>
      </w:r>
    </w:p>
    <w:p>
      <w:pPr>
        <w:pStyle w:val="BodyText"/>
      </w:pPr>
      <w:r>
        <w:t xml:space="preserve">This is why square laws show up in so many places: area, inverse-square force laws after spatial spreading, variances, Pythagorean distance, energy formulas, and more. A square is often the fingerprint of two-dimensional or pairwise interaction structure.</w:t>
      </w:r>
    </w:p>
    <w:bookmarkEnd w:id="105"/>
    <w:bookmarkStart w:id="106" w:name="square-root-as-an-inverse-question"/>
    <w:p>
      <w:pPr>
        <w:pStyle w:val="Heading3"/>
      </w:pPr>
      <w:r>
        <w:t xml:space="preserve">9.3 Square root as an inverse question</w:t>
      </w:r>
    </w:p>
    <w:p>
      <w:pPr>
        <w:pStyle w:val="FirstParagraph"/>
      </w:pPr>
      <w:r>
        <w:t xml:space="preserve">A square root is not originally a mysterious button on a calculator. It asks:</w:t>
      </w:r>
    </w:p>
    <w:p>
      <w:pPr>
        <w:pStyle w:val="BodyText"/>
      </w:pPr>
      <w:r>
        <w:t xml:space="preserve">What length produces this area when used as the side of a square?</w:t>
      </w:r>
    </w:p>
    <w:p>
      <w:pPr>
        <w:pStyle w:val="BodyText"/>
      </w:pPr>
      <w:r>
        <w:t xml:space="preserve">Or, in pure scaling language:</w:t>
      </w:r>
    </w:p>
    <w:p>
      <w:pPr>
        <w:pStyle w:val="BodyText"/>
      </w:pPr>
      <w:r>
        <w:t xml:space="preserve">What factor, composed with itself, gives this factor?</w:t>
      </w:r>
    </w:p>
    <w:p>
      <w:pPr>
        <w:pStyle w:val="BodyText"/>
      </w:pPr>
      <w:r>
        <w:t xml:space="preserve">Those are inverse questions. So √A is the de-squaring operation that pulls a length-like quantity back out of an area-like or quadratic quantity.</w:t>
      </w:r>
    </w:p>
    <w:bookmarkEnd w:id="106"/>
    <w:bookmarkStart w:id="107" w:name="why-negatives-vanish-under-squaring"/>
    <w:p>
      <w:pPr>
        <w:pStyle w:val="Heading3"/>
      </w:pPr>
      <w:r>
        <w:t xml:space="preserve">9.4 Why negatives vanish under squaring</w:t>
      </w:r>
    </w:p>
    <w:p>
      <w:pPr>
        <w:pStyle w:val="FirstParagraph"/>
      </w:pPr>
      <w:r>
        <w:t xml:space="preserve">Because -a differs from a only by orientation on the number line, and because applying that orientation reversal twice returns you to the original orientation, (-a)</w:t>
      </w:r>
      <w:r>
        <w:rPr>
          <w:vertAlign w:val="superscript"/>
        </w:rPr>
        <w:t xml:space="preserve">2=a</w:t>
      </w:r>
      <w:r>
        <w:t xml:space="preserve">2.</w:t>
      </w:r>
    </w:p>
    <w:p>
      <w:pPr>
        <w:pStyle w:val="BodyText"/>
      </w:pPr>
      <w:r>
        <w:t xml:space="preserve">This tells you something subtle: squaring remembers size and forgets left-versus-right. That forgetting is useful and dangerous. Useful when you want size independent of direction; dangerous when you lose sign information you still needed.</w:t>
      </w:r>
    </w:p>
    <w:bookmarkEnd w:id="107"/>
    <w:bookmarkStart w:id="108" w:name="X3949d642643ae083a2ba0b42247d1ee1425a15d"/>
    <w:p>
      <w:pPr>
        <w:pStyle w:val="Heading3"/>
      </w:pPr>
      <w:r>
        <w:t xml:space="preserve">9.5 Historical note: the diagonal of the square</w:t>
      </w:r>
    </w:p>
    <w:p>
      <w:pPr>
        <w:pStyle w:val="FirstParagraph"/>
      </w:pPr>
      <w:r>
        <w:t xml:space="preserve">The Pythagorean theorem is often taught as a formula contest. Historically and conceptually it is more dramatic. It links lengths and areas in a way that forces irrationality into the open.</w:t>
      </w:r>
    </w:p>
    <w:p>
      <w:pPr>
        <w:pStyle w:val="BodyText"/>
      </w:pPr>
      <w:r>
        <w:t xml:space="preserve">For a unit square, the diagonal d satisfies</w:t>
      </w:r>
    </w:p>
    <w:p>
      <w:pPr>
        <w:pStyle w:val="BodyText"/>
      </w:pPr>
      <w:r>
        <w:t xml:space="preserve">d^2 = 1^2 + 1^2 = 2.</w:t>
      </w:r>
    </w:p>
    <w:p>
      <w:pPr>
        <w:pStyle w:val="BodyText"/>
      </w:pPr>
      <w:r>
        <w:t xml:space="preserve">So d=√2. That length exists geometrically with no dispute. But it is not rational. This is one of the great moments when geometry outruns arithmetic.</w:t>
      </w:r>
    </w:p>
    <w:bookmarkEnd w:id="108"/>
    <w:bookmarkStart w:id="109" w:name="thought-experiments-9"/>
    <w:p>
      <w:pPr>
        <w:pStyle w:val="Heading3"/>
      </w:pPr>
      <w:r>
        <w:t xml:space="preserve">9.6 Thought experiments</w:t>
      </w:r>
    </w:p>
    <w:p>
      <w:pPr>
        <w:pStyle w:val="Compact"/>
        <w:numPr>
          <w:ilvl w:val="0"/>
          <w:numId w:val="1044"/>
        </w:numPr>
      </w:pPr>
      <w:r>
        <w:t xml:space="preserve">Double the side of a square. Does the area double? No. It quadruples. That is squaring as two-direction scaling.</w:t>
      </w:r>
    </w:p>
    <w:p>
      <w:pPr>
        <w:pStyle w:val="Compact"/>
        <w:numPr>
          <w:ilvl w:val="0"/>
          <w:numId w:val="1044"/>
        </w:numPr>
      </w:pPr>
      <w:r>
        <w:t xml:space="preserve">Keep the area fixed and ask what side length is needed. You are solving a square-root problem even if nobody uses that name.</w:t>
      </w:r>
    </w:p>
    <w:p>
      <w:pPr>
        <w:pStyle w:val="Compact"/>
        <w:numPr>
          <w:ilvl w:val="0"/>
          <w:numId w:val="1044"/>
        </w:numPr>
      </w:pPr>
      <w:r>
        <w:t xml:space="preserve">Ask what information about a is lost when you know only a^2. The sign is lost.</w:t>
      </w:r>
    </w:p>
    <w:bookmarkEnd w:id="109"/>
    <w:bookmarkEnd w:id="110"/>
    <w:bookmarkStart w:id="120" w:name="Xe64f3e112fd25948b299800c06e97aa0b1d1d52"/>
    <w:p>
      <w:pPr>
        <w:pStyle w:val="Heading2"/>
      </w:pPr>
      <w:r>
        <w:t xml:space="preserve">10. Exponents as iterated scaling, logarithms as counted resizings</w:t>
      </w:r>
    </w:p>
    <w:p>
      <w:pPr>
        <w:pStyle w:val="BlockText"/>
        <w:shd w:val="clear" w:color="auto" w:fill="F2F5F9"/>
        <w:pBdr>
          <w:left w:val="single" w:sz="10" w:space="4" w:color="9AAFC4"/>
        </w:pBdr>
      </w:pPr>
      <w:r>
        <w:rPr>
          <w:b/>
          <w:bCs/>
        </w:rPr>
        <w:t xml:space="preserve">Problem this section solves.</w:t>
      </w:r>
      <w:r>
        <w:t xml:space="preserve"> </w:t>
      </w:r>
      <w:r>
        <w:t xml:space="preserve">There is a missing floor between multiplication and calculus unless exponentials and logarithms are built conceptually.</w:t>
      </w:r>
      <w:r>
        <w:t xml:space="preserve"> </w:t>
      </w:r>
      <w:r>
        <w:rPr>
          <w:b/>
          <w:bCs/>
        </w:rPr>
        <w:t xml:space="preserve">Picture to keep in mind.</w:t>
      </w:r>
      <w:r>
        <w:t xml:space="preserve"> </w:t>
      </w:r>
      <w:r>
        <w:t xml:space="preserve">Start at 1 and repeatedly apply the same scaling.</w:t>
      </w:r>
      <w:r>
        <w:t xml:space="preserve"> </w:t>
      </w:r>
      <w:r>
        <w:rPr>
          <w:b/>
          <w:bCs/>
        </w:rPr>
        <w:t xml:space="preserve">Historical pressure.</w:t>
      </w:r>
      <w:r>
        <w:t xml:space="preserve"> </w:t>
      </w:r>
      <w:r>
        <w:t xml:space="preserve">Growth, compounding, astronomy, navigation, and calculation all forced mathematicians to tame repeated multiplication.</w:t>
      </w:r>
    </w:p>
    <w:bookmarkStart w:id="111" w:name="the-tower-of-operations"/>
    <w:p>
      <w:pPr>
        <w:pStyle w:val="Heading3"/>
      </w:pPr>
      <w:r>
        <w:t xml:space="preserve">10.1 The tower of operations</w:t>
      </w:r>
    </w:p>
    <w:p>
      <w:pPr>
        <w:pStyle w:val="FirstParagraph"/>
      </w:pPr>
      <w:r>
        <w:t xml:space="preserve">A useful ladder:</w:t>
      </w:r>
    </w:p>
    <w:p>
      <w:pPr>
        <w:pStyle w:val="Compact"/>
        <w:numPr>
          <w:ilvl w:val="0"/>
          <w:numId w:val="1045"/>
        </w:numPr>
      </w:pPr>
      <w:r>
        <w:t xml:space="preserve">addition combines displacements,</w:t>
      </w:r>
    </w:p>
    <w:p>
      <w:pPr>
        <w:pStyle w:val="Compact"/>
        <w:numPr>
          <w:ilvl w:val="0"/>
          <w:numId w:val="1045"/>
        </w:numPr>
      </w:pPr>
      <w:r>
        <w:t xml:space="preserve">multiplication composes scalings,</w:t>
      </w:r>
    </w:p>
    <w:p>
      <w:pPr>
        <w:pStyle w:val="Compact"/>
        <w:numPr>
          <w:ilvl w:val="0"/>
          <w:numId w:val="1045"/>
        </w:numPr>
      </w:pPr>
      <w:r>
        <w:t xml:space="preserve">exponentiation iterates a scaling,</w:t>
      </w:r>
    </w:p>
    <w:p>
      <w:pPr>
        <w:pStyle w:val="Compact"/>
        <w:numPr>
          <w:ilvl w:val="0"/>
          <w:numId w:val="1045"/>
        </w:numPr>
      </w:pPr>
      <w:r>
        <w:t xml:space="preserve">logarithm asks how many such scalings were needed.</w:t>
      </w:r>
    </w:p>
    <w:p>
      <w:pPr>
        <w:pStyle w:val="FirstParagraph"/>
      </w:pPr>
      <w:r>
        <w:t xml:space="preserve">Each level packages repeated use of the level below.</w:t>
      </w:r>
    </w:p>
    <w:p>
      <w:pPr>
        <w:pStyle w:val="BodyText"/>
      </w:pPr>
      <w:r>
        <w:t xml:space="preserve">A compact tower table:</w:t>
      </w:r>
    </w:p>
    <w:tbl>
      <w:tblPr>
        <w:tblStyle w:val="Table"/>
        <w:tblW w:type="auto" w:w="0"/>
        <w:jc w:val="center"/>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1980"/>
        <w:gridCol w:w="1980"/>
        <w:gridCol w:w="1980"/>
        <w:gridCol w:w="1980"/>
      </w:tblGrid>
      <w:tr>
        <w:trPr>
          <w:tblHeader w:val="on"/>
        </w:trPr>
        <w:tc>
          <w:tcPr>
            <w:tcW w:type="dxa" w:w="158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Level</w:t>
            </w:r>
          </w:p>
        </w:tc>
        <w:tc>
          <w:tcPr>
            <w:tcW w:type="dxa" w:w="3312"/>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Main action</w:t>
            </w:r>
          </w:p>
        </w:tc>
        <w:tc>
          <w:tcPr>
            <w:tcW w:type="dxa" w:w="1656"/>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Typical notation</w:t>
            </w:r>
          </w:p>
        </w:tc>
        <w:tc>
          <w:tcPr>
            <w:tcW w:type="dxa" w:w="230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Inverse</w:t>
            </w:r>
          </w:p>
        </w:tc>
      </w:tr>
      <w:tr>
        <w:tc>
          <w:tcPr>
            <w:tcW w:type="dxa" w:w="1584"/>
            <w:tcMar>
              <w:top w:w="80" w:type="dxa"/>
              <w:start w:w="90" w:type="dxa"/>
              <w:bottom w:w="80" w:type="dxa"/>
              <w:end w:w="90" w:type="dxa"/>
            </w:tcMar>
            <w:vAlign w:val="center"/>
          </w:tcPr>
          <w:p>
            <w:pPr>
              <w:pStyle w:val="Compact"/>
              <w:jc w:val="center"/>
            </w:pPr>
            <w:r>
              <w:rPr>
                <w:rFonts w:ascii="Liberation Serif" w:hAnsi="Liberation Serif"/>
                <w:sz w:val="19"/>
              </w:rPr>
              <w:t xml:space="preserve">Addition</w:t>
            </w:r>
          </w:p>
        </w:tc>
        <w:tc>
          <w:tcPr>
            <w:tcW w:type="dxa" w:w="3312"/>
            <w:tcMar>
              <w:top w:w="80" w:type="dxa"/>
              <w:start w:w="90" w:type="dxa"/>
              <w:bottom w:w="80" w:type="dxa"/>
              <w:end w:w="90" w:type="dxa"/>
            </w:tcMar>
            <w:vAlign w:val="center"/>
          </w:tcPr>
          <w:p>
            <w:pPr>
              <w:pStyle w:val="Compact"/>
              <w:jc w:val="left"/>
            </w:pPr>
            <w:r>
              <w:rPr>
                <w:rFonts w:ascii="Liberation Serif" w:hAnsi="Liberation Serif"/>
                <w:sz w:val="19"/>
              </w:rPr>
              <w:t xml:space="preserve">combine displacements</w:t>
            </w:r>
          </w:p>
        </w:tc>
        <w:tc>
          <w:tcPr>
            <w:tcW w:type="dxa" w:w="1656"/>
            <w:tcMar>
              <w:top w:w="80" w:type="dxa"/>
              <w:start w:w="90" w:type="dxa"/>
              <w:bottom w:w="80" w:type="dxa"/>
              <w:end w:w="90" w:type="dxa"/>
            </w:tcMar>
            <w:vAlign w:val="center"/>
          </w:tcPr>
          <w:p>
            <w:pPr>
              <w:pStyle w:val="Compact"/>
              <w:jc w:val="center"/>
            </w:pPr>
            <w:r>
              <w:rPr>
                <w:rFonts w:ascii="Liberation Serif" w:hAnsi="Liberation Serif"/>
                <w:sz w:val="19"/>
              </w:rPr>
              <w:t xml:space="preserve">a + b</w:t>
            </w:r>
          </w:p>
        </w:tc>
        <w:tc>
          <w:tcPr>
            <w:tcW w:type="dxa" w:w="2304"/>
            <w:tcMar>
              <w:top w:w="80" w:type="dxa"/>
              <w:start w:w="90" w:type="dxa"/>
              <w:bottom w:w="80" w:type="dxa"/>
              <w:end w:w="90" w:type="dxa"/>
            </w:tcMar>
            <w:vAlign w:val="center"/>
          </w:tcPr>
          <w:p>
            <w:pPr>
              <w:pStyle w:val="Compact"/>
              <w:jc w:val="left"/>
            </w:pPr>
            <w:r>
              <w:rPr>
                <w:rFonts w:ascii="Liberation Serif" w:hAnsi="Liberation Serif"/>
                <w:sz w:val="19"/>
              </w:rPr>
              <w:t xml:space="preserve">subtraction</w:t>
            </w:r>
          </w:p>
        </w:tc>
      </w:tr>
      <w:tr>
        <w:tc>
          <w:tcPr>
            <w:tcW w:type="dxa" w:w="1584"/>
            <w:tcMar>
              <w:top w:w="80" w:type="dxa"/>
              <w:start w:w="90" w:type="dxa"/>
              <w:bottom w:w="80" w:type="dxa"/>
              <w:end w:w="90" w:type="dxa"/>
            </w:tcMar>
            <w:vAlign w:val="center"/>
          </w:tcPr>
          <w:p>
            <w:pPr>
              <w:pStyle w:val="Compact"/>
              <w:jc w:val="center"/>
            </w:pPr>
            <w:r>
              <w:rPr>
                <w:rFonts w:ascii="Liberation Serif" w:hAnsi="Liberation Serif"/>
                <w:sz w:val="19"/>
              </w:rPr>
              <w:t xml:space="preserve">Multiplication</w:t>
            </w:r>
          </w:p>
        </w:tc>
        <w:tc>
          <w:tcPr>
            <w:tcW w:type="dxa" w:w="3312"/>
            <w:tcMar>
              <w:top w:w="80" w:type="dxa"/>
              <w:start w:w="90" w:type="dxa"/>
              <w:bottom w:w="80" w:type="dxa"/>
              <w:end w:w="90" w:type="dxa"/>
            </w:tcMar>
            <w:vAlign w:val="center"/>
          </w:tcPr>
          <w:p>
            <w:pPr>
              <w:pStyle w:val="Compact"/>
              <w:jc w:val="left"/>
            </w:pPr>
            <w:r>
              <w:rPr>
                <w:rFonts w:ascii="Liberation Serif" w:hAnsi="Liberation Serif"/>
                <w:sz w:val="19"/>
              </w:rPr>
              <w:t xml:space="preserve">compose scalings</w:t>
            </w:r>
          </w:p>
        </w:tc>
        <w:tc>
          <w:tcPr>
            <w:tcW w:type="dxa" w:w="1656"/>
            <w:tcMar>
              <w:top w:w="80" w:type="dxa"/>
              <w:start w:w="90" w:type="dxa"/>
              <w:bottom w:w="80" w:type="dxa"/>
              <w:end w:w="90" w:type="dxa"/>
            </w:tcMar>
            <w:vAlign w:val="center"/>
          </w:tcPr>
          <w:p>
            <w:pPr>
              <w:pStyle w:val="Compact"/>
              <w:jc w:val="center"/>
            </w:pPr>
            <w:r>
              <w:rPr>
                <w:rFonts w:ascii="Liberation Serif" w:hAnsi="Liberation Serif"/>
                <w:sz w:val="19"/>
              </w:rPr>
              <w:t xml:space="preserve">ab</w:t>
            </w:r>
          </w:p>
        </w:tc>
        <w:tc>
          <w:tcPr>
            <w:tcW w:type="dxa" w:w="2304"/>
            <w:tcMar>
              <w:top w:w="80" w:type="dxa"/>
              <w:start w:w="90" w:type="dxa"/>
              <w:bottom w:w="80" w:type="dxa"/>
              <w:end w:w="90" w:type="dxa"/>
            </w:tcMar>
            <w:vAlign w:val="center"/>
          </w:tcPr>
          <w:p>
            <w:pPr>
              <w:pStyle w:val="Compact"/>
              <w:jc w:val="left"/>
            </w:pPr>
            <w:r>
              <w:rPr>
                <w:rFonts w:ascii="Liberation Serif" w:hAnsi="Liberation Serif"/>
                <w:sz w:val="19"/>
              </w:rPr>
              <w:t xml:space="preserve">division</w:t>
            </w:r>
          </w:p>
        </w:tc>
      </w:tr>
      <w:tr>
        <w:tc>
          <w:tcPr>
            <w:tcW w:type="dxa" w:w="1584"/>
            <w:tcMar>
              <w:top w:w="80" w:type="dxa"/>
              <w:start w:w="90" w:type="dxa"/>
              <w:bottom w:w="80" w:type="dxa"/>
              <w:end w:w="90" w:type="dxa"/>
            </w:tcMar>
            <w:vAlign w:val="center"/>
          </w:tcPr>
          <w:p>
            <w:pPr>
              <w:pStyle w:val="Compact"/>
              <w:jc w:val="center"/>
            </w:pPr>
            <w:r>
              <w:rPr>
                <w:rFonts w:ascii="Liberation Serif" w:hAnsi="Liberation Serif"/>
                <w:sz w:val="19"/>
              </w:rPr>
              <w:t xml:space="preserve">Exponentiation</w:t>
            </w:r>
          </w:p>
        </w:tc>
        <w:tc>
          <w:tcPr>
            <w:tcW w:type="dxa" w:w="3312"/>
            <w:tcMar>
              <w:top w:w="80" w:type="dxa"/>
              <w:start w:w="90" w:type="dxa"/>
              <w:bottom w:w="80" w:type="dxa"/>
              <w:end w:w="90" w:type="dxa"/>
            </w:tcMar>
            <w:vAlign w:val="center"/>
          </w:tcPr>
          <w:p>
            <w:pPr>
              <w:pStyle w:val="Compact"/>
              <w:jc w:val="left"/>
            </w:pPr>
            <w:r>
              <w:rPr>
                <w:rFonts w:ascii="Liberation Serif" w:hAnsi="Liberation Serif"/>
                <w:sz w:val="19"/>
              </w:rPr>
              <w:t xml:space="preserve">iterate a scaling</w:t>
            </w:r>
          </w:p>
        </w:tc>
        <w:tc>
          <w:tcPr>
            <w:tcW w:type="dxa" w:w="1656"/>
            <w:tcMar>
              <w:top w:w="80" w:type="dxa"/>
              <w:start w:w="90" w:type="dxa"/>
              <w:bottom w:w="80" w:type="dxa"/>
              <w:end w:w="90" w:type="dxa"/>
            </w:tcMar>
            <w:vAlign w:val="center"/>
          </w:tcPr>
          <w:p>
            <w:pPr>
              <w:pStyle w:val="Compact"/>
              <w:jc w:val="center"/>
            </w:pPr>
            <w:r>
              <w:rPr>
                <w:rFonts w:ascii="Liberation Serif" w:hAnsi="Liberation Serif"/>
                <w:sz w:val="19"/>
              </w:rPr>
              <w:t xml:space="preserve">a^n</w:t>
            </w:r>
          </w:p>
        </w:tc>
        <w:tc>
          <w:tcPr>
            <w:tcW w:type="dxa" w:w="2304"/>
            <w:tcMar>
              <w:top w:w="80" w:type="dxa"/>
              <w:start w:w="90" w:type="dxa"/>
              <w:bottom w:w="80" w:type="dxa"/>
              <w:end w:w="90" w:type="dxa"/>
            </w:tcMar>
            <w:vAlign w:val="center"/>
          </w:tcPr>
          <w:p>
            <w:pPr>
              <w:pStyle w:val="Compact"/>
              <w:jc w:val="left"/>
            </w:pPr>
            <w:r>
              <w:rPr>
                <w:rFonts w:ascii="Liberation Serif" w:hAnsi="Liberation Serif"/>
                <w:sz w:val="19"/>
              </w:rPr>
              <w:t xml:space="preserve">logarithm / roots</w:t>
            </w:r>
          </w:p>
        </w:tc>
      </w:tr>
    </w:tbl>
    <w:p>
      <w:pPr>
        <w:pStyle w:val="BodyText"/>
      </w:pPr>
      <w:r>
        <w:t xml:space="preserve">This is important because it makes exponentiation feel inevitable. Once multiplication exists as an operation, the next natural question is what it means to repeat that operation a counted number of times.</w:t>
      </w:r>
    </w:p>
    <w:bookmarkEnd w:id="111"/>
    <w:bookmarkStart w:id="112" w:name="powers-are-repeated-resizings"/>
    <w:p>
      <w:pPr>
        <w:pStyle w:val="Heading3"/>
      </w:pPr>
      <w:r>
        <w:t xml:space="preserve">10.2 Powers are repeated resizings</w:t>
      </w:r>
    </w:p>
    <w:p>
      <w:pPr>
        <w:pStyle w:val="FirstParagraph"/>
      </w:pPr>
      <w:r>
        <w:t xml:space="preserve">Start at 1. Multiply by x. You arrive at x. Multiply by x again. You arrive at x^2. Repeat. That produces the sequence</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1 --x--&gt; x --x--&gt; x^2 --x--&gt; x^3 --x--&gt; x^4 ...</w:t>
      </w:r>
    </w:p>
    <w:p>
      <w:pPr>
        <w:pStyle w:val="FirstParagraph"/>
      </w:pPr>
      <w:r>
        <w:t xml:space="preserve">If x&gt;1, the points spread out faster and faster. If 0&lt;x&lt;1, they compress toward zero. The geometry is not additive anymore. Equal steps in exponent count correspond to equal ratios, not equal differences.</w:t>
      </w:r>
    </w:p>
    <w:p>
      <w:pPr>
        <w:pStyle w:val="BodyText"/>
      </w:pPr>
      <w:r>
        <w:t xml:space="preserve">That is why exponentials feel strange to students trained only on linear movement. They live in a different geometry.</w:t>
      </w:r>
    </w:p>
    <w:bookmarkEnd w:id="112"/>
    <w:bookmarkStart w:id="113" w:name="the-exponent-laws-are-structural-facts"/>
    <w:p>
      <w:pPr>
        <w:pStyle w:val="Heading3"/>
      </w:pPr>
      <w:r>
        <w:t xml:space="preserve">10.3 The exponent laws are structural facts</w:t>
      </w:r>
    </w:p>
    <w:p>
      <w:pPr>
        <w:pStyle w:val="FirstParagraph"/>
      </w:pPr>
      <w:r>
        <w:t xml:space="preserve">Why is x^a x^b = x^(a+b)? Because you have applied the same scaling a times and then b more times. The total count is a+b.</w:t>
      </w:r>
    </w:p>
    <w:p>
      <w:pPr>
        <w:pStyle w:val="BodyText"/>
      </w:pPr>
      <w:r>
        <w:t xml:space="preserve">Why is (x</w:t>
      </w:r>
      <w:r>
        <w:rPr>
          <w:vertAlign w:val="superscript"/>
        </w:rPr>
        <w:t xml:space="preserve">a)</w:t>
      </w:r>
      <w:r>
        <w:t xml:space="preserve">b = x^(ab)? Because you are taking a whole block of a repeated scalings and repeating that block b times.</w:t>
      </w:r>
    </w:p>
    <w:p>
      <w:pPr>
        <w:pStyle w:val="BodyText"/>
      </w:pPr>
      <w:r>
        <w:t xml:space="preserve">Why is (xy)^n = x^n y^n in a commutative setting? Because the rescalings by x and y can be regrouped without changing the result.</w:t>
      </w:r>
    </w:p>
    <w:p>
      <w:pPr>
        <w:pStyle w:val="BodyText"/>
      </w:pPr>
      <w:r>
        <w:t xml:space="preserve">These are not notation tricks. They are direct consequences of iterated composition.</w:t>
      </w:r>
    </w:p>
    <w:bookmarkEnd w:id="113"/>
    <w:bookmarkStart w:id="114" w:name="X998fc2d9658f780565b24a60506495aa37104ff"/>
    <w:p>
      <w:pPr>
        <w:pStyle w:val="Heading3"/>
      </w:pPr>
      <w:r>
        <w:t xml:space="preserve">10.4 Fractional exponents are forced, not invented for mischief</w:t>
      </w:r>
    </w:p>
    <w:p>
      <w:pPr>
        <w:pStyle w:val="FirstParagraph"/>
      </w:pPr>
      <w:r>
        <w:t xml:space="preserve">If x^(1/n) is to make sense while the exponent laws remain true, it must be the factor that, repeated n times, gives x. That is exactly the n-th root.</w:t>
      </w:r>
    </w:p>
    <w:p>
      <w:pPr>
        <w:pStyle w:val="BodyText"/>
      </w:pPr>
      <w:r>
        <w:t xml:space="preserve">Likewise x^(-n) must be the inverse factor 1/x^n, because adding the exponents n and -n should produce zero, and x^0 should be the identity scaling 1.</w:t>
      </w:r>
    </w:p>
    <w:p>
      <w:pPr>
        <w:pStyle w:val="BodyText"/>
      </w:pPr>
      <w:r>
        <w:t xml:space="preserve">So negative and fractional exponents are consistency demands. They are not new arbitrary rules.</w:t>
      </w:r>
    </w:p>
    <w:bookmarkEnd w:id="114"/>
    <w:bookmarkStart w:id="115" w:name="logarithms-count-multiplicative-steps"/>
    <w:p>
      <w:pPr>
        <w:pStyle w:val="Heading3"/>
      </w:pPr>
      <w:r>
        <w:t xml:space="preserve">10.5 Logarithms count multiplicative steps</w:t>
      </w:r>
    </w:p>
    <w:p>
      <w:pPr>
        <w:pStyle w:val="FirstParagraph"/>
      </w:pPr>
      <w:r>
        <w:t xml:space="preserve">If exponentiation asks</w:t>
      </w:r>
      <w:r>
        <w:t xml:space="preserve"> </w:t>
      </w:r>
      <w:r>
        <w:t xml:space="preserve">“</w:t>
      </w:r>
      <w:r>
        <w:t xml:space="preserve">what factor results from repeated scaling?</w:t>
      </w:r>
      <w:r>
        <w:t xml:space="preserve">”</w:t>
      </w:r>
      <w:r>
        <w:t xml:space="preserve">, logarithm asks the inverse question:</w:t>
      </w:r>
    </w:p>
    <w:p>
      <w:pPr>
        <w:pStyle w:val="BodyText"/>
      </w:pPr>
      <w:r>
        <w:t xml:space="preserve">How many times must I scale by base b to reach x?</w:t>
      </w:r>
    </w:p>
    <w:p>
      <w:pPr>
        <w:pStyle w:val="BodyText"/>
      </w:pPr>
      <w:r>
        <w:t xml:space="preserve">That is what log_b(x) means.</w:t>
      </w:r>
    </w:p>
    <w:p>
      <w:pPr>
        <w:pStyle w:val="BodyText"/>
      </w:pPr>
      <w:r>
        <w:t xml:space="preserve">This is wonderfully parallel to division in the additive world. Ordinary division asks how many additive steps of size b reach x. Logarithm asks how many multiplicative steps of factor b reach x.</w:t>
      </w:r>
    </w:p>
    <w:p>
      <w:pPr>
        <w:pStyle w:val="BodyText"/>
      </w:pPr>
      <w:r>
        <w:t xml:space="preserve">So logarithm is a translation device between the world of resizing and the world of moving.</w:t>
      </w:r>
    </w:p>
    <w:bookmarkEnd w:id="115"/>
    <w:bookmarkStart w:id="116" w:name="the-logarithmic-line"/>
    <w:p>
      <w:pPr>
        <w:pStyle w:val="Heading3"/>
      </w:pPr>
      <w:r>
        <w:t xml:space="preserve">10.6 The logarithmic line</w:t>
      </w:r>
    </w:p>
    <w:p>
      <w:pPr>
        <w:pStyle w:val="FirstParagraph"/>
      </w:pPr>
      <w:r>
        <w:t xml:space="preserve">On an ordinary number line, equal spacing means equal differences. On a logarithmic line, equal spacing means equal ratios.</w:t>
      </w:r>
    </w:p>
    <w:p>
      <w:pPr>
        <w:pStyle w:val="BodyText"/>
      </w:pPr>
      <w:r>
        <w:t xml:space="preserve">That is why log scales are so useful in science. They straighten multiplicative growth, compress huge ranges, and reveal structure hidden by ordinary plotting.</w:t>
      </w:r>
    </w:p>
    <w:p>
      <w:pPr>
        <w:pStyle w:val="BodyText"/>
      </w:pPr>
      <w:r>
        <w:t xml:space="preserve">Earthquakes, sound intensity, acidity, star brightness, and data scales all make more intuitive sense once you appreciate that some phenomena are organized by ratio rather than by difference.</w:t>
      </w:r>
    </w:p>
    <w:bookmarkEnd w:id="116"/>
    <w:bookmarkStart w:id="117" w:name="X7ae2b7ec63fc228d390687e5663ac324338cecf"/>
    <w:p>
      <w:pPr>
        <w:pStyle w:val="Heading3"/>
      </w:pPr>
      <w:r>
        <w:t xml:space="preserve">10.7 Historical note: Napier, tables, and the war against drudgery</w:t>
      </w:r>
    </w:p>
    <w:p>
      <w:pPr>
        <w:pStyle w:val="FirstParagraph"/>
      </w:pPr>
      <w:r>
        <w:t xml:space="preserve">Logarithms were developed in the early seventeenth century, with John Napier playing a central role, because astronomers and navigators needed to multiply, divide, and extract powers repeatedly by hand. Logs turned those harder multiplicative tasks into easier additive ones.</w:t>
      </w:r>
    </w:p>
    <w:p>
      <w:pPr>
        <w:pStyle w:val="BodyText"/>
      </w:pPr>
      <w:r>
        <w:t xml:space="preserve">That practical origin matters. Logarithms were not invented because a committee wanted another homework chapter. They were a computational weapon.</w:t>
      </w:r>
    </w:p>
    <w:bookmarkEnd w:id="117"/>
    <w:bookmarkStart w:id="118" w:name="why-this-chapter-matters-for-calculus"/>
    <w:p>
      <w:pPr>
        <w:pStyle w:val="Heading3"/>
      </w:pPr>
      <w:r>
        <w:t xml:space="preserve">10.8 Why this chapter matters for calculus</w:t>
      </w:r>
    </w:p>
    <w:p>
      <w:pPr>
        <w:pStyle w:val="FirstParagraph"/>
      </w:pPr>
      <w:r>
        <w:t xml:space="preserve">Exponential functions and logarithms are the natural habitat of continuous growth. The function e^x becomes central because its rate of change equals its current value. In the language of this book: its local slope equals its present height.</w:t>
      </w:r>
    </w:p>
    <w:p>
      <w:pPr>
        <w:pStyle w:val="BodyText"/>
      </w:pPr>
      <w:r>
        <w:t xml:space="preserve">That is a breathtaking bridge between repeated scaling and rate of change. It means calculus is not a genre switch. It is the moment when discrete iterated scaling becomes continuous.</w:t>
      </w:r>
    </w:p>
    <w:bookmarkEnd w:id="118"/>
    <w:bookmarkStart w:id="119" w:name="thought-experiments-10"/>
    <w:p>
      <w:pPr>
        <w:pStyle w:val="Heading3"/>
      </w:pPr>
      <w:r>
        <w:t xml:space="preserve">10.9 Thought experiments</w:t>
      </w:r>
    </w:p>
    <w:p>
      <w:pPr>
        <w:pStyle w:val="Compact"/>
        <w:numPr>
          <w:ilvl w:val="0"/>
          <w:numId w:val="1046"/>
        </w:numPr>
      </w:pPr>
      <w:r>
        <w:t xml:space="preserve">Suppose a quantity doubles every fixed time interval. Plot the times of doubling. The pattern is additive in time and multiplicative in size.</w:t>
      </w:r>
    </w:p>
    <w:p>
      <w:pPr>
        <w:pStyle w:val="Compact"/>
        <w:numPr>
          <w:ilvl w:val="0"/>
          <w:numId w:val="1046"/>
        </w:numPr>
      </w:pPr>
      <w:r>
        <w:t xml:space="preserve">Ask what happens to a linear graph on log paper. It bends. Ask what happens to an exponential graph. It straightens.</w:t>
      </w:r>
    </w:p>
    <w:p>
      <w:pPr>
        <w:pStyle w:val="Compact"/>
        <w:numPr>
          <w:ilvl w:val="0"/>
          <w:numId w:val="1046"/>
        </w:numPr>
      </w:pPr>
      <w:r>
        <w:t xml:space="preserve">If you find exponents alien, imagine them as</w:t>
      </w:r>
      <w:r>
        <w:t xml:space="preserve"> </w:t>
      </w:r>
      <w:r>
        <w:t xml:space="preserve">“</w:t>
      </w:r>
      <w:r>
        <w:t xml:space="preserve">height on a ladder of repeated zooms.</w:t>
      </w:r>
      <w:r>
        <w:t xml:space="preserve">”</w:t>
      </w:r>
      <w:r>
        <w:t xml:space="preserve"> </w:t>
      </w:r>
      <w:r>
        <w:t xml:space="preserve">That often helps.</w:t>
      </w:r>
    </w:p>
    <w:bookmarkEnd w:id="119"/>
    <w:bookmarkEnd w:id="120"/>
    <w:bookmarkEnd w:id="121"/>
    <w:bookmarkStart w:id="146" w:name="part-iii.-beyond-the-rational-line"/>
    <w:p>
      <w:pPr>
        <w:pStyle w:val="PartTitle"/>
        <w:pageBreakBefore/>
        <w:jc w:val="center"/>
      </w:pPr>
      <w:r>
        <w:t xml:space="preserve">Part III. Beyond the rational line</w:t>
      </w:r>
    </w:p>
    <w:bookmarkStart w:id="129" w:name="X459b88af6d5944903842fdc770d9a8de37c6a05"/>
    <w:p>
      <w:pPr>
        <w:pStyle w:val="Heading2"/>
      </w:pPr>
      <w:r>
        <w:t xml:space="preserve">11. Irrationals, completeness, and the point that survives infinite refinement</w:t>
      </w:r>
    </w:p>
    <w:p>
      <w:pPr>
        <w:pStyle w:val="BlockText"/>
        <w:shd w:val="clear" w:color="auto" w:fill="F2F5F9"/>
        <w:pBdr>
          <w:left w:val="single" w:sz="10" w:space="4" w:color="9AAFC4"/>
        </w:pBdr>
      </w:pPr>
      <w:r>
        <w:rPr>
          <w:b/>
          <w:bCs/>
        </w:rPr>
        <w:t xml:space="preserve">Problem this section solves.</w:t>
      </w:r>
      <w:r>
        <w:t xml:space="preserve"> </w:t>
      </w:r>
      <w:r>
        <w:t xml:space="preserve">Density alone is not enough. We need a way to understand why irrational points belong on the line at all.</w:t>
      </w:r>
      <w:r>
        <w:t xml:space="preserve"> </w:t>
      </w:r>
      <w:r>
        <w:rPr>
          <w:b/>
          <w:bCs/>
        </w:rPr>
        <w:t xml:space="preserve">Picture to keep in mind.</w:t>
      </w:r>
      <w:r>
        <w:t xml:space="preserve"> </w:t>
      </w:r>
      <w:r>
        <w:t xml:space="preserve">A sequence of nested intervals squeezing down onto one unique point.</w:t>
      </w:r>
      <w:r>
        <w:t xml:space="preserve"> </w:t>
      </w:r>
      <w:r>
        <w:rPr>
          <w:b/>
          <w:bCs/>
        </w:rPr>
        <w:t xml:space="preserve">Historical pressure.</w:t>
      </w:r>
      <w:r>
        <w:t xml:space="preserve"> </w:t>
      </w:r>
      <w:r>
        <w:t xml:space="preserve">Geometry forced irrationals into view; nineteenth-century analysis later clarified completeness with full rigor.</w:t>
      </w:r>
    </w:p>
    <w:bookmarkStart w:id="122" w:name="density-is-not-the-same-as-no-gaps"/>
    <w:p>
      <w:pPr>
        <w:pStyle w:val="Heading3"/>
      </w:pPr>
      <w:r>
        <w:t xml:space="preserve">11.1 Density is not the same as no gaps</w:t>
      </w:r>
    </w:p>
    <w:p>
      <w:pPr>
        <w:pStyle w:val="FirstParagraph"/>
      </w:pPr>
      <w:r>
        <w:t xml:space="preserve">A set can be dense without being complete. The rational numbers already have the density property: between any two rationals there is another rational. In fact there are infinitely many.</w:t>
      </w:r>
    </w:p>
    <w:p>
      <w:pPr>
        <w:pStyle w:val="BodyText"/>
      </w:pPr>
      <w:r>
        <w:t xml:space="preserve">That sounds rich, but it does not mean there are no holes. The rationals are densely sprinkled and still incomplete.</w:t>
      </w:r>
    </w:p>
    <w:p>
      <w:pPr>
        <w:pStyle w:val="BodyText"/>
      </w:pPr>
      <w:r>
        <w:t xml:space="preserve">This matters because many learners hear</w:t>
      </w:r>
      <w:r>
        <w:t xml:space="preserve"> </w:t>
      </w:r>
      <w:r>
        <w:t xml:space="preserve">“</w:t>
      </w:r>
      <w:r>
        <w:t xml:space="preserve">there are infinitely many numbers between any two numbers</w:t>
      </w:r>
      <w:r>
        <w:t xml:space="preserve">”</w:t>
      </w:r>
      <w:r>
        <w:t xml:space="preserve"> </w:t>
      </w:r>
      <w:r>
        <w:t xml:space="preserve">and conclude the line must already contain everything they could ever need. Not so. Density tells you there are always more points nearby. Completeness tells you that every converging squeeze process actually lands somewhere in the space.</w:t>
      </w:r>
    </w:p>
    <w:p>
      <w:pPr>
        <w:pStyle w:val="BodyText"/>
      </w:pPr>
      <w:r>
        <w:t xml:space="preserve">Those are different promises.</w:t>
      </w:r>
    </w:p>
    <w:bookmarkEnd w:id="122"/>
    <w:bookmarkStart w:id="123" w:name="geometry-demands-2"/>
    <w:p>
      <w:pPr>
        <w:pStyle w:val="Heading3"/>
      </w:pPr>
      <w:r>
        <w:t xml:space="preserve">11.2 Geometry demands √2</w:t>
      </w:r>
    </w:p>
    <w:p>
      <w:pPr>
        <w:pStyle w:val="FirstParagraph"/>
      </w:pPr>
      <w:r>
        <w:t xml:space="preserve">Take a unit square. Its diagonal exists as a segment, full stop. By the Pythagorean theorem, its length d satisfies</w:t>
      </w:r>
    </w:p>
    <w:p>
      <w:pPr>
        <w:pStyle w:val="BodyText"/>
      </w:pPr>
      <w:r>
        <w:t xml:space="preserve">d^2 = 2.</w:t>
      </w:r>
    </w:p>
    <w:p>
      <w:pPr>
        <w:pStyle w:val="BodyText"/>
      </w:pPr>
      <w:r>
        <w:t xml:space="preserve">So d=√2.</w:t>
      </w:r>
    </w:p>
    <w:p>
      <w:pPr>
        <w:pStyle w:val="BodyText"/>
      </w:pPr>
      <w:r>
        <w:t xml:space="preserve">If your number line is supposed to report all geometric lengths, it must include a point at that distance from the origin. But no rational number has square exactly 2. So the rational line has a genuine gap.</w:t>
      </w:r>
    </w:p>
    <w:p>
      <w:pPr>
        <w:pStyle w:val="BodyText"/>
      </w:pPr>
      <w:r>
        <w:t xml:space="preserve">This is one of the great moments where geometry forces arithmetic to grow up.</w:t>
      </w:r>
    </w:p>
    <w:bookmarkEnd w:id="123"/>
    <w:bookmarkStart w:id="124" w:name="X5a18e41470a8e3631e491711b03587d86338dbc"/>
    <w:p>
      <w:pPr>
        <w:pStyle w:val="Heading3"/>
      </w:pPr>
      <w:r>
        <w:t xml:space="preserve">11.3 Nested intervals: defining a point by surviving every refinement</w:t>
      </w:r>
    </w:p>
    <w:p>
      <w:pPr>
        <w:pStyle w:val="FirstParagraph"/>
      </w:pPr>
      <w:r>
        <w:t xml:space="preserve">Instead of thinking of √2 as an endless decimal, think of it as the unique point consistent with every finite geometric squeeze.</w:t>
      </w:r>
    </w:p>
    <w:p>
      <w:pPr>
        <w:pStyle w:val="BodyText"/>
      </w:pPr>
      <w:r>
        <w:t xml:space="preserve">Start coarse:</w:t>
      </w:r>
    </w:p>
    <w:p>
      <w:pPr>
        <w:pStyle w:val="Compact"/>
        <w:numPr>
          <w:ilvl w:val="0"/>
          <w:numId w:val="1047"/>
        </w:numPr>
      </w:pPr>
      <w:r>
        <w:t xml:space="preserve">1^2 &lt; 2 &lt; 2^2, so √2∈ [1,2].</w:t>
      </w:r>
    </w:p>
    <w:p>
      <w:pPr>
        <w:pStyle w:val="FirstParagraph"/>
      </w:pPr>
      <w:r>
        <w:t xml:space="preserve">Refine:</w:t>
      </w:r>
    </w:p>
    <w:p>
      <w:pPr>
        <w:pStyle w:val="Compact"/>
        <w:numPr>
          <w:ilvl w:val="0"/>
          <w:numId w:val="1048"/>
        </w:numPr>
      </w:pPr>
      <w:r>
        <w:t xml:space="preserve">1.4^2 &lt; 2 &lt; 1.5^2, so √2∈ [1.4,1.5].</w:t>
      </w:r>
    </w:p>
    <w:p>
      <w:pPr>
        <w:pStyle w:val="FirstParagraph"/>
      </w:pPr>
      <w:r>
        <w:t xml:space="preserve">Refine again:</w:t>
      </w:r>
    </w:p>
    <w:p>
      <w:pPr>
        <w:pStyle w:val="Compact"/>
        <w:numPr>
          <w:ilvl w:val="0"/>
          <w:numId w:val="1049"/>
        </w:numPr>
      </w:pPr>
      <w:r>
        <w:t xml:space="preserve">1.41^2 &lt; 2 &lt; 1.42^2, so √2∈ [1.41,1.42].</w:t>
      </w:r>
    </w:p>
    <w:p>
      <w:pPr>
        <w:pStyle w:val="FirstParagraph"/>
      </w:pPr>
      <w:r>
        <w:t xml:space="preserve">Keep going. Each interval contains the next, and their widths shrink toward zero. Completeness says there is exactly one real number sitting in all of them.</w:t>
      </w:r>
    </w:p>
    <w:p>
      <w:pPr>
        <w:pStyle w:val="BodyText"/>
      </w:pPr>
      <w:r>
        <w:t xml:space="preserve">That number is √2.</w:t>
      </w:r>
    </w:p>
    <w:p>
      <w:pPr>
        <w:pStyle w:val="BodyText"/>
      </w:pPr>
      <w:r>
        <w:t xml:space="preserve">This is a much better mental model than</w:t>
      </w:r>
      <w:r>
        <w:t xml:space="preserve"> </w:t>
      </w:r>
      <w:r>
        <w:t xml:space="preserve">“</w:t>
      </w:r>
      <w:r>
        <w:t xml:space="preserve">an irrational is a decimal that never ends.</w:t>
      </w:r>
      <w:r>
        <w:t xml:space="preserve">”</w:t>
      </w:r>
      <w:r>
        <w:t xml:space="preserve"> </w:t>
      </w:r>
      <w:r>
        <w:t xml:space="preserve">The decimal is one way to describe the point. The deeper object is the unique survivor of an infinite refinement process.</w:t>
      </w:r>
    </w:p>
    <w:bookmarkEnd w:id="124"/>
    <w:bookmarkStart w:id="125" w:name="connection-back-to-eudoxus"/>
    <w:p>
      <w:pPr>
        <w:pStyle w:val="Heading3"/>
      </w:pPr>
      <w:r>
        <w:t xml:space="preserve">11.4 Connection back to Eudoxus</w:t>
      </w:r>
    </w:p>
    <w:p>
      <w:pPr>
        <w:pStyle w:val="FirstParagraph"/>
      </w:pPr>
      <w:r>
        <w:t xml:space="preserve">This chapter and the Eudoxus chapter are secretly siblings.</w:t>
      </w:r>
    </w:p>
    <w:p>
      <w:pPr>
        <w:pStyle w:val="Compact"/>
        <w:numPr>
          <w:ilvl w:val="0"/>
          <w:numId w:val="1050"/>
        </w:numPr>
      </w:pPr>
      <w:r>
        <w:t xml:space="preserve">Eudoxus defined a ratio by the total pattern of integer comparisons.</w:t>
      </w:r>
    </w:p>
    <w:p>
      <w:pPr>
        <w:pStyle w:val="Compact"/>
        <w:numPr>
          <w:ilvl w:val="0"/>
          <w:numId w:val="1050"/>
        </w:numPr>
      </w:pPr>
      <w:r>
        <w:t xml:space="preserve">Nested intervals define a real number by the total pattern of rational approximations from above and below.</w:t>
      </w:r>
    </w:p>
    <w:p>
      <w:pPr>
        <w:pStyle w:val="FirstParagraph"/>
      </w:pPr>
      <w:r>
        <w:t xml:space="preserve">In both cases, the object is not captured by one naive finite description. It is characterized by how all finite tests constrain it.</w:t>
      </w:r>
    </w:p>
    <w:p>
      <w:pPr>
        <w:pStyle w:val="BodyText"/>
      </w:pPr>
      <w:r>
        <w:t xml:space="preserve">That is a recurring mature move in mathematics. Do not miss it.</w:t>
      </w:r>
    </w:p>
    <w:bookmarkEnd w:id="125"/>
    <w:bookmarkStart w:id="126" w:name="Xee790a2de148d4c2b67a99f4e93c1286d53ceb1"/>
    <w:p>
      <w:pPr>
        <w:pStyle w:val="Heading3"/>
      </w:pPr>
      <w:r>
        <w:t xml:space="preserve">11.5 Zeno’s shadow and why infinite subdivision does not destroy finiteness</w:t>
      </w:r>
    </w:p>
    <w:p>
      <w:pPr>
        <w:pStyle w:val="FirstParagraph"/>
      </w:pPr>
      <w:r>
        <w:t xml:space="preserve">Zeno’s paradox tempts the mind into conflating</w:t>
      </w:r>
      <w:r>
        <w:t xml:space="preserve"> </w:t>
      </w:r>
      <w:r>
        <w:t xml:space="preserve">“</w:t>
      </w:r>
      <w:r>
        <w:t xml:space="preserve">infinitely many steps</w:t>
      </w:r>
      <w:r>
        <w:t xml:space="preserve">”</w:t>
      </w:r>
      <w:r>
        <w:t xml:space="preserve"> </w:t>
      </w:r>
      <w:r>
        <w:t xml:space="preserve">with</w:t>
      </w:r>
      <w:r>
        <w:t xml:space="preserve"> </w:t>
      </w:r>
      <w:r>
        <w:t xml:space="preserve">“</w:t>
      </w:r>
      <w:r>
        <w:t xml:space="preserve">infinite total length or time.</w:t>
      </w:r>
      <w:r>
        <w:t xml:space="preserve">”</w:t>
      </w:r>
      <w:r>
        <w:t xml:space="preserve"> </w:t>
      </w:r>
      <w:r>
        <w:t xml:space="preserve">Calculus later cleans this up with series and limits, but the geometric intuition is already available.</w:t>
      </w:r>
    </w:p>
    <w:p>
      <w:pPr>
        <w:pStyle w:val="BodyText"/>
      </w:pPr>
      <w:r>
        <w:t xml:space="preserve">A segment can be cut into half, quarter, eighth, sixteenth, and so on without changing its total length. Infinite refinement is not infinite size. It is infinite</w:t>
      </w:r>
      <w:r>
        <w:t xml:space="preserve"> </w:t>
      </w:r>
      <w:r>
        <w:rPr>
          <w:b/>
          <w:bCs/>
        </w:rPr>
        <w:t xml:space="preserve">description</w:t>
      </w:r>
      <w:r>
        <w:t xml:space="preserve"> </w:t>
      </w:r>
      <w:r>
        <w:t xml:space="preserve">of a finite object.</w:t>
      </w:r>
    </w:p>
    <w:p>
      <w:pPr>
        <w:pStyle w:val="BodyText"/>
      </w:pPr>
      <w:r>
        <w:t xml:space="preserve">This distinction matters enormously for limits, integrals, and derivatives. Infinite process does not automatically mean impossible completion. Sometimes the process converges.</w:t>
      </w:r>
    </w:p>
    <w:bookmarkEnd w:id="126"/>
    <w:bookmarkStart w:id="127" w:name="historical-note-rigor-took-time"/>
    <w:p>
      <w:pPr>
        <w:pStyle w:val="Heading3"/>
      </w:pPr>
      <w:r>
        <w:t xml:space="preserve">11.6 Historical note: rigor took time</w:t>
      </w:r>
    </w:p>
    <w:p>
      <w:pPr>
        <w:pStyle w:val="FirstParagraph"/>
      </w:pPr>
      <w:r>
        <w:t xml:space="preserve">Greek geometry handled irrationals brilliantly in geometric language. Full modern rigor about the real numbers came much later, especially in the nineteenth century with ideas such as Dedekind cuts and Cauchy sequences. That later work did not negate the earlier geometric intuition. It clarified it.</w:t>
      </w:r>
    </w:p>
    <w:p>
      <w:pPr>
        <w:pStyle w:val="BodyText"/>
      </w:pPr>
      <w:r>
        <w:t xml:space="preserve">So if you feel that an irrational</w:t>
      </w:r>
      <w:r>
        <w:t xml:space="preserve"> </w:t>
      </w:r>
      <w:r>
        <w:t xml:space="preserve">“</w:t>
      </w:r>
      <w:r>
        <w:t xml:space="preserve">ought to exist</w:t>
      </w:r>
      <w:r>
        <w:t xml:space="preserve">”</w:t>
      </w:r>
      <w:r>
        <w:t xml:space="preserve"> </w:t>
      </w:r>
      <w:r>
        <w:t xml:space="preserve">because geometry demands it, you are already in good company. Later analysts simply turned that intuition into a stricter foundation.</w:t>
      </w:r>
    </w:p>
    <w:bookmarkEnd w:id="127"/>
    <w:bookmarkStart w:id="128" w:name="thought-experiments-11"/>
    <w:p>
      <w:pPr>
        <w:pStyle w:val="Heading3"/>
      </w:pPr>
      <w:r>
        <w:t xml:space="preserve">11.7 Thought experiments</w:t>
      </w:r>
    </w:p>
    <w:p>
      <w:pPr>
        <w:pStyle w:val="Compact"/>
        <w:numPr>
          <w:ilvl w:val="0"/>
          <w:numId w:val="1051"/>
        </w:numPr>
      </w:pPr>
      <w:r>
        <w:t xml:space="preserve">Try to specify a point using only increasingly narrow intervals rather than a decimal expansion. Notice how concrete it feels.</w:t>
      </w:r>
    </w:p>
    <w:p>
      <w:pPr>
        <w:pStyle w:val="Compact"/>
        <w:numPr>
          <w:ilvl w:val="0"/>
          <w:numId w:val="1051"/>
        </w:numPr>
      </w:pPr>
      <w:r>
        <w:t xml:space="preserve">Ask whether every nested interval sequence should determine a point. In the real numbers, yes when the intervals close down appropriately. In the rationals, no. That is the gap problem.</w:t>
      </w:r>
    </w:p>
    <w:p>
      <w:pPr>
        <w:pStyle w:val="Compact"/>
        <w:numPr>
          <w:ilvl w:val="0"/>
          <w:numId w:val="1051"/>
        </w:numPr>
      </w:pPr>
      <w:r>
        <w:t xml:space="preserve">Imagine zooming forever on the point √2. You never</w:t>
      </w:r>
      <w:r>
        <w:t xml:space="preserve"> </w:t>
      </w:r>
      <w:r>
        <w:t xml:space="preserve">“</w:t>
      </w:r>
      <w:r>
        <w:t xml:space="preserve">finish the decimal,</w:t>
      </w:r>
      <w:r>
        <w:t xml:space="preserve">”</w:t>
      </w:r>
      <w:r>
        <w:t xml:space="preserve"> </w:t>
      </w:r>
      <w:r>
        <w:t xml:space="preserve">but you do not need to. The point is already there as the limit object.</w:t>
      </w:r>
    </w:p>
    <w:bookmarkEnd w:id="128"/>
    <w:bookmarkEnd w:id="129"/>
    <w:bookmarkStart w:id="138" w:name="X86cec63afd7f0fc9e3f06391963e5de82acaa0c"/>
    <w:p>
      <w:pPr>
        <w:pStyle w:val="Heading2"/>
      </w:pPr>
      <w:r>
        <w:t xml:space="preserve">12. Complex numbers: when the line is too small and the plane becomes the right stage</w:t>
      </w:r>
    </w:p>
    <w:p>
      <w:pPr>
        <w:pStyle w:val="BlockText"/>
        <w:shd w:val="clear" w:color="auto" w:fill="F2F5F9"/>
        <w:pBdr>
          <w:left w:val="single" w:sz="10" w:space="4" w:color="9AAFC4"/>
        </w:pBdr>
      </w:pPr>
      <w:r>
        <w:rPr>
          <w:b/>
          <w:bCs/>
        </w:rPr>
        <w:t xml:space="preserve">Problem this section solves.</w:t>
      </w:r>
      <w:r>
        <w:t xml:space="preserve"> </w:t>
      </w:r>
      <w:r>
        <w:t xml:space="preserve">Some equations and transformations do not fit comfortably on the line. The plane is the natural enlargement.</w:t>
      </w:r>
      <w:r>
        <w:t xml:space="preserve"> </w:t>
      </w:r>
      <w:r>
        <w:rPr>
          <w:b/>
          <w:bCs/>
        </w:rPr>
        <w:t xml:space="preserve">Picture to keep in mind.</w:t>
      </w:r>
      <w:r>
        <w:t xml:space="preserve"> </w:t>
      </w:r>
      <w:r>
        <w:t xml:space="preserve">A number that means</w:t>
      </w:r>
      <w:r>
        <w:t xml:space="preserve"> </w:t>
      </w:r>
      <w:r>
        <w:t xml:space="preserve">“</w:t>
      </w:r>
      <w:r>
        <w:t xml:space="preserve">rotate and scale.</w:t>
      </w:r>
      <w:r>
        <w:t xml:space="preserve">”</w:t>
      </w:r>
      <w:r>
        <w:t xml:space="preserve"> </w:t>
      </w:r>
      <w:r>
        <w:rPr>
          <w:b/>
          <w:bCs/>
        </w:rPr>
        <w:t xml:space="preserve">Historical pressure.</w:t>
      </w:r>
      <w:r>
        <w:t xml:space="preserve"> </w:t>
      </w:r>
      <w:r>
        <w:t xml:space="preserve">Complex numbers emerged from algebraic necessity and reached conceptual maturity when geometry revealed what they really were.</w:t>
      </w:r>
    </w:p>
    <w:bookmarkStart w:id="130" w:name="why-the-real-line-is-not-the-whole-story"/>
    <w:p>
      <w:pPr>
        <w:pStyle w:val="Heading3"/>
      </w:pPr>
      <w:r>
        <w:t xml:space="preserve">12.1 Why the real line is not the whole story</w:t>
      </w:r>
    </w:p>
    <w:p>
      <w:pPr>
        <w:pStyle w:val="FirstParagraph"/>
      </w:pPr>
      <w:r>
        <w:t xml:space="preserve">On the real line, multiplication by a positive number scales and multiplication by a negative number scales plus flips orientation. That is already a transformation story.</w:t>
      </w:r>
    </w:p>
    <w:p>
      <w:pPr>
        <w:pStyle w:val="BodyText"/>
      </w:pPr>
      <w:r>
        <w:t xml:space="preserve">But there is a natural question: what is the most general shape-preserving linear action in the plane centered at the origin? The answer is rotation plus scaling. That is exactly what complex multiplication encodes.</w:t>
      </w:r>
    </w:p>
    <w:p>
      <w:pPr>
        <w:pStyle w:val="BodyText"/>
      </w:pPr>
      <w:r>
        <w:t xml:space="preserve">So complex numbers are not exotic decorations. They are what happen when the transformation viewpoint is allowed to grow into two dimensions.</w:t>
      </w:r>
    </w:p>
    <w:bookmarkEnd w:id="130"/>
    <w:bookmarkStart w:id="131" w:name="a-complex-number-as-magnitude-and-angle"/>
    <w:p>
      <w:pPr>
        <w:pStyle w:val="Heading3"/>
      </w:pPr>
      <w:r>
        <w:t xml:space="preserve">12.2 A complex number as magnitude and angle</w:t>
      </w:r>
    </w:p>
    <w:p>
      <w:pPr>
        <w:pStyle w:val="FirstParagraph"/>
      </w:pPr>
      <w:r>
        <w:t xml:space="preserve">A nonzero complex number can be represented by a vector from the origin to a point in the plane. It has:</w:t>
      </w:r>
    </w:p>
    <w:p>
      <w:pPr>
        <w:pStyle w:val="Compact"/>
        <w:numPr>
          <w:ilvl w:val="0"/>
          <w:numId w:val="1052"/>
        </w:numPr>
      </w:pPr>
      <w:r>
        <w:t xml:space="preserve">magnitude r, the distance from the origin,</w:t>
      </w:r>
    </w:p>
    <w:p>
      <w:pPr>
        <w:pStyle w:val="Compact"/>
        <w:numPr>
          <w:ilvl w:val="0"/>
          <w:numId w:val="1052"/>
        </w:numPr>
      </w:pPr>
      <w:r>
        <w:t xml:space="preserve">angle θ, the direction from the positive real axis.</w:t>
      </w:r>
    </w:p>
    <w:p>
      <w:pPr>
        <w:pStyle w:val="FirstParagraph"/>
      </w:pPr>
      <w:r>
        <w:t xml:space="preserve">This polar viewpoint is not merely alternative notation. It exposes the true multiplication law.</w:t>
      </w:r>
    </w:p>
    <w:bookmarkEnd w:id="131"/>
    <w:bookmarkStart w:id="132" w:name="X8c776f6abdb1e4d68af1e79c2e7fd6318c53864"/>
    <w:p>
      <w:pPr>
        <w:pStyle w:val="Heading3"/>
      </w:pPr>
      <w:r>
        <w:t xml:space="preserve">12.3 Multiplication becomes</w:t>
      </w:r>
      <w:r>
        <w:t xml:space="preserve"> </w:t>
      </w:r>
      <w:r>
        <w:t xml:space="preserve">“</w:t>
      </w:r>
      <w:r>
        <w:t xml:space="preserve">multiply magnitudes, add angles</w:t>
      </w:r>
      <w:r>
        <w:t xml:space="preserve">”</w:t>
      </w:r>
    </w:p>
    <w:p>
      <w:pPr>
        <w:pStyle w:val="FirstParagraph"/>
      </w:pPr>
      <w:r>
        <w:t xml:space="preserve">If multiplying by one complex number means rotate by its angle and scale by its magnitude, then composing two such transformations must:</w:t>
      </w:r>
    </w:p>
    <w:p>
      <w:pPr>
        <w:pStyle w:val="Compact"/>
        <w:numPr>
          <w:ilvl w:val="0"/>
          <w:numId w:val="1053"/>
        </w:numPr>
      </w:pPr>
      <w:r>
        <w:t xml:space="preserve">multiply the magnitudes,</w:t>
      </w:r>
    </w:p>
    <w:p>
      <w:pPr>
        <w:pStyle w:val="Compact"/>
        <w:numPr>
          <w:ilvl w:val="0"/>
          <w:numId w:val="1053"/>
        </w:numPr>
      </w:pPr>
      <w:r>
        <w:t xml:space="preserve">add the angles.</w:t>
      </w:r>
    </w:p>
    <w:p>
      <w:pPr>
        <w:pStyle w:val="FirstParagraph"/>
      </w:pPr>
      <w:r>
        <w:t xml:space="preserve">So the rules</w:t>
      </w:r>
    </w:p>
    <w:p>
      <w:pPr>
        <w:pStyle w:val="BodyText"/>
      </w:pPr>
      <w:r>
        <w:t xml:space="preserve">|zw| = |z||w|, arg(zw)=arg(z)+arg(w)</w:t>
      </w:r>
    </w:p>
    <w:p>
      <w:pPr>
        <w:pStyle w:val="BodyText"/>
      </w:pPr>
      <w:r>
        <w:t xml:space="preserve">are geometric inevitabilities.</w:t>
      </w:r>
    </w:p>
    <w:p>
      <w:pPr>
        <w:pStyle w:val="BodyText"/>
      </w:pPr>
      <w:r>
        <w:t xml:space="preserve">This is one of the most elegant episodes in all of mathematics. A symbol system that initially looked impossible or fictitious turns out to be a perfect language for planar similarities.</w:t>
      </w:r>
    </w:p>
    <w:bookmarkEnd w:id="132"/>
    <w:bookmarkStart w:id="133" w:name="what-i-really-is"/>
    <w:p>
      <w:pPr>
        <w:pStyle w:val="Heading3"/>
      </w:pPr>
      <w:r>
        <w:t xml:space="preserve">12.4 What i really is</w:t>
      </w:r>
    </w:p>
    <w:p>
      <w:pPr>
        <w:pStyle w:val="FirstParagraph"/>
      </w:pPr>
      <w:r>
        <w:t xml:space="preserve">The number i is the transformation</w:t>
      </w:r>
      <w:r>
        <w:t xml:space="preserve"> </w:t>
      </w:r>
      <w:r>
        <w:t xml:space="preserve">“</w:t>
      </w:r>
      <w:r>
        <w:t xml:space="preserve">rotate by 90 degrees without changing magnitude.</w:t>
      </w:r>
      <w:r>
        <w:t xml:space="preserve">”</w:t>
      </w:r>
    </w:p>
    <w:p>
      <w:pPr>
        <w:pStyle w:val="BodyText"/>
      </w:pPr>
      <w:r>
        <w:t xml:space="preserve">Apply it twice and you get a 180-degree rotation, which is multiplication by -1. So i^2=-1 is not nonsense. It is geometry.</w:t>
      </w:r>
    </w:p>
    <w:p>
      <w:pPr>
        <w:pStyle w:val="BodyText"/>
      </w:pPr>
      <w:r>
        <w:t xml:space="preserve">This should be a relief. For many students, complex numbers first appear as blatant cheating. In the plane they become almost embarrassingly natural.</w:t>
      </w:r>
    </w:p>
    <w:bookmarkEnd w:id="133"/>
    <w:bookmarkStart w:id="134" w:name="square-roots-of-negatives"/>
    <w:p>
      <w:pPr>
        <w:pStyle w:val="Heading3"/>
      </w:pPr>
      <w:r>
        <w:t xml:space="preserve">12.5 Square roots of negatives</w:t>
      </w:r>
    </w:p>
    <w:p>
      <w:pPr>
        <w:pStyle w:val="FirstParagraph"/>
      </w:pPr>
      <w:r>
        <w:t xml:space="preserve">Now √-1 means: what transformation, performed twice, produces a half-turn? A quarter-turn does. So i is the square root of -1 because a quarter-turn composed with itself is a half-turn.</w:t>
      </w:r>
    </w:p>
    <w:p>
      <w:pPr>
        <w:pStyle w:val="BodyText"/>
      </w:pPr>
      <w:r>
        <w:t xml:space="preserve">Again: not algebraic black magic, but transformation composition.</w:t>
      </w:r>
    </w:p>
    <w:bookmarkEnd w:id="134"/>
    <w:bookmarkStart w:id="135" w:name="eulers-formula-as-compressed-geometry"/>
    <w:p>
      <w:pPr>
        <w:pStyle w:val="Heading3"/>
      </w:pPr>
      <w:r>
        <w:t xml:space="preserve">12.6 Euler’s formula as compressed geometry</w:t>
      </w:r>
    </w:p>
    <w:p>
      <w:pPr>
        <w:pStyle w:val="FirstParagraph"/>
      </w:pPr>
      <w:r>
        <w:t xml:space="preserve">The identity</w:t>
      </w:r>
    </w:p>
    <w:p>
      <w:pPr>
        <w:pStyle w:val="BodyText"/>
      </w:pPr>
      <w:r>
        <w:t xml:space="preserve">e^(iθ) = cosθ + isinθ</w:t>
      </w:r>
    </w:p>
    <w:p>
      <w:pPr>
        <w:pStyle w:val="BodyText"/>
      </w:pPr>
      <w:r>
        <w:t xml:space="preserve">is often presented like a sacred jewel. It is beautiful, but the best way to understand it is operationally.</w:t>
      </w:r>
    </w:p>
    <w:p>
      <w:pPr>
        <w:pStyle w:val="BodyText"/>
      </w:pPr>
      <w:r>
        <w:t xml:space="preserve">The exponential function packages continuous compounding of change. When the change is purely rotational rather than outward or inward, the path traced is the unit circle. The real and imaginary parts record the horizontal and vertical coordinates of that circular motion. That is Euler’s formula in geometric clothing.</w:t>
      </w:r>
    </w:p>
    <w:p>
      <w:pPr>
        <w:pStyle w:val="BodyText"/>
      </w:pPr>
      <w:r>
        <w:t xml:space="preserve">It converts additive accumulation of angle into multiplicative composition of rotations. Same bridge, new setting.</w:t>
      </w:r>
    </w:p>
    <w:bookmarkEnd w:id="135"/>
    <w:bookmarkStart w:id="136" w:name="X5019aceefc4b3a382f21ae29eee57ae34fcbe73"/>
    <w:p>
      <w:pPr>
        <w:pStyle w:val="Heading3"/>
      </w:pPr>
      <w:r>
        <w:t xml:space="preserve">12.7 Historical note: from suspicion to indispensability</w:t>
      </w:r>
    </w:p>
    <w:p>
      <w:pPr>
        <w:pStyle w:val="FirstParagraph"/>
      </w:pPr>
      <w:r>
        <w:t xml:space="preserve">Complex numbers appeared in the sixteenth century in the algebra of polynomial equations, especially in work surrounding Cardano and Bombelli. For a while they were manipulated before they were understood. The geometric interpretation was sharpened much later through people such as Argand, Euler, and Gauss.</w:t>
      </w:r>
    </w:p>
    <w:p>
      <w:pPr>
        <w:pStyle w:val="BodyText"/>
      </w:pPr>
      <w:r>
        <w:t xml:space="preserve">This is a recurring historical pattern: computation outruns meaning, then meaning catches up and reveals the computation was pointing somewhere real all along.</w:t>
      </w:r>
    </w:p>
    <w:bookmarkEnd w:id="136"/>
    <w:bookmarkStart w:id="137" w:name="thought-experiments-12"/>
    <w:p>
      <w:pPr>
        <w:pStyle w:val="Heading3"/>
      </w:pPr>
      <w:r>
        <w:t xml:space="preserve">12.8 Thought experiments</w:t>
      </w:r>
    </w:p>
    <w:p>
      <w:pPr>
        <w:pStyle w:val="Compact"/>
        <w:numPr>
          <w:ilvl w:val="0"/>
          <w:numId w:val="1054"/>
        </w:numPr>
      </w:pPr>
      <w:r>
        <w:t xml:space="preserve">Imagine multiplying by i over and over. Track the orbit of the point 1. It cycles through four quarter-turn positions.</w:t>
      </w:r>
    </w:p>
    <w:p>
      <w:pPr>
        <w:pStyle w:val="Compact"/>
        <w:numPr>
          <w:ilvl w:val="0"/>
          <w:numId w:val="1054"/>
        </w:numPr>
      </w:pPr>
      <w:r>
        <w:t xml:space="preserve">Compare multiplying by 2 and multiplying by 2i. One is pure scaling on the line. The other is scaling plus rotation in the plane.</w:t>
      </w:r>
    </w:p>
    <w:p>
      <w:pPr>
        <w:pStyle w:val="Compact"/>
        <w:numPr>
          <w:ilvl w:val="0"/>
          <w:numId w:val="1054"/>
        </w:numPr>
      </w:pPr>
      <w:r>
        <w:t xml:space="preserve">Ask what</w:t>
      </w:r>
      <w:r>
        <w:t xml:space="preserve"> </w:t>
      </w:r>
      <w:r>
        <w:t xml:space="preserve">“</w:t>
      </w:r>
      <w:r>
        <w:t xml:space="preserve">negative</w:t>
      </w:r>
      <w:r>
        <w:t xml:space="preserve">”</w:t>
      </w:r>
      <w:r>
        <w:t xml:space="preserve"> </w:t>
      </w:r>
      <w:r>
        <w:t xml:space="preserve">means in the plane. There is still a half-turn, but now there are also other rotations. The real line is just one slice of a richer world.</w:t>
      </w:r>
    </w:p>
    <w:bookmarkEnd w:id="137"/>
    <w:bookmarkEnd w:id="138"/>
    <w:bookmarkStart w:id="145" w:name="X8f2f61f9212c43a9e760efd5a5d2bf32e0ad956"/>
    <w:p>
      <w:pPr>
        <w:pStyle w:val="Heading2"/>
      </w:pPr>
      <w:r>
        <w:t xml:space="preserve">13. Vectors, norms, and matrices: directed magnitude leaves the line and grows a body</w:t>
      </w:r>
    </w:p>
    <w:p>
      <w:pPr>
        <w:pStyle w:val="BlockText"/>
        <w:shd w:val="clear" w:color="auto" w:fill="F2F5F9"/>
        <w:pBdr>
          <w:left w:val="single" w:sz="10" w:space="4" w:color="9AAFC4"/>
        </w:pBdr>
      </w:pPr>
      <w:r>
        <w:rPr>
          <w:b/>
          <w:bCs/>
        </w:rPr>
        <w:t xml:space="preserve">Problem this section solves.</w:t>
      </w:r>
      <w:r>
        <w:t xml:space="preserve"> </w:t>
      </w:r>
      <w:r>
        <w:t xml:space="preserve">Motion, force, and geometry in higher dimensions need objects richer than one-dimensional signed numbers.</w:t>
      </w:r>
      <w:r>
        <w:t xml:space="preserve"> </w:t>
      </w:r>
      <w:r>
        <w:rPr>
          <w:b/>
          <w:bCs/>
        </w:rPr>
        <w:t xml:space="preserve">Picture to keep in mind.</w:t>
      </w:r>
      <w:r>
        <w:t xml:space="preserve"> </w:t>
      </w:r>
      <w:r>
        <w:t xml:space="preserve">An arrow in space, plus machines that act on arrows.</w:t>
      </w:r>
      <w:r>
        <w:t xml:space="preserve"> </w:t>
      </w:r>
      <w:r>
        <w:rPr>
          <w:b/>
          <w:bCs/>
        </w:rPr>
        <w:t xml:space="preserve">Historical pressure.</w:t>
      </w:r>
      <w:r>
        <w:t xml:space="preserve"> </w:t>
      </w:r>
      <w:r>
        <w:t xml:space="preserve">Mechanics, coordinate geometry, electromagnetism, and linear systems pushed mathematicians toward vector and matrix language.</w:t>
      </w:r>
    </w:p>
    <w:bookmarkStart w:id="139" w:name="X9f5cd1618c1c92a742727e7b8cf53a415009713"/>
    <w:p>
      <w:pPr>
        <w:pStyle w:val="Heading3"/>
      </w:pPr>
      <w:r>
        <w:t xml:space="preserve">13.1 Vectors are directed segments generalized</w:t>
      </w:r>
    </w:p>
    <w:p>
      <w:pPr>
        <w:pStyle w:val="FirstParagraph"/>
      </w:pPr>
      <w:r>
        <w:t xml:space="preserve">A vector in the plane or in space is a directed segment understood up to translation. Its key data are magnitude and direction. Addition is still head-to-tail composition, exactly as earlier.</w:t>
      </w:r>
    </w:p>
    <w:p>
      <w:pPr>
        <w:pStyle w:val="BodyText"/>
      </w:pPr>
      <w:r>
        <w:t xml:space="preserve">This is important: higher mathematics often does not replace earlier ideas so much as enlarge their habitat. The line taught you directed length. The plane and space teach you directed displacement.</w:t>
      </w:r>
    </w:p>
    <w:bookmarkEnd w:id="139"/>
    <w:bookmarkStart w:id="140" w:name="magnitude-becomes-a-norm"/>
    <w:p>
      <w:pPr>
        <w:pStyle w:val="Heading3"/>
      </w:pPr>
      <w:r>
        <w:t xml:space="preserve">13.2 Magnitude becomes a norm</w:t>
      </w:r>
    </w:p>
    <w:p>
      <w:pPr>
        <w:pStyle w:val="FirstParagraph"/>
      </w:pPr>
      <w:r>
        <w:t xml:space="preserve">In Euclidean space, the length of a vector is given by the Pythagorean norm</w:t>
      </w:r>
    </w:p>
    <w:p>
      <w:pPr>
        <w:pStyle w:val="BodyText"/>
      </w:pPr>
      <w:r>
        <w:t xml:space="preserve">|v| = √(v· v).</w:t>
      </w:r>
    </w:p>
    <w:p>
      <w:pPr>
        <w:pStyle w:val="BodyText"/>
      </w:pPr>
      <w:r>
        <w:t xml:space="preserve">That formula is not just algebraic syntax. It encodes the invariant preserved by rotations. If you rotate a vector, its norm stays the same.</w:t>
      </w:r>
    </w:p>
    <w:p>
      <w:pPr>
        <w:pStyle w:val="BodyText"/>
      </w:pPr>
      <w:r>
        <w:t xml:space="preserve">So again the pattern holds: choose the relevant symmetry group, identify the quantity it preserves, and that preserved quantity becomes the natural measure.</w:t>
      </w:r>
    </w:p>
    <w:bookmarkEnd w:id="140"/>
    <w:bookmarkStart w:id="141" w:name="the-dot-product-measures-alignment"/>
    <w:p>
      <w:pPr>
        <w:pStyle w:val="Heading3"/>
      </w:pPr>
      <w:r>
        <w:t xml:space="preserve">13.3 The dot product measures alignment</w:t>
      </w:r>
    </w:p>
    <w:p>
      <w:pPr>
        <w:pStyle w:val="FirstParagraph"/>
      </w:pPr>
      <w:r>
        <w:t xml:space="preserve">The dot product satisfies</w:t>
      </w:r>
    </w:p>
    <w:p>
      <w:pPr>
        <w:pStyle w:val="BodyText"/>
      </w:pPr>
      <w:r>
        <w:t xml:space="preserve">v· w = |v||w|cosθ.</w:t>
      </w:r>
    </w:p>
    <w:p>
      <w:pPr>
        <w:pStyle w:val="BodyText"/>
      </w:pPr>
      <w:r>
        <w:t xml:space="preserve">This tells you how much one vector points along another. It is projection information wrapped into a scalar.</w:t>
      </w:r>
    </w:p>
    <w:p>
      <w:pPr>
        <w:pStyle w:val="BodyText"/>
      </w:pPr>
      <w:r>
        <w:t xml:space="preserve">You can see this as a refined descendant of similar-triangle geometry. Projection, shadow length, and angle all meet here. It is a bridge object: simultaneously metric, algebraic, and geometric.</w:t>
      </w:r>
    </w:p>
    <w:bookmarkEnd w:id="141"/>
    <w:bookmarkStart w:id="142" w:name="matrices-are-transformation-machines"/>
    <w:p>
      <w:pPr>
        <w:pStyle w:val="Heading3"/>
      </w:pPr>
      <w:r>
        <w:t xml:space="preserve">13.4 Matrices are transformation machines</w:t>
      </w:r>
    </w:p>
    <w:p>
      <w:pPr>
        <w:pStyle w:val="FirstParagraph"/>
      </w:pPr>
      <w:r>
        <w:t xml:space="preserve">A matrix is best understood first as an action, not an array of numbers. It is a machine that stretches, rotates, reflects, shears, or otherwise linearly transforms vectors.</w:t>
      </w:r>
    </w:p>
    <w:p>
      <w:pPr>
        <w:pStyle w:val="BodyText"/>
      </w:pPr>
      <w:r>
        <w:t xml:space="preserve">Matrix multiplication then means composition of machines: do one transformation, then another.</w:t>
      </w:r>
    </w:p>
    <w:p>
      <w:pPr>
        <w:pStyle w:val="BodyText"/>
      </w:pPr>
      <w:r>
        <w:t xml:space="preserve">This is also where you learn a valuable lesson about commutativity failing. In three dimensions, rotating around the x-axis and then the y-axis does not usually match the reverse order. Geometry explains the algebraic noncommutativity instantly.</w:t>
      </w:r>
    </w:p>
    <w:bookmarkEnd w:id="142"/>
    <w:bookmarkStart w:id="143" w:name="historical-note-why-this-language-won"/>
    <w:p>
      <w:pPr>
        <w:pStyle w:val="Heading3"/>
      </w:pPr>
      <w:r>
        <w:t xml:space="preserve">13.5 Historical note: why this language won</w:t>
      </w:r>
    </w:p>
    <w:p>
      <w:pPr>
        <w:pStyle w:val="FirstParagraph"/>
      </w:pPr>
      <w:r>
        <w:t xml:space="preserve">Coordinate geometry from Descartes and Fermat made algebraic representations of geometric objects natural. Mechanics and later electromagnetism needed vector quantities. Matrices emerged in the nineteenth century as an efficient language for linear systems and transformations. By the time of modern physics, these tools were unavoidable.</w:t>
      </w:r>
    </w:p>
    <w:p>
      <w:pPr>
        <w:pStyle w:val="BodyText"/>
      </w:pPr>
      <w:r>
        <w:t xml:space="preserve">The key continuity with earlier chapters is easy to miss if vectors are taught as column bookkeeping from day one. They are really the natural grown-up form of directed segment geometry.</w:t>
      </w:r>
    </w:p>
    <w:bookmarkEnd w:id="143"/>
    <w:bookmarkStart w:id="144" w:name="thought-experiments-13"/>
    <w:p>
      <w:pPr>
        <w:pStyle w:val="Heading3"/>
      </w:pPr>
      <w:r>
        <w:t xml:space="preserve">13.6 Thought experiments</w:t>
      </w:r>
    </w:p>
    <w:p>
      <w:pPr>
        <w:pStyle w:val="Compact"/>
        <w:numPr>
          <w:ilvl w:val="0"/>
          <w:numId w:val="1055"/>
        </w:numPr>
      </w:pPr>
      <w:r>
        <w:t xml:space="preserve">Push a box north with one force and east with another. The combined effect is vector addition.</w:t>
      </w:r>
    </w:p>
    <w:p>
      <w:pPr>
        <w:pStyle w:val="Compact"/>
        <w:numPr>
          <w:ilvl w:val="0"/>
          <w:numId w:val="1055"/>
        </w:numPr>
      </w:pPr>
      <w:r>
        <w:t xml:space="preserve">Rotate a book about two different axes in different orders. Feel the noncommutativity in your hands.</w:t>
      </w:r>
    </w:p>
    <w:p>
      <w:pPr>
        <w:pStyle w:val="Compact"/>
        <w:numPr>
          <w:ilvl w:val="0"/>
          <w:numId w:val="1055"/>
        </w:numPr>
      </w:pPr>
      <w:r>
        <w:t xml:space="preserve">Ask which quantities survive rotation. Length and angle do; raw coordinates do not.</w:t>
      </w:r>
    </w:p>
    <w:bookmarkEnd w:id="144"/>
    <w:bookmarkEnd w:id="145"/>
    <w:bookmarkEnd w:id="146"/>
    <w:bookmarkStart w:id="172" w:name="part-iv.-curves-change-and-calculus"/>
    <w:p>
      <w:pPr>
        <w:pStyle w:val="PartTitle"/>
        <w:pageBreakBefore/>
        <w:jc w:val="center"/>
      </w:pPr>
      <w:r>
        <w:t xml:space="preserve">Part IV. Curves, change, and calculus</w:t>
      </w:r>
    </w:p>
    <w:bookmarkStart w:id="153" w:name="Xf4af12c19f0b2dd1c50a42a00d46adbbbf3a21b"/>
    <w:p>
      <w:pPr>
        <w:pStyle w:val="Heading2"/>
      </w:pPr>
      <w:r>
        <w:t xml:space="preserve">14. Functions as geometric objects: rules, curves, and machines you can operate on</w:t>
      </w:r>
    </w:p>
    <w:p>
      <w:pPr>
        <w:pStyle w:val="BlockText"/>
        <w:shd w:val="clear" w:color="auto" w:fill="F2F5F9"/>
        <w:pBdr>
          <w:left w:val="single" w:sz="10" w:space="4" w:color="9AAFC4"/>
        </w:pBdr>
      </w:pPr>
      <w:r>
        <w:rPr>
          <w:b/>
          <w:bCs/>
        </w:rPr>
        <w:t xml:space="preserve">Problem this section solves.</w:t>
      </w:r>
      <w:r>
        <w:t xml:space="preserve"> </w:t>
      </w:r>
      <w:r>
        <w:t xml:space="preserve">Calculus does not act on isolated numbers; it acts on functions. So functions must become objects in their own right.</w:t>
      </w:r>
      <w:r>
        <w:t xml:space="preserve"> </w:t>
      </w:r>
      <w:r>
        <w:rPr>
          <w:b/>
          <w:bCs/>
        </w:rPr>
        <w:t xml:space="preserve">Picture to keep in mind.</w:t>
      </w:r>
      <w:r>
        <w:t xml:space="preserve"> </w:t>
      </w:r>
      <w:r>
        <w:t xml:space="preserve">A machine that takes an input, returns an output, and can itself be shifted, stretched, composed, or inverted.</w:t>
      </w:r>
      <w:r>
        <w:t xml:space="preserve"> </w:t>
      </w:r>
      <w:r>
        <w:rPr>
          <w:b/>
          <w:bCs/>
        </w:rPr>
        <w:t xml:space="preserve">Historical pressure.</w:t>
      </w:r>
      <w:r>
        <w:t xml:space="preserve"> </w:t>
      </w:r>
      <w:r>
        <w:t xml:space="preserve">From Euler onward, mathematics increasingly treated laws of dependence, not just static quantities, as primary.</w:t>
      </w:r>
    </w:p>
    <w:bookmarkStart w:id="147" w:name="the-mapping-itself-is-an-object"/>
    <w:p>
      <w:pPr>
        <w:pStyle w:val="Heading3"/>
      </w:pPr>
      <w:r>
        <w:t xml:space="preserve">14.1 The mapping itself is an object</w:t>
      </w:r>
    </w:p>
    <w:p>
      <w:pPr>
        <w:pStyle w:val="FirstParagraph"/>
      </w:pPr>
      <w:r>
        <w:t xml:space="preserve">A function is a rule assigning each allowed input exactly one output. But the crucial conceptual jump is this: the rule itself can be studied, compared, added, composed, and transformed.</w:t>
      </w:r>
    </w:p>
    <w:p>
      <w:pPr>
        <w:pStyle w:val="BodyText"/>
      </w:pPr>
      <w:r>
        <w:t xml:space="preserve">This is the moment arithmetic becomes a theory of processes and shapes.</w:t>
      </w:r>
    </w:p>
    <w:p>
      <w:pPr>
        <w:pStyle w:val="BodyText"/>
      </w:pPr>
      <w:r>
        <w:t xml:space="preserve">Up to now we have often spoken in verbs: move, scale, rotate. Now we package such behavior into named objects f, g, h. That is not mere notation convenience. It is a deep change in level. You are now manipulating transformations themselves.</w:t>
      </w:r>
    </w:p>
    <w:bookmarkEnd w:id="147"/>
    <w:bookmarkStart w:id="148" w:name="the-graph-makes-the-function-visible"/>
    <w:p>
      <w:pPr>
        <w:pStyle w:val="Heading3"/>
      </w:pPr>
      <w:r>
        <w:t xml:space="preserve">14.2 The graph makes the function visible</w:t>
      </w:r>
    </w:p>
    <w:p>
      <w:pPr>
        <w:pStyle w:val="FirstParagraph"/>
      </w:pPr>
      <w:r>
        <w:t xml:space="preserve">The graph of f is the set of points (x,f(x)). That turns a rule into a curve. Once that happens, geometric intuition can re-enter.</w:t>
      </w:r>
    </w:p>
    <w:p>
      <w:pPr>
        <w:pStyle w:val="Compact"/>
        <w:numPr>
          <w:ilvl w:val="0"/>
          <w:numId w:val="1056"/>
        </w:numPr>
      </w:pPr>
      <w:r>
        <w:t xml:space="preserve">f(x)+c shifts the graph up.</w:t>
      </w:r>
    </w:p>
    <w:p>
      <w:pPr>
        <w:pStyle w:val="Compact"/>
        <w:numPr>
          <w:ilvl w:val="0"/>
          <w:numId w:val="1056"/>
        </w:numPr>
      </w:pPr>
      <w:r>
        <w:t xml:space="preserve">f(x-c) shifts it right.</w:t>
      </w:r>
    </w:p>
    <w:p>
      <w:pPr>
        <w:pStyle w:val="Compact"/>
        <w:numPr>
          <w:ilvl w:val="0"/>
          <w:numId w:val="1056"/>
        </w:numPr>
      </w:pPr>
      <w:r>
        <w:t xml:space="preserve">cf(x) stretches vertically.</w:t>
      </w:r>
    </w:p>
    <w:p>
      <w:pPr>
        <w:pStyle w:val="Compact"/>
        <w:numPr>
          <w:ilvl w:val="0"/>
          <w:numId w:val="1056"/>
        </w:numPr>
      </w:pPr>
      <w:r>
        <w:t xml:space="preserve">f(cx) compresses horizontally.</w:t>
      </w:r>
    </w:p>
    <w:p>
      <w:pPr>
        <w:pStyle w:val="FirstParagraph"/>
      </w:pPr>
      <w:r>
        <w:t xml:space="preserve">This is the same translation and scaling language from the early chapters, but now applied to entire curves rather than single segments.</w:t>
      </w:r>
    </w:p>
    <w:p>
      <w:pPr>
        <w:pStyle w:val="BodyText"/>
      </w:pPr>
      <w:r>
        <w:t xml:space="preserve">A learner who struggles with pure symbolic function notation often benefits enormously from this shift. A function is not just a formula. It is a whole geometric object.</w:t>
      </w:r>
    </w:p>
    <w:bookmarkEnd w:id="148"/>
    <w:bookmarkStart w:id="149" w:name="X26ec79fdfed5696a23a1aa84dc012de556d8b9e"/>
    <w:p>
      <w:pPr>
        <w:pStyle w:val="Heading3"/>
      </w:pPr>
      <w:r>
        <w:t xml:space="preserve">14.3 Composition is feeding one machine into another</w:t>
      </w:r>
    </w:p>
    <w:p>
      <w:pPr>
        <w:pStyle w:val="FirstParagraph"/>
      </w:pPr>
      <w:r>
        <w:t xml:space="preserve">If (f∘ g)(x)=f(g(x)), then the output of g becomes the input of f.</w:t>
      </w:r>
    </w:p>
    <w:p>
      <w:pPr>
        <w:pStyle w:val="BodyText"/>
      </w:pPr>
      <w:r>
        <w:t xml:space="preserve">This is important enough to slow down. Composition is not multiplication. It is not addition. It is process chaining.</w:t>
      </w:r>
    </w:p>
    <w:p>
      <w:pPr>
        <w:pStyle w:val="BodyText"/>
      </w:pPr>
      <w:r>
        <w:t xml:space="preserve">In the language of earlier chapters, composition of functions is to functions what composition of translations was to arrows and what composition of dilations was to scale factors. The same idea keeps returning at higher levels.</w:t>
      </w:r>
    </w:p>
    <w:bookmarkEnd w:id="149"/>
    <w:bookmarkStart w:id="150" w:name="inverse-functions-and-reflection"/>
    <w:p>
      <w:pPr>
        <w:pStyle w:val="Heading3"/>
      </w:pPr>
      <w:r>
        <w:t xml:space="preserve">14.4 Inverse functions and reflection</w:t>
      </w:r>
    </w:p>
    <w:p>
      <w:pPr>
        <w:pStyle w:val="FirstParagraph"/>
      </w:pPr>
      <w:r>
        <w:t xml:space="preserve">If f can be undone, the inverse function f^(-1) satisfies f^(-1)(f(x))=x. Graphically, the curve of f^(-1) is the reflection of the graph of f across the line y=x.</w:t>
      </w:r>
    </w:p>
    <w:p>
      <w:pPr>
        <w:pStyle w:val="BodyText"/>
      </w:pPr>
      <w:r>
        <w:t xml:space="preserve">That reflection picture is not cosmetic. It encodes a structural truth: inverse functions swap the roles of input and output.</w:t>
      </w:r>
    </w:p>
    <w:p>
      <w:pPr>
        <w:pStyle w:val="BodyText"/>
      </w:pPr>
      <w:r>
        <w:t xml:space="preserve">This will matter for roots, logarithms, inverse trig functions, and beyond. All are undo-operations living in function space.</w:t>
      </w:r>
    </w:p>
    <w:bookmarkEnd w:id="150"/>
    <w:bookmarkStart w:id="151" w:name="X1abac73a9876fd10a4e1d05971d115a42b33ff5"/>
    <w:p>
      <w:pPr>
        <w:pStyle w:val="Heading3"/>
      </w:pPr>
      <w:r>
        <w:t xml:space="preserve">14.5 Historical note: Euler and the rise of function-thinking</w:t>
      </w:r>
    </w:p>
    <w:p>
      <w:pPr>
        <w:pStyle w:val="FirstParagraph"/>
      </w:pPr>
      <w:r>
        <w:t xml:space="preserve">The modern explicit language of functions became especially prominent in the eighteenth century, with Euler playing a central role. Later mathematicians tightened definitions, but Euler’s instinct was transformative: mathematics should not only study quantities, but also the laws by which quantities depend on one another.</w:t>
      </w:r>
    </w:p>
    <w:p>
      <w:pPr>
        <w:pStyle w:val="BodyText"/>
      </w:pPr>
      <w:r>
        <w:t xml:space="preserve">That is why calculus, differential equations, and modern analysis feel like they live in the world of functions. They do.</w:t>
      </w:r>
    </w:p>
    <w:bookmarkEnd w:id="151"/>
    <w:bookmarkStart w:id="152" w:name="thought-experiments-14"/>
    <w:p>
      <w:pPr>
        <w:pStyle w:val="Heading3"/>
      </w:pPr>
      <w:r>
        <w:t xml:space="preserve">14.6 Thought experiments</w:t>
      </w:r>
    </w:p>
    <w:p>
      <w:pPr>
        <w:pStyle w:val="Compact"/>
        <w:numPr>
          <w:ilvl w:val="0"/>
          <w:numId w:val="1057"/>
        </w:numPr>
      </w:pPr>
      <w:r>
        <w:t xml:space="preserve">Take a thermostat rule: input room temperature, output heater response. That is a function, even without a simple formula.</w:t>
      </w:r>
    </w:p>
    <w:p>
      <w:pPr>
        <w:pStyle w:val="Compact"/>
        <w:numPr>
          <w:ilvl w:val="0"/>
          <w:numId w:val="1057"/>
        </w:numPr>
      </w:pPr>
      <w:r>
        <w:t xml:space="preserve">Reflect a graph across the diagonal and see how the input-output roles swap.</w:t>
      </w:r>
    </w:p>
    <w:p>
      <w:pPr>
        <w:pStyle w:val="Compact"/>
        <w:numPr>
          <w:ilvl w:val="0"/>
          <w:numId w:val="1057"/>
        </w:numPr>
      </w:pPr>
      <w:r>
        <w:t xml:space="preserve">Compose</w:t>
      </w:r>
      <w:r>
        <w:t xml:space="preserve"> </w:t>
      </w:r>
      <w:r>
        <w:t xml:space="preserve">“</w:t>
      </w:r>
      <w:r>
        <w:t xml:space="preserve">double</w:t>
      </w:r>
      <w:r>
        <w:t xml:space="preserve">”</w:t>
      </w:r>
      <w:r>
        <w:t xml:space="preserve"> </w:t>
      </w:r>
      <w:r>
        <w:t xml:space="preserve">with</w:t>
      </w:r>
      <w:r>
        <w:t xml:space="preserve"> </w:t>
      </w:r>
      <w:r>
        <w:t xml:space="preserve">“</w:t>
      </w:r>
      <w:r>
        <w:t xml:space="preserve">add three.</w:t>
      </w:r>
      <w:r>
        <w:t xml:space="preserve">”</w:t>
      </w:r>
      <w:r>
        <w:t xml:space="preserve"> </w:t>
      </w:r>
      <w:r>
        <w:t xml:space="preserve">Compare the result to composing them in reverse. Not the same. Composition is generally not commutative.</w:t>
      </w:r>
    </w:p>
    <w:bookmarkEnd w:id="152"/>
    <w:bookmarkEnd w:id="153"/>
    <w:bookmarkStart w:id="160" w:name="X2a7954f65905186ea0b30c07d88e688a23dd169"/>
    <w:p>
      <w:pPr>
        <w:pStyle w:val="Heading2"/>
      </w:pPr>
      <w:r>
        <w:t xml:space="preserve">15. Polynomials: built from shifts, scalings, and repeated multiplication</w:t>
      </w:r>
    </w:p>
    <w:p>
      <w:pPr>
        <w:pStyle w:val="BlockText"/>
        <w:shd w:val="clear" w:color="auto" w:fill="F2F5F9"/>
        <w:pBdr>
          <w:left w:val="single" w:sz="10" w:space="4" w:color="9AAFC4"/>
        </w:pBdr>
      </w:pPr>
      <w:r>
        <w:rPr>
          <w:b/>
          <w:bCs/>
        </w:rPr>
        <w:t xml:space="preserve">Problem this section solves.</w:t>
      </w:r>
      <w:r>
        <w:t xml:space="preserve"> </w:t>
      </w:r>
      <w:r>
        <w:t xml:space="preserve">We need a class of functions simple enough to understand deeply and rich enough to approximate much harder ones.</w:t>
      </w:r>
      <w:r>
        <w:t xml:space="preserve"> </w:t>
      </w:r>
      <w:r>
        <w:rPr>
          <w:b/>
          <w:bCs/>
        </w:rPr>
        <w:t xml:space="preserve">Picture to keep in mind.</w:t>
      </w:r>
      <w:r>
        <w:t xml:space="preserve"> </w:t>
      </w:r>
      <w:r>
        <w:t xml:space="preserve">A curve assembled from basic building blocks: powers, scaling, and translation.</w:t>
      </w:r>
      <w:r>
        <w:t xml:space="preserve"> </w:t>
      </w:r>
      <w:r>
        <w:rPr>
          <w:b/>
          <w:bCs/>
        </w:rPr>
        <w:t xml:space="preserve">Historical pressure.</w:t>
      </w:r>
      <w:r>
        <w:t xml:space="preserve"> </w:t>
      </w:r>
      <w:r>
        <w:t xml:space="preserve">Equation solving, algebraic curves, and later Taylor approximation made polynomials central.</w:t>
      </w:r>
    </w:p>
    <w:bookmarkStart w:id="154" w:name="Xec54b216047aaa3076631e1de1784715d37b104"/>
    <w:p>
      <w:pPr>
        <w:pStyle w:val="Heading3"/>
      </w:pPr>
      <w:r>
        <w:t xml:space="preserve">15.1 A polynomial is a constructed transformation</w:t>
      </w:r>
    </w:p>
    <w:p>
      <w:pPr>
        <w:pStyle w:val="FirstParagraph"/>
      </w:pPr>
      <w:r>
        <w:t xml:space="preserve">A polynomial such as</w:t>
      </w:r>
    </w:p>
    <w:p>
      <w:pPr>
        <w:pStyle w:val="BodyText"/>
      </w:pPr>
      <w:r>
        <w:t xml:space="preserve">p(x)=x^3-2x+5</w:t>
      </w:r>
    </w:p>
    <w:p>
      <w:pPr>
        <w:pStyle w:val="BodyText"/>
      </w:pPr>
      <w:r>
        <w:t xml:space="preserve">is not just a formal expression. It is a recipe built from operations we already understand:</w:t>
      </w:r>
    </w:p>
    <w:p>
      <w:pPr>
        <w:pStyle w:val="Compact"/>
        <w:numPr>
          <w:ilvl w:val="0"/>
          <w:numId w:val="1058"/>
        </w:numPr>
      </w:pPr>
      <w:r>
        <w:t xml:space="preserve">identity input x,</w:t>
      </w:r>
    </w:p>
    <w:p>
      <w:pPr>
        <w:pStyle w:val="Compact"/>
        <w:numPr>
          <w:ilvl w:val="0"/>
          <w:numId w:val="1058"/>
        </w:numPr>
      </w:pPr>
      <w:r>
        <w:t xml:space="preserve">repeated multiplication x^3,</w:t>
      </w:r>
    </w:p>
    <w:p>
      <w:pPr>
        <w:pStyle w:val="Compact"/>
        <w:numPr>
          <w:ilvl w:val="0"/>
          <w:numId w:val="1058"/>
        </w:numPr>
      </w:pPr>
      <w:r>
        <w:t xml:space="preserve">scaling by constants,</w:t>
      </w:r>
    </w:p>
    <w:p>
      <w:pPr>
        <w:pStyle w:val="Compact"/>
        <w:numPr>
          <w:ilvl w:val="0"/>
          <w:numId w:val="1058"/>
        </w:numPr>
      </w:pPr>
      <w:r>
        <w:t xml:space="preserve">addition and subtraction of resulting pieces.</w:t>
      </w:r>
    </w:p>
    <w:p>
      <w:pPr>
        <w:pStyle w:val="FirstParagraph"/>
      </w:pPr>
      <w:r>
        <w:t xml:space="preserve">So a polynomial is a composed machine. That makes it a natural test case for nearly everything in this book: roots, graphs, rates of change, local approximation, and factorization.</w:t>
      </w:r>
    </w:p>
    <w:bookmarkEnd w:id="154"/>
    <w:bookmarkStart w:id="155" w:name="roots-are-where-the-machine-outputs-zero"/>
    <w:p>
      <w:pPr>
        <w:pStyle w:val="Heading3"/>
      </w:pPr>
      <w:r>
        <w:t xml:space="preserve">15.2 Roots are where the machine outputs zero</w:t>
      </w:r>
    </w:p>
    <w:p>
      <w:pPr>
        <w:pStyle w:val="FirstParagraph"/>
      </w:pPr>
      <w:r>
        <w:t xml:space="preserve">When you graph p(x), the roots are the inputs where the curve meets the horizontal axis. That means the output has become zero there.</w:t>
      </w:r>
    </w:p>
    <w:p>
      <w:pPr>
        <w:pStyle w:val="BodyText"/>
      </w:pPr>
      <w:r>
        <w:t xml:space="preserve">This turns factorization into a geometric statement. If x-a is a factor, then the graph has a zero at x=a. Each factor records a shifted origin where the transformation collapses.</w:t>
      </w:r>
    </w:p>
    <w:p>
      <w:pPr>
        <w:pStyle w:val="BodyText"/>
      </w:pPr>
      <w:r>
        <w:t xml:space="preserve">School often teaches factoring as symbolic puzzle-work. Its real content is geometric and functional.</w:t>
      </w:r>
    </w:p>
    <w:bookmarkEnd w:id="155"/>
    <w:bookmarkStart w:id="156" w:name="X920ef472b8d3a4355752da817bd664c90c212ca"/>
    <w:p>
      <w:pPr>
        <w:pStyle w:val="Heading3"/>
      </w:pPr>
      <w:r>
        <w:t xml:space="preserve">15.3 The dimension insight: abstract polynomials are usually ratio-machines</w:t>
      </w:r>
    </w:p>
    <w:p>
      <w:pPr>
        <w:pStyle w:val="FirstParagraph"/>
      </w:pPr>
      <w:r>
        <w:t xml:space="preserve">This is one of the sharper ideas in the original manuscript and it deserves to be stated with extra clarity.</w:t>
      </w:r>
    </w:p>
    <w:p>
      <w:pPr>
        <w:pStyle w:val="BodyText"/>
      </w:pPr>
      <w:r>
        <w:t xml:space="preserve">If x carried a physical length dimension, then x^3, x, and the constant 5 would generally have incompatible dimensions. You could not simply add them as written.</w:t>
      </w:r>
    </w:p>
    <w:p>
      <w:pPr>
        <w:pStyle w:val="BodyText"/>
      </w:pPr>
      <w:r>
        <w:t xml:space="preserve">So in pure mathematics, a polynomial is best thought of as acting on dimensionless inputs unless the coefficients are carrying compensating dimensions.</w:t>
      </w:r>
    </w:p>
    <w:p>
      <w:pPr>
        <w:pStyle w:val="BodyText"/>
      </w:pPr>
      <w:r>
        <w:t xml:space="preserve">In applied mathematics and physics, expressions that look polynomial often rely on dimensionful coefficients to keep everything balanced. The notation hides that work. Good dimensional analysis reveals it.</w:t>
      </w:r>
    </w:p>
    <w:p>
      <w:pPr>
        <w:pStyle w:val="BodyText"/>
      </w:pPr>
      <w:r>
        <w:t xml:space="preserve">This is a lovely example of type-checking protecting understanding.</w:t>
      </w:r>
    </w:p>
    <w:bookmarkEnd w:id="156"/>
    <w:bookmarkStart w:id="157" w:name="why-polynomials-matter-so-much"/>
    <w:p>
      <w:pPr>
        <w:pStyle w:val="Heading3"/>
      </w:pPr>
      <w:r>
        <w:t xml:space="preserve">15.4 Why polynomials matter so much</w:t>
      </w:r>
    </w:p>
    <w:p>
      <w:pPr>
        <w:pStyle w:val="FirstParagraph"/>
      </w:pPr>
      <w:r>
        <w:t xml:space="preserve">Polynomials are easy enough to differentiate, integrate, and graph in many cases. More importantly, smooth functions often look polynomial when you zoom in close enough. That is the doorway to Taylor series.</w:t>
      </w:r>
    </w:p>
    <w:p>
      <w:pPr>
        <w:pStyle w:val="BodyText"/>
      </w:pPr>
      <w:r>
        <w:t xml:space="preserve">So polynomials are not just toy functions from algebra class. They are the local language in which calculus often first speaks.</w:t>
      </w:r>
    </w:p>
    <w:bookmarkEnd w:id="157"/>
    <w:bookmarkStart w:id="158" w:name="X091bbf88b9a087c66d30f470db6d7acb7cbbf29"/>
    <w:p>
      <w:pPr>
        <w:pStyle w:val="Heading3"/>
      </w:pPr>
      <w:r>
        <w:t xml:space="preserve">15.5 Historical note: from Babylon to the Renaissance and beyond</w:t>
      </w:r>
    </w:p>
    <w:p>
      <w:pPr>
        <w:pStyle w:val="FirstParagraph"/>
      </w:pPr>
      <w:r>
        <w:t xml:space="preserve">Polynomial equations have an old history. Ancient civilizations solved special algebraic problems numerically or geometrically. Later Islamic and European algebraists systematized symbolic methods. The Renaissance obsession with cubic and quartic equations pushed algebra hard. Eventually the subject matured into a study of polynomial functions, roots, symmetries, and structures that reach deep into modern mathematics.</w:t>
      </w:r>
    </w:p>
    <w:bookmarkEnd w:id="158"/>
    <w:bookmarkStart w:id="159" w:name="thought-experiments-15"/>
    <w:p>
      <w:pPr>
        <w:pStyle w:val="Heading3"/>
      </w:pPr>
      <w:r>
        <w:t xml:space="preserve">15.6 Thought experiments</w:t>
      </w:r>
    </w:p>
    <w:p>
      <w:pPr>
        <w:pStyle w:val="Compact"/>
        <w:numPr>
          <w:ilvl w:val="0"/>
          <w:numId w:val="1059"/>
        </w:numPr>
      </w:pPr>
      <w:r>
        <w:t xml:space="preserve">Graph x^2, x^3, and x^4 mentally. Which preserve sign? Which erase it? Which flatten near zero?</w:t>
      </w:r>
    </w:p>
    <w:p>
      <w:pPr>
        <w:pStyle w:val="Compact"/>
        <w:numPr>
          <w:ilvl w:val="0"/>
          <w:numId w:val="1059"/>
        </w:numPr>
      </w:pPr>
      <w:r>
        <w:t xml:space="preserve">Ask what changing the constant term does. It shifts the graph vertically.</w:t>
      </w:r>
    </w:p>
    <w:p>
      <w:pPr>
        <w:pStyle w:val="Compact"/>
        <w:numPr>
          <w:ilvl w:val="0"/>
          <w:numId w:val="1059"/>
        </w:numPr>
      </w:pPr>
      <w:r>
        <w:t xml:space="preserve">Ask what changing a root factor does. It moves the place where the graph crosses or touches the axis.</w:t>
      </w:r>
    </w:p>
    <w:bookmarkEnd w:id="159"/>
    <w:bookmarkEnd w:id="160"/>
    <w:bookmarkStart w:id="171" w:name="X6531160375cb5225cbca575ac7d2130bb8257e4"/>
    <w:p>
      <w:pPr>
        <w:pStyle w:val="Heading2"/>
      </w:pPr>
      <w:r>
        <w:t xml:space="preserve">16. Calculus: the ratio machine at infinite zoom</w:t>
      </w:r>
    </w:p>
    <w:p>
      <w:pPr>
        <w:pStyle w:val="BlockText"/>
        <w:shd w:val="clear" w:color="auto" w:fill="F2F5F9"/>
        <w:pBdr>
          <w:left w:val="single" w:sz="10" w:space="4" w:color="9AAFC4"/>
        </w:pBdr>
      </w:pPr>
      <w:r>
        <w:rPr>
          <w:b/>
          <w:bCs/>
        </w:rPr>
        <w:t xml:space="preserve">Problem this section solves.</w:t>
      </w:r>
      <w:r>
        <w:t xml:space="preserve"> </w:t>
      </w:r>
      <w:r>
        <w:t xml:space="preserve">We want a precise language for instantaneous rate and continuous accumulation.</w:t>
      </w:r>
      <w:r>
        <w:t xml:space="preserve"> </w:t>
      </w:r>
      <w:r>
        <w:rPr>
          <w:b/>
          <w:bCs/>
        </w:rPr>
        <w:t xml:space="preserve">Picture to keep in mind.</w:t>
      </w:r>
      <w:r>
        <w:t xml:space="preserve"> </w:t>
      </w:r>
      <w:r>
        <w:t xml:space="preserve">Zooming in on a curve until it behaves like a line; adding infinitely many tiny contributions until a total stabilizes.</w:t>
      </w:r>
      <w:r>
        <w:t xml:space="preserve"> </w:t>
      </w:r>
      <w:r>
        <w:rPr>
          <w:b/>
          <w:bCs/>
        </w:rPr>
        <w:t xml:space="preserve">Historical pressure.</w:t>
      </w:r>
      <w:r>
        <w:t xml:space="preserve"> </w:t>
      </w:r>
      <w:r>
        <w:t xml:space="preserve">Tangents, planetary motion, falling bodies, and area problems forced mathematics beyond static ratio.</w:t>
      </w:r>
    </w:p>
    <w:bookmarkStart w:id="161" w:name="calculus-did-not-appear-from-nowhere"/>
    <w:p>
      <w:pPr>
        <w:pStyle w:val="Heading3"/>
      </w:pPr>
      <w:r>
        <w:t xml:space="preserve">16.1 Calculus did not appear from nowhere</w:t>
      </w:r>
    </w:p>
    <w:p>
      <w:pPr>
        <w:pStyle w:val="FirstParagraph"/>
      </w:pPr>
      <w:r>
        <w:t xml:space="preserve">Long before Newton and Leibniz, Greek mathematicians - especially Archimedes - used exhaustion methods to reason about areas and volumes through systematic refinement. Fermat developed methods for tangents and extrema. Seventeenth-century physics then created enormous pressure: motion demanded a mathematics of change.</w:t>
      </w:r>
    </w:p>
    <w:p>
      <w:pPr>
        <w:pStyle w:val="BodyText"/>
      </w:pPr>
      <w:r>
        <w:t xml:space="preserve">So calculus is not a bizarre invention. It is what happens when geometry, rate, and refinement are pushed to their limit.</w:t>
      </w:r>
    </w:p>
    <w:bookmarkEnd w:id="161"/>
    <w:bookmarkStart w:id="162" w:name="Xc2dfd066a381e56804f534f8e93b9e839592951"/>
    <w:p>
      <w:pPr>
        <w:pStyle w:val="Heading3"/>
      </w:pPr>
      <w:r>
        <w:t xml:space="preserve">16.2 Derivative: the slope that survives zooming in</w:t>
      </w:r>
    </w:p>
    <w:p>
      <w:pPr>
        <w:pStyle w:val="FirstParagraph"/>
      </w:pPr>
      <w:r>
        <w:t xml:space="preserve">Take two nearby points on a curve. The secant line through them has slope</w:t>
      </w:r>
    </w:p>
    <w:p>
      <w:pPr>
        <w:pStyle w:val="BodyText"/>
      </w:pPr>
      <w:r>
        <w:t xml:space="preserve">(Δ y)/(Δ x).</w:t>
      </w:r>
    </w:p>
    <w:p>
      <w:pPr>
        <w:pStyle w:val="BodyText"/>
      </w:pPr>
      <w:r>
        <w:t xml:space="preserve">That is the same rate-division picture we already built. Now slide the second point toward the first. If these secant slopes settle toward a stable value, that value is the derivative.</w:t>
      </w:r>
    </w:p>
    <w:p>
      <w:pPr>
        <w:pStyle w:val="BodyText"/>
      </w:pPr>
      <w:r>
        <w:t xml:space="preserve">This is the same structural move we used for irrationals: refine, refine, refine, then define the object by what remains stable.</w:t>
      </w:r>
    </w:p>
    <w:p>
      <w:pPr>
        <w:pStyle w:val="BodyText"/>
      </w:pPr>
      <w:r>
        <w:t xml:space="preserve">A derivative is not magic dust sprinkled on a function. It is the stable local ratio of change under infinite zoom.</w:t>
      </w:r>
    </w:p>
    <w:bookmarkEnd w:id="162"/>
    <w:bookmarkStart w:id="163" w:name="another-lens-local-linearity"/>
    <w:p>
      <w:pPr>
        <w:pStyle w:val="Heading3"/>
      </w:pPr>
      <w:r>
        <w:t xml:space="preserve">16.3 Another lens: local linearity</w:t>
      </w:r>
    </w:p>
    <w:p>
      <w:pPr>
        <w:pStyle w:val="FirstParagraph"/>
      </w:pPr>
      <w:r>
        <w:t xml:space="preserve">Under enough magnification, many smooth curves begin to look like straight lines. The derivative is the slope of that best local line.</w:t>
      </w:r>
    </w:p>
    <w:p>
      <w:pPr>
        <w:pStyle w:val="BodyText"/>
      </w:pPr>
      <w:r>
        <w:t xml:space="preserve">This is a profoundly useful mental picture. It explains why linear approximation works, why tangent lines matter, and why derivatives are so central. A derivative tells you the local rule by which the curve is behaving</w:t>
      </w:r>
      <w:r>
        <w:t xml:space="preserve"> </w:t>
      </w:r>
      <w:r>
        <w:rPr>
          <w:i/>
          <w:iCs/>
        </w:rPr>
        <w:t xml:space="preserve">right now</w:t>
      </w:r>
      <w:r>
        <w:t xml:space="preserve">.</w:t>
      </w:r>
    </w:p>
    <w:bookmarkEnd w:id="163"/>
    <w:bookmarkStart w:id="164" w:name="rates-and-units"/>
    <w:p>
      <w:pPr>
        <w:pStyle w:val="Heading3"/>
      </w:pPr>
      <w:r>
        <w:t xml:space="preserve">16.4 Rates and units</w:t>
      </w:r>
    </w:p>
    <w:p>
      <w:pPr>
        <w:pStyle w:val="FirstParagraph"/>
      </w:pPr>
      <w:r>
        <w:t xml:space="preserve">If y=f(x), then the derivative dy/dx has units of output divided by input.</w:t>
      </w:r>
    </w:p>
    <w:p>
      <w:pPr>
        <w:pStyle w:val="Compact"/>
        <w:numPr>
          <w:ilvl w:val="0"/>
          <w:numId w:val="1060"/>
        </w:numPr>
      </w:pPr>
      <w:r>
        <w:t xml:space="preserve">position over time → velocity,</w:t>
      </w:r>
    </w:p>
    <w:p>
      <w:pPr>
        <w:pStyle w:val="Compact"/>
        <w:numPr>
          <w:ilvl w:val="0"/>
          <w:numId w:val="1060"/>
        </w:numPr>
      </w:pPr>
      <w:r>
        <w:t xml:space="preserve">velocity over time → acceleration,</w:t>
      </w:r>
    </w:p>
    <w:p>
      <w:pPr>
        <w:pStyle w:val="Compact"/>
        <w:numPr>
          <w:ilvl w:val="0"/>
          <w:numId w:val="1060"/>
        </w:numPr>
      </w:pPr>
      <w:r>
        <w:t xml:space="preserve">cost over quantity → marginal cost,</w:t>
      </w:r>
    </w:p>
    <w:p>
      <w:pPr>
        <w:pStyle w:val="Compact"/>
        <w:numPr>
          <w:ilvl w:val="0"/>
          <w:numId w:val="1060"/>
        </w:numPr>
      </w:pPr>
      <w:r>
        <w:t xml:space="preserve">temperature over distance → thermal gradient.</w:t>
      </w:r>
    </w:p>
    <w:p>
      <w:pPr>
        <w:pStyle w:val="FirstParagraph"/>
      </w:pPr>
      <w:r>
        <w:t xml:space="preserve">This is just the rate-division chapter returning in full power. Derivatives are rates. That is not an analogy. It is the thing itself.</w:t>
      </w:r>
    </w:p>
    <w:bookmarkEnd w:id="164"/>
    <w:bookmarkStart w:id="165" w:name="integral-accumulation-under-refinement"/>
    <w:p>
      <w:pPr>
        <w:pStyle w:val="Heading3"/>
      </w:pPr>
      <w:r>
        <w:t xml:space="preserve">16.5 Integral: accumulation under refinement</w:t>
      </w:r>
    </w:p>
    <w:p>
      <w:pPr>
        <w:pStyle w:val="FirstParagraph"/>
      </w:pPr>
      <w:r>
        <w:t xml:space="preserve">Now reverse the viewpoint. Suppose you know a rate or a varying height function and want the total accumulated effect. Chop the interval into many small pieces. Over each small piece, approximate the contribution by a rectangle:</w:t>
      </w:r>
    </w:p>
    <w:p>
      <w:pPr>
        <w:pStyle w:val="BodyText"/>
      </w:pPr>
      <w:r>
        <w:t xml:space="preserve">height × width.</w:t>
      </w:r>
    </w:p>
    <w:p>
      <w:pPr>
        <w:pStyle w:val="BodyText"/>
      </w:pPr>
      <w:r>
        <w:t xml:space="preserve">Add them. Refine the partition. If the totals stabilize, the limiting value is the integral.</w:t>
      </w:r>
    </w:p>
    <w:p>
      <w:pPr>
        <w:pStyle w:val="BodyText"/>
      </w:pPr>
      <w:r>
        <w:t xml:space="preserve">So integration is not</w:t>
      </w:r>
      <w:r>
        <w:t xml:space="preserve"> </w:t>
      </w:r>
      <w:r>
        <w:t xml:space="preserve">“</w:t>
      </w:r>
      <w:r>
        <w:t xml:space="preserve">anti-derivative magic</w:t>
      </w:r>
      <w:r>
        <w:t xml:space="preserve">”</w:t>
      </w:r>
      <w:r>
        <w:t xml:space="preserve"> </w:t>
      </w:r>
      <w:r>
        <w:t xml:space="preserve">first. It is refined accumulation.</w:t>
      </w:r>
    </w:p>
    <w:bookmarkEnd w:id="165"/>
    <w:bookmarkStart w:id="166" w:name="the-fundamental-theorem-of-calculus"/>
    <w:p>
      <w:pPr>
        <w:pStyle w:val="Heading3"/>
      </w:pPr>
      <w:r>
        <w:t xml:space="preserve">16.6 The Fundamental Theorem of Calculus</w:t>
      </w:r>
    </w:p>
    <w:p>
      <w:pPr>
        <w:pStyle w:val="FirstParagraph"/>
      </w:pPr>
      <w:r>
        <w:t xml:space="preserve">Here is the miracle, though by now it should feel less like a miracle and more like a structural reconciliation:</w:t>
      </w:r>
    </w:p>
    <w:p>
      <w:pPr>
        <w:pStyle w:val="Compact"/>
        <w:numPr>
          <w:ilvl w:val="0"/>
          <w:numId w:val="1061"/>
        </w:numPr>
      </w:pPr>
      <w:r>
        <w:t xml:space="preserve">differentiation extracts local rate,</w:t>
      </w:r>
    </w:p>
    <w:p>
      <w:pPr>
        <w:pStyle w:val="Compact"/>
        <w:numPr>
          <w:ilvl w:val="0"/>
          <w:numId w:val="1061"/>
        </w:numPr>
      </w:pPr>
      <w:r>
        <w:t xml:space="preserve">integration accumulates local contribution,</w:t>
      </w:r>
    </w:p>
    <w:p>
      <w:pPr>
        <w:pStyle w:val="Compact"/>
        <w:numPr>
          <w:ilvl w:val="0"/>
          <w:numId w:val="1061"/>
        </w:numPr>
      </w:pPr>
      <w:r>
        <w:t xml:space="preserve">these operations undo each other in the right sense.</w:t>
      </w:r>
    </w:p>
    <w:p>
      <w:pPr>
        <w:pStyle w:val="FirstParagraph"/>
      </w:pPr>
      <w:r>
        <w:t xml:space="preserve">If F(x) is the accumulated area under f from some fixed point up to x, then the derivative of F is f.</w:t>
      </w:r>
    </w:p>
    <w:p>
      <w:pPr>
        <w:pStyle w:val="BodyText"/>
      </w:pPr>
      <w:r>
        <w:t xml:space="preserve">Why? Because when you nudge x by a tiny amount, the extra area is approximately a thin rectangle of height f(x). Divide that area change by the width of the nudge, and you recover f(x).</w:t>
      </w:r>
    </w:p>
    <w:p>
      <w:pPr>
        <w:pStyle w:val="BodyText"/>
      </w:pPr>
      <w:r>
        <w:t xml:space="preserve">This theorem is the moment the entire scaffold clicks shut.</w:t>
      </w:r>
    </w:p>
    <w:bookmarkEnd w:id="166"/>
    <w:bookmarkStart w:id="167" w:name="X1646f9d77c6e21e88740d0bdf5c17b3574e5cc1"/>
    <w:p>
      <w:pPr>
        <w:pStyle w:val="Heading3"/>
      </w:pPr>
      <w:r>
        <w:t xml:space="preserve">16.7 Taylor series: local information rebuilding the whole</w:t>
      </w:r>
    </w:p>
    <w:p>
      <w:pPr>
        <w:pStyle w:val="FirstParagraph"/>
      </w:pPr>
      <w:r>
        <w:t xml:space="preserve">A function near a point can often be approximated by a polynomial whose coefficients are determined by the function’s derivatives at that point.</w:t>
      </w:r>
    </w:p>
    <w:p>
      <w:pPr>
        <w:pStyle w:val="BodyText"/>
      </w:pPr>
      <w:r>
        <w:t xml:space="preserve">This is one of the deepest consequences of calculus. It says that local rate information, pushed far enough, can reconstruct astonishing amounts of global behavior.</w:t>
      </w:r>
    </w:p>
    <w:p>
      <w:pPr>
        <w:pStyle w:val="BodyText"/>
      </w:pPr>
      <w:r>
        <w:t xml:space="preserve">In the language of this book, Taylor series are the mature version of a pattern you have already seen repeatedly: define or recover an object by what survives increasingly fine approximation.</w:t>
      </w:r>
    </w:p>
    <w:bookmarkEnd w:id="167"/>
    <w:bookmarkStart w:id="168" w:name="Xc69b9a3b7203c71baa1813f0ea7bfe8b977b464"/>
    <w:p>
      <w:pPr>
        <w:pStyle w:val="Heading3"/>
      </w:pPr>
      <w:r>
        <w:t xml:space="preserve">16.8 Historical note: Newton, Leibniz, then rigor</w:t>
      </w:r>
    </w:p>
    <w:p>
      <w:pPr>
        <w:pStyle w:val="FirstParagraph"/>
      </w:pPr>
      <w:r>
        <w:t xml:space="preserve">Newton and Leibniz developed calculus in the late seventeenth century in forms shaped by their own problems and notation styles. Newton thought heavily in motion and fluxions. Leibniz gave notation that proved spectacularly durable. Later mathematicians such as Cauchy and Weierstrass tightened the limit-based foundations.</w:t>
      </w:r>
    </w:p>
    <w:p>
      <w:pPr>
        <w:pStyle w:val="BodyText"/>
      </w:pPr>
      <w:r>
        <w:t xml:space="preserve">So calculus historically came in two waves: explosive invention, then rigorous cleanup. Both matter.</w:t>
      </w:r>
    </w:p>
    <w:bookmarkEnd w:id="168"/>
    <w:bookmarkStart w:id="169" w:name="common-confusions-to-avoid"/>
    <w:p>
      <w:pPr>
        <w:pStyle w:val="Heading3"/>
      </w:pPr>
      <w:r>
        <w:t xml:space="preserve">16.9 Common confusions to avoid</w:t>
      </w:r>
    </w:p>
    <w:p>
      <w:pPr>
        <w:pStyle w:val="Compact"/>
        <w:numPr>
          <w:ilvl w:val="0"/>
          <w:numId w:val="1062"/>
        </w:numPr>
      </w:pPr>
      <w:r>
        <w:t xml:space="preserve">A derivative is not merely a formula you memorize. It is a local ratio.</w:t>
      </w:r>
    </w:p>
    <w:p>
      <w:pPr>
        <w:pStyle w:val="Compact"/>
        <w:numPr>
          <w:ilvl w:val="0"/>
          <w:numId w:val="1062"/>
        </w:numPr>
      </w:pPr>
      <w:r>
        <w:t xml:space="preserve">An integral is not merely</w:t>
      </w:r>
      <w:r>
        <w:t xml:space="preserve"> </w:t>
      </w:r>
      <w:r>
        <w:t xml:space="preserve">“</w:t>
      </w:r>
      <w:r>
        <w:t xml:space="preserve">area under the curve</w:t>
      </w:r>
      <w:r>
        <w:t xml:space="preserve">”</w:t>
      </w:r>
      <w:r>
        <w:t xml:space="preserve"> </w:t>
      </w:r>
      <w:r>
        <w:t xml:space="preserve">in every context. It is accumulated contribution; area is one important case.</w:t>
      </w:r>
    </w:p>
    <w:p>
      <w:pPr>
        <w:pStyle w:val="Compact"/>
        <w:numPr>
          <w:ilvl w:val="0"/>
          <w:numId w:val="1062"/>
        </w:numPr>
      </w:pPr>
      <w:r>
        <w:t xml:space="preserve">“</w:t>
      </w:r>
      <w:r>
        <w:t xml:space="preserve">Infinitesimal</w:t>
      </w:r>
      <w:r>
        <w:t xml:space="preserve">”</w:t>
      </w:r>
      <w:r>
        <w:t xml:space="preserve"> </w:t>
      </w:r>
      <w:r>
        <w:t xml:space="preserve">can be a useful intuition, but the clean modern foundation is limit and convergence.</w:t>
      </w:r>
    </w:p>
    <w:bookmarkEnd w:id="169"/>
    <w:bookmarkStart w:id="170" w:name="thought-experiments-16"/>
    <w:p>
      <w:pPr>
        <w:pStyle w:val="Heading3"/>
      </w:pPr>
      <w:r>
        <w:t xml:space="preserve">16.10 Thought experiments</w:t>
      </w:r>
    </w:p>
    <w:p>
      <w:pPr>
        <w:pStyle w:val="Compact"/>
        <w:numPr>
          <w:ilvl w:val="0"/>
          <w:numId w:val="1063"/>
        </w:numPr>
      </w:pPr>
      <w:r>
        <w:t xml:space="preserve">Drive a car with a speedometer. The displayed value is derivative-like: instantaneous rate.</w:t>
      </w:r>
    </w:p>
    <w:p>
      <w:pPr>
        <w:pStyle w:val="Compact"/>
        <w:numPr>
          <w:ilvl w:val="0"/>
          <w:numId w:val="1063"/>
        </w:numPr>
      </w:pPr>
      <w:r>
        <w:t xml:space="preserve">Watch a faucet filling a container. The water level is an accumulated quantity; the inflow rate is derivative-like.</w:t>
      </w:r>
    </w:p>
    <w:p>
      <w:pPr>
        <w:pStyle w:val="Compact"/>
        <w:numPr>
          <w:ilvl w:val="0"/>
          <w:numId w:val="1063"/>
        </w:numPr>
      </w:pPr>
      <w:r>
        <w:t xml:space="preserve">Zoom in mentally on a smooth curve. At what stage do you start believing it behaves like a line? That feeling is the birth of differential intuition.</w:t>
      </w:r>
    </w:p>
    <w:bookmarkEnd w:id="170"/>
    <w:bookmarkEnd w:id="171"/>
    <w:bookmarkEnd w:id="172"/>
    <w:bookmarkStart w:id="197" w:name="X97dead8b8a3fb51a4dfb676956267092e9345d6"/>
    <w:p>
      <w:pPr>
        <w:pStyle w:val="PartTitle"/>
        <w:pageBreakBefore/>
        <w:jc w:val="center"/>
      </w:pPr>
      <w:r>
        <w:t xml:space="preserve">Part V. Invariants, spacetime, and the modern map</w:t>
      </w:r>
    </w:p>
    <w:bookmarkStart w:id="180" w:name="e-mc2-and-the-geometry-of-invariants"/>
    <w:p>
      <w:pPr>
        <w:pStyle w:val="Heading2"/>
      </w:pPr>
      <w:r>
        <w:t xml:space="preserve">17. E = mc^2 and the geometry of invariants</w:t>
      </w:r>
    </w:p>
    <w:p>
      <w:pPr>
        <w:pStyle w:val="BlockText"/>
        <w:shd w:val="clear" w:color="auto" w:fill="F2F5F9"/>
        <w:pBdr>
          <w:left w:val="single" w:sz="10" w:space="4" w:color="9AAFC4"/>
        </w:pBdr>
      </w:pPr>
      <w:r>
        <w:rPr>
          <w:b/>
          <w:bCs/>
        </w:rPr>
        <w:t xml:space="preserve">Problem this section solves.</w:t>
      </w:r>
      <w:r>
        <w:t xml:space="preserve"> </w:t>
      </w:r>
      <w:r>
        <w:t xml:space="preserve">We want to see relativity not as detached physics trivia but as a continuation of the same invariant-based thinking used all along.</w:t>
      </w:r>
      <w:r>
        <w:t xml:space="preserve"> </w:t>
      </w:r>
      <w:r>
        <w:rPr>
          <w:b/>
          <w:bCs/>
        </w:rPr>
        <w:t xml:space="preserve">Picture to keep in mind.</w:t>
      </w:r>
      <w:r>
        <w:t xml:space="preserve"> </w:t>
      </w:r>
      <w:r>
        <w:t xml:space="preserve">Different observers decompose the same underlying interval differently, yet agree on the invariant quantity.</w:t>
      </w:r>
      <w:r>
        <w:t xml:space="preserve"> </w:t>
      </w:r>
      <w:r>
        <w:rPr>
          <w:b/>
          <w:bCs/>
        </w:rPr>
        <w:t xml:space="preserve">Historical pressure.</w:t>
      </w:r>
      <w:r>
        <w:t xml:space="preserve"> </w:t>
      </w:r>
      <w:r>
        <w:t xml:space="preserve">Electromagnetism, the constancy of light speed, and the failure of old mechanics forced a new geometry of space and time.</w:t>
      </w:r>
    </w:p>
    <w:bookmarkStart w:id="173" w:name="X0c8dc471049992f488238e0f884f2792558beb1"/>
    <w:p>
      <w:pPr>
        <w:pStyle w:val="Heading3"/>
      </w:pPr>
      <w:r>
        <w:t xml:space="preserve">17.1 Euclidean geometry already trained us for this</w:t>
      </w:r>
    </w:p>
    <w:p>
      <w:pPr>
        <w:pStyle w:val="FirstParagraph"/>
      </w:pPr>
      <w:r>
        <w:t xml:space="preserve">In ordinary space, rotations preserve the quantity</w:t>
      </w:r>
    </w:p>
    <w:p>
      <w:pPr>
        <w:pStyle w:val="BodyText"/>
      </w:pPr>
      <w:r>
        <w:t xml:space="preserve">x</w:t>
      </w:r>
      <w:r>
        <w:rPr>
          <w:vertAlign w:val="superscript"/>
        </w:rPr>
        <w:t xml:space="preserve">2+y</w:t>
      </w:r>
      <w:r>
        <w:t xml:space="preserve">2+z^2.</w:t>
      </w:r>
    </w:p>
    <w:p>
      <w:pPr>
        <w:pStyle w:val="BodyText"/>
      </w:pPr>
      <w:r>
        <w:t xml:space="preserve">That is why distance is the invariant of Euclidean rotation. Different coordinate descriptions can distribute a vector’s components differently, but they agree on the total squared length.</w:t>
      </w:r>
    </w:p>
    <w:p>
      <w:pPr>
        <w:pStyle w:val="BodyText"/>
      </w:pPr>
      <w:r>
        <w:t xml:space="preserve">This is the same pattern we have repeated since the start: choose the symmetry group, identify what survives it.</w:t>
      </w:r>
    </w:p>
    <w:bookmarkEnd w:id="173"/>
    <w:bookmarkStart w:id="174" w:name="relativity-changes-the-symmetry-group"/>
    <w:p>
      <w:pPr>
        <w:pStyle w:val="Heading3"/>
      </w:pPr>
      <w:r>
        <w:t xml:space="preserve">17.2 Relativity changes the symmetry group</w:t>
      </w:r>
    </w:p>
    <w:p>
      <w:pPr>
        <w:pStyle w:val="FirstParagraph"/>
      </w:pPr>
      <w:r>
        <w:t xml:space="preserve">Einstein’s special relativity says the laws of physics should look the same to all inertial observers and that the speed of light is invariant. The consequence is that ordinary Galilean transformation is not the correct symmetry group. Lorentz transformations are.</w:t>
      </w:r>
    </w:p>
    <w:p>
      <w:pPr>
        <w:pStyle w:val="BodyText"/>
      </w:pPr>
      <w:r>
        <w:t xml:space="preserve">Under these, the preserved quantity is not ordinary spatial distance alone, but the spacetime interval</w:t>
      </w:r>
    </w:p>
    <w:p>
      <w:pPr>
        <w:pStyle w:val="BodyText"/>
      </w:pPr>
      <w:r>
        <w:t xml:space="preserve">s^2 = c^2 t^2 - x^2 - y^2 - z^2</w:t>
      </w:r>
    </w:p>
    <w:p>
      <w:pPr>
        <w:pStyle w:val="BodyText"/>
      </w:pPr>
      <w:r>
        <w:t xml:space="preserve">up to sign conventions.</w:t>
      </w:r>
    </w:p>
    <w:p>
      <w:pPr>
        <w:pStyle w:val="BodyText"/>
      </w:pPr>
      <w:r>
        <w:t xml:space="preserve">The minus sign is not cosmetic. It marks a different geometry from Euclidean space. Time and space do not enter on equal positive footing.</w:t>
      </w:r>
    </w:p>
    <w:bookmarkEnd w:id="174"/>
    <w:bookmarkStart w:id="175" w:name="X0b823017d0de9fcfaa25b9d181dff9802791333"/>
    <w:p>
      <w:pPr>
        <w:pStyle w:val="Heading3"/>
      </w:pPr>
      <w:r>
        <w:t xml:space="preserve">17.3 Energy and momentum form a spacetime-like object</w:t>
      </w:r>
    </w:p>
    <w:p>
      <w:pPr>
        <w:pStyle w:val="FirstParagraph"/>
      </w:pPr>
      <w:r>
        <w:t xml:space="preserve">Energy and momentum combine into a four-dimensional structure whose invariant relation is</w:t>
      </w:r>
    </w:p>
    <w:p>
      <w:pPr>
        <w:pStyle w:val="BodyText"/>
      </w:pPr>
      <w:r>
        <w:t xml:space="preserve">E^2 = (mc</w:t>
      </w:r>
      <w:r>
        <w:rPr>
          <w:vertAlign w:val="superscript"/>
        </w:rPr>
        <w:t xml:space="preserve">2)</w:t>
      </w:r>
      <w:r>
        <w:t xml:space="preserve">2 + (pc)^2</w:t>
      </w:r>
    </w:p>
    <w:p>
      <w:pPr>
        <w:pStyle w:val="BodyText"/>
      </w:pPr>
      <w:r>
        <w:t xml:space="preserve">for a particle of mass m and momentum magnitude p.</w:t>
      </w:r>
    </w:p>
    <w:p>
      <w:pPr>
        <w:pStyle w:val="BodyText"/>
      </w:pPr>
      <w:r>
        <w:t xml:space="preserve">When the momentum is zero - the rest frame - this reduces to</w:t>
      </w:r>
    </w:p>
    <w:p>
      <w:pPr>
        <w:pStyle w:val="BodyText"/>
      </w:pPr>
      <w:r>
        <w:t xml:space="preserve">E = mc^2.</w:t>
      </w:r>
    </w:p>
    <w:p>
      <w:pPr>
        <w:pStyle w:val="BodyText"/>
      </w:pPr>
      <w:r>
        <w:t xml:space="preserve">So the famous equation is not an isolated slogan. It is the rest-case shadow of a deeper invariant relation.</w:t>
      </w:r>
    </w:p>
    <w:bookmarkEnd w:id="175"/>
    <w:bookmarkStart w:id="176" w:name="why-this-belongs-in-the-same-book"/>
    <w:p>
      <w:pPr>
        <w:pStyle w:val="Heading3"/>
      </w:pPr>
      <w:r>
        <w:t xml:space="preserve">17.4 Why this belongs in the same book</w:t>
      </w:r>
    </w:p>
    <w:p>
      <w:pPr>
        <w:pStyle w:val="FirstParagraph"/>
      </w:pPr>
      <w:r>
        <w:t xml:space="preserve">Because the structure is the same as before.</w:t>
      </w:r>
    </w:p>
    <w:p>
      <w:pPr>
        <w:pStyle w:val="Compact"/>
        <w:numPr>
          <w:ilvl w:val="0"/>
          <w:numId w:val="1064"/>
        </w:numPr>
      </w:pPr>
      <w:r>
        <w:t xml:space="preserve">On the line, translation preserves differences.</w:t>
      </w:r>
    </w:p>
    <w:p>
      <w:pPr>
        <w:pStyle w:val="Compact"/>
        <w:numPr>
          <w:ilvl w:val="0"/>
          <w:numId w:val="1064"/>
        </w:numPr>
      </w:pPr>
      <w:r>
        <w:t xml:space="preserve">Under scaling, ratios matter.</w:t>
      </w:r>
    </w:p>
    <w:p>
      <w:pPr>
        <w:pStyle w:val="Compact"/>
        <w:numPr>
          <w:ilvl w:val="0"/>
          <w:numId w:val="1064"/>
        </w:numPr>
      </w:pPr>
      <w:r>
        <w:t xml:space="preserve">In the plane, rotation preserves Euclidean norm.</w:t>
      </w:r>
    </w:p>
    <w:p>
      <w:pPr>
        <w:pStyle w:val="Compact"/>
        <w:numPr>
          <w:ilvl w:val="0"/>
          <w:numId w:val="1064"/>
        </w:numPr>
      </w:pPr>
      <w:r>
        <w:t xml:space="preserve">In the complex plane, multiplication composes rotate-plus-scale.</w:t>
      </w:r>
    </w:p>
    <w:p>
      <w:pPr>
        <w:pStyle w:val="Compact"/>
        <w:numPr>
          <w:ilvl w:val="0"/>
          <w:numId w:val="1064"/>
        </w:numPr>
      </w:pPr>
      <w:r>
        <w:t xml:space="preserve">In spacetime, Lorentz transformations preserve the interval.</w:t>
      </w:r>
    </w:p>
    <w:p>
      <w:pPr>
        <w:pStyle w:val="FirstParagraph"/>
      </w:pPr>
      <w:r>
        <w:t xml:space="preserve">This is not forced analogy. It is the same mathematical habit operating in progressively richer settings.</w:t>
      </w:r>
    </w:p>
    <w:bookmarkEnd w:id="176"/>
    <w:bookmarkStart w:id="177" w:name="X475e02d2006e5a00323b8c9eb660b261e6b6410"/>
    <w:p>
      <w:pPr>
        <w:pStyle w:val="Heading3"/>
      </w:pPr>
      <w:r>
        <w:t xml:space="preserve">17.5 Historical note: Einstein, Minkowski, and the geometric upgrade</w:t>
      </w:r>
    </w:p>
    <w:p>
      <w:pPr>
        <w:pStyle w:val="FirstParagraph"/>
      </w:pPr>
      <w:r>
        <w:t xml:space="preserve">Einstein’s 1905 work changed the physical interpretation of space and time. Minkowski’s 1908 formulation clarified that special relativity is most naturally understood geometrically as a four-dimensional spacetime with its own invariant interval.</w:t>
      </w:r>
    </w:p>
    <w:p>
      <w:pPr>
        <w:pStyle w:val="BodyText"/>
      </w:pPr>
      <w:r>
        <w:t xml:space="preserve">This is another episode of a recurring pattern: once the right geometry is seen, formulas that looked mysterious collapse into structural necessities.</w:t>
      </w:r>
    </w:p>
    <w:bookmarkEnd w:id="177"/>
    <w:bookmarkStart w:id="178" w:name="a-brief-modern-echo-noether"/>
    <w:p>
      <w:pPr>
        <w:pStyle w:val="Heading3"/>
      </w:pPr>
      <w:r>
        <w:t xml:space="preserve">17.6 A brief modern echo: Noether</w:t>
      </w:r>
    </w:p>
    <w:p>
      <w:pPr>
        <w:pStyle w:val="FirstParagraph"/>
      </w:pPr>
      <w:r>
        <w:t xml:space="preserve">A particularly beautiful continuation came with Emmy Noether in 1918. She showed that symmetries and conservation laws are deeply linked: time-translation symmetry gives conservation of energy, spatial translation symmetry gives conservation of momentum, rotational symmetry gives conservation of angular momentum.</w:t>
      </w:r>
    </w:p>
    <w:p>
      <w:pPr>
        <w:pStyle w:val="BodyText"/>
      </w:pPr>
      <w:r>
        <w:t xml:space="preserve">That is not a detour. It is the invariant idea flowering at a higher level.</w:t>
      </w:r>
    </w:p>
    <w:bookmarkEnd w:id="178"/>
    <w:bookmarkStart w:id="179" w:name="thought-experiments-17"/>
    <w:p>
      <w:pPr>
        <w:pStyle w:val="Heading3"/>
      </w:pPr>
      <w:r>
        <w:t xml:space="preserve">17.7 Thought experiments</w:t>
      </w:r>
    </w:p>
    <w:p>
      <w:pPr>
        <w:pStyle w:val="Compact"/>
        <w:numPr>
          <w:ilvl w:val="0"/>
          <w:numId w:val="1065"/>
        </w:numPr>
      </w:pPr>
      <w:r>
        <w:t xml:space="preserve">Picture two observers moving relative to one another. They disagree about the split between space and time coordinates of an event separation, but the interval remains fixed.</w:t>
      </w:r>
    </w:p>
    <w:p>
      <w:pPr>
        <w:pStyle w:val="Compact"/>
        <w:numPr>
          <w:ilvl w:val="0"/>
          <w:numId w:val="1065"/>
        </w:numPr>
      </w:pPr>
      <w:r>
        <w:t xml:space="preserve">Compare this with two rotated Euclidean observers disagreeing about x and y components but agreeing on total length.</w:t>
      </w:r>
    </w:p>
    <w:p>
      <w:pPr>
        <w:pStyle w:val="Compact"/>
        <w:numPr>
          <w:ilvl w:val="0"/>
          <w:numId w:val="1065"/>
        </w:numPr>
      </w:pPr>
      <w:r>
        <w:t xml:space="preserve">Ask what the book’s central habit is turning into here. The answer is: physics from symmetry and invariant structure.</w:t>
      </w:r>
    </w:p>
    <w:bookmarkEnd w:id="179"/>
    <w:bookmarkEnd w:id="180"/>
    <w:bookmarkStart w:id="188" w:name="Xaab4e2ab2331f1af7651f07277edb41f40f375b"/>
    <w:p>
      <w:pPr>
        <w:pStyle w:val="Heading2"/>
      </w:pPr>
      <w:r>
        <w:t xml:space="preserve">18. Where to go next: strengthening the joints</w:t>
      </w:r>
    </w:p>
    <w:p>
      <w:pPr>
        <w:pStyle w:val="BlockText"/>
        <w:shd w:val="clear" w:color="auto" w:fill="F2F5F9"/>
        <w:pBdr>
          <w:left w:val="single" w:sz="10" w:space="4" w:color="9AAFC4"/>
        </w:pBdr>
      </w:pPr>
      <w:r>
        <w:rPr>
          <w:b/>
          <w:bCs/>
        </w:rPr>
        <w:t xml:space="preserve">Problem this section solves.</w:t>
      </w:r>
      <w:r>
        <w:t xml:space="preserve"> </w:t>
      </w:r>
      <w:r>
        <w:t xml:space="preserve">A strong intuition needs a clear map of what rigor and extension would deepen it next.</w:t>
      </w:r>
      <w:r>
        <w:t xml:space="preserve"> </w:t>
      </w:r>
      <w:r>
        <w:rPr>
          <w:b/>
          <w:bCs/>
        </w:rPr>
        <w:t xml:space="preserve">Picture to keep in mind.</w:t>
      </w:r>
      <w:r>
        <w:t xml:space="preserve"> </w:t>
      </w:r>
      <w:r>
        <w:t xml:space="preserve">The scaffold is standing; now identify which beams deserve reinforcement.</w:t>
      </w:r>
      <w:r>
        <w:t xml:space="preserve"> </w:t>
      </w:r>
      <w:r>
        <w:rPr>
          <w:b/>
          <w:bCs/>
        </w:rPr>
        <w:t xml:space="preserve">Historical pressure.</w:t>
      </w:r>
      <w:r>
        <w:t xml:space="preserve"> </w:t>
      </w:r>
      <w:r>
        <w:t xml:space="preserve">Every successful mathematical framework gets both generalized and sharpened.</w:t>
      </w:r>
    </w:p>
    <w:p>
      <w:pPr>
        <w:pStyle w:val="FirstParagraph"/>
      </w:pPr>
      <w:r>
        <w:t xml:space="preserve">The original manuscript ended with a good short list. Here it is expanded into a more explicit roadmap.</w:t>
      </w:r>
    </w:p>
    <w:bookmarkStart w:id="181" w:name="build-the-real-numbers-rigorously"/>
    <w:p>
      <w:pPr>
        <w:pStyle w:val="Heading3"/>
      </w:pPr>
      <w:r>
        <w:t xml:space="preserve">18.1 Build the real numbers rigorously</w:t>
      </w:r>
    </w:p>
    <w:p>
      <w:pPr>
        <w:pStyle w:val="FirstParagraph"/>
      </w:pPr>
      <w:r>
        <w:t xml:space="preserve">If the nested-interval picture in Chapter 11 feels convincing but you want full logical certainty, the next destinations are Dedekind cuts and Cauchy sequences.</w:t>
      </w:r>
    </w:p>
    <w:p>
      <w:pPr>
        <w:pStyle w:val="BodyText"/>
      </w:pPr>
      <w:r>
        <w:t xml:space="preserve">Both answer the same question: how can we construct the real numbers so that limit processes truly have homes?</w:t>
      </w:r>
    </w:p>
    <w:p>
      <w:pPr>
        <w:pStyle w:val="BodyText"/>
      </w:pPr>
      <w:r>
        <w:t xml:space="preserve">This is worth studying because it upgrades</w:t>
      </w:r>
      <w:r>
        <w:t xml:space="preserve"> </w:t>
      </w:r>
      <w:r>
        <w:t xml:space="preserve">“</w:t>
      </w:r>
      <w:r>
        <w:t xml:space="preserve">I see why completeness must exist</w:t>
      </w:r>
      <w:r>
        <w:t xml:space="preserve">”</w:t>
      </w:r>
      <w:r>
        <w:t xml:space="preserve"> </w:t>
      </w:r>
      <w:r>
        <w:t xml:space="preserve">into</w:t>
      </w:r>
      <w:r>
        <w:t xml:space="preserve"> </w:t>
      </w:r>
      <w:r>
        <w:t xml:space="preserve">“</w:t>
      </w:r>
      <w:r>
        <w:t xml:space="preserve">I can prove what completeness means.</w:t>
      </w:r>
      <w:r>
        <w:t xml:space="preserve">”</w:t>
      </w:r>
    </w:p>
    <w:bookmarkEnd w:id="181"/>
    <w:bookmarkStart w:id="182" w:name="X023d9e984b0fb8881c5e7fb21b03e92f896479f"/>
    <w:p>
      <w:pPr>
        <w:pStyle w:val="Heading3"/>
      </w:pPr>
      <w:r>
        <w:t xml:space="preserve">18.2 Re-derive algebraic laws from the geometry</w:t>
      </w:r>
    </w:p>
    <w:p>
      <w:pPr>
        <w:pStyle w:val="FirstParagraph"/>
      </w:pPr>
      <w:r>
        <w:t xml:space="preserve">A powerful exercise is to take every algebraic law you were told to memorize and ask where it lives geometrically.</w:t>
      </w:r>
    </w:p>
    <w:p>
      <w:pPr>
        <w:pStyle w:val="Compact"/>
        <w:numPr>
          <w:ilvl w:val="0"/>
          <w:numId w:val="1066"/>
        </w:numPr>
      </w:pPr>
      <w:r>
        <w:t xml:space="preserve">commutativity of addition,</w:t>
      </w:r>
    </w:p>
    <w:p>
      <w:pPr>
        <w:pStyle w:val="Compact"/>
        <w:numPr>
          <w:ilvl w:val="0"/>
          <w:numId w:val="1066"/>
        </w:numPr>
      </w:pPr>
      <w:r>
        <w:t xml:space="preserve">distributivity of multiplication,</w:t>
      </w:r>
    </w:p>
    <w:p>
      <w:pPr>
        <w:pStyle w:val="Compact"/>
        <w:numPr>
          <w:ilvl w:val="0"/>
          <w:numId w:val="1066"/>
        </w:numPr>
      </w:pPr>
      <w:r>
        <w:t xml:space="preserve">reciprocal rules,</w:t>
      </w:r>
    </w:p>
    <w:p>
      <w:pPr>
        <w:pStyle w:val="Compact"/>
        <w:numPr>
          <w:ilvl w:val="0"/>
          <w:numId w:val="1066"/>
        </w:numPr>
      </w:pPr>
      <w:r>
        <w:t xml:space="preserve">exponent laws,</w:t>
      </w:r>
    </w:p>
    <w:p>
      <w:pPr>
        <w:pStyle w:val="Compact"/>
        <w:numPr>
          <w:ilvl w:val="0"/>
          <w:numId w:val="1066"/>
        </w:numPr>
      </w:pPr>
      <w:r>
        <w:t xml:space="preserve">sign rules,</w:t>
      </w:r>
    </w:p>
    <w:p>
      <w:pPr>
        <w:pStyle w:val="Compact"/>
        <w:numPr>
          <w:ilvl w:val="0"/>
          <w:numId w:val="1066"/>
        </w:numPr>
      </w:pPr>
      <w:r>
        <w:t xml:space="preserve">derivative rules for sums, products, and compositions.</w:t>
      </w:r>
    </w:p>
    <w:p>
      <w:pPr>
        <w:pStyle w:val="FirstParagraph"/>
      </w:pPr>
      <w:r>
        <w:t xml:space="preserve">When these laws become theorems about transformations rather than commandments, they stop feeling arbitrary.</w:t>
      </w:r>
    </w:p>
    <w:bookmarkEnd w:id="182"/>
    <w:bookmarkStart w:id="183" w:name="X4e5d78e9636fc29f2a23f2deb451e1f44435e6c"/>
    <w:p>
      <w:pPr>
        <w:pStyle w:val="Heading3"/>
      </w:pPr>
      <w:r>
        <w:t xml:space="preserve">18.3 Go deeper on Euler’s formula and complex exponentials</w:t>
      </w:r>
    </w:p>
    <w:p>
      <w:pPr>
        <w:pStyle w:val="FirstParagraph"/>
      </w:pPr>
      <w:r>
        <w:t xml:space="preserve">The chapter on complex numbers only sketches the bridge. A richer next step is to connect differential equations, rotation matrices, and complex exponentials until the identity e^(iθ)=cosθ+isinθ feels less like a beautiful fact and more like the inevitable language of continuous rotation.</w:t>
      </w:r>
    </w:p>
    <w:bookmarkEnd w:id="183"/>
    <w:bookmarkStart w:id="184" w:name="Xd00294b616436055af17c78dffbb0d4d8b0466e"/>
    <w:p>
      <w:pPr>
        <w:pStyle w:val="Heading3"/>
      </w:pPr>
      <w:r>
        <w:t xml:space="preserve">18.4 Differential equations: laws of change become the object</w:t>
      </w:r>
    </w:p>
    <w:p>
      <w:pPr>
        <w:pStyle w:val="FirstParagraph"/>
      </w:pPr>
      <w:r>
        <w:t xml:space="preserve">Once derivatives exist, a natural new class of questions appears:</w:t>
      </w:r>
    </w:p>
    <w:p>
      <w:pPr>
        <w:pStyle w:val="BodyText"/>
      </w:pPr>
      <w:r>
        <w:t xml:space="preserve">What functions have the property that their derivatives satisfy a particular rule?</w:t>
      </w:r>
    </w:p>
    <w:p>
      <w:pPr>
        <w:pStyle w:val="BodyText"/>
      </w:pPr>
      <w:r>
        <w:t xml:space="preserve">That is the world of differential equations, where much of physics, engineering, biology, and finance actually lives.</w:t>
      </w:r>
    </w:p>
    <w:bookmarkEnd w:id="184"/>
    <w:bookmarkStart w:id="185" w:name="X13840ec25208e00ee0dea44e210143685ce30f6"/>
    <w:p>
      <w:pPr>
        <w:pStyle w:val="Heading3"/>
      </w:pPr>
      <w:r>
        <w:t xml:space="preserve">18.5 Linear algebra as the grown-up form of transformation geometry</w:t>
      </w:r>
    </w:p>
    <w:p>
      <w:pPr>
        <w:pStyle w:val="FirstParagraph"/>
      </w:pPr>
      <w:r>
        <w:t xml:space="preserve">Matrices in Chapter 13 were just introduced. A full linear algebra course develops:</w:t>
      </w:r>
    </w:p>
    <w:p>
      <w:pPr>
        <w:pStyle w:val="Compact"/>
        <w:numPr>
          <w:ilvl w:val="0"/>
          <w:numId w:val="1067"/>
        </w:numPr>
      </w:pPr>
      <w:r>
        <w:t xml:space="preserve">bases and coordinates,</w:t>
      </w:r>
    </w:p>
    <w:p>
      <w:pPr>
        <w:pStyle w:val="Compact"/>
        <w:numPr>
          <w:ilvl w:val="0"/>
          <w:numId w:val="1067"/>
        </w:numPr>
      </w:pPr>
      <w:r>
        <w:t xml:space="preserve">eigenvalues and eigenvectors,</w:t>
      </w:r>
    </w:p>
    <w:p>
      <w:pPr>
        <w:pStyle w:val="Compact"/>
        <w:numPr>
          <w:ilvl w:val="0"/>
          <w:numId w:val="1067"/>
        </w:numPr>
      </w:pPr>
      <w:r>
        <w:t xml:space="preserve">diagonalization,</w:t>
      </w:r>
    </w:p>
    <w:p>
      <w:pPr>
        <w:pStyle w:val="Compact"/>
        <w:numPr>
          <w:ilvl w:val="0"/>
          <w:numId w:val="1067"/>
        </w:numPr>
      </w:pPr>
      <w:r>
        <w:t xml:space="preserve">linear systems,</w:t>
      </w:r>
    </w:p>
    <w:p>
      <w:pPr>
        <w:pStyle w:val="Compact"/>
        <w:numPr>
          <w:ilvl w:val="0"/>
          <w:numId w:val="1067"/>
        </w:numPr>
      </w:pPr>
      <w:r>
        <w:t xml:space="preserve">quadratic forms,</w:t>
      </w:r>
    </w:p>
    <w:p>
      <w:pPr>
        <w:pStyle w:val="Compact"/>
        <w:numPr>
          <w:ilvl w:val="0"/>
          <w:numId w:val="1067"/>
        </w:numPr>
      </w:pPr>
      <w:r>
        <w:t xml:space="preserve">inner product spaces.</w:t>
      </w:r>
    </w:p>
    <w:p>
      <w:pPr>
        <w:pStyle w:val="FirstParagraph"/>
      </w:pPr>
      <w:r>
        <w:t xml:space="preserve">A particularly geometric interpretation of eigenvectors is worth keeping: they are directions that survive a transformation without turning, only scaling.</w:t>
      </w:r>
    </w:p>
    <w:bookmarkEnd w:id="185"/>
    <w:bookmarkStart w:id="186" w:name="X2782a371a8cbb63445a0ace17aa396d5f2853aa"/>
    <w:p>
      <w:pPr>
        <w:pStyle w:val="Heading3"/>
      </w:pPr>
      <w:r>
        <w:t xml:space="preserve">18.6 Probability and statistics as structured uncertainty</w:t>
      </w:r>
    </w:p>
    <w:p>
      <w:pPr>
        <w:pStyle w:val="FirstParagraph"/>
      </w:pPr>
      <w:r>
        <w:t xml:space="preserve">At first glance probability may look unrelated to the geometry spine. It is not. Measure, expectation, variance, correlation, and distribution all involve the same habits:</w:t>
      </w:r>
    </w:p>
    <w:p>
      <w:pPr>
        <w:pStyle w:val="Compact"/>
        <w:numPr>
          <w:ilvl w:val="0"/>
          <w:numId w:val="1068"/>
        </w:numPr>
      </w:pPr>
      <w:r>
        <w:t xml:space="preserve">define the object carefully,</w:t>
      </w:r>
    </w:p>
    <w:p>
      <w:pPr>
        <w:pStyle w:val="Compact"/>
        <w:numPr>
          <w:ilvl w:val="0"/>
          <w:numId w:val="1068"/>
        </w:numPr>
      </w:pPr>
      <w:r>
        <w:t xml:space="preserve">ask what transformations preserve relevant structure,</w:t>
      </w:r>
    </w:p>
    <w:p>
      <w:pPr>
        <w:pStyle w:val="Compact"/>
        <w:numPr>
          <w:ilvl w:val="0"/>
          <w:numId w:val="1068"/>
        </w:numPr>
      </w:pPr>
      <w:r>
        <w:t xml:space="preserve">study accumulation and limit,</w:t>
      </w:r>
    </w:p>
    <w:p>
      <w:pPr>
        <w:pStyle w:val="Compact"/>
        <w:numPr>
          <w:ilvl w:val="0"/>
          <w:numId w:val="1068"/>
        </w:numPr>
      </w:pPr>
      <w:r>
        <w:t xml:space="preserve">distinguish raw data from invariant summaries.</w:t>
      </w:r>
    </w:p>
    <w:p>
      <w:pPr>
        <w:pStyle w:val="FirstParagraph"/>
      </w:pPr>
      <w:r>
        <w:t xml:space="preserve">Variance, in particular, is another square-driven quantity, and covariance brings geometry back through alignment and projection.</w:t>
      </w:r>
    </w:p>
    <w:bookmarkEnd w:id="186"/>
    <w:bookmarkStart w:id="187" w:name="topology-and-geometry-beyond-rigid-shape"/>
    <w:p>
      <w:pPr>
        <w:pStyle w:val="Heading3"/>
      </w:pPr>
      <w:r>
        <w:t xml:space="preserve">18.7 Topology and geometry beyond rigid shape</w:t>
      </w:r>
    </w:p>
    <w:p>
      <w:pPr>
        <w:pStyle w:val="FirstParagraph"/>
      </w:pPr>
      <w:r>
        <w:t xml:space="preserve">If Euclidean geometry studies what survives rigid or similarity transformations, topology studies what survives continuous bending and stretching without tearing or gluing.</w:t>
      </w:r>
    </w:p>
    <w:p>
      <w:pPr>
        <w:pStyle w:val="BodyText"/>
      </w:pPr>
      <w:r>
        <w:t xml:space="preserve">Then the invariant question changes. Distance may no longer matter, but connectedness, holes, and continuity do.</w:t>
      </w:r>
    </w:p>
    <w:p>
      <w:pPr>
        <w:pStyle w:val="BodyText"/>
      </w:pPr>
      <w:r>
        <w:t xml:space="preserve">This is one of the most liberating moments in mathematical maturity: you learn that</w:t>
      </w:r>
      <w:r>
        <w:t xml:space="preserve"> </w:t>
      </w:r>
      <w:r>
        <w:t xml:space="preserve">“</w:t>
      </w:r>
      <w:r>
        <w:t xml:space="preserve">same</w:t>
      </w:r>
      <w:r>
        <w:t xml:space="preserve">”</w:t>
      </w:r>
      <w:r>
        <w:t xml:space="preserve"> </w:t>
      </w:r>
      <w:r>
        <w:t xml:space="preserve">always depends on the allowed transformations.</w:t>
      </w:r>
    </w:p>
    <w:bookmarkEnd w:id="187"/>
    <w:bookmarkEnd w:id="188"/>
    <w:bookmarkStart w:id="196" w:name="X56e0df9a9dfd881ff84fc4fd7c76ebcf6797e20"/>
    <w:p>
      <w:pPr>
        <w:pStyle w:val="Heading2"/>
      </w:pPr>
      <w:r>
        <w:t xml:space="preserve">19. A modern continuation: the same scaffold after calculus</w:t>
      </w:r>
    </w:p>
    <w:p>
      <w:pPr>
        <w:pStyle w:val="BlockText"/>
        <w:shd w:val="clear" w:color="auto" w:fill="F2F5F9"/>
        <w:pBdr>
          <w:left w:val="single" w:sz="10" w:space="4" w:color="9AAFC4"/>
        </w:pBdr>
      </w:pPr>
      <w:r>
        <w:rPr>
          <w:b/>
          <w:bCs/>
        </w:rPr>
        <w:t xml:space="preserve">Problem this section solves.</w:t>
      </w:r>
      <w:r>
        <w:t xml:space="preserve"> </w:t>
      </w:r>
      <w:r>
        <w:t xml:space="preserve">The story should not stop at calculus or relativity. We need a glimpse of how the same intellectual machinery continues into modern mathematics.</w:t>
      </w:r>
      <w:r>
        <w:t xml:space="preserve"> </w:t>
      </w:r>
      <w:r>
        <w:rPr>
          <w:b/>
          <w:bCs/>
        </w:rPr>
        <w:t xml:space="preserve">Picture to keep in mind.</w:t>
      </w:r>
      <w:r>
        <w:t xml:space="preserve"> </w:t>
      </w:r>
      <w:r>
        <w:t xml:space="preserve">Each modern field asks the same four questions: what are the objects, what counts as the same, what operations exist, and what remains invariant?</w:t>
      </w:r>
      <w:r>
        <w:t xml:space="preserve"> </w:t>
      </w:r>
      <w:r>
        <w:rPr>
          <w:b/>
          <w:bCs/>
        </w:rPr>
        <w:t xml:space="preserve">Historical pressure.</w:t>
      </w:r>
      <w:r>
        <w:t xml:space="preserve"> </w:t>
      </w:r>
      <w:r>
        <w:t xml:space="preserve">Modern mathematics did not abandon the old themes; it abstracted and recombined them.</w:t>
      </w:r>
    </w:p>
    <w:bookmarkStart w:id="189" w:name="X6ccf65915c77e027775f10f294602e353cdce40"/>
    <w:p>
      <w:pPr>
        <w:pStyle w:val="Heading3"/>
      </w:pPr>
      <w:r>
        <w:t xml:space="preserve">19.1 Abstract algebra: symmetry becomes the object itself</w:t>
      </w:r>
    </w:p>
    <w:p>
      <w:pPr>
        <w:pStyle w:val="FirstParagraph"/>
      </w:pPr>
      <w:r>
        <w:t xml:space="preserve">In early chapters, transformations acted on geometric things. Abstract algebra asks what happens when the composition rules of those transformations become worthy of study on their own.</w:t>
      </w:r>
    </w:p>
    <w:p>
      <w:pPr>
        <w:pStyle w:val="BodyText"/>
      </w:pPr>
      <w:r>
        <w:t xml:space="preserve">Groups, rings, and fields are ways of isolating operation-structures and their laws. This can look dry if encountered symbol-first. It becomes much more natural when you remember its ancestry in motion, scaling, inversion, and composition.</w:t>
      </w:r>
    </w:p>
    <w:p>
      <w:pPr>
        <w:pStyle w:val="BodyText"/>
      </w:pPr>
      <w:r>
        <w:t xml:space="preserve">A group is, in effect, a purified language for reversible structure-preserving operations.</w:t>
      </w:r>
    </w:p>
    <w:bookmarkEnd w:id="189"/>
    <w:bookmarkStart w:id="190" w:name="Xbdd6df3228908c2be1aee26f580fd7fe16b3d3a"/>
    <w:p>
      <w:pPr>
        <w:pStyle w:val="Heading3"/>
      </w:pPr>
      <w:r>
        <w:t xml:space="preserve">19.2 Topology: sameness under continuous deformation</w:t>
      </w:r>
    </w:p>
    <w:p>
      <w:pPr>
        <w:pStyle w:val="FirstParagraph"/>
      </w:pPr>
      <w:r>
        <w:t xml:space="preserve">Topology relaxes what counts as sameness. Two shapes may differ metrically while still sharing the same topological structure. Lengths and angles may no longer matter, but connectedness and number of holes do.</w:t>
      </w:r>
    </w:p>
    <w:p>
      <w:pPr>
        <w:pStyle w:val="BodyText"/>
      </w:pPr>
      <w:r>
        <w:t xml:space="preserve">Seen this way, topology is not</w:t>
      </w:r>
      <w:r>
        <w:t xml:space="preserve"> </w:t>
      </w:r>
      <w:r>
        <w:t xml:space="preserve">“</w:t>
      </w:r>
      <w:r>
        <w:t xml:space="preserve">weird rubber-sheet geometry.</w:t>
      </w:r>
      <w:r>
        <w:t xml:space="preserve">”</w:t>
      </w:r>
      <w:r>
        <w:t xml:space="preserve"> </w:t>
      </w:r>
      <w:r>
        <w:t xml:space="preserve">It is geometry with a different equivalence relation.</w:t>
      </w:r>
    </w:p>
    <w:p>
      <w:pPr>
        <w:pStyle w:val="BodyText"/>
      </w:pPr>
      <w:r>
        <w:t xml:space="preserve">The same scaffold survives. Only the notion of allowed transformation changes.</w:t>
      </w:r>
    </w:p>
    <w:bookmarkEnd w:id="190"/>
    <w:bookmarkStart w:id="191" w:name="Xbe7417113811fc58d6717eba83ddc20277a871f"/>
    <w:p>
      <w:pPr>
        <w:pStyle w:val="Heading3"/>
      </w:pPr>
      <w:r>
        <w:t xml:space="preserve">19.3 Differential geometry: calculus on curved spaces</w:t>
      </w:r>
    </w:p>
    <w:p>
      <w:pPr>
        <w:pStyle w:val="FirstParagraph"/>
      </w:pPr>
      <w:r>
        <w:t xml:space="preserve">If linear algebra is the local language of flat transformation, differential geometry asks what happens when the space itself bends.</w:t>
      </w:r>
    </w:p>
    <w:p>
      <w:pPr>
        <w:pStyle w:val="BodyText"/>
      </w:pPr>
      <w:r>
        <w:t xml:space="preserve">Curves and surfaces acquire tangent spaces, metrics, curvature, and geodesics. Einstein’s general relativity lives here.</w:t>
      </w:r>
    </w:p>
    <w:p>
      <w:pPr>
        <w:pStyle w:val="BodyText"/>
      </w:pPr>
      <w:r>
        <w:t xml:space="preserve">Again the same ingredients recur:</w:t>
      </w:r>
    </w:p>
    <w:p>
      <w:pPr>
        <w:pStyle w:val="Compact"/>
        <w:numPr>
          <w:ilvl w:val="0"/>
          <w:numId w:val="1069"/>
        </w:numPr>
      </w:pPr>
      <w:r>
        <w:t xml:space="preserve">local linear approximation,</w:t>
      </w:r>
    </w:p>
    <w:p>
      <w:pPr>
        <w:pStyle w:val="Compact"/>
        <w:numPr>
          <w:ilvl w:val="0"/>
          <w:numId w:val="1069"/>
        </w:numPr>
      </w:pPr>
      <w:r>
        <w:t xml:space="preserve">invariant measurement,</w:t>
      </w:r>
    </w:p>
    <w:p>
      <w:pPr>
        <w:pStyle w:val="Compact"/>
        <w:numPr>
          <w:ilvl w:val="0"/>
          <w:numId w:val="1069"/>
        </w:numPr>
      </w:pPr>
      <w:r>
        <w:t xml:space="preserve">symmetry,</w:t>
      </w:r>
    </w:p>
    <w:p>
      <w:pPr>
        <w:pStyle w:val="Compact"/>
        <w:numPr>
          <w:ilvl w:val="0"/>
          <w:numId w:val="1069"/>
        </w:numPr>
      </w:pPr>
      <w:r>
        <w:t xml:space="preserve">change under motion.</w:t>
      </w:r>
    </w:p>
    <w:bookmarkEnd w:id="191"/>
    <w:bookmarkStart w:id="192" w:name="Xbf7cdb64c62c7cf86a876dd678882a5146724e5"/>
    <w:p>
      <w:pPr>
        <w:pStyle w:val="Heading3"/>
      </w:pPr>
      <w:r>
        <w:t xml:space="preserve">19.4 Analysis: rigor about limit, approximation, and continuity</w:t>
      </w:r>
    </w:p>
    <w:p>
      <w:pPr>
        <w:pStyle w:val="FirstParagraph"/>
      </w:pPr>
      <w:r>
        <w:t xml:space="preserve">Real analysis and functional analysis take the limit-and-function parts of this book and sharpen them dramatically. Questions about convergence, continuity, completeness, compactness, and operators become central.</w:t>
      </w:r>
    </w:p>
    <w:p>
      <w:pPr>
        <w:pStyle w:val="BodyText"/>
      </w:pPr>
      <w:r>
        <w:t xml:space="preserve">This is where the philosophical habit of</w:t>
      </w:r>
      <w:r>
        <w:t xml:space="preserve"> </w:t>
      </w:r>
      <w:r>
        <w:t xml:space="preserve">“</w:t>
      </w:r>
      <w:r>
        <w:t xml:space="preserve">define the object by the behavior of all approximations and tests</w:t>
      </w:r>
      <w:r>
        <w:t xml:space="preserve">”</w:t>
      </w:r>
      <w:r>
        <w:t xml:space="preserve"> </w:t>
      </w:r>
      <w:r>
        <w:t xml:space="preserve">becomes fully formalized.</w:t>
      </w:r>
    </w:p>
    <w:bookmarkEnd w:id="192"/>
    <w:bookmarkStart w:id="193" w:name="probability-information-and-computation"/>
    <w:p>
      <w:pPr>
        <w:pStyle w:val="Heading3"/>
      </w:pPr>
      <w:r>
        <w:t xml:space="preserve">19.5 Probability, information, and computation</w:t>
      </w:r>
    </w:p>
    <w:p>
      <w:pPr>
        <w:pStyle w:val="FirstParagraph"/>
      </w:pPr>
      <w:r>
        <w:t xml:space="preserve">Modern mathematics also extends into uncertainty and algorithmic process.</w:t>
      </w:r>
    </w:p>
    <w:p>
      <w:pPr>
        <w:pStyle w:val="Compact"/>
        <w:numPr>
          <w:ilvl w:val="0"/>
          <w:numId w:val="1070"/>
        </w:numPr>
      </w:pPr>
      <w:r>
        <w:t xml:space="preserve">Probability asks how structured uncertainty accumulates.</w:t>
      </w:r>
    </w:p>
    <w:p>
      <w:pPr>
        <w:pStyle w:val="Compact"/>
        <w:numPr>
          <w:ilvl w:val="0"/>
          <w:numId w:val="1070"/>
        </w:numPr>
      </w:pPr>
      <w:r>
        <w:t xml:space="preserve">Information theory asks how surprise, compression, and transmission can be measured.</w:t>
      </w:r>
    </w:p>
    <w:p>
      <w:pPr>
        <w:pStyle w:val="Compact"/>
        <w:numPr>
          <w:ilvl w:val="0"/>
          <w:numId w:val="1070"/>
        </w:numPr>
      </w:pPr>
      <w:r>
        <w:t xml:space="preserve">Computation studies what procedures can be carried out and how costly they are.</w:t>
      </w:r>
    </w:p>
    <w:p>
      <w:pPr>
        <w:pStyle w:val="FirstParagraph"/>
      </w:pPr>
      <w:r>
        <w:t xml:space="preserve">Even here the old habits survive. Encoding, transformation, invariance under change of description, asymptotic growth, and rate all remain central.</w:t>
      </w:r>
    </w:p>
    <w:bookmarkEnd w:id="193"/>
    <w:bookmarkStart w:id="194" w:name="Xe57112ce9abe47437d185b6d96ad9f82510ba5c"/>
    <w:p>
      <w:pPr>
        <w:pStyle w:val="Heading3"/>
      </w:pPr>
      <w:r>
        <w:t xml:space="preserve">19.6 Why this modern map matters for a recovering learner</w:t>
      </w:r>
    </w:p>
    <w:p>
      <w:pPr>
        <w:pStyle w:val="FirstParagraph"/>
      </w:pPr>
      <w:r>
        <w:t xml:space="preserve">Many adults who feel failed by mathematics were shown only the school hallway: arithmetic, algebra drills, maybe some calculus techniques. They were not shown the cathedral.</w:t>
      </w:r>
    </w:p>
    <w:p>
      <w:pPr>
        <w:pStyle w:val="BodyText"/>
      </w:pPr>
      <w:r>
        <w:t xml:space="preserve">The cathedral is built from a few recurring beams:</w:t>
      </w:r>
    </w:p>
    <w:p>
      <w:pPr>
        <w:pStyle w:val="Compact"/>
        <w:numPr>
          <w:ilvl w:val="0"/>
          <w:numId w:val="1071"/>
        </w:numPr>
      </w:pPr>
      <w:r>
        <w:t xml:space="preserve">comparison,</w:t>
      </w:r>
    </w:p>
    <w:p>
      <w:pPr>
        <w:pStyle w:val="Compact"/>
        <w:numPr>
          <w:ilvl w:val="0"/>
          <w:numId w:val="1071"/>
        </w:numPr>
      </w:pPr>
      <w:r>
        <w:t xml:space="preserve">transformation,</w:t>
      </w:r>
    </w:p>
    <w:p>
      <w:pPr>
        <w:pStyle w:val="Compact"/>
        <w:numPr>
          <w:ilvl w:val="0"/>
          <w:numId w:val="1071"/>
        </w:numPr>
      </w:pPr>
      <w:r>
        <w:t xml:space="preserve">symmetry,</w:t>
      </w:r>
    </w:p>
    <w:p>
      <w:pPr>
        <w:pStyle w:val="Compact"/>
        <w:numPr>
          <w:ilvl w:val="0"/>
          <w:numId w:val="1071"/>
        </w:numPr>
      </w:pPr>
      <w:r>
        <w:t xml:space="preserve">invariance,</w:t>
      </w:r>
    </w:p>
    <w:p>
      <w:pPr>
        <w:pStyle w:val="Compact"/>
        <w:numPr>
          <w:ilvl w:val="0"/>
          <w:numId w:val="1071"/>
        </w:numPr>
      </w:pPr>
      <w:r>
        <w:t xml:space="preserve">composition,</w:t>
      </w:r>
    </w:p>
    <w:p>
      <w:pPr>
        <w:pStyle w:val="Compact"/>
        <w:numPr>
          <w:ilvl w:val="0"/>
          <w:numId w:val="1071"/>
        </w:numPr>
      </w:pPr>
      <w:r>
        <w:t xml:space="preserve">approximation,</w:t>
      </w:r>
    </w:p>
    <w:p>
      <w:pPr>
        <w:pStyle w:val="Compact"/>
        <w:numPr>
          <w:ilvl w:val="0"/>
          <w:numId w:val="1071"/>
        </w:numPr>
      </w:pPr>
      <w:r>
        <w:t xml:space="preserve">completion.</w:t>
      </w:r>
    </w:p>
    <w:p>
      <w:pPr>
        <w:pStyle w:val="FirstParagraph"/>
      </w:pPr>
      <w:r>
        <w:t xml:space="preserve">Once you see those beams, the subject stops looking like a stack of unrelated bureaucratic hurdles and starts looking like one long, astonishing conversation.</w:t>
      </w:r>
    </w:p>
    <w:bookmarkEnd w:id="194"/>
    <w:bookmarkStart w:id="195" w:name="final-thesis"/>
    <w:p>
      <w:pPr>
        <w:pStyle w:val="Heading3"/>
      </w:pPr>
      <w:r>
        <w:t xml:space="preserve">19.7 Final thesis</w:t>
      </w:r>
    </w:p>
    <w:p>
      <w:pPr>
        <w:pStyle w:val="FirstParagraph"/>
      </w:pPr>
      <w:r>
        <w:t xml:space="preserve">Mathematics is not fundamentally about numerals.</w:t>
      </w:r>
    </w:p>
    <w:p>
      <w:pPr>
        <w:pStyle w:val="BodyText"/>
      </w:pPr>
      <w:r>
        <w:t xml:space="preserve">It is about structure:</w:t>
      </w:r>
      <w:r>
        <w:t xml:space="preserve"> </w:t>
      </w:r>
      <w:r>
        <w:t xml:space="preserve">how objects relate,</w:t>
      </w:r>
      <w:r>
        <w:t xml:space="preserve"> </w:t>
      </w:r>
      <w:r>
        <w:t xml:space="preserve">how transformations act,</w:t>
      </w:r>
      <w:r>
        <w:t xml:space="preserve"> </w:t>
      </w:r>
      <w:r>
        <w:t xml:space="preserve">what remains unchanged,</w:t>
      </w:r>
      <w:r>
        <w:t xml:space="preserve"> </w:t>
      </w:r>
      <w:r>
        <w:t xml:space="preserve">and what new objects must be admitted when old language becomes too small.</w:t>
      </w:r>
    </w:p>
    <w:p>
      <w:pPr>
        <w:pStyle w:val="BodyText"/>
      </w:pPr>
      <w:r>
        <w:t xml:space="preserve">That is why geometry can lead to algebra, algebra to functions, functions to calculus, calculus to physics, and all of them to modern abstraction without any genuine rupture.</w:t>
      </w:r>
    </w:p>
    <w:p>
      <w:pPr>
        <w:pStyle w:val="BodyText"/>
      </w:pPr>
      <w:r>
        <w:t xml:space="preserve">The methods change. The spine does not.</w:t>
      </w:r>
    </w:p>
    <w:p>
      <w:pPr>
        <w:pStyle w:val="BodyText"/>
      </w:pPr>
      <w:r>
        <w:t xml:space="preserve">A final continuity table:</w:t>
      </w:r>
    </w:p>
    <w:tbl>
      <w:tblPr>
        <w:tblStyle w:val="Table"/>
        <w:tblW w:type="pct" w:w="5000"/>
        <w:jc w:val="center"/>
        <w:tblLayout w:type="fixed"/>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2640"/>
        <w:gridCol w:w="2640"/>
        <w:gridCol w:w="2640"/>
      </w:tblGrid>
      <w:tr>
        <w:trPr>
          <w:tblHeader w:val="on"/>
        </w:trPr>
        <w:tc>
          <w:tcPr>
            <w:tcW w:type="dxa" w:w="194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Domain</w:t>
            </w:r>
          </w:p>
        </w:tc>
        <w:tc>
          <w:tcPr>
            <w:tcW w:type="dxa" w:w="338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Allowed transformations</w:t>
            </w:r>
          </w:p>
        </w:tc>
        <w:tc>
          <w:tcPr>
            <w:tcW w:type="dxa" w:w="302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Typical invariant</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Number line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translations, reflections, scalings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difference, orientation, ratio</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Euclidean plane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rotations and rigid motions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distance, angle</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Similarity geometry</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uniform scalings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proportion</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Complex plane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rotate + scale</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magnitude-angle structure</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Spacetime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Lorentz transformations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spacetime interval</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Modern algebra / topology / analysis</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depends on field</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law, structure, or limit invariant</w:t>
            </w:r>
          </w:p>
        </w:tc>
      </w:tr>
    </w:tbl>
    <w:bookmarkEnd w:id="195"/>
    <w:bookmarkEnd w:id="196"/>
    <w:bookmarkEnd w:id="197"/>
    <w:bookmarkStart w:id="198" w:name="Xa6d3986f23441bc90d6268c0fe70d3e85f6d193"/>
    <w:p>
      <w:pPr>
        <w:pStyle w:val="Heading1"/>
      </w:pPr>
      <w:r>
        <w:t xml:space="preserve">Appendix A. Historical timeline at a glance</w:t>
      </w:r>
    </w:p>
    <w:p>
      <w:pPr>
        <w:pStyle w:val="Compact"/>
        <w:numPr>
          <w:ilvl w:val="0"/>
          <w:numId w:val="1072"/>
        </w:numPr>
      </w:pPr>
      <w:r>
        <w:rPr>
          <w:b/>
          <w:bCs/>
        </w:rPr>
        <w:t xml:space="preserve">Ancient practical mathematics</w:t>
      </w:r>
      <w:r>
        <w:t xml:space="preserve">: measurement, land, trade, astronomy, fraction methods.</w:t>
      </w:r>
    </w:p>
    <w:p>
      <w:pPr>
        <w:pStyle w:val="Compact"/>
        <w:numPr>
          <w:ilvl w:val="0"/>
          <w:numId w:val="1072"/>
        </w:numPr>
      </w:pPr>
      <w:r>
        <w:rPr>
          <w:b/>
          <w:bCs/>
        </w:rPr>
        <w:t xml:space="preserve">Classical Greek period</w:t>
      </w:r>
      <w:r>
        <w:t xml:space="preserve">: rigorous geometry, Eudoxus proportion, Euclid’s synthesis, Archimedes’ exhaustion.</w:t>
      </w:r>
    </w:p>
    <w:p>
      <w:pPr>
        <w:pStyle w:val="Compact"/>
        <w:numPr>
          <w:ilvl w:val="0"/>
          <w:numId w:val="1072"/>
        </w:numPr>
      </w:pPr>
      <w:r>
        <w:rPr>
          <w:b/>
          <w:bCs/>
        </w:rPr>
        <w:t xml:space="preserve">Seventeenth century</w:t>
      </w:r>
      <w:r>
        <w:t xml:space="preserve">: analytic geometry, logarithms, Newton and Leibniz, mechanics, rate and change.</w:t>
      </w:r>
    </w:p>
    <w:p>
      <w:pPr>
        <w:pStyle w:val="Compact"/>
        <w:numPr>
          <w:ilvl w:val="0"/>
          <w:numId w:val="1072"/>
        </w:numPr>
      </w:pPr>
      <w:r>
        <w:rPr>
          <w:b/>
          <w:bCs/>
        </w:rPr>
        <w:t xml:space="preserve">Eighteenth century</w:t>
      </w:r>
      <w:r>
        <w:t xml:space="preserve">: Euler systematizes function-thinking, notation, and expansive analytic methods.</w:t>
      </w:r>
    </w:p>
    <w:p>
      <w:pPr>
        <w:pStyle w:val="Compact"/>
        <w:numPr>
          <w:ilvl w:val="0"/>
          <w:numId w:val="1072"/>
        </w:numPr>
      </w:pPr>
      <w:r>
        <w:rPr>
          <w:b/>
          <w:bCs/>
        </w:rPr>
        <w:t xml:space="preserve">Nineteenth century</w:t>
      </w:r>
      <w:r>
        <w:t xml:space="preserve">: rigorous real analysis, complex analysis, linear algebra, modern foundations.</w:t>
      </w:r>
    </w:p>
    <w:p>
      <w:pPr>
        <w:pStyle w:val="Compact"/>
        <w:numPr>
          <w:ilvl w:val="0"/>
          <w:numId w:val="1072"/>
        </w:numPr>
      </w:pPr>
      <w:r>
        <w:rPr>
          <w:b/>
          <w:bCs/>
        </w:rPr>
        <w:t xml:space="preserve">Twentieth century</w:t>
      </w:r>
      <w:r>
        <w:t xml:space="preserve">: relativity, abstract algebra, topology, functional analysis, Noether, modern mathematical physics.</w:t>
      </w:r>
    </w:p>
    <w:bookmarkEnd w:id="198"/>
    <w:bookmarkStart w:id="199" w:name="X13d42884ff63cd72a7a1f8ef8d6a7a572ec94a8"/>
    <w:p>
      <w:pPr>
        <w:pStyle w:val="Heading1"/>
      </w:pPr>
      <w:r>
        <w:t xml:space="preserve">Appendix B. A compact glossary of recurring ideas</w:t>
      </w:r>
    </w:p>
    <w:p>
      <w:pPr>
        <w:pStyle w:val="Compact"/>
        <w:numPr>
          <w:ilvl w:val="0"/>
          <w:numId w:val="1073"/>
        </w:numPr>
      </w:pPr>
      <w:r>
        <w:rPr>
          <w:b/>
          <w:bCs/>
        </w:rPr>
        <w:t xml:space="preserve">Magnitude</w:t>
      </w:r>
      <w:r>
        <w:t xml:space="preserve">: a geometric or quantitative object such as a length, area, time, or mass.</w:t>
      </w:r>
    </w:p>
    <w:p>
      <w:pPr>
        <w:pStyle w:val="Compact"/>
        <w:numPr>
          <w:ilvl w:val="0"/>
          <w:numId w:val="1073"/>
        </w:numPr>
      </w:pPr>
      <w:r>
        <w:rPr>
          <w:b/>
          <w:bCs/>
        </w:rPr>
        <w:t xml:space="preserve">Unit</w:t>
      </w:r>
      <w:r>
        <w:t xml:space="preserve">: a chosen reference magnitude used for measurement.</w:t>
      </w:r>
    </w:p>
    <w:p>
      <w:pPr>
        <w:pStyle w:val="Compact"/>
        <w:numPr>
          <w:ilvl w:val="0"/>
          <w:numId w:val="1073"/>
        </w:numPr>
      </w:pPr>
      <w:r>
        <w:rPr>
          <w:b/>
          <w:bCs/>
        </w:rPr>
        <w:t xml:space="preserve">Pure number</w:t>
      </w:r>
      <w:r>
        <w:t xml:space="preserve">: a dimensionless ratio, often the result of comparing like magnitudes.</w:t>
      </w:r>
    </w:p>
    <w:p>
      <w:pPr>
        <w:pStyle w:val="Compact"/>
        <w:numPr>
          <w:ilvl w:val="0"/>
          <w:numId w:val="1073"/>
        </w:numPr>
      </w:pPr>
      <w:r>
        <w:rPr>
          <w:b/>
          <w:bCs/>
        </w:rPr>
        <w:t xml:space="preserve">Congruence</w:t>
      </w:r>
      <w:r>
        <w:t xml:space="preserve">: sameness under rigid motion.</w:t>
      </w:r>
    </w:p>
    <w:p>
      <w:pPr>
        <w:pStyle w:val="Compact"/>
        <w:numPr>
          <w:ilvl w:val="0"/>
          <w:numId w:val="1073"/>
        </w:numPr>
      </w:pPr>
      <w:r>
        <w:rPr>
          <w:b/>
          <w:bCs/>
        </w:rPr>
        <w:t xml:space="preserve">Similarity</w:t>
      </w:r>
      <w:r>
        <w:t xml:space="preserve">: sameness of shape up to scale.</w:t>
      </w:r>
    </w:p>
    <w:p>
      <w:pPr>
        <w:pStyle w:val="Compact"/>
        <w:numPr>
          <w:ilvl w:val="0"/>
          <w:numId w:val="1073"/>
        </w:numPr>
      </w:pPr>
      <w:r>
        <w:rPr>
          <w:b/>
          <w:bCs/>
        </w:rPr>
        <w:t xml:space="preserve">Ratio</w:t>
      </w:r>
      <w:r>
        <w:t xml:space="preserve">: comparative relation between magnitudes.</w:t>
      </w:r>
    </w:p>
    <w:p>
      <w:pPr>
        <w:pStyle w:val="Compact"/>
        <w:numPr>
          <w:ilvl w:val="0"/>
          <w:numId w:val="1073"/>
        </w:numPr>
      </w:pPr>
      <w:r>
        <w:rPr>
          <w:b/>
          <w:bCs/>
        </w:rPr>
        <w:t xml:space="preserve">Rate</w:t>
      </w:r>
      <w:r>
        <w:t xml:space="preserve">: quotient of unlike quantities, such as length per time.</w:t>
      </w:r>
    </w:p>
    <w:p>
      <w:pPr>
        <w:pStyle w:val="Compact"/>
        <w:numPr>
          <w:ilvl w:val="0"/>
          <w:numId w:val="1073"/>
        </w:numPr>
      </w:pPr>
      <w:r>
        <w:rPr>
          <w:b/>
          <w:bCs/>
        </w:rPr>
        <w:t xml:space="preserve">Function</w:t>
      </w:r>
      <w:r>
        <w:t xml:space="preserve">: a rule assigning outputs to inputs; also an object that can itself be transformed.</w:t>
      </w:r>
    </w:p>
    <w:p>
      <w:pPr>
        <w:pStyle w:val="Compact"/>
        <w:numPr>
          <w:ilvl w:val="0"/>
          <w:numId w:val="1073"/>
        </w:numPr>
      </w:pPr>
      <w:r>
        <w:rPr>
          <w:b/>
          <w:bCs/>
        </w:rPr>
        <w:t xml:space="preserve">Invariant</w:t>
      </w:r>
      <w:r>
        <w:t xml:space="preserve">: a quantity preserved by a chosen class of transformations.</w:t>
      </w:r>
    </w:p>
    <w:p>
      <w:pPr>
        <w:pStyle w:val="Compact"/>
        <w:numPr>
          <w:ilvl w:val="0"/>
          <w:numId w:val="1073"/>
        </w:numPr>
      </w:pPr>
      <w:r>
        <w:rPr>
          <w:b/>
          <w:bCs/>
        </w:rPr>
        <w:t xml:space="preserve">Completeness</w:t>
      </w:r>
      <w:r>
        <w:t xml:space="preserve">: the property that appropriate convergence processes land inside the space.</w:t>
      </w:r>
    </w:p>
    <w:p>
      <w:pPr>
        <w:pStyle w:val="Compact"/>
        <w:numPr>
          <w:ilvl w:val="0"/>
          <w:numId w:val="1073"/>
        </w:numPr>
      </w:pPr>
      <w:r>
        <w:rPr>
          <w:b/>
          <w:bCs/>
        </w:rPr>
        <w:t xml:space="preserve">Derivative</w:t>
      </w:r>
      <w:r>
        <w:t xml:space="preserve">: stable local ratio of change under infinite zoom.</w:t>
      </w:r>
    </w:p>
    <w:p>
      <w:pPr>
        <w:pStyle w:val="Compact"/>
        <w:numPr>
          <w:ilvl w:val="0"/>
          <w:numId w:val="1073"/>
        </w:numPr>
      </w:pPr>
      <w:r>
        <w:rPr>
          <w:b/>
          <w:bCs/>
        </w:rPr>
        <w:t xml:space="preserve">Integral</w:t>
      </w:r>
      <w:r>
        <w:t xml:space="preserve">: stable accumulated contribution under infinite refinement.</w:t>
      </w:r>
    </w:p>
    <w:bookmarkEnd w:id="199"/>
    <w:bookmarkStart w:id="200" w:name="Xe1da1afc72d1a2d9fd896fd8d816a3d76dca084"/>
    <w:p>
      <w:pPr>
        <w:pStyle w:val="Heading1"/>
      </w:pPr>
      <w:r>
        <w:t xml:space="preserve">Appendix C. A small reading discipline for this book</w:t>
      </w:r>
    </w:p>
    <w:p>
      <w:pPr>
        <w:pStyle w:val="FirstParagraph"/>
      </w:pPr>
      <w:r>
        <w:t xml:space="preserve">When a section feels slippery, do not immediately compute. First ask:</w:t>
      </w:r>
    </w:p>
    <w:p>
      <w:pPr>
        <w:pStyle w:val="Compact"/>
        <w:numPr>
          <w:ilvl w:val="0"/>
          <w:numId w:val="1074"/>
        </w:numPr>
      </w:pPr>
      <w:r>
        <w:t xml:space="preserve">What is the object here?</w:t>
      </w:r>
    </w:p>
    <w:p>
      <w:pPr>
        <w:pStyle w:val="Compact"/>
        <w:numPr>
          <w:ilvl w:val="0"/>
          <w:numId w:val="1074"/>
        </w:numPr>
      </w:pPr>
      <w:r>
        <w:t xml:space="preserve">What is being compared?</w:t>
      </w:r>
    </w:p>
    <w:p>
      <w:pPr>
        <w:pStyle w:val="Compact"/>
        <w:numPr>
          <w:ilvl w:val="0"/>
          <w:numId w:val="1074"/>
        </w:numPr>
      </w:pPr>
      <w:r>
        <w:t xml:space="preserve">What transformation is acting?</w:t>
      </w:r>
    </w:p>
    <w:p>
      <w:pPr>
        <w:pStyle w:val="Compact"/>
        <w:numPr>
          <w:ilvl w:val="0"/>
          <w:numId w:val="1074"/>
        </w:numPr>
      </w:pPr>
      <w:r>
        <w:t xml:space="preserve">What is the type signature?</w:t>
      </w:r>
    </w:p>
    <w:p>
      <w:pPr>
        <w:pStyle w:val="Compact"/>
        <w:numPr>
          <w:ilvl w:val="0"/>
          <w:numId w:val="1074"/>
        </w:numPr>
      </w:pPr>
      <w:r>
        <w:t xml:space="preserve">What would this mean as a picture?</w:t>
      </w:r>
    </w:p>
    <w:p>
      <w:pPr>
        <w:pStyle w:val="Compact"/>
        <w:numPr>
          <w:ilvl w:val="0"/>
          <w:numId w:val="1074"/>
        </w:numPr>
      </w:pPr>
      <w:r>
        <w:t xml:space="preserve">What historical problem forced someone to invent this?</w:t>
      </w:r>
    </w:p>
    <w:p>
      <w:pPr>
        <w:pStyle w:val="FirstParagraph"/>
      </w:pPr>
      <w:r>
        <w:t xml:space="preserve">That short checklist rescues a surprising amount of mathematics.</w:t>
      </w:r>
    </w:p>
    <w:bookmarkEnd w:id="200"/>
    <w:bookmarkStart w:id="201" w:name="closing-note"/>
    <w:p>
      <w:pPr>
        <w:pStyle w:val="Heading1"/>
      </w:pPr>
      <w:r>
        <w:t xml:space="preserve">Closing note</w:t>
      </w:r>
    </w:p>
    <w:p>
      <w:pPr>
        <w:pStyle w:val="FirstParagraph"/>
      </w:pPr>
      <w:r>
        <w:t xml:space="preserve">The point of this approach is not to make mathematics easier by making it vague. It is the opposite. It is to make mathematics more exact by tying every symbolic act to an object, operation, symmetry, or invariant that can actually be seen or mentally manipulated.</w:t>
      </w:r>
    </w:p>
    <w:p>
      <w:pPr>
        <w:pStyle w:val="BodyText"/>
      </w:pPr>
      <w:r>
        <w:t xml:space="preserve">Once that habit is in place, the famous names stop feeling like magicians.</w:t>
      </w:r>
    </w:p>
    <w:p>
      <w:pPr>
        <w:pStyle w:val="BodyText"/>
      </w:pPr>
      <w:r>
        <w:t xml:space="preserve">Euclid becomes the architect of rigorous construction.</w:t>
      </w:r>
      <w:r>
        <w:t xml:space="preserve"> </w:t>
      </w:r>
      <w:r>
        <w:t xml:space="preserve">Eudoxus becomes the repairer of ratio after irrationality cracked the old worldview.</w:t>
      </w:r>
      <w:r>
        <w:t xml:space="preserve"> </w:t>
      </w:r>
      <w:r>
        <w:t xml:space="preserve">Archimedes becomes the master of refinement.</w:t>
      </w:r>
      <w:r>
        <w:t xml:space="preserve"> </w:t>
      </w:r>
      <w:r>
        <w:t xml:space="preserve">Newton and Leibniz become the codifiers of change.</w:t>
      </w:r>
      <w:r>
        <w:t xml:space="preserve"> </w:t>
      </w:r>
      <w:r>
        <w:t xml:space="preserve">Euler becomes the great compressor of patterns into notation.</w:t>
      </w:r>
      <w:r>
        <w:t xml:space="preserve"> </w:t>
      </w:r>
      <w:r>
        <w:t xml:space="preserve">Einstein and Minkowski become geometers of physical law.</w:t>
      </w:r>
      <w:r>
        <w:t xml:space="preserve"> </w:t>
      </w:r>
      <w:r>
        <w:t xml:space="preserve">Noether becomes the revealer of symmetry’s hidden consequences.</w:t>
      </w:r>
    </w:p>
    <w:p>
      <w:pPr>
        <w:pStyle w:val="BodyText"/>
      </w:pPr>
      <w:r>
        <w:t xml:space="preserve">The subject stops being a pile of techniques and becomes what it always was: a disciplined way of seeing structure in the world.</w:t>
      </w:r>
    </w:p>
    <w:bookmarkEnd w:id="201"/>
    <w:sectPr>
      <w:footerReference w:type="default" r:id="rId9"/>
      <w:pgMar w:bottom="1080" w:left="1296" w:right="1296"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20"/>
      <w:gridCol w:w="3120"/>
      <w:gridCol w:w="3120"/>
    </w:tblGrid>
    <w:tr>
      <w:tc>
        <w:tcPr>
          <w:tcW w:type="dxa" w:w="3120"/>
        </w:tcPr>
        <w:p>
          <w:pPr>
            <w:jc w:val="left"/>
          </w:pPr>
          <w:r>
            <w:rPr>
              <w:rFonts w:ascii="Liberation Sans" w:hAnsi="Liberation Sans"/>
              <w:color w:val="666666"/>
              <w:sz w:val="16"/>
            </w:rPr>
            <w:t>Geometry-First Mathematics</w:t>
          </w:r>
        </w:p>
      </w:tc>
      <w:tc>
        <w:tcPr>
          <w:tcW w:type="dxa" w:w="3120"/>
        </w:tcPr>
        <w:p>
          <w:r>
            <w:rPr>
              <w:rFonts w:ascii="Liberation Sans" w:hAnsi="Liberation Sans"/>
              <w:color w:val="666666"/>
              <w:sz w:val="16"/>
            </w:rPr>
          </w:r>
        </w:p>
      </w:tc>
      <w:tc>
        <w:tcPr>
          <w:tcW w:type="dxa" w:w="3120"/>
        </w:tcPr>
        <w:p>
          <w:pPr>
            <w:jc w:val="right"/>
          </w:pPr>
          <w:r>
            <w:rPr>
              <w:rFonts w:ascii="Liberation Sans" w:hAnsi="Liberation Sans"/>
              <w:color w:val="666666"/>
              <w:sz w:val="16"/>
            </w:rPr>
            <w:fldChar w:fldCharType="begin"/>
            <w:instrText xml:space="preserve"> PAGE </w:instrText>
            <w:fldChar w:fldCharType="separate"/>
            <w:t>1</w:t>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Liberation Serif" w:hAnsi="Liberation Serif"/>
      <w:sz w:val="22"/>
    </w:rPr>
  </w:style>
  <w:style w:styleId="BodyText" w:type="paragraph">
    <w:name w:val="Body Text"/>
    <w:basedOn w:val="Normal"/>
    <w:link w:val="BodyTextChar"/>
    <w:qFormat/>
    <w:pPr>
      <w:spacing w:after="160" w:before="180" w:line="276" w:lineRule="auto"/>
    </w:pPr>
    <w:rPr>
      <w:rFonts w:ascii="Liberation Serif" w:hAnsi="Liberation Serif"/>
      <w:sz w:val="22"/>
    </w:rPr>
  </w:style>
  <w:style w:customStyle="1" w:styleId="FirstParagraph" w:type="paragraph">
    <w:name w:val="First Paragraph"/>
    <w:basedOn w:val="BodyText"/>
    <w:next w:val="BodyText"/>
    <w:qFormat/>
    <w:pPr>
      <w:spacing w:after="160" w:line="276" w:lineRule="auto"/>
    </w:pPr>
    <w:rPr>
      <w:rFonts w:ascii="Liberation Serif" w:hAnsi="Liberation Serif"/>
      <w:sz w:val="22"/>
    </w:rPr>
  </w:style>
  <w:style w:customStyle="1" w:styleId="Compact" w:type="paragraph">
    <w:name w:val="Compact"/>
    <w:basedOn w:val="BodyText"/>
    <w:qFormat/>
    <w:pPr>
      <w:spacing w:after="60" w:before="36" w:line="269" w:lineRule="auto"/>
    </w:pPr>
    <w:rPr>
      <w:rFonts w:ascii="Liberation Serif" w:hAnsi="Liberation Serif"/>
      <w:sz w:val="21"/>
    </w:rPr>
  </w:style>
  <w:style w:styleId="Title" w:type="paragraph">
    <w:name w:val="Title"/>
    <w:basedOn w:val="Normal"/>
    <w:next w:val="BodyText"/>
    <w:qFormat/>
    <w:pPr>
      <w:keepNext/>
      <w:keepLines/>
      <w:spacing w:after="120" w:before="480"/>
      <w:jc w:val="center"/>
    </w:pPr>
    <w:rPr>
      <w:rFonts w:ascii="Liberation Sans" w:asciiTheme="majorHAnsi" w:cstheme="majorBidi" w:eastAsiaTheme="majorEastAsia" w:hAnsi="Liberation Sans" w:hAnsiTheme="majorHAnsi"/>
      <w:b/>
      <w:bCs/>
      <w:color w:val="203864"/>
      <w:sz w:val="48"/>
      <w:szCs w:val="36"/>
    </w:rPr>
  </w:style>
  <w:style w:styleId="Subtitle" w:type="paragraph">
    <w:name w:val="Subtitle"/>
    <w:basedOn w:val="Title"/>
    <w:next w:val="BodyText"/>
    <w:qFormat/>
    <w:pPr>
      <w:keepNext/>
      <w:keepLines/>
      <w:spacing w:after="360" w:before="240"/>
      <w:jc w:val="center"/>
    </w:pPr>
    <w:rPr>
      <w:rFonts w:ascii="Liberation Serif" w:hAnsi="Liberation Serif"/>
      <w:i/>
      <w:color w:val="5A5A5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200" w:before="400"/>
      <w:outlineLvl w:val="0"/>
    </w:pPr>
    <w:rPr>
      <w:rFonts w:ascii="Liberation Sans" w:asciiTheme="majorHAnsi" w:cstheme="majorBidi" w:eastAsiaTheme="majorEastAsia" w:hAnsi="Liberation Sans" w:hAnsiTheme="majorHAnsi"/>
      <w:b/>
      <w:bCs/>
      <w:color w:val="203864"/>
      <w:sz w:val="34"/>
      <w:szCs w:val="32"/>
    </w:rPr>
  </w:style>
  <w:style w:styleId="Heading2" w:type="paragraph">
    <w:name w:val="Heading 2"/>
    <w:basedOn w:val="Normal"/>
    <w:next w:val="BodyText"/>
    <w:uiPriority w:val="9"/>
    <w:unhideWhenUsed/>
    <w:qFormat/>
    <w:pPr>
      <w:keepNext/>
      <w:keepLines/>
      <w:spacing w:after="160" w:before="320"/>
      <w:outlineLvl w:val="1"/>
    </w:pPr>
    <w:rPr>
      <w:rFonts w:ascii="Liberation Sans" w:asciiTheme="majorHAnsi" w:cstheme="majorBidi" w:eastAsiaTheme="majorEastAsia" w:hAnsi="Liberation Sans" w:hAnsiTheme="majorHAnsi"/>
      <w:b/>
      <w:bCs/>
      <w:color w:val="1F4E79"/>
      <w:sz w:val="28"/>
      <w:szCs w:val="28"/>
    </w:rPr>
  </w:style>
  <w:style w:styleId="Heading3" w:type="paragraph">
    <w:name w:val="Heading 3"/>
    <w:basedOn w:val="Normal"/>
    <w:next w:val="BodyText"/>
    <w:uiPriority w:val="9"/>
    <w:unhideWhenUsed/>
    <w:qFormat/>
    <w:pPr>
      <w:keepNext/>
      <w:keepLines/>
      <w:spacing w:after="100" w:before="240"/>
      <w:outlineLvl w:val="2"/>
    </w:pPr>
    <w:rPr>
      <w:rFonts w:ascii="Liberation Sans" w:asciiTheme="majorHAnsi" w:cstheme="majorBidi" w:eastAsiaTheme="majorEastAsia" w:hAnsi="Liberation Sans" w:hAnsiTheme="majorHAnsi"/>
      <w:b/>
      <w:bCs/>
      <w:color w:val="365F91"/>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69" w:lineRule="auto"/>
      <w:ind w:firstLine="0" w:left="403" w:right="115"/>
    </w:pPr>
    <w:rPr>
      <w:rFonts w:ascii="Liberation Sans" w:hAnsi="Liberation Sans"/>
      <w:color w:val="444444"/>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PartTitle">
    <w:name w:val="Part Title"/>
    <w:basedOn w:val="Heading1"/>
    <w:pPr>
      <w:keepNext/>
      <w:pageBreakBefore w:val="0"/>
      <w:spacing w:before="0" w:after="160"/>
      <w:jc w:val="center"/>
    </w:pPr>
    <w:rPr>
      <w:rFonts w:ascii="Liberation Sans" w:hAnsi="Liberation Sans"/>
      <w:b/>
      <w:color w:val="203864"/>
      <w:sz w:val="3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Geometry-First Mathematics from the Ground Up: Expanded intuition edition</dc:title>
  <dc:creator>OpenAI</dc:creator>
  <cp:keywords/>
  <dcterms:created xsi:type="dcterms:W3CDTF">2026-04-18T01:57:48Z</dcterms:created>
  <dcterms:modified xsi:type="dcterms:W3CDTF">2026-04-18T01:57:48Z</dcterms:modified>
  <dc:subject>Expanded geometry-first mathematics manuscript</dc:subject>
</cp:coreProperties>
</file>

<file path=docProps/custom.xml><?xml version="1.0" encoding="utf-8"?>
<Properties xmlns="http://schemas.openxmlformats.org/officeDocument/2006/custom-properties" xmlns:vt="http://schemas.openxmlformats.org/officeDocument/2006/docPropsVTypes"/>
</file>