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C2692" w14:textId="77777777" w:rsidR="00BD7FC8" w:rsidRDefault="00000000">
      <w:pPr>
        <w:jc w:val="center"/>
      </w:pPr>
      <w:r>
        <w:rPr>
          <w:b/>
          <w:sz w:val="40"/>
        </w:rPr>
        <w:t>Review Ethics</w:t>
      </w:r>
    </w:p>
    <w:p w14:paraId="0E909CAA" w14:textId="77777777" w:rsidR="00BD7FC8" w:rsidRDefault="00000000">
      <w:pPr>
        <w:jc w:val="center"/>
      </w:pPr>
      <w:r>
        <w:rPr>
          <w:i/>
          <w:sz w:val="20"/>
        </w:rPr>
        <w:t>Standards for integrity, impartiality, confidentiality, and ethical conduct in peer review.</w:t>
      </w:r>
    </w:p>
    <w:p w14:paraId="5CD6CF44" w14:textId="77777777" w:rsidR="00BD7FC8" w:rsidRDefault="00000000">
      <w:pPr>
        <w:jc w:val="center"/>
      </w:pPr>
      <w:r>
        <w:rPr>
          <w:sz w:val="17"/>
        </w:rPr>
        <w:t>Version 1.0 | Effective September 2026</w:t>
      </w:r>
    </w:p>
    <w:p w14:paraId="37DA55AB" w14:textId="77777777" w:rsidR="00BD7FC8" w:rsidRDefault="00000000">
      <w:pPr>
        <w:pStyle w:val="Heading1"/>
      </w:pPr>
      <w:r>
        <w:t>Ethical Principles</w:t>
      </w:r>
    </w:p>
    <w:p w14:paraId="4E156586" w14:textId="77777777" w:rsidR="00BD7FC8" w:rsidRDefault="00000000">
      <w:pPr>
        <w:pStyle w:val="ListBullet"/>
      </w:pPr>
      <w:r>
        <w:t>Peer review must be conducted honestly, objectively, respectfully, and professionally.</w:t>
      </w:r>
    </w:p>
    <w:p w14:paraId="25E4AECE" w14:textId="77777777" w:rsidR="00BD7FC8" w:rsidRDefault="00000000">
      <w:pPr>
        <w:pStyle w:val="ListBullet"/>
      </w:pPr>
      <w:r>
        <w:t>Reviewers must maintain confidentiality of manuscripts and associated information.</w:t>
      </w:r>
    </w:p>
    <w:p w14:paraId="5112E89B" w14:textId="77777777" w:rsidR="00BD7FC8" w:rsidRDefault="00000000">
      <w:pPr>
        <w:pStyle w:val="ListBullet"/>
      </w:pPr>
      <w:r>
        <w:t>Reviewers must disclose actual or potential conflicts of interest.</w:t>
      </w:r>
    </w:p>
    <w:p w14:paraId="5D725EFE" w14:textId="77777777" w:rsidR="00BD7FC8" w:rsidRDefault="00000000">
      <w:pPr>
        <w:pStyle w:val="ListBullet"/>
      </w:pPr>
      <w:r>
        <w:t>Reviewers must not use unpublished information for personal or professional advantage.</w:t>
      </w:r>
    </w:p>
    <w:p w14:paraId="07B32A91" w14:textId="77777777" w:rsidR="00BD7FC8" w:rsidRDefault="00000000">
      <w:pPr>
        <w:pStyle w:val="ListBullet"/>
      </w:pPr>
      <w:r>
        <w:t>Review comments should address the work and provide constructive, evidence-based criticism.</w:t>
      </w:r>
    </w:p>
    <w:p w14:paraId="7F74AC8D" w14:textId="77777777" w:rsidR="00BD7FC8" w:rsidRDefault="00000000">
      <w:pPr>
        <w:pStyle w:val="Heading1"/>
      </w:pPr>
      <w:r>
        <w:t>Research Integrity</w:t>
      </w:r>
    </w:p>
    <w:p w14:paraId="3A0CA00C" w14:textId="77777777" w:rsidR="00BD7FC8" w:rsidRDefault="00000000">
      <w:pPr>
        <w:pStyle w:val="ListBullet"/>
      </w:pPr>
      <w:r>
        <w:t>Suspected plagiarism, fabrication, falsification, duplicate publication, image/data manipulation, or unethical research should be reported confidentially to the Editor.</w:t>
      </w:r>
    </w:p>
    <w:p w14:paraId="1164CBE5" w14:textId="77777777" w:rsidR="00BD7FC8" w:rsidRDefault="00000000">
      <w:pPr>
        <w:pStyle w:val="ListBullet"/>
      </w:pPr>
      <w:r>
        <w:t>Authors are responsible for the accuracy, originality, and integrity of their work.</w:t>
      </w:r>
    </w:p>
    <w:p w14:paraId="62EEDA5E" w14:textId="77777777" w:rsidR="00BD7FC8" w:rsidRDefault="00000000">
      <w:pPr>
        <w:pStyle w:val="ListBullet"/>
      </w:pPr>
      <w:r>
        <w:t>Research involving human participants or animals must comply with applicable ethical and regulatory requirements.</w:t>
      </w:r>
    </w:p>
    <w:p w14:paraId="003C419D" w14:textId="77777777" w:rsidR="00BD7FC8" w:rsidRDefault="00000000">
      <w:pPr>
        <w:pStyle w:val="Heading1"/>
      </w:pPr>
      <w:r>
        <w:t>Authorship and Conflicts</w:t>
      </w:r>
    </w:p>
    <w:p w14:paraId="22ADC202" w14:textId="77777777" w:rsidR="00BD7FC8" w:rsidRDefault="00000000">
      <w:pPr>
        <w:pStyle w:val="ListBullet"/>
      </w:pPr>
      <w:r>
        <w:t>Authorship should reflect substantial scholarly contribution and accountability.</w:t>
      </w:r>
    </w:p>
    <w:p w14:paraId="7EF89360" w14:textId="77777777" w:rsidR="00BD7FC8" w:rsidRDefault="00000000">
      <w:pPr>
        <w:pStyle w:val="ListBullet"/>
      </w:pPr>
      <w:r>
        <w:t>All authors should approve the submitted and final versions of the manuscript.</w:t>
      </w:r>
    </w:p>
    <w:p w14:paraId="213AD17F" w14:textId="77777777" w:rsidR="00BD7FC8" w:rsidRDefault="00000000">
      <w:pPr>
        <w:pStyle w:val="ListBullet"/>
      </w:pPr>
      <w:r>
        <w:t>Relevant financial, professional, personal, or other competing interests should be disclosed.</w:t>
      </w:r>
    </w:p>
    <w:p w14:paraId="6883C648" w14:textId="77777777" w:rsidR="00BD7FC8" w:rsidRDefault="00000000">
      <w:pPr>
        <w:pStyle w:val="Heading1"/>
      </w:pPr>
      <w:r>
        <w:t>AI and Peer Review</w:t>
      </w:r>
    </w:p>
    <w:p w14:paraId="225AAD7F" w14:textId="77777777" w:rsidR="00BD7FC8" w:rsidRDefault="00000000">
      <w:pPr>
        <w:pStyle w:val="ListBullet"/>
      </w:pPr>
      <w:r>
        <w:t>Confidential manuscripts must not be entered into public or unauthorized generative-AI systems.</w:t>
      </w:r>
    </w:p>
    <w:p w14:paraId="0BBEA5D9" w14:textId="77777777" w:rsidR="00BD7FC8" w:rsidRDefault="00000000">
      <w:pPr>
        <w:pStyle w:val="ListBullet"/>
      </w:pPr>
      <w:r>
        <w:t>AI tools must not replace the reviewer's independent scholarly judgment.</w:t>
      </w:r>
    </w:p>
    <w:p w14:paraId="2BED3EF7" w14:textId="77777777" w:rsidR="00BD7FC8" w:rsidRDefault="00000000">
      <w:pPr>
        <w:pStyle w:val="ListBullet"/>
      </w:pPr>
      <w:r>
        <w:t>Reviewers remain responsible for the confidentiality and integrity of their review.</w:t>
      </w:r>
    </w:p>
    <w:p w14:paraId="479547FF" w14:textId="77777777" w:rsidR="00BD7FC8" w:rsidRDefault="00BD7FC8"/>
    <w:sectPr w:rsidR="00BD7FC8" w:rsidSect="00034616">
      <w:footerReference w:type="default" r:id="rId8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20141" w14:textId="77777777" w:rsidR="00397AAA" w:rsidRDefault="00397AAA">
      <w:pPr>
        <w:spacing w:after="0" w:line="240" w:lineRule="auto"/>
      </w:pPr>
      <w:r>
        <w:separator/>
      </w:r>
    </w:p>
  </w:endnote>
  <w:endnote w:type="continuationSeparator" w:id="0">
    <w:p w14:paraId="4A8CC302" w14:textId="77777777" w:rsidR="00397AAA" w:rsidRDefault="00397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A83C9" w14:textId="77777777" w:rsidR="00BD7FC8" w:rsidRDefault="00000000">
    <w:pPr>
      <w:pStyle w:val="Footer"/>
      <w:jc w:val="center"/>
    </w:pPr>
    <w:r>
      <w:rPr>
        <w:sz w:val="16"/>
      </w:rPr>
      <w:t>JFER | Editorial Policies | Version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E0183" w14:textId="77777777" w:rsidR="00397AAA" w:rsidRDefault="00397AAA">
      <w:pPr>
        <w:spacing w:after="0" w:line="240" w:lineRule="auto"/>
      </w:pPr>
      <w:r>
        <w:separator/>
      </w:r>
    </w:p>
  </w:footnote>
  <w:footnote w:type="continuationSeparator" w:id="0">
    <w:p w14:paraId="78B605C6" w14:textId="77777777" w:rsidR="00397AAA" w:rsidRDefault="00397A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7726637">
    <w:abstractNumId w:val="8"/>
  </w:num>
  <w:num w:numId="2" w16cid:durableId="1436169248">
    <w:abstractNumId w:val="6"/>
  </w:num>
  <w:num w:numId="3" w16cid:durableId="306783000">
    <w:abstractNumId w:val="5"/>
  </w:num>
  <w:num w:numId="4" w16cid:durableId="443037550">
    <w:abstractNumId w:val="4"/>
  </w:num>
  <w:num w:numId="5" w16cid:durableId="1201210246">
    <w:abstractNumId w:val="7"/>
  </w:num>
  <w:num w:numId="6" w16cid:durableId="668020288">
    <w:abstractNumId w:val="3"/>
  </w:num>
  <w:num w:numId="7" w16cid:durableId="1662467712">
    <w:abstractNumId w:val="2"/>
  </w:num>
  <w:num w:numId="8" w16cid:durableId="996959405">
    <w:abstractNumId w:val="1"/>
  </w:num>
  <w:num w:numId="9" w16cid:durableId="1756321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7AAA"/>
    <w:rsid w:val="003E6F9B"/>
    <w:rsid w:val="00AA1D8D"/>
    <w:rsid w:val="00B47730"/>
    <w:rsid w:val="00BD7FC8"/>
    <w:rsid w:val="00CB0664"/>
    <w:rsid w:val="00DB19B9"/>
    <w:rsid w:val="00E814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2BF1E2"/>
  <w14:defaultImageDpi w14:val="300"/>
  <w15:docId w15:val="{6D50F536-9A8E-4A77-9696-881B5DF95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Radhakrishna Karne</cp:lastModifiedBy>
  <cp:revision>3</cp:revision>
  <dcterms:created xsi:type="dcterms:W3CDTF">2013-12-23T23:15:00Z</dcterms:created>
  <dcterms:modified xsi:type="dcterms:W3CDTF">2026-09-10T08:09:00Z</dcterms:modified>
  <cp:category/>
</cp:coreProperties>
</file>