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讓履歷被看見的 5 個關鍵句型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從「負責執行」到「創造成果」，每個句型附改寫前後對照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句型決定你的成果是否可見。句型決定你的能力是否被讀懂。句型決定你是「又一個候選人」，還是「這個人我想約來談談」。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完整版 vs 免費精華版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5D6D7E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免費精華版</w:t>
            </w:r>
          </w:p>
        </w:tc>
        <w:tc>
          <w:tcPr>
            <w:tcW w:type="dxa" w:w="3024"/>
            <w:shd w:val="clear" w:color="auto" w:fill="0F72B1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完整版（本冊）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句型數量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2 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5 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包含句型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句型一（成果量化）</w:t>
              <w:br/>
              <w:t>句型三（PAR 結構）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句型一至五，完整涵蓋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適合情境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有具體工作經歷可量化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含跨界、空窗、換工作、ATS 全情境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改寫範例數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各 3–4 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各 3–4 例，部分情境額外擴充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跨產業求職最大的困境不是「能力不夠」，而是語言落差。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你在舊產業說「帶領班兵完成任務」，新產業的 HR 聽到的是「軍隊的事，跟我沒關係」。你在學校說「帶領學生達成教學目標」，企業 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問題不在你的能力，在於你用了對方看不懂的語言。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此句型特別適合：跨產業求職、轉職初期、或背景與目標職位差異較大的求職者。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若你的經歷與目標職位表面上看來「不相關」，這個句型能幫你讓 HR 看懂你的可遷移價值；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若你是同產業橫向移動，也能用此方法強化語言對齊，讓關鍵能力更清晰易讀。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人課程方案，依學習者差異化調整教學策略，學期末評量通過率從 62% 提升至 84%（+22 個百分點）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58% 提升至 89%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管理業務團隊，達成業績目標（客服中心）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識別客服團隊缺乏統一服務標準導致 NPS（淨推薦分數）偏低，帶領 5 人團隊建立服務規範並月度校準績效，3 個月後 NPS（淨推薦分數）從 64 提升至 80，人員流動率從 42% 降至 18%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這是最糟糕的策略。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發現時間軸上有一段空白，他們不會跳過，他們會自己腦補——通常腦補的都是負面劇情：「被裁員了？」「工作出了問題？」「身體有狀況？」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過去三份工作均因公司縮編或組織重整而離職；每次均在職期間完成核心交付（研發專案進入量產、業務轉型計畫啟動），目前主動尋求穩定且有策略深度的長期機會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延伸閱讀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如果你的工作經歷跨越多個產業或職能，可參考搭配指南《跨產業求職：如何讓履歷跨越行業門檻》（獨立文件），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了解如何在整份履歷的結構安排上呼應本句型的轉換框架。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此句型適合所有求職者，尤其是：投遞中大型企業（更可能使用 ATS 系統自動篩選）、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或投遞後長期無回音的求職者。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使用前提是你的經歷本身已具備對應能力，關鍵詞是在真實成果上做語言調整，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而非憑空塞入——後者反而會在面試時露餡。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我的某段工作經歷（用自己的話描述）：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加入關鍵詞後的改寫句子：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個句型，幫你解決的是「表達層」的問題。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但履歷的另一半問題是「策略層」：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你的履歷是否對齊了正確的職位？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你的定位是否讓 HR 一眼看懂你是誰？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你的敘事是否說服了對方，為什麼是你？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如果你改完句型，投了幾封仍然沒有回音，問題通常出在策略層——也就是說，不只是「怎麼說」，還有「說什麼」和「說給誰聽」。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這個部分，文字很難完全解決，因為每個人的背景、目標和市場定位都不同。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如果你想要針對自己的情況做更深入的評估，歡迎透過以下方式聯絡我：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