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8BD8" w14:textId="77777777" w:rsidR="009F369E" w:rsidRDefault="009F369E">
      <w:pPr>
        <w:pStyle w:val="a3"/>
        <w:spacing w:line="419" w:lineRule="exact"/>
        <w:ind w:left="1063"/>
      </w:pPr>
    </w:p>
    <w:p w14:paraId="10839ECF" w14:textId="77777777" w:rsidR="009F369E" w:rsidRDefault="00A958EA">
      <w:pPr>
        <w:pStyle w:val="a3"/>
        <w:spacing w:line="419" w:lineRule="exact"/>
        <w:ind w:left="1063"/>
        <w:rPr>
          <w:sz w:val="20"/>
          <w:lang w:eastAsia="zh-CN"/>
        </w:rPr>
      </w:pPr>
      <w:r>
        <w:rPr>
          <w:lang w:eastAsia="zh-CN"/>
        </w:rPr>
        <w:t>表 5 电力行业重要信息系统安全等级保护定级建议</w:t>
      </w:r>
    </w:p>
    <w:p w14:paraId="24702DAA" w14:textId="77777777" w:rsidR="009F369E" w:rsidRDefault="009F369E">
      <w:pPr>
        <w:pStyle w:val="a3"/>
        <w:spacing w:before="6"/>
        <w:ind w:left="0"/>
        <w:rPr>
          <w:sz w:val="21"/>
          <w:lang w:eastAsia="zh-CN"/>
        </w:r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7BCBB69A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7E948AA7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239815D7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r>
              <w:rPr>
                <w:sz w:val="21"/>
              </w:rPr>
              <w:t>系统类别</w:t>
            </w:r>
          </w:p>
        </w:tc>
        <w:tc>
          <w:tcPr>
            <w:tcW w:w="2416" w:type="dxa"/>
            <w:shd w:val="clear" w:color="auto" w:fill="C0C0C0"/>
          </w:tcPr>
          <w:p w14:paraId="1C8AA59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E00169C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r>
              <w:rPr>
                <w:sz w:val="21"/>
              </w:rPr>
              <w:t>系统名称</w:t>
            </w:r>
          </w:p>
        </w:tc>
        <w:tc>
          <w:tcPr>
            <w:tcW w:w="2205" w:type="dxa"/>
            <w:shd w:val="clear" w:color="auto" w:fill="C0C0C0"/>
          </w:tcPr>
          <w:p w14:paraId="34701658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B16063C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范围</w:t>
            </w:r>
          </w:p>
        </w:tc>
        <w:tc>
          <w:tcPr>
            <w:tcW w:w="1351" w:type="dxa"/>
            <w:shd w:val="clear" w:color="auto" w:fill="C0C0C0"/>
          </w:tcPr>
          <w:p w14:paraId="26FA0497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08ED1B2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r>
              <w:rPr>
                <w:sz w:val="21"/>
              </w:rPr>
              <w:t>建议等级</w:t>
            </w:r>
          </w:p>
        </w:tc>
        <w:tc>
          <w:tcPr>
            <w:tcW w:w="1773" w:type="dxa"/>
            <w:shd w:val="clear" w:color="auto" w:fill="C0C0C0"/>
          </w:tcPr>
          <w:p w14:paraId="620F866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8A34CF3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9F369E" w14:paraId="68247DD6" w14:textId="77777777">
        <w:trPr>
          <w:trHeight w:val="680"/>
        </w:trPr>
        <w:tc>
          <w:tcPr>
            <w:tcW w:w="1276" w:type="dxa"/>
            <w:vMerge w:val="restart"/>
          </w:tcPr>
          <w:p w14:paraId="51293837" w14:textId="77777777" w:rsidR="009F369E" w:rsidRDefault="00A958EA">
            <w:pPr>
              <w:pStyle w:val="TableParagraph"/>
              <w:spacing w:before="28" w:line="266" w:lineRule="auto"/>
              <w:ind w:left="331" w:right="304"/>
              <w:rPr>
                <w:sz w:val="21"/>
              </w:rPr>
            </w:pPr>
            <w:r>
              <w:rPr>
                <w:sz w:val="21"/>
              </w:rPr>
              <w:t>生产控制系统</w:t>
            </w:r>
          </w:p>
        </w:tc>
        <w:tc>
          <w:tcPr>
            <w:tcW w:w="2416" w:type="dxa"/>
            <w:vMerge w:val="restart"/>
          </w:tcPr>
          <w:p w14:paraId="355E8301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05D47BDB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43A046C4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能量管理系统</w:t>
            </w:r>
          </w:p>
        </w:tc>
        <w:tc>
          <w:tcPr>
            <w:tcW w:w="2205" w:type="dxa"/>
          </w:tcPr>
          <w:p w14:paraId="76C7AE9B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582759B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>省级及以上</w:t>
            </w:r>
          </w:p>
        </w:tc>
        <w:tc>
          <w:tcPr>
            <w:tcW w:w="1351" w:type="dxa"/>
          </w:tcPr>
          <w:p w14:paraId="58E69A8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4</w:t>
            </w:r>
          </w:p>
        </w:tc>
        <w:tc>
          <w:tcPr>
            <w:tcW w:w="1773" w:type="dxa"/>
          </w:tcPr>
          <w:p w14:paraId="21C39B2B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50373A7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AFC63F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1F92EF4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62F2C27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61A8415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省级以下</w:t>
            </w:r>
          </w:p>
        </w:tc>
        <w:tc>
          <w:tcPr>
            <w:tcW w:w="1351" w:type="dxa"/>
          </w:tcPr>
          <w:p w14:paraId="1249C5F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333D42C4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5CFC2265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1CA91D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034AB2B1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63B5D6E3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变电站自动化系统</w:t>
            </w:r>
          </w:p>
          <w:p w14:paraId="5201B136" w14:textId="77777777" w:rsidR="009F369E" w:rsidRDefault="00A958EA">
            <w:pPr>
              <w:pStyle w:val="TableParagraph"/>
              <w:spacing w:before="31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（含开关站、换流站）</w:t>
            </w:r>
          </w:p>
        </w:tc>
        <w:tc>
          <w:tcPr>
            <w:tcW w:w="2205" w:type="dxa"/>
          </w:tcPr>
          <w:p w14:paraId="25F840EE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3FDFBBE9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>220 千伏及以上</w:t>
            </w:r>
          </w:p>
        </w:tc>
        <w:tc>
          <w:tcPr>
            <w:tcW w:w="1351" w:type="dxa"/>
          </w:tcPr>
          <w:p w14:paraId="05389E22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68173293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6900F4BB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FC0533C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2045F6C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3718B277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9836356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>220 千伏以下</w:t>
            </w:r>
          </w:p>
        </w:tc>
        <w:tc>
          <w:tcPr>
            <w:tcW w:w="1351" w:type="dxa"/>
          </w:tcPr>
          <w:p w14:paraId="5086A77E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8D47107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6C39968F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4B985F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3C5470DA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E7A302B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配网自动化系统</w:t>
            </w:r>
          </w:p>
        </w:tc>
        <w:tc>
          <w:tcPr>
            <w:tcW w:w="2205" w:type="dxa"/>
          </w:tcPr>
          <w:p w14:paraId="0096945A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14:paraId="2BC5F30C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6409EF98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760CAA38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851E98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7978CA5D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9F84866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电力负荷管理系统</w:t>
            </w:r>
          </w:p>
        </w:tc>
        <w:tc>
          <w:tcPr>
            <w:tcW w:w="2205" w:type="dxa"/>
          </w:tcPr>
          <w:p w14:paraId="34FE3936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14:paraId="17E5A36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5FB9CD7A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606ACD77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EEB0B9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7A27C929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635D2407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火电机组控制系统 DCS</w:t>
            </w:r>
          </w:p>
          <w:p w14:paraId="073BFD62" w14:textId="77777777" w:rsidR="009F369E" w:rsidRDefault="00A958EA">
            <w:pPr>
              <w:pStyle w:val="TableParagraph"/>
              <w:spacing w:before="31"/>
              <w:ind w:left="107"/>
              <w:rPr>
                <w:sz w:val="21"/>
              </w:rPr>
            </w:pPr>
            <w:r>
              <w:rPr>
                <w:sz w:val="21"/>
              </w:rPr>
              <w:t>（含辅机控制系统）</w:t>
            </w:r>
          </w:p>
        </w:tc>
        <w:tc>
          <w:tcPr>
            <w:tcW w:w="2205" w:type="dxa"/>
          </w:tcPr>
          <w:p w14:paraId="23744E1A" w14:textId="77777777" w:rsidR="009F369E" w:rsidRDefault="00A958EA">
            <w:pPr>
              <w:pStyle w:val="TableParagraph"/>
              <w:spacing w:before="33" w:line="266" w:lineRule="auto"/>
              <w:ind w:left="786" w:right="189" w:hanging="526"/>
              <w:rPr>
                <w:sz w:val="21"/>
              </w:rPr>
            </w:pPr>
            <w:r>
              <w:rPr>
                <w:sz w:val="21"/>
              </w:rPr>
              <w:t>单机容量 300 兆瓦及以上</w:t>
            </w:r>
          </w:p>
        </w:tc>
        <w:tc>
          <w:tcPr>
            <w:tcW w:w="1351" w:type="dxa"/>
          </w:tcPr>
          <w:p w14:paraId="3FE50972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50A837A0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1E6A3B7C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C592DFC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0446220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1192FA72" w14:textId="77777777" w:rsidR="009F369E" w:rsidRDefault="00A958EA">
            <w:pPr>
              <w:pStyle w:val="TableParagraph"/>
              <w:spacing w:before="33" w:line="266" w:lineRule="auto"/>
              <w:ind w:left="890" w:right="189" w:hanging="630"/>
              <w:rPr>
                <w:sz w:val="21"/>
              </w:rPr>
            </w:pPr>
            <w:r>
              <w:rPr>
                <w:sz w:val="21"/>
              </w:rPr>
              <w:t>单机容量 300 兆瓦以下</w:t>
            </w:r>
          </w:p>
        </w:tc>
        <w:tc>
          <w:tcPr>
            <w:tcW w:w="1351" w:type="dxa"/>
          </w:tcPr>
          <w:p w14:paraId="4E9EB3D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966236F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C78B592" w14:textId="77777777" w:rsidR="009F369E" w:rsidRDefault="009F369E">
      <w:pPr>
        <w:rPr>
          <w:rFonts w:ascii="Times New Roman"/>
          <w:sz w:val="26"/>
        </w:rPr>
        <w:sectPr w:rsidR="009F369E">
          <w:footerReference w:type="default" r:id="rId7"/>
          <w:pgSz w:w="11910" w:h="16840"/>
          <w:pgMar w:top="1600" w:right="1180" w:bottom="700" w:left="1300" w:header="0" w:footer="435" w:gutter="0"/>
          <w:cols w:space="720"/>
        </w:sect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098CCC8D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6DDAA4B6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77EDD1ED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r>
              <w:rPr>
                <w:sz w:val="21"/>
              </w:rPr>
              <w:t>系统类别</w:t>
            </w:r>
          </w:p>
        </w:tc>
        <w:tc>
          <w:tcPr>
            <w:tcW w:w="2416" w:type="dxa"/>
            <w:shd w:val="clear" w:color="auto" w:fill="C0C0C0"/>
          </w:tcPr>
          <w:p w14:paraId="799B5C0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8260D72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r>
              <w:rPr>
                <w:sz w:val="21"/>
              </w:rPr>
              <w:t>系统名称</w:t>
            </w:r>
          </w:p>
        </w:tc>
        <w:tc>
          <w:tcPr>
            <w:tcW w:w="2205" w:type="dxa"/>
            <w:shd w:val="clear" w:color="auto" w:fill="C0C0C0"/>
          </w:tcPr>
          <w:p w14:paraId="46DEC25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AD1EA47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范围</w:t>
            </w:r>
          </w:p>
        </w:tc>
        <w:tc>
          <w:tcPr>
            <w:tcW w:w="1351" w:type="dxa"/>
            <w:shd w:val="clear" w:color="auto" w:fill="C0C0C0"/>
          </w:tcPr>
          <w:p w14:paraId="121596DD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1495381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r>
              <w:rPr>
                <w:sz w:val="21"/>
              </w:rPr>
              <w:t>建议等级</w:t>
            </w:r>
          </w:p>
        </w:tc>
        <w:tc>
          <w:tcPr>
            <w:tcW w:w="1773" w:type="dxa"/>
            <w:shd w:val="clear" w:color="auto" w:fill="C0C0C0"/>
          </w:tcPr>
          <w:p w14:paraId="5515770B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384D283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9F369E" w14:paraId="35DF0566" w14:textId="77777777">
        <w:trPr>
          <w:trHeight w:val="680"/>
        </w:trPr>
        <w:tc>
          <w:tcPr>
            <w:tcW w:w="1276" w:type="dxa"/>
            <w:vMerge w:val="restart"/>
          </w:tcPr>
          <w:p w14:paraId="798FF25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  <w:vMerge w:val="restart"/>
          </w:tcPr>
          <w:p w14:paraId="225111DB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1B26CA04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3A20AB8F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水电厂监控系统</w:t>
            </w:r>
          </w:p>
        </w:tc>
        <w:tc>
          <w:tcPr>
            <w:tcW w:w="2205" w:type="dxa"/>
          </w:tcPr>
          <w:p w14:paraId="126257F5" w14:textId="77777777" w:rsidR="009F369E" w:rsidRDefault="00A958EA">
            <w:pPr>
              <w:pStyle w:val="TableParagraph"/>
              <w:spacing w:before="33" w:line="266" w:lineRule="auto"/>
              <w:ind w:left="786" w:right="236" w:hanging="473"/>
              <w:rPr>
                <w:sz w:val="21"/>
              </w:rPr>
            </w:pPr>
            <w:r>
              <w:rPr>
                <w:sz w:val="21"/>
              </w:rPr>
              <w:t>总装机 1000 兆瓦及以上</w:t>
            </w:r>
          </w:p>
        </w:tc>
        <w:tc>
          <w:tcPr>
            <w:tcW w:w="1351" w:type="dxa"/>
          </w:tcPr>
          <w:p w14:paraId="61D4FEA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33A7D2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5604F2D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47DEEC8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4E25B689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17D89364" w14:textId="77777777" w:rsidR="009F369E" w:rsidRDefault="00A958EA">
            <w:pPr>
              <w:pStyle w:val="TableParagraph"/>
              <w:spacing w:before="33" w:line="266" w:lineRule="auto"/>
              <w:ind w:left="890" w:right="237" w:hanging="578"/>
              <w:rPr>
                <w:sz w:val="21"/>
              </w:rPr>
            </w:pPr>
            <w:r>
              <w:rPr>
                <w:sz w:val="21"/>
              </w:rPr>
              <w:t>总装机 1000 兆瓦以下</w:t>
            </w:r>
          </w:p>
        </w:tc>
        <w:tc>
          <w:tcPr>
            <w:tcW w:w="1351" w:type="dxa"/>
          </w:tcPr>
          <w:p w14:paraId="6A9B333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F081D7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99C46F3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ACA5A78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6FFDA7B9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1186767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5043DCB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梯级调度监控系统</w:t>
            </w:r>
          </w:p>
        </w:tc>
        <w:tc>
          <w:tcPr>
            <w:tcW w:w="2205" w:type="dxa"/>
          </w:tcPr>
          <w:p w14:paraId="567753E3" w14:textId="77777777" w:rsidR="009F369E" w:rsidRDefault="00A958EA">
            <w:pPr>
              <w:pStyle w:val="TableParagraph"/>
              <w:spacing w:before="33" w:line="266" w:lineRule="auto"/>
              <w:ind w:left="786" w:right="236" w:hanging="473"/>
              <w:rPr>
                <w:sz w:val="21"/>
              </w:rPr>
            </w:pPr>
            <w:r>
              <w:rPr>
                <w:sz w:val="21"/>
              </w:rPr>
              <w:t>总装机 2000 兆瓦及以上</w:t>
            </w:r>
          </w:p>
        </w:tc>
        <w:tc>
          <w:tcPr>
            <w:tcW w:w="1351" w:type="dxa"/>
          </w:tcPr>
          <w:p w14:paraId="3ADA0B86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  <w:vMerge w:val="restart"/>
          </w:tcPr>
          <w:p w14:paraId="59F8E846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3CF3A20B" w14:textId="77777777" w:rsidR="009F369E" w:rsidRDefault="00A958EA">
            <w:pPr>
              <w:pStyle w:val="TableParagraph"/>
              <w:spacing w:line="266" w:lineRule="auto"/>
              <w:ind w:left="148" w:right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若无控制功能则属生产管理系统</w:t>
            </w:r>
          </w:p>
        </w:tc>
      </w:tr>
      <w:tr w:rsidR="009F369E" w14:paraId="10D68760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2B5AD901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5743D773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205" w:type="dxa"/>
          </w:tcPr>
          <w:p w14:paraId="60AD39AE" w14:textId="77777777" w:rsidR="009F369E" w:rsidRDefault="00A958EA">
            <w:pPr>
              <w:pStyle w:val="TableParagraph"/>
              <w:spacing w:before="33" w:line="266" w:lineRule="auto"/>
              <w:ind w:left="890" w:right="237" w:hanging="578"/>
              <w:rPr>
                <w:sz w:val="21"/>
              </w:rPr>
            </w:pPr>
            <w:r>
              <w:rPr>
                <w:sz w:val="21"/>
              </w:rPr>
              <w:t>总装机 2000 兆瓦以下</w:t>
            </w:r>
          </w:p>
        </w:tc>
        <w:tc>
          <w:tcPr>
            <w:tcW w:w="1351" w:type="dxa"/>
          </w:tcPr>
          <w:p w14:paraId="708ABF6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 w14:paraId="15DE6BB4" w14:textId="77777777" w:rsidR="009F369E" w:rsidRDefault="009F369E">
            <w:pPr>
              <w:rPr>
                <w:sz w:val="2"/>
                <w:szCs w:val="2"/>
              </w:rPr>
            </w:pPr>
          </w:p>
        </w:tc>
      </w:tr>
      <w:tr w:rsidR="009F369E" w14:paraId="4DED8F83" w14:textId="77777777">
        <w:trPr>
          <w:trHeight w:val="680"/>
        </w:trPr>
        <w:tc>
          <w:tcPr>
            <w:tcW w:w="1276" w:type="dxa"/>
            <w:vMerge w:val="restart"/>
          </w:tcPr>
          <w:p w14:paraId="11141D15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4BAC72BD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31BA9AC5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ED056CC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99ECB23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BE407A8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606A14E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7670F0B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27B8ED71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C79D6B9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692F6CC4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B6C9B41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08CF6B6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6AE185BF" w14:textId="77777777" w:rsidR="009F369E" w:rsidRDefault="009F369E">
            <w:pPr>
              <w:pStyle w:val="TableParagraph"/>
              <w:spacing w:before="5"/>
              <w:rPr>
                <w:sz w:val="25"/>
              </w:rPr>
            </w:pPr>
          </w:p>
          <w:p w14:paraId="68D4E44C" w14:textId="77777777" w:rsidR="009F369E" w:rsidRDefault="00A958EA">
            <w:pPr>
              <w:pStyle w:val="TableParagraph"/>
              <w:spacing w:line="266" w:lineRule="auto"/>
              <w:ind w:left="428" w:right="205" w:hanging="210"/>
              <w:rPr>
                <w:sz w:val="21"/>
              </w:rPr>
            </w:pPr>
            <w:r>
              <w:rPr>
                <w:sz w:val="21"/>
              </w:rPr>
              <w:t>生产管理系统</w:t>
            </w:r>
          </w:p>
        </w:tc>
        <w:tc>
          <w:tcPr>
            <w:tcW w:w="2416" w:type="dxa"/>
          </w:tcPr>
          <w:p w14:paraId="4A4737D0" w14:textId="77777777" w:rsidR="009F369E" w:rsidRDefault="00A958EA">
            <w:pPr>
              <w:pStyle w:val="TableParagraph"/>
              <w:spacing w:before="33" w:line="266" w:lineRule="auto"/>
              <w:ind w:left="107" w:right="196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继电保护和故障录波信息管理系统</w:t>
            </w:r>
          </w:p>
        </w:tc>
        <w:tc>
          <w:tcPr>
            <w:tcW w:w="2205" w:type="dxa"/>
          </w:tcPr>
          <w:p w14:paraId="2934F83C" w14:textId="77777777" w:rsidR="009F369E" w:rsidRDefault="009F369E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351" w:type="dxa"/>
          </w:tcPr>
          <w:p w14:paraId="7023EF2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D9BD2A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400D546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2DA7609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9307B90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400F17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电能量计量系统</w:t>
            </w:r>
          </w:p>
        </w:tc>
        <w:tc>
          <w:tcPr>
            <w:tcW w:w="2205" w:type="dxa"/>
          </w:tcPr>
          <w:p w14:paraId="533C5E3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DF8153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1539F2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9838F0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A6C37A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49FF70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7D3CC71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广域相量测量系统</w:t>
            </w:r>
          </w:p>
        </w:tc>
        <w:tc>
          <w:tcPr>
            <w:tcW w:w="2205" w:type="dxa"/>
          </w:tcPr>
          <w:p w14:paraId="6356ADD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F570F8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19FC9241" w14:textId="77777777" w:rsidR="009F369E" w:rsidRDefault="00A958EA">
            <w:pPr>
              <w:pStyle w:val="TableParagraph"/>
              <w:spacing w:before="33" w:line="266" w:lineRule="auto"/>
              <w:ind w:left="148" w:right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若有控制功能则属生产控制系统</w:t>
            </w:r>
          </w:p>
        </w:tc>
      </w:tr>
      <w:tr w:rsidR="009F369E" w14:paraId="6D7F0CE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171290A1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416" w:type="dxa"/>
          </w:tcPr>
          <w:p w14:paraId="3E4333D9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3328F0F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水调自动化系统</w:t>
            </w:r>
          </w:p>
        </w:tc>
        <w:tc>
          <w:tcPr>
            <w:tcW w:w="2205" w:type="dxa"/>
          </w:tcPr>
          <w:p w14:paraId="44B1D5A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55D526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82F6694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56F9C10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3E1F3BFC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4F4CF768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6BC27D9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0B518C39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调度生产管理系统</w:t>
            </w:r>
          </w:p>
        </w:tc>
        <w:tc>
          <w:tcPr>
            <w:tcW w:w="2205" w:type="dxa"/>
          </w:tcPr>
          <w:p w14:paraId="527D18C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42BB135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>省级及以上</w:t>
            </w:r>
          </w:p>
        </w:tc>
        <w:tc>
          <w:tcPr>
            <w:tcW w:w="1351" w:type="dxa"/>
          </w:tcPr>
          <w:p w14:paraId="3B39F2D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392682A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A5C0ED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5C2BF4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4B3183E6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459DFEDF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9479590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省级以下</w:t>
            </w:r>
          </w:p>
        </w:tc>
        <w:tc>
          <w:tcPr>
            <w:tcW w:w="1351" w:type="dxa"/>
          </w:tcPr>
          <w:p w14:paraId="2A41AC60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47EAA6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2707450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38B2AE7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39DAF899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207FCD5E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61F64312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发电厂 SIS</w:t>
            </w:r>
          </w:p>
        </w:tc>
        <w:tc>
          <w:tcPr>
            <w:tcW w:w="2205" w:type="dxa"/>
          </w:tcPr>
          <w:p w14:paraId="3F780505" w14:textId="77777777" w:rsidR="009F369E" w:rsidRDefault="00A958EA">
            <w:pPr>
              <w:pStyle w:val="TableParagraph"/>
              <w:spacing w:before="33" w:line="266" w:lineRule="auto"/>
              <w:ind w:left="786" w:right="236" w:hanging="473"/>
              <w:rPr>
                <w:sz w:val="21"/>
              </w:rPr>
            </w:pPr>
            <w:r>
              <w:rPr>
                <w:sz w:val="21"/>
              </w:rPr>
              <w:t>总装机 1000 兆瓦及以上</w:t>
            </w:r>
          </w:p>
        </w:tc>
        <w:tc>
          <w:tcPr>
            <w:tcW w:w="1351" w:type="dxa"/>
          </w:tcPr>
          <w:p w14:paraId="7A6577D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  <w:vMerge w:val="restart"/>
          </w:tcPr>
          <w:p w14:paraId="21B369F2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7AF41FAF" w14:textId="77777777" w:rsidR="009F369E" w:rsidRDefault="00A958EA">
            <w:pPr>
              <w:pStyle w:val="TableParagraph"/>
              <w:spacing w:line="266" w:lineRule="auto"/>
              <w:ind w:left="148" w:right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若有控制功能则属生产控制系统</w:t>
            </w:r>
          </w:p>
        </w:tc>
      </w:tr>
      <w:tr w:rsidR="009F369E" w14:paraId="66BBCA4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2F2ADEBB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1AAF7239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205" w:type="dxa"/>
          </w:tcPr>
          <w:p w14:paraId="57BDA75C" w14:textId="77777777" w:rsidR="009F369E" w:rsidRDefault="00A958EA">
            <w:pPr>
              <w:pStyle w:val="TableParagraph"/>
              <w:spacing w:before="33" w:line="266" w:lineRule="auto"/>
              <w:ind w:left="890" w:right="237" w:hanging="578"/>
              <w:rPr>
                <w:sz w:val="21"/>
              </w:rPr>
            </w:pPr>
            <w:r>
              <w:rPr>
                <w:sz w:val="21"/>
              </w:rPr>
              <w:t>总装机 1000 兆瓦以下</w:t>
            </w:r>
          </w:p>
        </w:tc>
        <w:tc>
          <w:tcPr>
            <w:tcW w:w="1351" w:type="dxa"/>
          </w:tcPr>
          <w:p w14:paraId="21CA462C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 w14:paraId="67F2BFFA" w14:textId="77777777" w:rsidR="009F369E" w:rsidRDefault="009F369E">
            <w:pPr>
              <w:rPr>
                <w:sz w:val="2"/>
                <w:szCs w:val="2"/>
              </w:rPr>
            </w:pPr>
          </w:p>
        </w:tc>
      </w:tr>
      <w:tr w:rsidR="009F369E" w14:paraId="6438EC5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D4C450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2004C8D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0856322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梯级水调自动化系统</w:t>
            </w:r>
          </w:p>
        </w:tc>
        <w:tc>
          <w:tcPr>
            <w:tcW w:w="2205" w:type="dxa"/>
          </w:tcPr>
          <w:p w14:paraId="78390C1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F926936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6EDB0AC4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542C298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6D008F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25F3F3FF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AE44D96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大坝自动监测系统</w:t>
            </w:r>
          </w:p>
        </w:tc>
        <w:tc>
          <w:tcPr>
            <w:tcW w:w="2205" w:type="dxa"/>
          </w:tcPr>
          <w:p w14:paraId="4381461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169B41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F2EE63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C16F82E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D30094E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6E19EC6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1894D691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雷电（气象）监测系统</w:t>
            </w:r>
          </w:p>
        </w:tc>
        <w:tc>
          <w:tcPr>
            <w:tcW w:w="2205" w:type="dxa"/>
          </w:tcPr>
          <w:p w14:paraId="20F83AD7" w14:textId="77777777" w:rsidR="009F369E" w:rsidRDefault="009F369E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351" w:type="dxa"/>
          </w:tcPr>
          <w:p w14:paraId="6DF60C7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34A151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ADE3DF5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383BCFB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699D1CA9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B61768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核电站环境监测系统</w:t>
            </w:r>
          </w:p>
        </w:tc>
        <w:tc>
          <w:tcPr>
            <w:tcW w:w="2205" w:type="dxa"/>
          </w:tcPr>
          <w:p w14:paraId="750D11E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1174A43C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2CD590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1869FD0" w14:textId="77777777">
        <w:trPr>
          <w:trHeight w:val="680"/>
        </w:trPr>
        <w:tc>
          <w:tcPr>
            <w:tcW w:w="1276" w:type="dxa"/>
            <w:vMerge w:val="restart"/>
          </w:tcPr>
          <w:p w14:paraId="1AFBD1F9" w14:textId="77777777" w:rsidR="009F369E" w:rsidRDefault="009F369E">
            <w:pPr>
              <w:pStyle w:val="TableParagraph"/>
              <w:spacing w:before="10"/>
              <w:rPr>
                <w:sz w:val="13"/>
              </w:rPr>
            </w:pPr>
          </w:p>
          <w:p w14:paraId="49B2FB7F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r>
              <w:rPr>
                <w:sz w:val="21"/>
              </w:rPr>
              <w:t>网站系统</w:t>
            </w:r>
          </w:p>
        </w:tc>
        <w:tc>
          <w:tcPr>
            <w:tcW w:w="2416" w:type="dxa"/>
          </w:tcPr>
          <w:p w14:paraId="7267204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794D7E1B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企业内部网站系统</w:t>
            </w:r>
          </w:p>
        </w:tc>
        <w:tc>
          <w:tcPr>
            <w:tcW w:w="2205" w:type="dxa"/>
          </w:tcPr>
          <w:p w14:paraId="2CEBD502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6E5789A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F4913B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3A81013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4ADAEDA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5619B530" w14:textId="77777777" w:rsidR="009F369E" w:rsidRDefault="009F369E">
            <w:pPr>
              <w:pStyle w:val="TableParagraph"/>
              <w:spacing w:before="10"/>
              <w:rPr>
                <w:sz w:val="13"/>
              </w:rPr>
            </w:pPr>
          </w:p>
          <w:p w14:paraId="3348E40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企业对外网站系统</w:t>
            </w:r>
          </w:p>
        </w:tc>
        <w:tc>
          <w:tcPr>
            <w:tcW w:w="2205" w:type="dxa"/>
          </w:tcPr>
          <w:p w14:paraId="0E60C879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1F77AF6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集团公司本部</w:t>
            </w:r>
          </w:p>
        </w:tc>
        <w:tc>
          <w:tcPr>
            <w:tcW w:w="1351" w:type="dxa"/>
          </w:tcPr>
          <w:p w14:paraId="7E35014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527E55A2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7D9C24" w14:textId="77777777" w:rsidR="009F369E" w:rsidRDefault="009F369E">
      <w:pPr>
        <w:rPr>
          <w:rFonts w:ascii="Times New Roman"/>
          <w:sz w:val="20"/>
        </w:rPr>
        <w:sectPr w:rsidR="009F369E">
          <w:pgSz w:w="11910" w:h="16840"/>
          <w:pgMar w:top="1560" w:right="1180" w:bottom="620" w:left="1300" w:header="0" w:footer="435" w:gutter="0"/>
          <w:cols w:space="720"/>
        </w:sect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30E313A4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7ADBF8DA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3E6B310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r>
              <w:rPr>
                <w:sz w:val="21"/>
              </w:rPr>
              <w:t>系统类别</w:t>
            </w:r>
          </w:p>
        </w:tc>
        <w:tc>
          <w:tcPr>
            <w:tcW w:w="2416" w:type="dxa"/>
            <w:shd w:val="clear" w:color="auto" w:fill="C0C0C0"/>
          </w:tcPr>
          <w:p w14:paraId="24704DFF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36CF9AB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r>
              <w:rPr>
                <w:sz w:val="21"/>
              </w:rPr>
              <w:t>系统名称</w:t>
            </w:r>
          </w:p>
        </w:tc>
        <w:tc>
          <w:tcPr>
            <w:tcW w:w="2205" w:type="dxa"/>
            <w:shd w:val="clear" w:color="auto" w:fill="C0C0C0"/>
          </w:tcPr>
          <w:p w14:paraId="06B2DA49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66CC8BC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范围</w:t>
            </w:r>
          </w:p>
        </w:tc>
        <w:tc>
          <w:tcPr>
            <w:tcW w:w="1351" w:type="dxa"/>
            <w:shd w:val="clear" w:color="auto" w:fill="C0C0C0"/>
          </w:tcPr>
          <w:p w14:paraId="665DA03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0D79E71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r>
              <w:rPr>
                <w:sz w:val="21"/>
              </w:rPr>
              <w:t>建议等级</w:t>
            </w:r>
          </w:p>
        </w:tc>
        <w:tc>
          <w:tcPr>
            <w:tcW w:w="1773" w:type="dxa"/>
            <w:shd w:val="clear" w:color="auto" w:fill="C0C0C0"/>
          </w:tcPr>
          <w:p w14:paraId="5AE62DB1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B73B492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9F369E" w14:paraId="33D4450D" w14:textId="77777777">
        <w:trPr>
          <w:trHeight w:val="680"/>
        </w:trPr>
        <w:tc>
          <w:tcPr>
            <w:tcW w:w="1276" w:type="dxa"/>
            <w:vMerge w:val="restart"/>
          </w:tcPr>
          <w:p w14:paraId="127542D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14:paraId="3790DCEF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4B789F94" w14:textId="77777777" w:rsidR="009F369E" w:rsidRDefault="00A958EA">
            <w:pPr>
              <w:pStyle w:val="TableParagraph"/>
              <w:spacing w:before="33" w:line="266" w:lineRule="auto"/>
              <w:ind w:left="786" w:right="146" w:hanging="63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二级公司、网省公司及以下</w:t>
            </w:r>
          </w:p>
        </w:tc>
        <w:tc>
          <w:tcPr>
            <w:tcW w:w="1351" w:type="dxa"/>
          </w:tcPr>
          <w:p w14:paraId="6D8EDA0A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C4F935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8A39C44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169D26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03B96242" w14:textId="77777777" w:rsidR="009F369E" w:rsidRDefault="009F369E">
            <w:pPr>
              <w:pStyle w:val="TableParagraph"/>
              <w:rPr>
                <w:sz w:val="20"/>
                <w:lang w:eastAsia="zh-CN"/>
              </w:rPr>
            </w:pPr>
          </w:p>
          <w:p w14:paraId="79FB314D" w14:textId="77777777" w:rsidR="009F369E" w:rsidRDefault="009F369E">
            <w:pPr>
              <w:pStyle w:val="TableParagraph"/>
              <w:spacing w:before="7"/>
              <w:rPr>
                <w:sz w:val="19"/>
                <w:lang w:eastAsia="zh-CN"/>
              </w:rPr>
            </w:pPr>
          </w:p>
          <w:p w14:paraId="349F4112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电力监管门户网站系统</w:t>
            </w:r>
          </w:p>
        </w:tc>
        <w:tc>
          <w:tcPr>
            <w:tcW w:w="2205" w:type="dxa"/>
          </w:tcPr>
          <w:p w14:paraId="5C90312B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22BB3276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>电监会本部</w:t>
            </w:r>
          </w:p>
        </w:tc>
        <w:tc>
          <w:tcPr>
            <w:tcW w:w="1351" w:type="dxa"/>
          </w:tcPr>
          <w:p w14:paraId="028BABA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345679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02469C9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17AEC51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26CB6B1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64D7BDC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3992BA7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>电监会派出机构</w:t>
            </w:r>
          </w:p>
        </w:tc>
        <w:tc>
          <w:tcPr>
            <w:tcW w:w="1351" w:type="dxa"/>
          </w:tcPr>
          <w:p w14:paraId="662C78C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321BB8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05DE45D" w14:textId="77777777">
        <w:trPr>
          <w:trHeight w:val="680"/>
        </w:trPr>
        <w:tc>
          <w:tcPr>
            <w:tcW w:w="1276" w:type="dxa"/>
            <w:vMerge w:val="restart"/>
          </w:tcPr>
          <w:p w14:paraId="1FFB16E4" w14:textId="77777777" w:rsidR="009F369E" w:rsidRDefault="00A958EA">
            <w:pPr>
              <w:pStyle w:val="TableParagraph"/>
              <w:spacing w:before="28" w:line="266" w:lineRule="auto"/>
              <w:ind w:left="428" w:right="205" w:hanging="210"/>
              <w:rPr>
                <w:sz w:val="21"/>
              </w:rPr>
            </w:pPr>
            <w:r>
              <w:rPr>
                <w:sz w:val="21"/>
              </w:rPr>
              <w:t>管理信息系统</w:t>
            </w:r>
          </w:p>
        </w:tc>
        <w:tc>
          <w:tcPr>
            <w:tcW w:w="2416" w:type="dxa"/>
          </w:tcPr>
          <w:p w14:paraId="7EA9FE9E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A99F2C6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生产管理信息系统</w:t>
            </w:r>
          </w:p>
        </w:tc>
        <w:tc>
          <w:tcPr>
            <w:tcW w:w="2205" w:type="dxa"/>
          </w:tcPr>
          <w:p w14:paraId="5F038E0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266CF5FE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D25DB6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D8ADB0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D0EB29A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7E6B0AA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81420C2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电力市场信息系统</w:t>
            </w:r>
          </w:p>
        </w:tc>
        <w:tc>
          <w:tcPr>
            <w:tcW w:w="2205" w:type="dxa"/>
          </w:tcPr>
          <w:p w14:paraId="0739726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1E63DD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38DF674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843ACC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3015E29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6685EA70" w14:textId="77777777" w:rsidR="009F369E" w:rsidRDefault="009F369E">
            <w:pPr>
              <w:pStyle w:val="TableParagraph"/>
              <w:rPr>
                <w:sz w:val="20"/>
                <w:lang w:eastAsia="zh-CN"/>
              </w:rPr>
            </w:pPr>
          </w:p>
          <w:p w14:paraId="3A7FB696" w14:textId="77777777" w:rsidR="009F369E" w:rsidRDefault="009F369E">
            <w:pPr>
              <w:pStyle w:val="TableParagraph"/>
              <w:spacing w:before="7"/>
              <w:rPr>
                <w:sz w:val="19"/>
                <w:lang w:eastAsia="zh-CN"/>
              </w:rPr>
            </w:pPr>
          </w:p>
          <w:p w14:paraId="508C788D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财务（资金）管理系统</w:t>
            </w:r>
          </w:p>
        </w:tc>
        <w:tc>
          <w:tcPr>
            <w:tcW w:w="2205" w:type="dxa"/>
          </w:tcPr>
          <w:p w14:paraId="37F98DD1" w14:textId="77777777" w:rsidR="009F369E" w:rsidRDefault="00A958EA">
            <w:pPr>
              <w:pStyle w:val="TableParagraph"/>
              <w:spacing w:before="33" w:line="266" w:lineRule="auto"/>
              <w:ind w:left="156" w:right="146" w:firstLine="21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集团公司本部、 </w:t>
            </w:r>
            <w:r>
              <w:rPr>
                <w:spacing w:val="-2"/>
                <w:sz w:val="21"/>
                <w:lang w:eastAsia="zh-CN"/>
              </w:rPr>
              <w:t>二级公司、网省公司</w:t>
            </w:r>
          </w:p>
        </w:tc>
        <w:tc>
          <w:tcPr>
            <w:tcW w:w="1351" w:type="dxa"/>
          </w:tcPr>
          <w:p w14:paraId="7BC2678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6C0AE01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BFE94A3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5748CAE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1E9BD934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5BE873F5" w14:textId="77777777" w:rsidR="009F369E" w:rsidRDefault="00A958EA">
            <w:pPr>
              <w:pStyle w:val="TableParagraph"/>
              <w:spacing w:before="33" w:line="266" w:lineRule="auto"/>
              <w:ind w:left="890" w:right="146" w:hanging="73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二级公司、网省公司以下</w:t>
            </w:r>
          </w:p>
        </w:tc>
        <w:tc>
          <w:tcPr>
            <w:tcW w:w="1351" w:type="dxa"/>
          </w:tcPr>
          <w:p w14:paraId="7FB5768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6F92561D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F34B437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099260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E54BB3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39E7981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营销管理系统</w:t>
            </w:r>
          </w:p>
        </w:tc>
        <w:tc>
          <w:tcPr>
            <w:tcW w:w="2205" w:type="dxa"/>
          </w:tcPr>
          <w:p w14:paraId="61A82BD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BA7D3F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407B8F4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881F89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3F293E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0C1FAF73" w14:textId="77777777" w:rsidR="009F369E" w:rsidRDefault="009F369E">
            <w:pPr>
              <w:pStyle w:val="TableParagraph"/>
              <w:rPr>
                <w:sz w:val="20"/>
                <w:lang w:eastAsia="zh-CN"/>
              </w:rPr>
            </w:pPr>
          </w:p>
          <w:p w14:paraId="369A95A9" w14:textId="77777777" w:rsidR="009F369E" w:rsidRDefault="009F369E">
            <w:pPr>
              <w:pStyle w:val="TableParagraph"/>
              <w:spacing w:before="7"/>
              <w:rPr>
                <w:sz w:val="19"/>
                <w:lang w:eastAsia="zh-CN"/>
              </w:rPr>
            </w:pPr>
          </w:p>
          <w:p w14:paraId="636C47CA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办公自动化（OA）系统</w:t>
            </w:r>
          </w:p>
        </w:tc>
        <w:tc>
          <w:tcPr>
            <w:tcW w:w="2205" w:type="dxa"/>
          </w:tcPr>
          <w:p w14:paraId="4C0AF097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5ABCB363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集团公司本部</w:t>
            </w:r>
          </w:p>
        </w:tc>
        <w:tc>
          <w:tcPr>
            <w:tcW w:w="1351" w:type="dxa"/>
          </w:tcPr>
          <w:p w14:paraId="143AB156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2AB1F7F3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33350F0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D2ADED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70B304F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1ED165B3" w14:textId="77777777" w:rsidR="009F369E" w:rsidRDefault="00A958EA">
            <w:pPr>
              <w:pStyle w:val="TableParagraph"/>
              <w:spacing w:before="33" w:line="266" w:lineRule="auto"/>
              <w:ind w:left="786" w:right="146" w:hanging="63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二级公司、网省公司及以下</w:t>
            </w:r>
          </w:p>
        </w:tc>
        <w:tc>
          <w:tcPr>
            <w:tcW w:w="1351" w:type="dxa"/>
          </w:tcPr>
          <w:p w14:paraId="623736E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7B42229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11A16A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158E9793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A59AAF0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7CFF6611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邮件系统</w:t>
            </w:r>
          </w:p>
        </w:tc>
        <w:tc>
          <w:tcPr>
            <w:tcW w:w="2205" w:type="dxa"/>
          </w:tcPr>
          <w:p w14:paraId="6CFB92CF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A3BFA20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9F758E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4CCA10C0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0E470E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6CCB633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676794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人力资源管理系统</w:t>
            </w:r>
          </w:p>
        </w:tc>
        <w:tc>
          <w:tcPr>
            <w:tcW w:w="2205" w:type="dxa"/>
          </w:tcPr>
          <w:p w14:paraId="4A18505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21CF23DA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29F1A8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163B5D4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EF16FCF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F5B6525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043E32E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物资管理系统</w:t>
            </w:r>
          </w:p>
        </w:tc>
        <w:tc>
          <w:tcPr>
            <w:tcW w:w="2205" w:type="dxa"/>
          </w:tcPr>
          <w:p w14:paraId="076F320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FDF19F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CF440B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38078D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943377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52B3CBF0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6A3973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项目管理系统</w:t>
            </w:r>
          </w:p>
        </w:tc>
        <w:tc>
          <w:tcPr>
            <w:tcW w:w="2205" w:type="dxa"/>
          </w:tcPr>
          <w:p w14:paraId="5CED21C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103682E0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647973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64A45F1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2A8868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63CD7C3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72DFF9A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ERP 系统</w:t>
            </w:r>
          </w:p>
        </w:tc>
        <w:tc>
          <w:tcPr>
            <w:tcW w:w="2205" w:type="dxa"/>
          </w:tcPr>
          <w:p w14:paraId="7AB3846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3EBF60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E4A5FCF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D550011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A69FBCE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EEDCBBB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3AD79C3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修造管理信息系统</w:t>
            </w:r>
          </w:p>
        </w:tc>
        <w:tc>
          <w:tcPr>
            <w:tcW w:w="2205" w:type="dxa"/>
          </w:tcPr>
          <w:p w14:paraId="5124E37D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F380E5A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748B414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44EDBD9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0F03E9A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7B9E7D26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A340787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施工管理信息系统</w:t>
            </w:r>
          </w:p>
        </w:tc>
        <w:tc>
          <w:tcPr>
            <w:tcW w:w="2205" w:type="dxa"/>
          </w:tcPr>
          <w:p w14:paraId="09118F1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1AB8FB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DB647D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2B31A2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F8F688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6BAADE7C" w14:textId="77777777" w:rsidR="009F369E" w:rsidRDefault="009F369E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5261F3B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电力设计管理信息系统</w:t>
            </w:r>
          </w:p>
        </w:tc>
        <w:tc>
          <w:tcPr>
            <w:tcW w:w="2205" w:type="dxa"/>
          </w:tcPr>
          <w:p w14:paraId="7288C85D" w14:textId="77777777" w:rsidR="009F369E" w:rsidRDefault="00A958EA">
            <w:pPr>
              <w:pStyle w:val="TableParagraph"/>
              <w:spacing w:before="33" w:line="266" w:lineRule="auto"/>
              <w:ind w:left="366" w:right="146" w:hanging="21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省院（或甲级资质） 及以上设计单位</w:t>
            </w:r>
          </w:p>
        </w:tc>
        <w:tc>
          <w:tcPr>
            <w:tcW w:w="1351" w:type="dxa"/>
          </w:tcPr>
          <w:p w14:paraId="047B7EE4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10BFA1E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FEE79D" w14:textId="77777777" w:rsidR="009F369E" w:rsidRDefault="009F369E">
      <w:pPr>
        <w:rPr>
          <w:rFonts w:ascii="Times New Roman"/>
          <w:sz w:val="20"/>
        </w:rPr>
        <w:sectPr w:rsidR="009F369E">
          <w:pgSz w:w="11910" w:h="16840"/>
          <w:pgMar w:top="1560" w:right="1180" w:bottom="620" w:left="1300" w:header="0" w:footer="435" w:gutter="0"/>
          <w:cols w:space="720"/>
        </w:sect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6C9387EB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0D085AA3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489E893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r>
              <w:rPr>
                <w:sz w:val="21"/>
              </w:rPr>
              <w:t>系统类别</w:t>
            </w:r>
          </w:p>
        </w:tc>
        <w:tc>
          <w:tcPr>
            <w:tcW w:w="2416" w:type="dxa"/>
            <w:shd w:val="clear" w:color="auto" w:fill="C0C0C0"/>
          </w:tcPr>
          <w:p w14:paraId="09ABFC37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5F76EEC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r>
              <w:rPr>
                <w:sz w:val="21"/>
              </w:rPr>
              <w:t>系统名称</w:t>
            </w:r>
          </w:p>
        </w:tc>
        <w:tc>
          <w:tcPr>
            <w:tcW w:w="2205" w:type="dxa"/>
            <w:shd w:val="clear" w:color="auto" w:fill="C0C0C0"/>
          </w:tcPr>
          <w:p w14:paraId="20671C4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EB42FF3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r>
              <w:rPr>
                <w:sz w:val="21"/>
              </w:rPr>
              <w:t>范围</w:t>
            </w:r>
          </w:p>
        </w:tc>
        <w:tc>
          <w:tcPr>
            <w:tcW w:w="1351" w:type="dxa"/>
            <w:shd w:val="clear" w:color="auto" w:fill="C0C0C0"/>
          </w:tcPr>
          <w:p w14:paraId="51A04F8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E1898A3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r>
              <w:rPr>
                <w:sz w:val="21"/>
              </w:rPr>
              <w:t>建议等级</w:t>
            </w:r>
          </w:p>
        </w:tc>
        <w:tc>
          <w:tcPr>
            <w:tcW w:w="1773" w:type="dxa"/>
            <w:shd w:val="clear" w:color="auto" w:fill="C0C0C0"/>
          </w:tcPr>
          <w:p w14:paraId="60A45278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AFCBAB6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9F369E" w14:paraId="48938A18" w14:textId="77777777">
        <w:trPr>
          <w:trHeight w:val="680"/>
        </w:trPr>
        <w:tc>
          <w:tcPr>
            <w:tcW w:w="1276" w:type="dxa"/>
            <w:vMerge w:val="restart"/>
          </w:tcPr>
          <w:p w14:paraId="72D23E3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14:paraId="06AA1AA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46CD3B94" w14:textId="77777777" w:rsidR="009F369E" w:rsidRDefault="00A958EA">
            <w:pPr>
              <w:pStyle w:val="TableParagraph"/>
              <w:spacing w:before="33" w:line="266" w:lineRule="auto"/>
              <w:ind w:left="470" w:right="146" w:hanging="31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省院（或甲级资质） 以下设计单位</w:t>
            </w:r>
          </w:p>
        </w:tc>
        <w:tc>
          <w:tcPr>
            <w:tcW w:w="1351" w:type="dxa"/>
          </w:tcPr>
          <w:p w14:paraId="4A737E7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4BC7BC6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BFB2447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F2589E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3E28D5F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FA607A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电力监管信息系统</w:t>
            </w:r>
          </w:p>
        </w:tc>
        <w:tc>
          <w:tcPr>
            <w:tcW w:w="2205" w:type="dxa"/>
          </w:tcPr>
          <w:p w14:paraId="5F815D9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0F0AA0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2BB864A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2543630" w14:textId="77777777">
        <w:trPr>
          <w:trHeight w:val="680"/>
        </w:trPr>
        <w:tc>
          <w:tcPr>
            <w:tcW w:w="1276" w:type="dxa"/>
            <w:vMerge w:val="restart"/>
          </w:tcPr>
          <w:p w14:paraId="4CAB9E8F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6EEE9F2D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35D6946" w14:textId="77777777" w:rsidR="009F369E" w:rsidRDefault="009F369E">
            <w:pPr>
              <w:pStyle w:val="TableParagraph"/>
              <w:spacing w:before="8"/>
              <w:rPr>
                <w:sz w:val="13"/>
              </w:rPr>
            </w:pPr>
          </w:p>
          <w:p w14:paraId="419C79DF" w14:textId="77777777" w:rsidR="009F369E" w:rsidRDefault="00A958EA">
            <w:pPr>
              <w:pStyle w:val="TableParagraph"/>
              <w:spacing w:line="266" w:lineRule="auto"/>
              <w:ind w:left="428" w:right="415"/>
              <w:rPr>
                <w:sz w:val="21"/>
              </w:rPr>
            </w:pPr>
            <w:r>
              <w:rPr>
                <w:sz w:val="21"/>
              </w:rPr>
              <w:t>信息网络</w:t>
            </w:r>
          </w:p>
        </w:tc>
        <w:tc>
          <w:tcPr>
            <w:tcW w:w="2416" w:type="dxa"/>
          </w:tcPr>
          <w:p w14:paraId="2AFC38E1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91ED38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电力调度数据网络</w:t>
            </w:r>
          </w:p>
        </w:tc>
        <w:tc>
          <w:tcPr>
            <w:tcW w:w="2205" w:type="dxa"/>
          </w:tcPr>
          <w:p w14:paraId="1EA68A7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61A9A3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759B4FE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CC900C4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3AFCC58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A3F1DF1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26C7574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电力企业广域网</w:t>
            </w:r>
          </w:p>
        </w:tc>
        <w:tc>
          <w:tcPr>
            <w:tcW w:w="2205" w:type="dxa"/>
          </w:tcPr>
          <w:p w14:paraId="15E2A0E2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242CB5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478036F4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D3D416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62F15A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375F69B6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267391E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电力监管广域网</w:t>
            </w:r>
          </w:p>
        </w:tc>
        <w:tc>
          <w:tcPr>
            <w:tcW w:w="2205" w:type="dxa"/>
          </w:tcPr>
          <w:p w14:paraId="2D07111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3283784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8E67C5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03839C" w14:textId="77777777" w:rsidR="009F369E" w:rsidRDefault="009F369E"/>
    <w:sectPr w:rsidR="009F369E">
      <w:pgSz w:w="11910" w:h="16840"/>
      <w:pgMar w:top="1560" w:right="1180" w:bottom="620" w:left="1300" w:header="0" w:footer="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D6D93" w14:textId="77777777" w:rsidR="00CA2CD3" w:rsidRDefault="00CA2CD3">
      <w:r>
        <w:separator/>
      </w:r>
    </w:p>
  </w:endnote>
  <w:endnote w:type="continuationSeparator" w:id="0">
    <w:p w14:paraId="269247CE" w14:textId="77777777" w:rsidR="00CA2CD3" w:rsidRDefault="00CA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">
    <w:altName w:val="Segoe Print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0570" w14:textId="77777777" w:rsidR="009F369E" w:rsidRDefault="00CA2CD3">
    <w:pPr>
      <w:pStyle w:val="a3"/>
      <w:spacing w:line="14" w:lineRule="auto"/>
      <w:ind w:left="0"/>
      <w:rPr>
        <w:sz w:val="13"/>
      </w:rPr>
    </w:pPr>
    <w:r>
      <w:pict w14:anchorId="599D041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05pt;margin-top:805.2pt;width:15.5pt;height:12.45pt;z-index:-251658752;mso-position-horizontal-relative:page;mso-position-vertical-relative:page;mso-width-relative:page;mso-height-relative:page" filled="f" stroked="f">
          <v:textbox inset="0,0,0,0">
            <w:txbxContent>
              <w:p w14:paraId="77B1F210" w14:textId="77777777" w:rsidR="009F369E" w:rsidRDefault="00A958EA">
                <w:pPr>
                  <w:spacing w:before="20"/>
                  <w:ind w:left="60"/>
                  <w:rPr>
                    <w:rFonts w:ascii="Trebuchet MS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9A5D9" w14:textId="77777777" w:rsidR="00CA2CD3" w:rsidRDefault="00CA2CD3">
      <w:r>
        <w:separator/>
      </w:r>
    </w:p>
  </w:footnote>
  <w:footnote w:type="continuationSeparator" w:id="0">
    <w:p w14:paraId="2E1C75BF" w14:textId="77777777" w:rsidR="00CA2CD3" w:rsidRDefault="00CA2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69E"/>
    <w:rsid w:val="009F369E"/>
    <w:rsid w:val="00A958EA"/>
    <w:rsid w:val="00BB6DE6"/>
    <w:rsid w:val="00CA2CD3"/>
    <w:rsid w:val="00FF1F05"/>
    <w:rsid w:val="7C0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7B36ACE"/>
  <w15:docId w15:val="{65E7F4CA-6E66-47A6-B2DF-CAB5CE41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11"/>
      <w:ind w:left="576" w:hanging="363"/>
      <w:outlineLvl w:val="0"/>
    </w:pPr>
    <w:rPr>
      <w:rFonts w:ascii="Heiti SC" w:eastAsia="Heiti SC" w:hAnsi="Heiti SC" w:cs="Heiti SC"/>
      <w:b/>
      <w:bCs/>
      <w:sz w:val="36"/>
      <w:szCs w:val="36"/>
    </w:rPr>
  </w:style>
  <w:style w:type="paragraph" w:styleId="2">
    <w:name w:val="heading 2"/>
    <w:basedOn w:val="a"/>
    <w:next w:val="a"/>
    <w:uiPriority w:val="1"/>
    <w:qFormat/>
    <w:pPr>
      <w:ind w:left="859" w:hanging="646"/>
      <w:outlineLvl w:val="1"/>
    </w:pPr>
    <w:rPr>
      <w:rFonts w:ascii="Heiti SC" w:eastAsia="Heiti SC" w:hAnsi="Heiti SC" w:cs="Heiti S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14"/>
    </w:pPr>
    <w:rPr>
      <w:sz w:val="32"/>
      <w:szCs w:val="32"/>
    </w:rPr>
  </w:style>
  <w:style w:type="paragraph" w:styleId="TOC3">
    <w:name w:val="toc 3"/>
    <w:basedOn w:val="a"/>
    <w:next w:val="a"/>
    <w:uiPriority w:val="1"/>
    <w:qFormat/>
    <w:pPr>
      <w:spacing w:before="295"/>
      <w:ind w:left="1805" w:hanging="965"/>
    </w:pPr>
    <w:rPr>
      <w:sz w:val="32"/>
      <w:szCs w:val="32"/>
    </w:rPr>
  </w:style>
  <w:style w:type="paragraph" w:styleId="TOC1">
    <w:name w:val="toc 1"/>
    <w:basedOn w:val="a"/>
    <w:next w:val="a"/>
    <w:uiPriority w:val="1"/>
    <w:qFormat/>
    <w:pPr>
      <w:spacing w:before="295"/>
      <w:ind w:left="723" w:hanging="323"/>
    </w:pPr>
    <w:rPr>
      <w:sz w:val="32"/>
      <w:szCs w:val="32"/>
    </w:rPr>
  </w:style>
  <w:style w:type="paragraph" w:styleId="TOC2">
    <w:name w:val="toc 2"/>
    <w:basedOn w:val="a"/>
    <w:next w:val="a"/>
    <w:uiPriority w:val="1"/>
    <w:qFormat/>
    <w:pPr>
      <w:spacing w:before="295"/>
      <w:ind w:left="1263" w:hanging="643"/>
    </w:pPr>
    <w:rPr>
      <w:sz w:val="32"/>
      <w:szCs w:val="32"/>
    </w:rPr>
  </w:style>
  <w:style w:type="paragraph" w:styleId="a4">
    <w:name w:val="Title"/>
    <w:basedOn w:val="a"/>
    <w:uiPriority w:val="1"/>
    <w:qFormat/>
    <w:pPr>
      <w:spacing w:line="1227" w:lineRule="exact"/>
      <w:ind w:left="634"/>
    </w:pPr>
    <w:rPr>
      <w:sz w:val="96"/>
      <w:szCs w:val="9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295"/>
      <w:ind w:left="576" w:hanging="64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电力行业网络与信息安全应急协调预案</dc:title>
  <dc:creator>zhanx</dc:creator>
  <cp:lastModifiedBy>欢 杨</cp:lastModifiedBy>
  <cp:revision>3</cp:revision>
  <dcterms:created xsi:type="dcterms:W3CDTF">2020-12-09T03:11:00Z</dcterms:created>
  <dcterms:modified xsi:type="dcterms:W3CDTF">2020-12-10T06:56:00Z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2009-11-28T00:00:00Z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2052-11.1.0.10132</vt:lpwstr>
  </property>
</Properties>
</file>