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shortcut-2026-growth-acceleration-plan"/>
    <w:p>
      <w:pPr>
        <w:pStyle w:val="Heading1"/>
      </w:pPr>
      <w:r>
        <w:t xml:space="preserve">SHORTCUT 2026: GROWTH ACCELERATION PLAN</w:t>
      </w:r>
    </w:p>
    <w:p>
      <w:pPr>
        <w:pStyle w:val="FirstParagraph"/>
      </w:pPr>
      <w:r>
        <w:rPr>
          <w:b/>
          <w:bCs/>
        </w:rPr>
        <w:t xml:space="preserve">Team Presentation | Q1 2026</w:t>
      </w:r>
    </w:p>
    <w:p>
      <w:r>
        <w:pict>
          <v:rect style="width:0;height:1.5pt" o:hralign="center" o:hrstd="t" o:hr="t"/>
        </w:pict>
      </w:r>
    </w:p>
    <w:bookmarkStart w:id="16" w:name="section-1-where-we-are"/>
    <w:p>
      <w:pPr>
        <w:pStyle w:val="Heading2"/>
      </w:pPr>
      <w:r>
        <w:t xml:space="preserve">SECTION 1: WHERE WE ARE</w:t>
      </w:r>
    </w:p>
    <w:bookmarkStart w:id="11" w:name="performance-summary"/>
    <w:p>
      <w:pPr>
        <w:pStyle w:val="Heading3"/>
      </w:pPr>
      <w:r>
        <w:t xml:space="preserve">2025 PERFORMANCE SUMMARY</w:t>
      </w:r>
    </w:p>
    <w:bookmarkStart w:id="9" w:name="the-numbers"/>
    <w:p>
      <w:pPr>
        <w:pStyle w:val="Heading4"/>
      </w:pPr>
      <w:r>
        <w:t xml:space="preserve">The Numbers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Total Gross Revenue</w:t>
            </w:r>
          </w:p>
        </w:tc>
        <w:tc>
          <w:tcPr/>
          <w:p>
            <w:pPr>
              <w:pStyle w:val="Compact"/>
            </w:pPr>
            <w:r>
              <w:t xml:space="preserve">$752,103</w:t>
            </w:r>
          </w:p>
        </w:tc>
      </w:tr>
      <w:tr>
        <w:tc>
          <w:tcPr/>
          <w:p>
            <w:pPr>
              <w:pStyle w:val="Compact"/>
            </w:pPr>
            <w:r>
              <w:t xml:space="preserve">Year-over-Year Growth</w:t>
            </w:r>
          </w:p>
        </w:tc>
        <w:tc>
          <w:tcPr/>
          <w:p>
            <w:pPr>
              <w:pStyle w:val="Compact"/>
            </w:pPr>
            <w:r>
              <w:t xml:space="preserve">+19%</w:t>
            </w:r>
          </w:p>
        </w:tc>
      </w:tr>
      <w:tr>
        <w:tc>
          <w:tcPr/>
          <w:p>
            <w:pPr>
              <w:pStyle w:val="Compact"/>
            </w:pPr>
            <w:r>
              <w:t xml:space="preserve">Exit Run Rate (Q4 pace)</w:t>
            </w:r>
          </w:p>
        </w:tc>
        <w:tc>
          <w:tcPr/>
          <w:p>
            <w:pPr>
              <w:pStyle w:val="Compact"/>
            </w:pPr>
            <w:r>
              <w:t xml:space="preserve">$825K</w:t>
            </w:r>
          </w:p>
        </w:tc>
      </w:tr>
      <w:tr>
        <w:tc>
          <w:tcPr/>
          <w:p>
            <w:pPr>
              <w:pStyle w:val="Compact"/>
            </w:pPr>
            <w:r>
              <w:t xml:space="preserve">Normalized Run Rate</w:t>
            </w:r>
          </w:p>
        </w:tc>
        <w:tc>
          <w:tcPr/>
          <w:p>
            <w:pPr>
              <w:pStyle w:val="Compact"/>
            </w:pPr>
            <w:r>
              <w:t xml:space="preserve">~$920K</w:t>
            </w:r>
          </w:p>
        </w:tc>
      </w:tr>
      <w:tr>
        <w:tc>
          <w:tcPr/>
          <w:p>
            <w:pPr>
              <w:pStyle w:val="Compact"/>
            </w:pPr>
            <w:r>
              <w:t xml:space="preserve">Gap to $1M</w:t>
            </w:r>
          </w:p>
        </w:tc>
        <w:tc>
          <w:tcPr/>
          <w:p>
            <w:pPr>
              <w:pStyle w:val="Compact"/>
            </w:pPr>
            <w:r>
              <w:t xml:space="preserve">~$78K</w:t>
            </w:r>
          </w:p>
        </w:tc>
      </w:tr>
    </w:tbl>
    <w:bookmarkEnd w:id="9"/>
    <w:bookmarkStart w:id="10" w:name="quarterly-breakdown"/>
    <w:p>
      <w:pPr>
        <w:pStyle w:val="Heading4"/>
      </w:pPr>
      <w:r>
        <w:t xml:space="preserve">Quarterly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Quarter</w:t>
            </w:r>
          </w:p>
        </w:tc>
        <w:tc>
          <w:tcPr/>
          <w:p>
            <w:pPr>
              <w:pStyle w:val="Compact"/>
            </w:pPr>
            <w:r>
              <w:t xml:space="preserve">Revenue</w:t>
            </w:r>
          </w:p>
        </w:tc>
        <w:tc>
          <w:tcPr/>
          <w:p>
            <w:pPr>
              <w:pStyle w:val="Compact"/>
            </w:pPr>
            <w:r>
              <w:t xml:space="preserve">QoQ Change</w:t>
            </w:r>
          </w:p>
        </w:tc>
      </w:tr>
      <w:tr>
        <w:tc>
          <w:tcPr/>
          <w:p>
            <w:pPr>
              <w:pStyle w:val="Compact"/>
            </w:pPr>
            <w:r>
              <w:t xml:space="preserve">Q1</w:t>
            </w:r>
          </w:p>
        </w:tc>
        <w:tc>
          <w:tcPr/>
          <w:p>
            <w:pPr>
              <w:pStyle w:val="Compact"/>
            </w:pPr>
            <w:r>
              <w:t xml:space="preserve">$175,172</w:t>
            </w:r>
          </w:p>
        </w:tc>
        <w:tc>
          <w:tcPr/>
          <w:p>
            <w:pPr>
              <w:pStyle w:val="Compact"/>
            </w:pPr>
            <w:r>
              <w:t xml:space="preserve">—</w:t>
            </w:r>
          </w:p>
        </w:tc>
      </w:tr>
      <w:tr>
        <w:tc>
          <w:tcPr/>
          <w:p>
            <w:pPr>
              <w:pStyle w:val="Compact"/>
            </w:pPr>
            <w:r>
              <w:t xml:space="preserve">Q2</w:t>
            </w:r>
          </w:p>
        </w:tc>
        <w:tc>
          <w:tcPr/>
          <w:p>
            <w:pPr>
              <w:pStyle w:val="Compact"/>
            </w:pPr>
            <w:r>
              <w:t xml:space="preserve">$160,369</w:t>
            </w:r>
          </w:p>
        </w:tc>
        <w:tc>
          <w:tcPr/>
          <w:p>
            <w:pPr>
              <w:pStyle w:val="Compact"/>
            </w:pPr>
            <w:r>
              <w:t xml:space="preserve">-8.5%</w:t>
            </w:r>
          </w:p>
        </w:tc>
      </w:tr>
      <w:tr>
        <w:tc>
          <w:tcPr/>
          <w:p>
            <w:pPr>
              <w:pStyle w:val="Compact"/>
            </w:pPr>
            <w:r>
              <w:t xml:space="preserve">Q3</w:t>
            </w:r>
          </w:p>
        </w:tc>
        <w:tc>
          <w:tcPr/>
          <w:p>
            <w:pPr>
              <w:pStyle w:val="Compact"/>
            </w:pPr>
            <w:r>
              <w:t xml:space="preserve">$179,104</w:t>
            </w:r>
          </w:p>
        </w:tc>
        <w:tc>
          <w:tcPr/>
          <w:p>
            <w:pPr>
              <w:pStyle w:val="Compact"/>
            </w:pPr>
            <w:r>
              <w:t xml:space="preserve">+11.7%</w:t>
            </w:r>
          </w:p>
        </w:tc>
      </w:tr>
      <w:tr>
        <w:tc>
          <w:tcPr/>
          <w:p>
            <w:pPr>
              <w:pStyle w:val="Compact"/>
            </w:pPr>
            <w:r>
              <w:t xml:space="preserve">Q4</w:t>
            </w:r>
          </w:p>
        </w:tc>
        <w:tc>
          <w:tcPr/>
          <w:p>
            <w:pPr>
              <w:pStyle w:val="Compact"/>
            </w:pPr>
            <w:r>
              <w:t xml:space="preserve">$206,194</w:t>
            </w:r>
          </w:p>
        </w:tc>
        <w:tc>
          <w:tcPr/>
          <w:p>
            <w:pPr>
              <w:pStyle w:val="Compact"/>
            </w:pPr>
            <w:r>
              <w:t xml:space="preserve">+15.1%</w:t>
            </w:r>
          </w:p>
        </w:tc>
      </w:tr>
    </w:tbl>
    <w:p>
      <w:pPr>
        <w:pStyle w:val="BodyText"/>
      </w:pPr>
      <w:r>
        <w:t xml:space="preserve">Q4 was our strongest quarter. Holiday season (Nov 1 - Dec 25) generated $112,922 — validating Shortcut as a</w:t>
      </w:r>
      <w:r>
        <w:t xml:space="preserve"> </w:t>
      </w:r>
      <w:r>
        <w:t xml:space="preserve">“pressure valve”</w:t>
      </w:r>
      <w:r>
        <w:t xml:space="preserve"> </w:t>
      </w:r>
      <w:r>
        <w:t xml:space="preserve">for high-stress periods.</w:t>
      </w:r>
    </w:p>
    <w:p>
      <w:r>
        <w:pict>
          <v:rect style="width:0;height:1.5pt" o:hralign="center" o:hrstd="t" o:hr="t"/>
        </w:pict>
      </w:r>
    </w:p>
    <w:bookmarkEnd w:id="10"/>
    <w:bookmarkEnd w:id="11"/>
    <w:bookmarkStart w:id="13" w:name="customer-base"/>
    <w:p>
      <w:pPr>
        <w:pStyle w:val="Heading3"/>
      </w:pPr>
      <w:r>
        <w:t xml:space="preserve">CUSTOMER 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2025</w:t>
            </w:r>
          </w:p>
        </w:tc>
      </w:tr>
      <w:tr>
        <w:tc>
          <w:tcPr/>
          <w:p>
            <w:pPr>
              <w:pStyle w:val="Compact"/>
            </w:pPr>
            <w:r>
              <w:t xml:space="preserve">Unique clients served</w:t>
            </w:r>
          </w:p>
        </w:tc>
        <w:tc>
          <w:tcPr/>
          <w:p>
            <w:pPr>
              <w:pStyle w:val="Compact"/>
            </w:pPr>
            <w:r>
              <w:t xml:space="preserve">35</w:t>
            </w:r>
          </w:p>
        </w:tc>
      </w:tr>
      <w:tr>
        <w:tc>
          <w:tcPr/>
          <w:p>
            <w:pPr>
              <w:pStyle w:val="Compact"/>
            </w:pPr>
            <w:r>
              <w:t xml:space="preserve">Clients at $10K+ annual spend</w:t>
            </w:r>
          </w:p>
        </w:tc>
        <w:tc>
          <w:tcPr/>
          <w:p>
            <w:pPr>
              <w:pStyle w:val="Compact"/>
            </w:pPr>
            <w:r>
              <w:t xml:space="preserve">15</w:t>
            </w:r>
          </w:p>
        </w:tc>
      </w:tr>
    </w:tbl>
    <w:bookmarkStart w:id="12" w:name="top-accounts"/>
    <w:p>
      <w:pPr>
        <w:pStyle w:val="Heading4"/>
      </w:pPr>
      <w:r>
        <w:t xml:space="preserve">Top Accounts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Client</w:t>
            </w:r>
          </w:p>
        </w:tc>
        <w:tc>
          <w:tcPr/>
          <w:p>
            <w:pPr>
              <w:pStyle w:val="Compact"/>
            </w:pPr>
            <w:r>
              <w:t xml:space="preserve">2025 Revenue</w:t>
            </w:r>
          </w:p>
        </w:tc>
      </w:tr>
      <w:tr>
        <w:tc>
          <w:tcPr/>
          <w:p>
            <w:pPr>
              <w:pStyle w:val="Compact"/>
            </w:pPr>
            <w:r>
              <w:t xml:space="preserve">DraftKings LV</w:t>
            </w:r>
          </w:p>
        </w:tc>
        <w:tc>
          <w:tcPr/>
          <w:p>
            <w:pPr>
              <w:pStyle w:val="Compact"/>
            </w:pPr>
            <w:r>
              <w:t xml:space="preserve">$115,200</w:t>
            </w:r>
          </w:p>
        </w:tc>
      </w:tr>
      <w:tr>
        <w:tc>
          <w:tcPr/>
          <w:p>
            <w:pPr>
              <w:pStyle w:val="Compact"/>
            </w:pPr>
            <w:r>
              <w:t xml:space="preserve">Betterment</w:t>
            </w:r>
          </w:p>
        </w:tc>
        <w:tc>
          <w:tcPr/>
          <w:p>
            <w:pPr>
              <w:pStyle w:val="Compact"/>
            </w:pPr>
            <w:r>
              <w:t xml:space="preserve">$31,190</w:t>
            </w:r>
          </w:p>
        </w:tc>
      </w:tr>
      <w:tr>
        <w:tc>
          <w:tcPr/>
          <w:p>
            <w:pPr>
              <w:pStyle w:val="Compact"/>
            </w:pPr>
            <w:r>
              <w:t xml:space="preserve">DraftKings NY</w:t>
            </w:r>
          </w:p>
        </w:tc>
        <w:tc>
          <w:tcPr/>
          <w:p>
            <w:pPr>
              <w:pStyle w:val="Compact"/>
            </w:pPr>
            <w:r>
              <w:t xml:space="preserve">$29,908</w:t>
            </w:r>
          </w:p>
        </w:tc>
      </w:tr>
      <w:tr>
        <w:tc>
          <w:tcPr/>
          <w:p>
            <w:pPr>
              <w:pStyle w:val="Compact"/>
            </w:pPr>
            <w:r>
              <w:t xml:space="preserve">BCG NYC</w:t>
            </w:r>
          </w:p>
        </w:tc>
        <w:tc>
          <w:tcPr/>
          <w:p>
            <w:pPr>
              <w:pStyle w:val="Compact"/>
            </w:pPr>
            <w:r>
              <w:t xml:space="preserve">$26,725</w:t>
            </w:r>
          </w:p>
        </w:tc>
      </w:tr>
      <w:tr>
        <w:tc>
          <w:tcPr/>
          <w:p>
            <w:pPr>
              <w:pStyle w:val="Compact"/>
            </w:pPr>
            <w:r>
              <w:t xml:space="preserve">Celonis</w:t>
            </w:r>
          </w:p>
        </w:tc>
        <w:tc>
          <w:tcPr/>
          <w:p>
            <w:pPr>
              <w:pStyle w:val="Compact"/>
            </w:pPr>
            <w:r>
              <w:t xml:space="preserve">$23,895</w:t>
            </w:r>
          </w:p>
        </w:tc>
      </w:tr>
      <w:tr>
        <w:tc>
          <w:tcPr/>
          <w:p>
            <w:pPr>
              <w:pStyle w:val="Compact"/>
            </w:pPr>
            <w:r>
              <w:t xml:space="preserve">BCG Boston</w:t>
            </w:r>
          </w:p>
        </w:tc>
        <w:tc>
          <w:tcPr/>
          <w:p>
            <w:pPr>
              <w:pStyle w:val="Compact"/>
            </w:pPr>
            <w:r>
              <w:t xml:space="preserve">$20,880</w:t>
            </w:r>
          </w:p>
        </w:tc>
      </w:tr>
      <w:tr>
        <w:tc>
          <w:tcPr/>
          <w:p>
            <w:pPr>
              <w:pStyle w:val="Compact"/>
            </w:pPr>
            <w:r>
              <w:t xml:space="preserve">Cencora</w:t>
            </w:r>
          </w:p>
        </w:tc>
        <w:tc>
          <w:tcPr/>
          <w:p>
            <w:pPr>
              <w:pStyle w:val="Compact"/>
            </w:pPr>
            <w:r>
              <w:t xml:space="preserve">$19,105</w:t>
            </w:r>
          </w:p>
        </w:tc>
      </w:tr>
      <w:tr>
        <w:tc>
          <w:tcPr/>
          <w:p>
            <w:pPr>
              <w:pStyle w:val="Compact"/>
            </w:pPr>
            <w:r>
              <w:t xml:space="preserve">DraftKings NJ</w:t>
            </w:r>
          </w:p>
        </w:tc>
        <w:tc>
          <w:tcPr/>
          <w:p>
            <w:pPr>
              <w:pStyle w:val="Compact"/>
            </w:pPr>
            <w:r>
              <w:t xml:space="preserve">$18,348</w:t>
            </w:r>
          </w:p>
        </w:tc>
      </w:tr>
      <w:tr>
        <w:tc>
          <w:tcPr/>
          <w:p>
            <w:pPr>
              <w:pStyle w:val="Compact"/>
            </w:pPr>
            <w:r>
              <w:t xml:space="preserve">Wix</w:t>
            </w:r>
          </w:p>
        </w:tc>
        <w:tc>
          <w:tcPr/>
          <w:p>
            <w:pPr>
              <w:pStyle w:val="Compact"/>
            </w:pPr>
            <w:r>
              <w:t xml:space="preserve">$15,600</w:t>
            </w:r>
          </w:p>
        </w:tc>
      </w:tr>
      <w:tr>
        <w:tc>
          <w:tcPr/>
          <w:p>
            <w:pPr>
              <w:pStyle w:val="Compact"/>
            </w:pPr>
            <w:r>
              <w:t xml:space="preserve">Teads</w:t>
            </w:r>
          </w:p>
        </w:tc>
        <w:tc>
          <w:tcPr/>
          <w:p>
            <w:pPr>
              <w:pStyle w:val="Compact"/>
            </w:pPr>
            <w:r>
              <w:t xml:space="preserve">$13,480</w:t>
            </w:r>
          </w:p>
        </w:tc>
      </w:tr>
      <w:tr>
        <w:tc>
          <w:tcPr/>
          <w:p>
            <w:pPr>
              <w:pStyle w:val="Compact"/>
            </w:pPr>
            <w:r>
              <w:t xml:space="preserve">BCG LA</w:t>
            </w:r>
          </w:p>
        </w:tc>
        <w:tc>
          <w:tcPr/>
          <w:p>
            <w:pPr>
              <w:pStyle w:val="Compact"/>
            </w:pPr>
            <w:r>
              <w:t xml:space="preserve">$12,285</w:t>
            </w:r>
          </w:p>
        </w:tc>
      </w:tr>
      <w:tr>
        <w:tc>
          <w:tcPr/>
          <w:p>
            <w:pPr>
              <w:pStyle w:val="Compact"/>
            </w:pPr>
            <w:r>
              <w:t xml:space="preserve">Wachtell Lipton</w:t>
            </w:r>
          </w:p>
        </w:tc>
        <w:tc>
          <w:tcPr/>
          <w:p>
            <w:pPr>
              <w:pStyle w:val="Compact"/>
            </w:pPr>
            <w:r>
              <w:t xml:space="preserve">$11,730</w:t>
            </w:r>
          </w:p>
        </w:tc>
      </w:tr>
      <w:tr>
        <w:tc>
          <w:tcPr/>
          <w:p>
            <w:pPr>
              <w:pStyle w:val="Compact"/>
            </w:pPr>
            <w:r>
              <w:t xml:space="preserve">BCG Seattle</w:t>
            </w:r>
          </w:p>
        </w:tc>
        <w:tc>
          <w:tcPr/>
          <w:p>
            <w:pPr>
              <w:pStyle w:val="Compact"/>
            </w:pPr>
            <w:r>
              <w:t xml:space="preserve">$11,411</w:t>
            </w:r>
          </w:p>
        </w:tc>
      </w:tr>
    </w:tbl>
    <w:p>
      <w:pPr>
        <w:pStyle w:val="BodyText"/>
      </w:pPr>
      <w:r>
        <w:rPr>
          <w:b/>
          <w:bCs/>
        </w:rPr>
        <w:t xml:space="preserve">Pattern:</w:t>
      </w:r>
      <w:r>
        <w:t xml:space="preserve"> </w:t>
      </w:r>
      <w:r>
        <w:t xml:space="preserve">Multi-location expansion (BCG 4 cities, DraftKings 3 locations) is working.</w:t>
      </w:r>
    </w:p>
    <w:p>
      <w:r>
        <w:pict>
          <v:rect style="width:0;height:1.5pt" o:hralign="center" o:hrstd="t" o:hr="t"/>
        </w:pict>
      </w:r>
    </w:p>
    <w:bookmarkEnd w:id="12"/>
    <w:bookmarkEnd w:id="13"/>
    <w:bookmarkStart w:id="14" w:name="challenges"/>
    <w:p>
      <w:pPr>
        <w:pStyle w:val="Heading3"/>
      </w:pPr>
      <w:r>
        <w:t xml:space="preserve">2025 CHALLENGES</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Challenge</w:t>
            </w:r>
          </w:p>
        </w:tc>
        <w:tc>
          <w:tcPr/>
          <w:p>
            <w:pPr>
              <w:pStyle w:val="Compact"/>
            </w:pPr>
            <w:r>
              <w:t xml:space="preserve">Impact</w:t>
            </w:r>
          </w:p>
        </w:tc>
      </w:tr>
      <w:tr>
        <w:tc>
          <w:tcPr/>
          <w:p>
            <w:pPr>
              <w:pStyle w:val="Compact"/>
            </w:pPr>
            <w:r>
              <w:t xml:space="preserve">Missed $1M exit goal</w:t>
            </w:r>
          </w:p>
        </w:tc>
        <w:tc>
          <w:tcPr/>
          <w:p>
            <w:pPr>
              <w:pStyle w:val="Compact"/>
            </w:pPr>
            <w:r>
              <w:t xml:space="preserve">Ended at $825K run rate vs $1M target</w:t>
            </w:r>
          </w:p>
        </w:tc>
      </w:tr>
      <w:tr>
        <w:tc>
          <w:tcPr/>
          <w:p>
            <w:pPr>
              <w:pStyle w:val="Compact"/>
            </w:pPr>
            <w:r>
              <w:t xml:space="preserve">Slow partner acquisition</w:t>
            </w:r>
          </w:p>
        </w:tc>
        <w:tc>
          <w:tcPr/>
          <w:p>
            <w:pPr>
              <w:pStyle w:val="Compact"/>
            </w:pPr>
            <w:r>
              <w:t xml:space="preserve">Net-new recurring partners didn’t compound quickly enough</w:t>
            </w:r>
          </w:p>
        </w:tc>
      </w:tr>
      <w:tr>
        <w:tc>
          <w:tcPr/>
          <w:p>
            <w:pPr>
              <w:pStyle w:val="Compact"/>
            </w:pPr>
            <w:r>
              <w:t xml:space="preserve">Revenue quality</w:t>
            </w:r>
          </w:p>
        </w:tc>
        <w:tc>
          <w:tcPr/>
          <w:p>
            <w:pPr>
              <w:pStyle w:val="Compact"/>
            </w:pPr>
            <w:r>
              <w:t xml:space="preserve">Some growth was one-time events vs recurring contracts</w:t>
            </w:r>
          </w:p>
        </w:tc>
      </w:tr>
      <w:tr>
        <w:tc>
          <w:tcPr/>
          <w:p>
            <w:pPr>
              <w:pStyle w:val="Compact"/>
            </w:pPr>
            <w:r>
              <w:t xml:space="preserve">Visibility gaps</w:t>
            </w:r>
          </w:p>
        </w:tc>
        <w:tc>
          <w:tcPr/>
          <w:p>
            <w:pPr>
              <w:pStyle w:val="Compact"/>
            </w:pPr>
            <w:r>
              <w:t xml:space="preserve">Revenue timing made forecasting difficult</w:t>
            </w:r>
          </w:p>
        </w:tc>
      </w:tr>
      <w:tr>
        <w:tc>
          <w:tcPr/>
          <w:p>
            <w:pPr>
              <w:pStyle w:val="Compact"/>
            </w:pPr>
            <w:r>
              <w:t xml:space="preserve">Concentration risk</w:t>
            </w:r>
          </w:p>
        </w:tc>
        <w:tc>
          <w:tcPr/>
          <w:p>
            <w:pPr>
              <w:pStyle w:val="Compact"/>
            </w:pPr>
            <w:r>
              <w:t xml:space="preserve">DraftKings LV = 15%+ of gross revenue</w:t>
            </w:r>
          </w:p>
        </w:tc>
      </w:tr>
    </w:tbl>
    <w:p>
      <w:pPr>
        <w:pStyle w:val="BodyText"/>
      </w:pPr>
      <w:r>
        <w:rPr>
          <w:b/>
          <w:bCs/>
        </w:rPr>
        <w:t xml:space="preserve">Key insight:</w:t>
      </w:r>
      <w:r>
        <w:t xml:space="preserve"> </w:t>
      </w:r>
      <w:r>
        <w:t xml:space="preserve">These are go-to-market tuning issues, not product or execution failures. The model works.</w:t>
      </w:r>
    </w:p>
    <w:p>
      <w:r>
        <w:pict>
          <v:rect style="width:0;height:1.5pt" o:hralign="center" o:hrstd="t" o:hr="t"/>
        </w:pict>
      </w:r>
    </w:p>
    <w:bookmarkEnd w:id="14"/>
    <w:bookmarkStart w:id="15" w:name="the-2026-question"/>
    <w:p>
      <w:pPr>
        <w:pStyle w:val="Heading3"/>
      </w:pPr>
      <w:r>
        <w:t xml:space="preserve">THE 2026 QUESTION</w:t>
      </w:r>
    </w:p>
    <w:p>
      <w:pPr>
        <w:pStyle w:val="FirstParagraph"/>
      </w:pPr>
      <w:r>
        <w:t xml:space="preserve">The story is no longer</w:t>
      </w:r>
      <w:r>
        <w:t xml:space="preserve"> </w:t>
      </w:r>
      <w:r>
        <w:t xml:space="preserve">“can this work?”</w:t>
      </w:r>
    </w:p>
    <w:p>
      <w:pPr>
        <w:pStyle w:val="BodyText"/>
      </w:pPr>
      <w:r>
        <w:rPr>
          <w:b/>
          <w:bCs/>
        </w:rPr>
        <w:t xml:space="preserve">It’s how quickly Shortcut compounds what already works.</w:t>
      </w:r>
    </w:p>
    <w:p>
      <w:r>
        <w:pict>
          <v:rect style="width:0;height:1.5pt" o:hralign="center" o:hrstd="t" o:hr="t"/>
        </w:pict>
      </w:r>
    </w:p>
    <w:bookmarkEnd w:id="15"/>
    <w:bookmarkEnd w:id="16"/>
    <w:bookmarkStart w:id="22" w:name="section-2-2026-strategy"/>
    <w:p>
      <w:pPr>
        <w:pStyle w:val="Heading2"/>
      </w:pPr>
      <w:r>
        <w:t xml:space="preserve">SECTION 2: 2026 STRATEGY</w:t>
      </w:r>
    </w:p>
    <w:bookmarkStart w:id="17" w:name="targets"/>
    <w:p>
      <w:pPr>
        <w:pStyle w:val="Heading3"/>
      </w:pPr>
      <w:r>
        <w:t xml:space="preserve">2026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2025 Actual</w:t>
            </w:r>
          </w:p>
        </w:tc>
        <w:tc>
          <w:tcPr/>
          <w:p>
            <w:pPr>
              <w:pStyle w:val="Compact"/>
            </w:pPr>
            <w:r>
              <w:t xml:space="preserve">2026 Target</w:t>
            </w:r>
          </w:p>
        </w:tc>
        <w:tc>
          <w:tcPr/>
          <w:p>
            <w:pPr>
              <w:pStyle w:val="Compact"/>
            </w:pPr>
            <w:r>
              <w:t xml:space="preserve">Delta</w:t>
            </w:r>
          </w:p>
        </w:tc>
      </w:tr>
      <w:tr>
        <w:tc>
          <w:tcPr/>
          <w:p>
            <w:pPr>
              <w:pStyle w:val="Compact"/>
            </w:pPr>
            <w:r>
              <w:t xml:space="preserve">Run Rate</w:t>
            </w:r>
          </w:p>
        </w:tc>
        <w:tc>
          <w:tcPr/>
          <w:p>
            <w:pPr>
              <w:pStyle w:val="Compact"/>
            </w:pPr>
            <w:r>
              <w:t xml:space="preserve">$825K</w:t>
            </w:r>
          </w:p>
        </w:tc>
        <w:tc>
          <w:tcPr/>
          <w:p>
            <w:pPr>
              <w:pStyle w:val="Compact"/>
            </w:pPr>
            <w:r>
              <w:t xml:space="preserve">$1,155K</w:t>
            </w:r>
          </w:p>
        </w:tc>
        <w:tc>
          <w:tcPr/>
          <w:p>
            <w:pPr>
              <w:pStyle w:val="Compact"/>
            </w:pPr>
            <w:r>
              <w:t xml:space="preserve">+$330K (+40%)</w:t>
            </w:r>
          </w:p>
        </w:tc>
      </w:tr>
      <w:tr>
        <w:tc>
          <w:tcPr/>
          <w:p>
            <w:pPr>
              <w:pStyle w:val="Compact"/>
            </w:pPr>
            <w:r>
              <w:t xml:space="preserve">Gross Revenue</w:t>
            </w:r>
          </w:p>
        </w:tc>
        <w:tc>
          <w:tcPr/>
          <w:p>
            <w:pPr>
              <w:pStyle w:val="Compact"/>
            </w:pPr>
            <w:r>
              <w:t xml:space="preserve">$750K</w:t>
            </w:r>
          </w:p>
        </w:tc>
        <w:tc>
          <w:tcPr/>
          <w:p>
            <w:pPr>
              <w:pStyle w:val="Compact"/>
            </w:pPr>
            <w:r>
              <w:t xml:space="preserve">$1,039K</w:t>
            </w:r>
          </w:p>
        </w:tc>
        <w:tc>
          <w:tcPr/>
          <w:p>
            <w:pPr>
              <w:pStyle w:val="Compact"/>
            </w:pPr>
            <w:r>
              <w:t xml:space="preserve">+$289K</w:t>
            </w:r>
          </w:p>
        </w:tc>
      </w:tr>
    </w:tbl>
    <w:p>
      <w:pPr>
        <w:pStyle w:val="BodyText"/>
      </w:pPr>
      <w:r>
        <w:rPr>
          <w:b/>
          <w:bCs/>
        </w:rPr>
        <w:t xml:space="preserve">What that means daily:</w:t>
      </w:r>
      <w:r>
        <w:t xml:space="preserve"> </w:t>
      </w:r>
      <w:r>
        <w:t xml:space="preserve">+$1K/day in new business.</w:t>
      </w:r>
    </w:p>
    <w:p>
      <w:r>
        <w:pict>
          <v:rect style="width:0;height:1.5pt" o:hralign="center" o:hrstd="t" o:hr="t"/>
        </w:pict>
      </w:r>
    </w:p>
    <w:bookmarkEnd w:id="17"/>
    <w:bookmarkStart w:id="18" w:name="revenue-trajectory"/>
    <w:p>
      <w:pPr>
        <w:pStyle w:val="Heading3"/>
      </w:pPr>
      <w:r>
        <w:t xml:space="preserve">REVENUE TRAJECTORY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Year-End</w:t>
            </w:r>
          </w:p>
        </w:tc>
        <w:tc>
          <w:tcPr/>
          <w:p>
            <w:pPr>
              <w:pStyle w:val="Compact"/>
            </w:pPr>
            <w:r>
              <w:t xml:space="preserve">Run Rate</w:t>
            </w:r>
          </w:p>
        </w:tc>
        <w:tc>
          <w:tcPr/>
          <w:p>
            <w:pPr>
              <w:pStyle w:val="Compact"/>
            </w:pPr>
            <w:r>
              <w:t xml:space="preserve">Growth Rate</w:t>
            </w:r>
          </w:p>
        </w:tc>
        <w:tc>
          <w:tcPr/>
          <w:p>
            <w:pPr>
              <w:pStyle w:val="Compact"/>
            </w:pPr>
            <w:r>
              <w:t xml:space="preserve">Est Gross Revenue</w:t>
            </w:r>
          </w:p>
        </w:tc>
      </w:tr>
      <w:tr>
        <w:tc>
          <w:tcPr/>
          <w:p>
            <w:pPr>
              <w:pStyle w:val="Compact"/>
            </w:pPr>
            <w:r>
              <w:t xml:space="preserve">2025</w:t>
            </w:r>
          </w:p>
        </w:tc>
        <w:tc>
          <w:tcPr/>
          <w:p>
            <w:pPr>
              <w:pStyle w:val="Compact"/>
            </w:pPr>
            <w:r>
              <w:t xml:space="preserve">$825K</w:t>
            </w:r>
          </w:p>
        </w:tc>
        <w:tc>
          <w:tcPr/>
          <w:p>
            <w:pPr>
              <w:pStyle w:val="Compact"/>
            </w:pPr>
            <w:r>
              <w:t xml:space="preserve">+19%</w:t>
            </w:r>
          </w:p>
        </w:tc>
        <w:tc>
          <w:tcPr/>
          <w:p>
            <w:pPr>
              <w:pStyle w:val="Compact"/>
            </w:pPr>
            <w:r>
              <w:t xml:space="preserve">$750K</w:t>
            </w:r>
          </w:p>
        </w:tc>
      </w:tr>
      <w:tr>
        <w:tc>
          <w:tcPr/>
          <w:p>
            <w:pPr>
              <w:pStyle w:val="Compact"/>
            </w:pPr>
            <w:r>
              <w:t xml:space="preserve">2026</w:t>
            </w:r>
          </w:p>
        </w:tc>
        <w:tc>
          <w:tcPr/>
          <w:p>
            <w:pPr>
              <w:pStyle w:val="Compact"/>
            </w:pPr>
            <w:r>
              <w:t xml:space="preserve">$1,155K</w:t>
            </w:r>
          </w:p>
        </w:tc>
        <w:tc>
          <w:tcPr/>
          <w:p>
            <w:pPr>
              <w:pStyle w:val="Compact"/>
            </w:pPr>
            <w:r>
              <w:t xml:space="preserve">+40%</w:t>
            </w:r>
          </w:p>
        </w:tc>
        <w:tc>
          <w:tcPr/>
          <w:p>
            <w:pPr>
              <w:pStyle w:val="Compact"/>
            </w:pPr>
            <w:r>
              <w:t xml:space="preserve">$1,039K</w:t>
            </w:r>
          </w:p>
        </w:tc>
      </w:tr>
      <w:tr>
        <w:tc>
          <w:tcPr/>
          <w:p>
            <w:pPr>
              <w:pStyle w:val="Compact"/>
            </w:pPr>
            <w:r>
              <w:t xml:space="preserve">2027</w:t>
            </w:r>
          </w:p>
        </w:tc>
        <w:tc>
          <w:tcPr/>
          <w:p>
            <w:pPr>
              <w:pStyle w:val="Compact"/>
            </w:pPr>
            <w:r>
              <w:t xml:space="preserve">$1,617K</w:t>
            </w:r>
          </w:p>
        </w:tc>
        <w:tc>
          <w:tcPr/>
          <w:p>
            <w:pPr>
              <w:pStyle w:val="Compact"/>
            </w:pPr>
            <w:r>
              <w:t xml:space="preserve">+40%</w:t>
            </w:r>
          </w:p>
        </w:tc>
        <w:tc>
          <w:tcPr/>
          <w:p>
            <w:pPr>
              <w:pStyle w:val="Compact"/>
            </w:pPr>
            <w:r>
              <w:t xml:space="preserve">$1,455K</w:t>
            </w:r>
          </w:p>
        </w:tc>
      </w:tr>
      <w:tr>
        <w:tc>
          <w:tcPr/>
          <w:p>
            <w:pPr>
              <w:pStyle w:val="Compact"/>
            </w:pPr>
            <w:r>
              <w:t xml:space="preserve">2028</w:t>
            </w:r>
          </w:p>
        </w:tc>
        <w:tc>
          <w:tcPr/>
          <w:p>
            <w:pPr>
              <w:pStyle w:val="Compact"/>
            </w:pPr>
            <w:r>
              <w:t xml:space="preserve">$2,100K</w:t>
            </w:r>
          </w:p>
        </w:tc>
        <w:tc>
          <w:tcPr/>
          <w:p>
            <w:pPr>
              <w:pStyle w:val="Compact"/>
            </w:pPr>
            <w:r>
              <w:t xml:space="preserve">+30%</w:t>
            </w:r>
          </w:p>
        </w:tc>
        <w:tc>
          <w:tcPr/>
          <w:p>
            <w:pPr>
              <w:pStyle w:val="Compact"/>
            </w:pPr>
            <w:r>
              <w:t xml:space="preserve">$1,891K</w:t>
            </w:r>
          </w:p>
        </w:tc>
      </w:tr>
    </w:tbl>
    <w:p>
      <w:r>
        <w:pict>
          <v:rect style="width:0;height:1.5pt" o:hralign="center" o:hrstd="t" o:hr="t"/>
        </w:pict>
      </w:r>
    </w:p>
    <w:bookmarkEnd w:id="18"/>
    <w:bookmarkStart w:id="20" w:name="exit-strategy"/>
    <w:p>
      <w:pPr>
        <w:pStyle w:val="Heading3"/>
      </w:pPr>
      <w:r>
        <w:t xml:space="preserve">EXIT STRATEGY</w:t>
      </w:r>
    </w:p>
    <w:p>
      <w:pPr>
        <w:pStyle w:val="FirstParagraph"/>
      </w:pPr>
      <w:r>
        <w:rPr>
          <w:b/>
          <w:bCs/>
        </w:rPr>
        <w:t xml:space="preserve">Timeline:</w:t>
      </w:r>
      <w:r>
        <w:t xml:space="preserve"> </w:t>
      </w:r>
      <w:r>
        <w:t xml:space="preserve">Start acquirer search mid-2028, close by end of 2028.</w:t>
      </w:r>
    </w:p>
    <w:bookmarkStart w:id="19" w:name="acquisition-metrics-at-exit"/>
    <w:p>
      <w:pPr>
        <w:pStyle w:val="Heading4"/>
      </w:pPr>
      <w:r>
        <w:t xml:space="preserve">Acquisition Metrics at Exit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Annual Sales</w:t>
            </w:r>
          </w:p>
        </w:tc>
        <w:tc>
          <w:tcPr/>
          <w:p>
            <w:pPr>
              <w:pStyle w:val="Compact"/>
            </w:pPr>
            <w:r>
              <w:t xml:space="preserve">$2.8M</w:t>
            </w:r>
          </w:p>
        </w:tc>
      </w:tr>
      <w:tr>
        <w:tc>
          <w:tcPr/>
          <w:p>
            <w:pPr>
              <w:pStyle w:val="Compact"/>
            </w:pPr>
            <w:r>
              <w:t xml:space="preserve">Service Provider Cost</w:t>
            </w:r>
          </w:p>
        </w:tc>
        <w:tc>
          <w:tcPr/>
          <w:p>
            <w:pPr>
              <w:pStyle w:val="Compact"/>
            </w:pPr>
            <w:r>
              <w:t xml:space="preserve">$1.16M</w:t>
            </w:r>
          </w:p>
        </w:tc>
      </w:tr>
      <w:tr>
        <w:tc>
          <w:tcPr/>
          <w:p>
            <w:pPr>
              <w:pStyle w:val="Compact"/>
            </w:pPr>
            <w:r>
              <w:t xml:space="preserve">Gross Margin</w:t>
            </w:r>
          </w:p>
        </w:tc>
        <w:tc>
          <w:tcPr/>
          <w:p>
            <w:pPr>
              <w:pStyle w:val="Compact"/>
            </w:pPr>
            <w:r>
              <w:t xml:space="preserve">65%</w:t>
            </w:r>
          </w:p>
        </w:tc>
      </w:tr>
      <w:tr>
        <w:tc>
          <w:tcPr/>
          <w:p>
            <w:pPr>
              <w:pStyle w:val="Compact"/>
            </w:pPr>
            <w:r>
              <w:t xml:space="preserve">Gross Profit</w:t>
            </w:r>
          </w:p>
        </w:tc>
        <w:tc>
          <w:tcPr/>
          <w:p>
            <w:pPr>
              <w:pStyle w:val="Compact"/>
            </w:pPr>
            <w:r>
              <w:t xml:space="preserve">$1.64M</w:t>
            </w:r>
          </w:p>
        </w:tc>
      </w:tr>
      <w:tr>
        <w:tc>
          <w:tcPr/>
          <w:p>
            <w:pPr>
              <w:pStyle w:val="Compact"/>
            </w:pPr>
            <w:r>
              <w:t xml:space="preserve">Annual Expenses</w:t>
            </w:r>
          </w:p>
        </w:tc>
        <w:tc>
          <w:tcPr/>
          <w:p>
            <w:pPr>
              <w:pStyle w:val="Compact"/>
            </w:pPr>
            <w:r>
              <w:t xml:space="preserve">$600K</w:t>
            </w:r>
          </w:p>
        </w:tc>
      </w:tr>
      <w:tr>
        <w:tc>
          <w:tcPr/>
          <w:p>
            <w:pPr>
              <w:pStyle w:val="Compact"/>
            </w:pPr>
            <w:r>
              <w:t xml:space="preserve">EBITDA</w:t>
            </w:r>
          </w:p>
        </w:tc>
        <w:tc>
          <w:tcPr/>
          <w:p>
            <w:pPr>
              <w:pStyle w:val="Compact"/>
            </w:pPr>
            <w:r>
              <w:t xml:space="preserve">$1.0M</w:t>
            </w:r>
          </w:p>
        </w:tc>
      </w:tr>
      <w:tr>
        <w:tc>
          <w:tcPr/>
          <w:p>
            <w:pPr>
              <w:pStyle w:val="Compact"/>
            </w:pPr>
            <w:r>
              <w:t xml:space="preserve">EBITDA Margin</w:t>
            </w:r>
          </w:p>
        </w:tc>
        <w:tc>
          <w:tcPr/>
          <w:p>
            <w:pPr>
              <w:pStyle w:val="Compact"/>
            </w:pPr>
            <w:r>
              <w:t xml:space="preserve">36%</w:t>
            </w:r>
          </w:p>
        </w:tc>
      </w:tr>
    </w:tbl>
    <w:p>
      <w:pPr>
        <w:pStyle w:val="BodyText"/>
      </w:pPr>
      <w:r>
        <w:rPr>
          <w:b/>
          <w:bCs/>
        </w:rPr>
        <w:t xml:space="preserve">Target Purchase Value:</w:t>
      </w:r>
      <w:r>
        <w:t xml:space="preserve"> </w:t>
      </w:r>
      <w:r>
        <w:t xml:space="preserve">$15-20M</w:t>
      </w:r>
    </w:p>
    <w:p>
      <w:r>
        <w:pict>
          <v:rect style="width:0;height:1.5pt" o:hralign="center" o:hrstd="t" o:hr="t"/>
        </w:pict>
      </w:r>
    </w:p>
    <w:bookmarkEnd w:id="19"/>
    <w:bookmarkEnd w:id="20"/>
    <w:bookmarkStart w:id="21" w:name="the-four-growth-levers"/>
    <w:p>
      <w:pPr>
        <w:pStyle w:val="Heading3"/>
      </w:pPr>
      <w:r>
        <w:t xml:space="preserve">THE FOUR GROWTH LEVERS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Lever</w:t>
            </w:r>
          </w:p>
        </w:tc>
        <w:tc>
          <w:tcPr/>
          <w:p>
            <w:pPr>
              <w:pStyle w:val="Compact"/>
            </w:pPr>
            <w:r>
              <w:t xml:space="preserve">What It Does</w:t>
            </w:r>
          </w:p>
        </w:tc>
      </w:tr>
      <w:tr>
        <w:tc>
          <w:tcPr/>
          <w:p>
            <w:pPr>
              <w:pStyle w:val="Compact"/>
            </w:pPr>
            <w:r>
              <w:t xml:space="preserve">1. Content</w:t>
            </w:r>
          </w:p>
        </w:tc>
        <w:tc>
          <w:tcPr/>
          <w:p>
            <w:pPr>
              <w:pStyle w:val="Compact"/>
            </w:pPr>
            <w:r>
              <w:t xml:space="preserve">Lower the education barrier for new clients</w:t>
            </w:r>
          </w:p>
        </w:tc>
      </w:tr>
      <w:tr>
        <w:tc>
          <w:tcPr/>
          <w:p>
            <w:pPr>
              <w:pStyle w:val="Compact"/>
            </w:pPr>
            <w:r>
              <w:t xml:space="preserve">2. Conferences</w:t>
            </w:r>
          </w:p>
        </w:tc>
        <w:tc>
          <w:tcPr/>
          <w:p>
            <w:pPr>
              <w:pStyle w:val="Compact"/>
            </w:pPr>
            <w:r>
              <w:t xml:space="preserve">Accelerate qualified leads at national + local level</w:t>
            </w:r>
          </w:p>
        </w:tc>
      </w:tr>
      <w:tr>
        <w:tc>
          <w:tcPr/>
          <w:p>
            <w:pPr>
              <w:pStyle w:val="Compact"/>
            </w:pPr>
            <w:r>
              <w:t xml:space="preserve">3. Healthcare Channels</w:t>
            </w:r>
          </w:p>
        </w:tc>
        <w:tc>
          <w:tcPr/>
          <w:p>
            <w:pPr>
              <w:pStyle w:val="Compact"/>
            </w:pPr>
            <w:r>
              <w:t xml:space="preserve">Unlock employer wellness dollars (Cigna, Aetna, BCBS)</w:t>
            </w:r>
          </w:p>
        </w:tc>
      </w:tr>
      <w:tr>
        <w:tc>
          <w:tcPr/>
          <w:p>
            <w:pPr>
              <w:pStyle w:val="Compact"/>
            </w:pPr>
            <w:r>
              <w:t xml:space="preserve">4. Hosted Events</w:t>
            </w:r>
          </w:p>
        </w:tc>
        <w:tc>
          <w:tcPr/>
          <w:p>
            <w:pPr>
              <w:pStyle w:val="Compact"/>
            </w:pPr>
            <w:r>
              <w:t xml:space="preserve">Build our own lead-gen machine in NYC</w:t>
            </w:r>
          </w:p>
        </w:tc>
      </w:tr>
    </w:tbl>
    <w:p>
      <w:r>
        <w:pict>
          <v:rect style="width:0;height:1.5pt" o:hralign="center" o:hrstd="t" o:hr="t"/>
        </w:pict>
      </w:r>
    </w:p>
    <w:bookmarkEnd w:id="21"/>
    <w:bookmarkEnd w:id="22"/>
    <w:bookmarkStart w:id="29" w:name="section-3-lever-1-content-strategy"/>
    <w:p>
      <w:pPr>
        <w:pStyle w:val="Heading2"/>
      </w:pPr>
      <w:r>
        <w:t xml:space="preserve">SECTION 3: LEVER 1 — CONTENT STRATEGY</w:t>
      </w:r>
    </w:p>
    <w:bookmarkStart w:id="23" w:name="the-problem"/>
    <w:p>
      <w:pPr>
        <w:pStyle w:val="Heading3"/>
      </w:pPr>
      <w:r>
        <w:t xml:space="preserve">THE PROBLEM</w:t>
      </w:r>
    </w:p>
    <w:p>
      <w:pPr>
        <w:pStyle w:val="FirstParagraph"/>
      </w:pPr>
      <w:r>
        <w:t xml:space="preserve">Most prospects have never bought this category. They don’t know:</w:t>
      </w:r>
    </w:p>
    <w:p>
      <w:pPr>
        <w:pStyle w:val="Compact"/>
        <w:numPr>
          <w:ilvl w:val="0"/>
          <w:numId w:val="1001"/>
        </w:numPr>
      </w:pPr>
      <w:r>
        <w:t xml:space="preserve">What</w:t>
      </w:r>
      <w:r>
        <w:t xml:space="preserve"> </w:t>
      </w:r>
      <w:r>
        <w:t xml:space="preserve">“corporate wellness services”</w:t>
      </w:r>
      <w:r>
        <w:t xml:space="preserve"> </w:t>
      </w:r>
      <w:r>
        <w:t xml:space="preserve">actually means in practice</w:t>
      </w:r>
    </w:p>
    <w:p>
      <w:pPr>
        <w:pStyle w:val="Compact"/>
        <w:numPr>
          <w:ilvl w:val="0"/>
          <w:numId w:val="1001"/>
        </w:numPr>
      </w:pPr>
      <w:r>
        <w:t xml:space="preserve">How it differs from digital perks (apps, stipends)</w:t>
      </w:r>
    </w:p>
    <w:p>
      <w:pPr>
        <w:pStyle w:val="Compact"/>
        <w:numPr>
          <w:ilvl w:val="0"/>
          <w:numId w:val="1001"/>
        </w:numPr>
      </w:pPr>
      <w:r>
        <w:t xml:space="preserve">What quality looks like</w:t>
      </w:r>
    </w:p>
    <w:p>
      <w:pPr>
        <w:pStyle w:val="Compact"/>
        <w:numPr>
          <w:ilvl w:val="0"/>
          <w:numId w:val="1001"/>
        </w:numPr>
      </w:pPr>
      <w:r>
        <w:t xml:space="preserve">How to justify the spend internally</w:t>
      </w:r>
    </w:p>
    <w:p>
      <w:pPr>
        <w:pStyle w:val="FirstParagraph"/>
      </w:pPr>
      <w:r>
        <w:rPr>
          <w:b/>
          <w:bCs/>
        </w:rPr>
        <w:t xml:space="preserve">We’re selling something they didn’t know they needed. That’s an education problem, not a sales problem.</w:t>
      </w:r>
    </w:p>
    <w:p>
      <w:r>
        <w:pict>
          <v:rect style="width:0;height:1.5pt" o:hralign="center" o:hrstd="t" o:hr="t"/>
        </w:pict>
      </w:r>
    </w:p>
    <w:bookmarkEnd w:id="23"/>
    <w:bookmarkStart w:id="27" w:name="content-we-need"/>
    <w:p>
      <w:pPr>
        <w:pStyle w:val="Heading3"/>
      </w:pPr>
      <w:r>
        <w:t xml:space="preserve">CONTENT WE NEED</w:t>
      </w:r>
    </w:p>
    <w:bookmarkStart w:id="24" w:name="awareness-stage-what-is-this"/>
    <w:p>
      <w:pPr>
        <w:pStyle w:val="Heading4"/>
      </w:pPr>
      <w:r>
        <w:t xml:space="preserve">Awareness Stage —</w:t>
      </w:r>
      <w:r>
        <w:t xml:space="preserve"> </w:t>
      </w:r>
      <w:r>
        <w:t xml:space="preserve">“What is this?”</w:t>
      </w:r>
    </w:p>
    <w:tbl>
      <w:tblPr>
        <w:tblStyle w:val="Table"/>
        <w:tblW w:type="pct" w:w="5000"/>
        <w:tblLayout w:type="fixed"/>
        <w:tblLook w:firstRow="1" w:lastRow="0" w:firstColumn="0" w:lastColumn="0" w:noHBand="0" w:noVBand="0" w:val="0020"/>
      </w:tblPr>
      <w:tblGrid>
        <w:gridCol w:w="2310"/>
        <w:gridCol w:w="2970"/>
        <w:gridCol w:w="2640"/>
      </w:tblGrid>
      <w:tr>
        <w:trPr>
          <w:tblHeader w:val="on"/>
        </w:trPr>
        <w:tc>
          <w:tcPr/>
          <w:p>
            <w:pPr>
              <w:pStyle w:val="Compact"/>
            </w:pPr>
            <w:r>
              <w:t xml:space="preserve">Asset</w:t>
            </w:r>
          </w:p>
        </w:tc>
        <w:tc>
          <w:tcPr/>
          <w:p>
            <w:pPr>
              <w:pStyle w:val="Compact"/>
            </w:pPr>
            <w:r>
              <w:t xml:space="preserve">Purpose</w:t>
            </w:r>
          </w:p>
        </w:tc>
        <w:tc>
          <w:tcPr/>
          <w:p>
            <w:pPr>
              <w:pStyle w:val="Compact"/>
            </w:pPr>
            <w:r>
              <w:t xml:space="preserve">Format</w:t>
            </w:r>
          </w:p>
        </w:tc>
      </w:tr>
      <w:tr>
        <w:tc>
          <w:tcPr/>
          <w:p>
            <w:pPr>
              <w:pStyle w:val="Compact"/>
            </w:pPr>
            <w:r>
              <w:t xml:space="preserve">“The In-Person Wellness Playbook”</w:t>
            </w:r>
          </w:p>
        </w:tc>
        <w:tc>
          <w:tcPr/>
          <w:p>
            <w:pPr>
              <w:pStyle w:val="Compact"/>
            </w:pPr>
            <w:r>
              <w:t xml:space="preserve">Define the category. Position Shortcut as the authority.</w:t>
            </w:r>
          </w:p>
        </w:tc>
        <w:tc>
          <w:tcPr/>
          <w:p>
            <w:pPr>
              <w:pStyle w:val="Compact"/>
            </w:pPr>
            <w:r>
              <w:t xml:space="preserve">PDF guide / landing page</w:t>
            </w:r>
          </w:p>
        </w:tc>
      </w:tr>
      <w:tr>
        <w:tc>
          <w:tcPr/>
          <w:p>
            <w:pPr>
              <w:pStyle w:val="Compact"/>
            </w:pPr>
            <w:r>
              <w:t xml:space="preserve">“Why Digital Perks Aren’t Working”</w:t>
            </w:r>
          </w:p>
        </w:tc>
        <w:tc>
          <w:tcPr/>
          <w:p>
            <w:pPr>
              <w:pStyle w:val="Compact"/>
            </w:pPr>
            <w:r>
              <w:t xml:space="preserve">Challenge the status quo (apps, stipends with low usage).</w:t>
            </w:r>
          </w:p>
        </w:tc>
        <w:tc>
          <w:tcPr/>
          <w:p>
            <w:pPr>
              <w:pStyle w:val="Compact"/>
            </w:pPr>
            <w:r>
              <w:t xml:space="preserve">Blog post / LinkedIn article</w:t>
            </w:r>
          </w:p>
        </w:tc>
      </w:tr>
      <w:tr>
        <w:tc>
          <w:tcPr/>
          <w:p>
            <w:pPr>
              <w:pStyle w:val="Compact"/>
            </w:pPr>
            <w:r>
              <w:t xml:space="preserve">“What Happens When Shortcut Shows Up”</w:t>
            </w:r>
          </w:p>
        </w:tc>
        <w:tc>
          <w:tcPr/>
          <w:p>
            <w:pPr>
              <w:pStyle w:val="Compact"/>
            </w:pPr>
            <w:r>
              <w:t xml:space="preserve">Visual, visceral — show the experience.</w:t>
            </w:r>
          </w:p>
        </w:tc>
        <w:tc>
          <w:tcPr/>
          <w:p>
            <w:pPr>
              <w:pStyle w:val="Compact"/>
            </w:pPr>
            <w:r>
              <w:t xml:space="preserve">60-90 sec video, photo gallery</w:t>
            </w:r>
          </w:p>
        </w:tc>
      </w:tr>
      <w:tr>
        <w:tc>
          <w:tcPr/>
          <w:p>
            <w:pPr>
              <w:pStyle w:val="Compact"/>
            </w:pPr>
            <w:r>
              <w:t xml:space="preserve">Client testimonial clips</w:t>
            </w:r>
          </w:p>
        </w:tc>
        <w:tc>
          <w:tcPr/>
          <w:p>
            <w:pPr>
              <w:pStyle w:val="Compact"/>
            </w:pPr>
            <w:r>
              <w:t xml:space="preserve">Social proof from recognizable logos.</w:t>
            </w:r>
          </w:p>
        </w:tc>
        <w:tc>
          <w:tcPr/>
          <w:p>
            <w:pPr>
              <w:pStyle w:val="Compact"/>
            </w:pPr>
            <w:r>
              <w:t xml:space="preserve">30-sec video snippets</w:t>
            </w:r>
          </w:p>
        </w:tc>
      </w:tr>
    </w:tbl>
    <w:bookmarkEnd w:id="24"/>
    <w:bookmarkStart w:id="25" w:name="consideration-stage-how-does-it-work"/>
    <w:p>
      <w:pPr>
        <w:pStyle w:val="Heading4"/>
      </w:pPr>
      <w:r>
        <w:t xml:space="preserve">Consideration Stage —</w:t>
      </w:r>
      <w:r>
        <w:t xml:space="preserve"> </w:t>
      </w:r>
      <w:r>
        <w:t xml:space="preserve">“How does it work?”</w:t>
      </w:r>
    </w:p>
    <w:tbl>
      <w:tblPr>
        <w:tblStyle w:val="Table"/>
        <w:tblW w:type="pct" w:w="5000"/>
        <w:tblLayout w:type="fixed"/>
        <w:tblLook w:firstRow="1" w:lastRow="0" w:firstColumn="0" w:lastColumn="0" w:noHBand="0" w:noVBand="0" w:val="0020"/>
      </w:tblPr>
      <w:tblGrid>
        <w:gridCol w:w="2310"/>
        <w:gridCol w:w="2970"/>
        <w:gridCol w:w="2640"/>
      </w:tblGrid>
      <w:tr>
        <w:trPr>
          <w:tblHeader w:val="on"/>
        </w:trPr>
        <w:tc>
          <w:tcPr/>
          <w:p>
            <w:pPr>
              <w:pStyle w:val="Compact"/>
            </w:pPr>
            <w:r>
              <w:t xml:space="preserve">Asset</w:t>
            </w:r>
          </w:p>
        </w:tc>
        <w:tc>
          <w:tcPr/>
          <w:p>
            <w:pPr>
              <w:pStyle w:val="Compact"/>
            </w:pPr>
            <w:r>
              <w:t xml:space="preserve">Purpose</w:t>
            </w:r>
          </w:p>
        </w:tc>
        <w:tc>
          <w:tcPr/>
          <w:p>
            <w:pPr>
              <w:pStyle w:val="Compact"/>
            </w:pPr>
            <w:r>
              <w:t xml:space="preserve">Format</w:t>
            </w:r>
          </w:p>
        </w:tc>
      </w:tr>
      <w:tr>
        <w:tc>
          <w:tcPr/>
          <w:p>
            <w:pPr>
              <w:pStyle w:val="Compact"/>
            </w:pPr>
            <w:r>
              <w:t xml:space="preserve">“The HR Leader’s Buying Guide”</w:t>
            </w:r>
          </w:p>
        </w:tc>
        <w:tc>
          <w:tcPr/>
          <w:p>
            <w:pPr>
              <w:pStyle w:val="Compact"/>
            </w:pPr>
            <w:r>
              <w:t xml:space="preserve">Walk through procurement, budgeting, internal sell.</w:t>
            </w:r>
          </w:p>
        </w:tc>
        <w:tc>
          <w:tcPr/>
          <w:p>
            <w:pPr>
              <w:pStyle w:val="Compact"/>
            </w:pPr>
            <w:r>
              <w:t xml:space="preserve">PDF / interactive guide</w:t>
            </w:r>
          </w:p>
        </w:tc>
      </w:tr>
      <w:tr>
        <w:tc>
          <w:tcPr/>
          <w:p>
            <w:pPr>
              <w:pStyle w:val="Compact"/>
            </w:pPr>
            <w:r>
              <w:t xml:space="preserve">“How BCG Runs Wellness Across 4 Offices”</w:t>
            </w:r>
          </w:p>
        </w:tc>
        <w:tc>
          <w:tcPr/>
          <w:p>
            <w:pPr>
              <w:pStyle w:val="Compact"/>
            </w:pPr>
            <w:r>
              <w:t xml:space="preserve">Case study showing multi-location model.</w:t>
            </w:r>
          </w:p>
        </w:tc>
        <w:tc>
          <w:tcPr/>
          <w:p>
            <w:pPr>
              <w:pStyle w:val="Compact"/>
            </w:pPr>
            <w:r>
              <w:t xml:space="preserve">Written case study + video</w:t>
            </w:r>
          </w:p>
        </w:tc>
      </w:tr>
      <w:tr>
        <w:tc>
          <w:tcPr/>
          <w:p>
            <w:pPr>
              <w:pStyle w:val="Compact"/>
            </w:pPr>
            <w:r>
              <w:t xml:space="preserve">“What to Expect: Your First Shortcut Event”</w:t>
            </w:r>
          </w:p>
        </w:tc>
        <w:tc>
          <w:tcPr/>
          <w:p>
            <w:pPr>
              <w:pStyle w:val="Compact"/>
            </w:pPr>
            <w:r>
              <w:t xml:space="preserve">Reduce uncertainty. Show the process.</w:t>
            </w:r>
          </w:p>
        </w:tc>
        <w:tc>
          <w:tcPr/>
          <w:p>
            <w:pPr>
              <w:pStyle w:val="Compact"/>
            </w:pPr>
            <w:r>
              <w:t xml:space="preserve">Email sequence / landing page</w:t>
            </w:r>
          </w:p>
        </w:tc>
      </w:tr>
      <w:tr>
        <w:tc>
          <w:tcPr/>
          <w:p>
            <w:pPr>
              <w:pStyle w:val="Compact"/>
            </w:pPr>
            <w:r>
              <w:t xml:space="preserve">ROI Calculator</w:t>
            </w:r>
          </w:p>
        </w:tc>
        <w:tc>
          <w:tcPr/>
          <w:p>
            <w:pPr>
              <w:pStyle w:val="Compact"/>
            </w:pPr>
            <w:r>
              <w:t xml:space="preserve">Let them build their own business case.</w:t>
            </w:r>
          </w:p>
        </w:tc>
        <w:tc>
          <w:tcPr/>
          <w:p>
            <w:pPr>
              <w:pStyle w:val="Compact"/>
            </w:pPr>
            <w:r>
              <w:t xml:space="preserve">Interactive web tool</w:t>
            </w:r>
          </w:p>
        </w:tc>
      </w:tr>
    </w:tbl>
    <w:bookmarkEnd w:id="25"/>
    <w:bookmarkStart w:id="26" w:name="decision-stage-why-shortcut"/>
    <w:p>
      <w:pPr>
        <w:pStyle w:val="Heading4"/>
      </w:pPr>
      <w:r>
        <w:t xml:space="preserve">Decision Stage —</w:t>
      </w:r>
      <w:r>
        <w:t xml:space="preserve"> </w:t>
      </w:r>
      <w:r>
        <w:t xml:space="preserve">“Why Shortcut?”</w:t>
      </w:r>
    </w:p>
    <w:tbl>
      <w:tblPr>
        <w:tblStyle w:val="Table"/>
        <w:tblW w:type="pct" w:w="5000"/>
        <w:tblLayout w:type="fixed"/>
        <w:tblLook w:firstRow="1" w:lastRow="0" w:firstColumn="0" w:lastColumn="0" w:noHBand="0" w:noVBand="0" w:val="0020"/>
      </w:tblPr>
      <w:tblGrid>
        <w:gridCol w:w="2310"/>
        <w:gridCol w:w="2970"/>
        <w:gridCol w:w="2640"/>
      </w:tblGrid>
      <w:tr>
        <w:trPr>
          <w:tblHeader w:val="on"/>
        </w:trPr>
        <w:tc>
          <w:tcPr/>
          <w:p>
            <w:pPr>
              <w:pStyle w:val="Compact"/>
            </w:pPr>
            <w:r>
              <w:t xml:space="preserve">Asset</w:t>
            </w:r>
          </w:p>
        </w:tc>
        <w:tc>
          <w:tcPr/>
          <w:p>
            <w:pPr>
              <w:pStyle w:val="Compact"/>
            </w:pPr>
            <w:r>
              <w:t xml:space="preserve">Purpose</w:t>
            </w:r>
          </w:p>
        </w:tc>
        <w:tc>
          <w:tcPr/>
          <w:p>
            <w:pPr>
              <w:pStyle w:val="Compact"/>
            </w:pPr>
            <w:r>
              <w:t xml:space="preserve">Format</w:t>
            </w:r>
          </w:p>
        </w:tc>
      </w:tr>
      <w:tr>
        <w:tc>
          <w:tcPr/>
          <w:p>
            <w:pPr>
              <w:pStyle w:val="Compact"/>
            </w:pPr>
            <w:r>
              <w:t xml:space="preserve">“Single Vendor vs. Vendor Sprawl”</w:t>
            </w:r>
          </w:p>
        </w:tc>
        <w:tc>
          <w:tcPr/>
          <w:p>
            <w:pPr>
              <w:pStyle w:val="Compact"/>
            </w:pPr>
            <w:r>
              <w:t xml:space="preserve">Competitive positioning.</w:t>
            </w:r>
          </w:p>
        </w:tc>
        <w:tc>
          <w:tcPr/>
          <w:p>
            <w:pPr>
              <w:pStyle w:val="Compact"/>
            </w:pPr>
            <w:r>
              <w:t xml:space="preserve">Comparison one-pager</w:t>
            </w:r>
          </w:p>
        </w:tc>
      </w:tr>
      <w:tr>
        <w:tc>
          <w:tcPr/>
          <w:p>
            <w:pPr>
              <w:pStyle w:val="Compact"/>
            </w:pPr>
            <w:r>
              <w:t xml:space="preserve">Service menu + pricing transparency</w:t>
            </w:r>
          </w:p>
        </w:tc>
        <w:tc>
          <w:tcPr/>
          <w:p>
            <w:pPr>
              <w:pStyle w:val="Compact"/>
            </w:pPr>
            <w:r>
              <w:t xml:space="preserve">Remove friction.</w:t>
            </w:r>
          </w:p>
        </w:tc>
        <w:tc>
          <w:tcPr/>
          <w:p>
            <w:pPr>
              <w:pStyle w:val="Compact"/>
            </w:pPr>
            <w:r>
              <w:t xml:space="preserve">PDF / web page</w:t>
            </w:r>
          </w:p>
        </w:tc>
      </w:tr>
      <w:tr>
        <w:tc>
          <w:tcPr/>
          <w:p>
            <w:pPr>
              <w:pStyle w:val="Compact"/>
            </w:pPr>
            <w:r>
              <w:t xml:space="preserve">“Ask Us Anything”</w:t>
            </w:r>
            <w:r>
              <w:t xml:space="preserve"> </w:t>
            </w:r>
            <w:r>
              <w:t xml:space="preserve">recorded Q&amp;A</w:t>
            </w:r>
          </w:p>
        </w:tc>
        <w:tc>
          <w:tcPr/>
          <w:p>
            <w:pPr>
              <w:pStyle w:val="Compact"/>
            </w:pPr>
            <w:r>
              <w:t xml:space="preserve">Address objections preemptively.</w:t>
            </w:r>
          </w:p>
        </w:tc>
        <w:tc>
          <w:tcPr/>
          <w:p>
            <w:pPr>
              <w:pStyle w:val="Compact"/>
            </w:pPr>
            <w:r>
              <w:t xml:space="preserve">Video / podcast format</w:t>
            </w:r>
          </w:p>
        </w:tc>
      </w:tr>
    </w:tbl>
    <w:p>
      <w:r>
        <w:pict>
          <v:rect style="width:0;height:1.5pt" o:hralign="center" o:hrstd="t" o:hr="t"/>
        </w:pict>
      </w:r>
    </w:p>
    <w:bookmarkEnd w:id="26"/>
    <w:bookmarkEnd w:id="27"/>
    <w:bookmarkStart w:id="28" w:name="distribution-strategy"/>
    <w:p>
      <w:pPr>
        <w:pStyle w:val="Heading3"/>
      </w:pPr>
      <w:r>
        <w:t xml:space="preserve">DISTRIBUTION STRATEGY</w:t>
      </w:r>
    </w:p>
    <w:tbl>
      <w:tblPr>
        <w:tblStyle w:val="Table"/>
        <w:tblW w:type="pct" w:w="5000"/>
        <w:tblLayout w:type="fixed"/>
        <w:tblLook w:firstRow="1" w:lastRow="0" w:firstColumn="0" w:lastColumn="0" w:noHBand="0" w:noVBand="0" w:val="0020"/>
      </w:tblPr>
      <w:tblGrid>
        <w:gridCol w:w="2096"/>
        <w:gridCol w:w="3261"/>
        <w:gridCol w:w="2562"/>
      </w:tblGrid>
      <w:tr>
        <w:trPr>
          <w:tblHeader w:val="on"/>
        </w:trPr>
        <w:tc>
          <w:tcPr/>
          <w:p>
            <w:pPr>
              <w:pStyle w:val="Compact"/>
            </w:pPr>
            <w:r>
              <w:t xml:space="preserve">Channel</w:t>
            </w:r>
          </w:p>
        </w:tc>
        <w:tc>
          <w:tcPr/>
          <w:p>
            <w:pPr>
              <w:pStyle w:val="Compact"/>
            </w:pPr>
            <w:r>
              <w:t xml:space="preserve">Content Type</w:t>
            </w:r>
          </w:p>
        </w:tc>
        <w:tc>
          <w:tcPr/>
          <w:p>
            <w:pPr>
              <w:pStyle w:val="Compact"/>
            </w:pPr>
            <w:r>
              <w:t xml:space="preserve">Frequency</w:t>
            </w:r>
          </w:p>
        </w:tc>
      </w:tr>
      <w:tr>
        <w:tc>
          <w:tcPr/>
          <w:p>
            <w:pPr>
              <w:pStyle w:val="Compact"/>
            </w:pPr>
            <w:r>
              <w:t xml:space="preserve">LinkedIn (company + personal)</w:t>
            </w:r>
          </w:p>
        </w:tc>
        <w:tc>
          <w:tcPr/>
          <w:p>
            <w:pPr>
              <w:pStyle w:val="Compact"/>
            </w:pPr>
            <w:r>
              <w:t xml:space="preserve">Thought leadership, client wins, behind-the-scenes</w:t>
            </w:r>
          </w:p>
        </w:tc>
        <w:tc>
          <w:tcPr/>
          <w:p>
            <w:pPr>
              <w:pStyle w:val="Compact"/>
            </w:pPr>
            <w:r>
              <w:t xml:space="preserve">3-5x/week</w:t>
            </w:r>
          </w:p>
        </w:tc>
      </w:tr>
      <w:tr>
        <w:tc>
          <w:tcPr/>
          <w:p>
            <w:pPr>
              <w:pStyle w:val="Compact"/>
            </w:pPr>
            <w:r>
              <w:t xml:space="preserve">Email newsletter</w:t>
            </w:r>
          </w:p>
        </w:tc>
        <w:tc>
          <w:tcPr/>
          <w:p>
            <w:pPr>
              <w:pStyle w:val="Compact"/>
            </w:pPr>
            <w:r>
              <w:t xml:space="preserve">Curated insights for HR/Workplace leaders</w:t>
            </w:r>
          </w:p>
        </w:tc>
        <w:tc>
          <w:tcPr/>
          <w:p>
            <w:pPr>
              <w:pStyle w:val="Compact"/>
            </w:pPr>
            <w:r>
              <w:t xml:space="preserve">Bi-weekly</w:t>
            </w:r>
          </w:p>
        </w:tc>
      </w:tr>
      <w:tr>
        <w:tc>
          <w:tcPr/>
          <w:p>
            <w:pPr>
              <w:pStyle w:val="Compact"/>
            </w:pPr>
            <w:r>
              <w:t xml:space="preserve">Website / SEO</w:t>
            </w:r>
          </w:p>
        </w:tc>
        <w:tc>
          <w:tcPr/>
          <w:p>
            <w:pPr>
              <w:pStyle w:val="Compact"/>
            </w:pPr>
            <w:r>
              <w:t xml:space="preserve">Evergreen guides, case studies</w:t>
            </w:r>
          </w:p>
        </w:tc>
        <w:tc>
          <w:tcPr/>
          <w:p>
            <w:pPr>
              <w:pStyle w:val="Compact"/>
            </w:pPr>
            <w:r>
              <w:t xml:space="preserve">Ongoing</w:t>
            </w:r>
          </w:p>
        </w:tc>
      </w:tr>
      <w:tr>
        <w:tc>
          <w:tcPr/>
          <w:p>
            <w:pPr>
              <w:pStyle w:val="Compact"/>
            </w:pPr>
            <w:r>
              <w:t xml:space="preserve">Conference follow-up</w:t>
            </w:r>
          </w:p>
        </w:tc>
        <w:tc>
          <w:tcPr/>
          <w:p>
            <w:pPr>
              <w:pStyle w:val="Compact"/>
            </w:pPr>
            <w:r>
              <w:t xml:space="preserve">Targeted content based on conversation</w:t>
            </w:r>
          </w:p>
        </w:tc>
        <w:tc>
          <w:tcPr/>
          <w:p>
            <w:pPr>
              <w:pStyle w:val="Compact"/>
            </w:pPr>
            <w:r>
              <w:t xml:space="preserve">Event-driven</w:t>
            </w:r>
          </w:p>
        </w:tc>
      </w:tr>
    </w:tbl>
    <w:p>
      <w:r>
        <w:pict>
          <v:rect style="width:0;height:1.5pt" o:hralign="center" o:hrstd="t" o:hr="t"/>
        </w:pict>
      </w:r>
    </w:p>
    <w:bookmarkEnd w:id="28"/>
    <w:bookmarkEnd w:id="29"/>
    <w:bookmarkStart w:id="50" w:name="section-4-lever-2-conference-strategy"/>
    <w:p>
      <w:pPr>
        <w:pStyle w:val="Heading2"/>
      </w:pPr>
      <w:r>
        <w:t xml:space="preserve">SECTION 4: LEVER 2 — CONFERENCE STRATEGY</w:t>
      </w:r>
    </w:p>
    <w:bookmarkStart w:id="30" w:name="budget-context"/>
    <w:p>
      <w:pPr>
        <w:pStyle w:val="Heading3"/>
      </w:pPr>
      <w:r>
        <w:t xml:space="preserve">BUDGET CONTEXT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Half</w:t>
            </w:r>
          </w:p>
        </w:tc>
        <w:tc>
          <w:tcPr/>
          <w:p>
            <w:pPr>
              <w:pStyle w:val="Compact"/>
            </w:pPr>
            <w:r>
              <w:t xml:space="preserve">Budget</w:t>
            </w:r>
          </w:p>
        </w:tc>
        <w:tc>
          <w:tcPr/>
          <w:p>
            <w:pPr>
              <w:pStyle w:val="Compact"/>
            </w:pPr>
            <w:r>
              <w:t xml:space="preserve">Target</w:t>
            </w:r>
          </w:p>
        </w:tc>
      </w:tr>
      <w:tr>
        <w:tc>
          <w:tcPr/>
          <w:p>
            <w:pPr>
              <w:pStyle w:val="Compact"/>
            </w:pPr>
            <w:r>
              <w:t xml:space="preserve">H1</w:t>
            </w:r>
          </w:p>
        </w:tc>
        <w:tc>
          <w:tcPr/>
          <w:p>
            <w:pPr>
              <w:pStyle w:val="Compact"/>
            </w:pPr>
            <w:r>
              <w:t xml:space="preserve">$30K</w:t>
            </w:r>
          </w:p>
        </w:tc>
        <w:tc>
          <w:tcPr/>
          <w:p>
            <w:pPr>
              <w:pStyle w:val="Compact"/>
            </w:pPr>
            <w:r>
              <w:t xml:space="preserve">3 conferences</w:t>
            </w:r>
          </w:p>
        </w:tc>
      </w:tr>
      <w:tr>
        <w:tc>
          <w:tcPr/>
          <w:p>
            <w:pPr>
              <w:pStyle w:val="Compact"/>
            </w:pPr>
            <w:r>
              <w:t xml:space="preserve">H2</w:t>
            </w:r>
          </w:p>
        </w:tc>
        <w:tc>
          <w:tcPr/>
          <w:p>
            <w:pPr>
              <w:pStyle w:val="Compact"/>
            </w:pPr>
            <w:r>
              <w:t xml:space="preserve">$30K</w:t>
            </w:r>
          </w:p>
        </w:tc>
        <w:tc>
          <w:tcPr/>
          <w:p>
            <w:pPr>
              <w:pStyle w:val="Compact"/>
            </w:pPr>
            <w:r>
              <w:t xml:space="preserve">3 conferences</w:t>
            </w:r>
          </w:p>
        </w:tc>
      </w:tr>
    </w:tbl>
    <w:p>
      <w:r>
        <w:pict>
          <v:rect style="width:0;height:1.5pt" o:hralign="center" o:hrstd="t" o:hr="t"/>
        </w:pict>
      </w:r>
    </w:p>
    <w:bookmarkEnd w:id="30"/>
    <w:bookmarkStart w:id="35" w:name="lead-estimation-methodology"/>
    <w:p>
      <w:pPr>
        <w:pStyle w:val="Heading3"/>
      </w:pPr>
      <w:r>
        <w:t xml:space="preserve">LEAD ESTIMATION METHODOLOGY</w:t>
      </w:r>
    </w:p>
    <w:bookmarkStart w:id="31" w:name="how-we-calculate-expected-leads"/>
    <w:p>
      <w:pPr>
        <w:pStyle w:val="Heading4"/>
      </w:pPr>
      <w:r>
        <w:t xml:space="preserve">How We Calculate Expected Leads</w:t>
      </w:r>
    </w:p>
    <w:tbl>
      <w:tblPr>
        <w:tblStyle w:val="Table"/>
        <w:tblW w:type="pct" w:w="5000"/>
        <w:tblLayout w:type="fixed"/>
        <w:tblLook w:firstRow="1" w:lastRow="0" w:firstColumn="0" w:lastColumn="0" w:noHBand="0" w:noVBand="0" w:val="0020"/>
      </w:tblPr>
      <w:tblGrid>
        <w:gridCol w:w="3600"/>
        <w:gridCol w:w="4320"/>
      </w:tblGrid>
      <w:tr>
        <w:trPr>
          <w:tblHeader w:val="on"/>
        </w:trPr>
        <w:tc>
          <w:tcPr/>
          <w:p>
            <w:pPr>
              <w:pStyle w:val="Compact"/>
            </w:pPr>
            <w:r>
              <w:t xml:space="preserve">Variable</w:t>
            </w:r>
          </w:p>
        </w:tc>
        <w:tc>
          <w:tcPr/>
          <w:p>
            <w:pPr>
              <w:pStyle w:val="Compact"/>
            </w:pPr>
            <w:r>
              <w:t xml:space="preserve">Assumption</w:t>
            </w:r>
          </w:p>
        </w:tc>
      </w:tr>
      <w:tr>
        <w:tc>
          <w:tcPr/>
          <w:p>
            <w:pPr>
              <w:pStyle w:val="Compact"/>
            </w:pPr>
            <w:r>
              <w:t xml:space="preserve">Attendees in target persona</w:t>
            </w:r>
          </w:p>
        </w:tc>
        <w:tc>
          <w:tcPr/>
          <w:p>
            <w:pPr>
              <w:pStyle w:val="Compact"/>
            </w:pPr>
            <w:r>
              <w:t xml:space="preserve">30-50% of total (HR, Benefits, Workplace Exp)</w:t>
            </w:r>
          </w:p>
        </w:tc>
      </w:tr>
      <w:tr>
        <w:tc>
          <w:tcPr/>
          <w:p>
            <w:pPr>
              <w:pStyle w:val="Compact"/>
            </w:pPr>
            <w:r>
              <w:t xml:space="preserve">Booth traffic rate</w:t>
            </w:r>
          </w:p>
        </w:tc>
        <w:tc>
          <w:tcPr/>
          <w:p>
            <w:pPr>
              <w:pStyle w:val="Compact"/>
            </w:pPr>
            <w:r>
              <w:t xml:space="preserve">10-15% of relevant attendees visit a given booth</w:t>
            </w:r>
          </w:p>
        </w:tc>
      </w:tr>
      <w:tr>
        <w:tc>
          <w:tcPr/>
          <w:p>
            <w:pPr>
              <w:pStyle w:val="Compact"/>
            </w:pPr>
            <w:r>
              <w:t xml:space="preserve">Conversation-to-lead conversion</w:t>
            </w:r>
          </w:p>
        </w:tc>
        <w:tc>
          <w:tcPr/>
          <w:p>
            <w:pPr>
              <w:pStyle w:val="Compact"/>
            </w:pPr>
            <w:r>
              <w:t xml:space="preserve">50-70% of booth conversations = qualified lead</w:t>
            </w:r>
          </w:p>
        </w:tc>
      </w:tr>
      <w:tr>
        <w:tc>
          <w:tcPr/>
          <w:p>
            <w:pPr>
              <w:pStyle w:val="Compact"/>
            </w:pPr>
            <w:r>
              <w:t xml:space="preserve">Speaking/session bonus</w:t>
            </w:r>
          </w:p>
        </w:tc>
        <w:tc>
          <w:tcPr/>
          <w:p>
            <w:pPr>
              <w:pStyle w:val="Compact"/>
            </w:pPr>
            <w:r>
              <w:t xml:space="preserve">+20-30% leads if you have a speaking slot</w:t>
            </w:r>
          </w:p>
        </w:tc>
      </w:tr>
    </w:tbl>
    <w:bookmarkEnd w:id="31"/>
    <w:bookmarkStart w:id="32" w:name="example-workhuman-3000-attendees"/>
    <w:p>
      <w:pPr>
        <w:pStyle w:val="Heading4"/>
      </w:pPr>
      <w:r>
        <w:t xml:space="preserve">Example: Workhuman (3,000 attendees)</w:t>
      </w:r>
    </w:p>
    <w:p>
      <w:pPr>
        <w:pStyle w:val="Compact"/>
        <w:numPr>
          <w:ilvl w:val="0"/>
          <w:numId w:val="1002"/>
        </w:numPr>
      </w:pPr>
      <w:r>
        <w:t xml:space="preserve">Target personas: ~60% = 1,800 relevant</w:t>
      </w:r>
    </w:p>
    <w:p>
      <w:pPr>
        <w:pStyle w:val="Compact"/>
        <w:numPr>
          <w:ilvl w:val="0"/>
          <w:numId w:val="1002"/>
        </w:numPr>
      </w:pPr>
      <w:r>
        <w:t xml:space="preserve">Booth traffic: 10% = 180 visits</w:t>
      </w:r>
    </w:p>
    <w:p>
      <w:pPr>
        <w:pStyle w:val="Compact"/>
        <w:numPr>
          <w:ilvl w:val="0"/>
          <w:numId w:val="1002"/>
        </w:numPr>
      </w:pPr>
      <w:r>
        <w:t xml:space="preserve">Qualified: 60% = ~108 leads at top end</w:t>
      </w:r>
    </w:p>
    <w:p>
      <w:pPr>
        <w:pStyle w:val="Compact"/>
        <w:numPr>
          <w:ilvl w:val="0"/>
          <w:numId w:val="1002"/>
        </w:numPr>
      </w:pPr>
      <w:r>
        <w:t xml:space="preserve">Conservative (no speaking slot): 20-30 leads</w:t>
      </w:r>
    </w:p>
    <w:bookmarkEnd w:id="32"/>
    <w:bookmarkStart w:id="33" w:name="X589deab3bb53c6c968c47f7ac05cf5a6e7d3d27"/>
    <w:p>
      <w:pPr>
        <w:pStyle w:val="Heading4"/>
      </w:pPr>
      <w:r>
        <w:t xml:space="preserve">Example: Wellbeing at Work NYC (500 attendees)</w:t>
      </w:r>
    </w:p>
    <w:p>
      <w:pPr>
        <w:pStyle w:val="Compact"/>
        <w:numPr>
          <w:ilvl w:val="0"/>
          <w:numId w:val="1003"/>
        </w:numPr>
      </w:pPr>
      <w:r>
        <w:t xml:space="preserve">Target personas: ~80% = 400 relevant (highly curated)</w:t>
      </w:r>
    </w:p>
    <w:p>
      <w:pPr>
        <w:pStyle w:val="Compact"/>
        <w:numPr>
          <w:ilvl w:val="0"/>
          <w:numId w:val="1003"/>
        </w:numPr>
      </w:pPr>
      <w:r>
        <w:t xml:space="preserve">Booth/networking capture: 15% = 60 conversations</w:t>
      </w:r>
    </w:p>
    <w:p>
      <w:pPr>
        <w:pStyle w:val="Compact"/>
        <w:numPr>
          <w:ilvl w:val="0"/>
          <w:numId w:val="1003"/>
        </w:numPr>
      </w:pPr>
      <w:r>
        <w:t xml:space="preserve">Qualified: 70% = ~40 leads at top end</w:t>
      </w:r>
    </w:p>
    <w:p>
      <w:pPr>
        <w:pStyle w:val="Compact"/>
        <w:numPr>
          <w:ilvl w:val="0"/>
          <w:numId w:val="1003"/>
        </w:numPr>
      </w:pPr>
      <w:r>
        <w:t xml:space="preserve">Conservative: 15-25 leads</w:t>
      </w:r>
    </w:p>
    <w:bookmarkEnd w:id="33"/>
    <w:bookmarkStart w:id="34" w:name="factors-that-increase-leads"/>
    <w:p>
      <w:pPr>
        <w:pStyle w:val="Heading4"/>
      </w:pPr>
      <w:r>
        <w:t xml:space="preserve">Factors That Increase Leads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Impact</w:t>
            </w:r>
          </w:p>
        </w:tc>
      </w:tr>
      <w:tr>
        <w:tc>
          <w:tcPr/>
          <w:p>
            <w:pPr>
              <w:pStyle w:val="Compact"/>
            </w:pPr>
            <w:r>
              <w:t xml:space="preserve">Speaking slot</w:t>
            </w:r>
          </w:p>
        </w:tc>
        <w:tc>
          <w:tcPr/>
          <w:p>
            <w:pPr>
              <w:pStyle w:val="Compact"/>
            </w:pPr>
            <w:r>
              <w:t xml:space="preserve">+50-100%</w:t>
            </w:r>
          </w:p>
        </w:tc>
      </w:tr>
      <w:tr>
        <w:tc>
          <w:tcPr/>
          <w:p>
            <w:pPr>
              <w:pStyle w:val="Compact"/>
            </w:pPr>
            <w:r>
              <w:t xml:space="preserve">Sponsored session/workshop</w:t>
            </w:r>
          </w:p>
        </w:tc>
        <w:tc>
          <w:tcPr/>
          <w:p>
            <w:pPr>
              <w:pStyle w:val="Compact"/>
            </w:pPr>
            <w:r>
              <w:t xml:space="preserve">+30%</w:t>
            </w:r>
          </w:p>
        </w:tc>
      </w:tr>
      <w:tr>
        <w:tc>
          <w:tcPr/>
          <w:p>
            <w:pPr>
              <w:pStyle w:val="Compact"/>
            </w:pPr>
            <w:r>
              <w:t xml:space="preserve">Pre-conference outreach list</w:t>
            </w:r>
          </w:p>
        </w:tc>
        <w:tc>
          <w:tcPr/>
          <w:p>
            <w:pPr>
              <w:pStyle w:val="Compact"/>
            </w:pPr>
            <w:r>
              <w:t xml:space="preserve">+20%</w:t>
            </w:r>
          </w:p>
        </w:tc>
      </w:tr>
      <w:tr>
        <w:tc>
          <w:tcPr/>
          <w:p>
            <w:pPr>
              <w:pStyle w:val="Compact"/>
            </w:pPr>
            <w:r>
              <w:t xml:space="preserve">On-site activation (demo services)</w:t>
            </w:r>
          </w:p>
        </w:tc>
        <w:tc>
          <w:tcPr/>
          <w:p>
            <w:pPr>
              <w:pStyle w:val="Compact"/>
            </w:pPr>
            <w:r>
              <w:t xml:space="preserve">+25%</w:t>
            </w:r>
          </w:p>
        </w:tc>
      </w:tr>
    </w:tbl>
    <w:p>
      <w:r>
        <w:pict>
          <v:rect style="width:0;height:1.5pt" o:hralign="center" o:hrstd="t" o:hr="t"/>
        </w:pict>
      </w:r>
    </w:p>
    <w:bookmarkEnd w:id="34"/>
    <w:bookmarkEnd w:id="35"/>
    <w:bookmarkStart w:id="36" w:name="national-conferences-complete-list"/>
    <w:p>
      <w:pPr>
        <w:pStyle w:val="Heading3"/>
      </w:pPr>
      <w:r>
        <w:t xml:space="preserve">NATIONAL CONFERENCES — COMPLETE LIST</w:t>
      </w:r>
    </w:p>
    <w:tbl>
      <w:tblPr>
        <w:tblStyle w:val="Table"/>
        <w:tblW w:type="pct" w:w="5000"/>
        <w:tblLayout w:type="fixed"/>
        <w:tblLook w:firstRow="1" w:lastRow="0" w:firstColumn="0" w:lastColumn="0" w:noHBand="0" w:noVBand="0" w:val="0020"/>
      </w:tblPr>
      <w:tblGrid>
        <w:gridCol w:w="321"/>
        <w:gridCol w:w="1284"/>
        <w:gridCol w:w="642"/>
        <w:gridCol w:w="1070"/>
        <w:gridCol w:w="642"/>
        <w:gridCol w:w="1177"/>
        <w:gridCol w:w="1177"/>
        <w:gridCol w:w="535"/>
        <w:gridCol w:w="1070"/>
      </w:tblGrid>
      <w:tr>
        <w:trPr>
          <w:tblHeader w:val="on"/>
        </w:trPr>
        <w:tc>
          <w:tcPr/>
          <w:p>
            <w:pPr>
              <w:pStyle w:val="Compact"/>
            </w:pPr>
            <w:r>
              <w:t xml:space="preserve">#</w:t>
            </w:r>
          </w:p>
        </w:tc>
        <w:tc>
          <w:tcPr/>
          <w:p>
            <w:pPr>
              <w:pStyle w:val="Compact"/>
            </w:pPr>
            <w:r>
              <w:t xml:space="preserve">Conference</w:t>
            </w:r>
          </w:p>
        </w:tc>
        <w:tc>
          <w:tcPr/>
          <w:p>
            <w:pPr>
              <w:pStyle w:val="Compact"/>
            </w:pPr>
            <w:r>
              <w:t xml:space="preserve">Date</w:t>
            </w:r>
          </w:p>
        </w:tc>
        <w:tc>
          <w:tcPr/>
          <w:p>
            <w:pPr>
              <w:pStyle w:val="Compact"/>
            </w:pPr>
            <w:r>
              <w:t xml:space="preserve">Location</w:t>
            </w:r>
          </w:p>
        </w:tc>
        <w:tc>
          <w:tcPr/>
          <w:p>
            <w:pPr>
              <w:pStyle w:val="Compact"/>
            </w:pPr>
            <w:r>
              <w:t xml:space="preserve">Size</w:t>
            </w:r>
          </w:p>
        </w:tc>
        <w:tc>
          <w:tcPr/>
          <w:p>
            <w:pPr>
              <w:pStyle w:val="Compact"/>
            </w:pPr>
            <w:r>
              <w:t xml:space="preserve">Est. Cost</w:t>
            </w:r>
          </w:p>
        </w:tc>
        <w:tc>
          <w:tcPr/>
          <w:p>
            <w:pPr>
              <w:pStyle w:val="Compact"/>
            </w:pPr>
            <w:r>
              <w:t xml:space="preserve">Buyer Fit</w:t>
            </w:r>
          </w:p>
        </w:tc>
        <w:tc>
          <w:tcPr/>
          <w:p>
            <w:pPr>
              <w:pStyle w:val="Compact"/>
            </w:pPr>
            <w:r>
              <w:t xml:space="preserve">ROI</w:t>
            </w:r>
          </w:p>
        </w:tc>
        <w:tc>
          <w:tcPr/>
          <w:p>
            <w:pPr>
              <w:pStyle w:val="Compact"/>
            </w:pPr>
            <w:r>
              <w:t xml:space="preserve">Priority</w:t>
            </w:r>
          </w:p>
        </w:tc>
      </w:tr>
      <w:tr>
        <w:tc>
          <w:tcPr/>
          <w:p>
            <w:pPr>
              <w:pStyle w:val="Compact"/>
            </w:pPr>
            <w:r>
              <w:t xml:space="preserve">1</w:t>
            </w:r>
          </w:p>
        </w:tc>
        <w:tc>
          <w:tcPr/>
          <w:p>
            <w:pPr>
              <w:pStyle w:val="Compact"/>
            </w:pPr>
            <w:r>
              <w:t xml:space="preserve">Wellbeing at Work Summit</w:t>
            </w:r>
          </w:p>
        </w:tc>
        <w:tc>
          <w:tcPr/>
          <w:p>
            <w:pPr>
              <w:pStyle w:val="Compact"/>
            </w:pPr>
            <w:r>
              <w:t xml:space="preserve">March 3-5</w:t>
            </w:r>
          </w:p>
        </w:tc>
        <w:tc>
          <w:tcPr/>
          <w:p>
            <w:pPr>
              <w:pStyle w:val="Compact"/>
            </w:pPr>
            <w:r>
              <w:t xml:space="preserve">NYC + Austin</w:t>
            </w:r>
          </w:p>
        </w:tc>
        <w:tc>
          <w:tcPr/>
          <w:p>
            <w:pPr>
              <w:pStyle w:val="Compact"/>
            </w:pPr>
            <w:r>
              <w:t xml:space="preserve">500+</w:t>
            </w:r>
          </w:p>
        </w:tc>
        <w:tc>
          <w:tcPr/>
          <w:p>
            <w:pPr>
              <w:pStyle w:val="Compact"/>
            </w:pPr>
            <w:r>
              <w:t xml:space="preserve">$3-8K</w:t>
            </w:r>
          </w:p>
        </w:tc>
        <w:tc>
          <w:tcPr/>
          <w:p>
            <w:pPr>
              <w:pStyle w:val="Compact"/>
            </w:pPr>
            <w:r>
              <w:t xml:space="preserve">⭐⭐⭐⭐⭐</w:t>
            </w:r>
          </w:p>
        </w:tc>
        <w:tc>
          <w:tcPr/>
          <w:p>
            <w:pPr>
              <w:pStyle w:val="Compact"/>
            </w:pPr>
            <w:r>
              <w:t xml:space="preserve">⭐⭐⭐⭐⭐</w:t>
            </w:r>
          </w:p>
        </w:tc>
        <w:tc>
          <w:tcPr/>
          <w:p>
            <w:pPr>
              <w:pStyle w:val="Compact"/>
            </w:pPr>
            <w:r>
              <w:rPr>
                <w:b/>
                <w:bCs/>
              </w:rPr>
              <w:t xml:space="preserve">#1</w:t>
            </w:r>
          </w:p>
        </w:tc>
      </w:tr>
      <w:tr>
        <w:tc>
          <w:tcPr/>
          <w:p>
            <w:pPr>
              <w:pStyle w:val="Compact"/>
            </w:pPr>
            <w:r>
              <w:t xml:space="preserve">2</w:t>
            </w:r>
          </w:p>
        </w:tc>
        <w:tc>
          <w:tcPr/>
          <w:p>
            <w:pPr>
              <w:pStyle w:val="Compact"/>
            </w:pPr>
            <w:r>
              <w:t xml:space="preserve">Workhuman Live</w:t>
            </w:r>
          </w:p>
        </w:tc>
        <w:tc>
          <w:tcPr/>
          <w:p>
            <w:pPr>
              <w:pStyle w:val="Compact"/>
            </w:pPr>
            <w:r>
              <w:t xml:space="preserve">April 27-30</w:t>
            </w:r>
          </w:p>
        </w:tc>
        <w:tc>
          <w:tcPr/>
          <w:p>
            <w:pPr>
              <w:pStyle w:val="Compact"/>
            </w:pPr>
            <w:r>
              <w:t xml:space="preserve">Orlando</w:t>
            </w:r>
          </w:p>
        </w:tc>
        <w:tc>
          <w:tcPr/>
          <w:p>
            <w:pPr>
              <w:pStyle w:val="Compact"/>
            </w:pPr>
            <w:r>
              <w:t xml:space="preserve">3,000+</w:t>
            </w:r>
          </w:p>
        </w:tc>
        <w:tc>
          <w:tcPr/>
          <w:p>
            <w:pPr>
              <w:pStyle w:val="Compact"/>
            </w:pPr>
            <w:r>
              <w:t xml:space="preserve">$8-15K</w:t>
            </w:r>
          </w:p>
        </w:tc>
        <w:tc>
          <w:tcPr/>
          <w:p>
            <w:pPr>
              <w:pStyle w:val="Compact"/>
            </w:pPr>
            <w:r>
              <w:t xml:space="preserve">⭐⭐⭐⭐⭐</w:t>
            </w:r>
          </w:p>
        </w:tc>
        <w:tc>
          <w:tcPr/>
          <w:p>
            <w:pPr>
              <w:pStyle w:val="Compact"/>
            </w:pPr>
            <w:r>
              <w:t xml:space="preserve">⭐⭐⭐⭐⭐</w:t>
            </w:r>
          </w:p>
        </w:tc>
        <w:tc>
          <w:tcPr/>
          <w:p>
            <w:pPr>
              <w:pStyle w:val="Compact"/>
            </w:pPr>
            <w:r>
              <w:rPr>
                <w:b/>
                <w:bCs/>
              </w:rPr>
              <w:t xml:space="preserve">#2</w:t>
            </w:r>
          </w:p>
        </w:tc>
      </w:tr>
      <w:tr>
        <w:tc>
          <w:tcPr/>
          <w:p>
            <w:pPr>
              <w:pStyle w:val="Compact"/>
            </w:pPr>
            <w:r>
              <w:t xml:space="preserve">3</w:t>
            </w:r>
          </w:p>
        </w:tc>
        <w:tc>
          <w:tcPr/>
          <w:p>
            <w:pPr>
              <w:pStyle w:val="Compact"/>
            </w:pPr>
            <w:r>
              <w:t xml:space="preserve">Total Rewards (WorldatWork)</w:t>
            </w:r>
          </w:p>
        </w:tc>
        <w:tc>
          <w:tcPr/>
          <w:p>
            <w:pPr>
              <w:pStyle w:val="Compact"/>
            </w:pPr>
            <w:r>
              <w:t xml:space="preserve">April 19-22</w:t>
            </w:r>
          </w:p>
        </w:tc>
        <w:tc>
          <w:tcPr/>
          <w:p>
            <w:pPr>
              <w:pStyle w:val="Compact"/>
            </w:pPr>
            <w:r>
              <w:t xml:space="preserve">San Antonio</w:t>
            </w:r>
          </w:p>
        </w:tc>
        <w:tc>
          <w:tcPr/>
          <w:p>
            <w:pPr>
              <w:pStyle w:val="Compact"/>
            </w:pPr>
            <w:r>
              <w:t xml:space="preserve">2,000+</w:t>
            </w:r>
          </w:p>
        </w:tc>
        <w:tc>
          <w:tcPr/>
          <w:p>
            <w:pPr>
              <w:pStyle w:val="Compact"/>
            </w:pPr>
            <w:r>
              <w:t xml:space="preserve">$5-10K</w:t>
            </w:r>
          </w:p>
        </w:tc>
        <w:tc>
          <w:tcPr/>
          <w:p>
            <w:pPr>
              <w:pStyle w:val="Compact"/>
            </w:pPr>
            <w:r>
              <w:t xml:space="preserve">⭐⭐⭐⭐⭐</w:t>
            </w:r>
          </w:p>
        </w:tc>
        <w:tc>
          <w:tcPr/>
          <w:p>
            <w:pPr>
              <w:pStyle w:val="Compact"/>
            </w:pPr>
            <w:r>
              <w:t xml:space="preserve">⭐⭐⭐⭐</w:t>
            </w:r>
          </w:p>
        </w:tc>
        <w:tc>
          <w:tcPr/>
          <w:p>
            <w:pPr>
              <w:pStyle w:val="Compact"/>
            </w:pPr>
            <w:r>
              <w:rPr>
                <w:b/>
                <w:bCs/>
              </w:rPr>
              <w:t xml:space="preserve">#3</w:t>
            </w:r>
          </w:p>
        </w:tc>
      </w:tr>
      <w:tr>
        <w:tc>
          <w:tcPr/>
          <w:p>
            <w:pPr>
              <w:pStyle w:val="Compact"/>
            </w:pPr>
            <w:r>
              <w:t xml:space="preserve">4</w:t>
            </w:r>
          </w:p>
        </w:tc>
        <w:tc>
          <w:tcPr/>
          <w:p>
            <w:pPr>
              <w:pStyle w:val="Compact"/>
            </w:pPr>
            <w:r>
              <w:t xml:space="preserve">Business Group on Health</w:t>
            </w:r>
          </w:p>
        </w:tc>
        <w:tc>
          <w:tcPr/>
          <w:p>
            <w:pPr>
              <w:pStyle w:val="Compact"/>
            </w:pPr>
            <w:r>
              <w:t xml:space="preserve">April 22-24</w:t>
            </w:r>
          </w:p>
        </w:tc>
        <w:tc>
          <w:tcPr/>
          <w:p>
            <w:pPr>
              <w:pStyle w:val="Compact"/>
            </w:pPr>
            <w:r>
              <w:t xml:space="preserve">New Orleans</w:t>
            </w:r>
          </w:p>
        </w:tc>
        <w:tc>
          <w:tcPr/>
          <w:p>
            <w:pPr>
              <w:pStyle w:val="Compact"/>
            </w:pPr>
            <w:r>
              <w:t xml:space="preserve">1,000+</w:t>
            </w:r>
          </w:p>
        </w:tc>
        <w:tc>
          <w:tcPr/>
          <w:p>
            <w:pPr>
              <w:pStyle w:val="Compact"/>
            </w:pPr>
            <w:r>
              <w:t xml:space="preserve">$5-10K</w:t>
            </w:r>
          </w:p>
        </w:tc>
        <w:tc>
          <w:tcPr/>
          <w:p>
            <w:pPr>
              <w:pStyle w:val="Compact"/>
            </w:pPr>
            <w:r>
              <w:t xml:space="preserve">⭐⭐⭐⭐</w:t>
            </w:r>
          </w:p>
        </w:tc>
        <w:tc>
          <w:tcPr/>
          <w:p>
            <w:pPr>
              <w:pStyle w:val="Compact"/>
            </w:pPr>
            <w:r>
              <w:t xml:space="preserve">⭐⭐⭐⭐</w:t>
            </w:r>
          </w:p>
        </w:tc>
        <w:tc>
          <w:tcPr/>
          <w:p>
            <w:pPr>
              <w:pStyle w:val="Compact"/>
            </w:pPr>
            <w:r>
              <w:t xml:space="preserve">#4</w:t>
            </w:r>
          </w:p>
        </w:tc>
      </w:tr>
      <w:tr>
        <w:tc>
          <w:tcPr/>
          <w:p>
            <w:pPr>
              <w:pStyle w:val="Compact"/>
            </w:pPr>
            <w:r>
              <w:t xml:space="preserve">5</w:t>
            </w:r>
          </w:p>
        </w:tc>
        <w:tc>
          <w:tcPr/>
          <w:p>
            <w:pPr>
              <w:pStyle w:val="Compact"/>
            </w:pPr>
            <w:r>
              <w:t xml:space="preserve">Transform</w:t>
            </w:r>
          </w:p>
        </w:tc>
        <w:tc>
          <w:tcPr/>
          <w:p>
            <w:pPr>
              <w:pStyle w:val="Compact"/>
            </w:pPr>
            <w:r>
              <w:t xml:space="preserve">March 23-25</w:t>
            </w:r>
          </w:p>
        </w:tc>
        <w:tc>
          <w:tcPr/>
          <w:p>
            <w:pPr>
              <w:pStyle w:val="Compact"/>
            </w:pPr>
            <w:r>
              <w:t xml:space="preserve">Las Vegas</w:t>
            </w:r>
          </w:p>
        </w:tc>
        <w:tc>
          <w:tcPr/>
          <w:p>
            <w:pPr>
              <w:pStyle w:val="Compact"/>
            </w:pPr>
            <w:r>
              <w:t xml:space="preserve">2,000+</w:t>
            </w:r>
          </w:p>
        </w:tc>
        <w:tc>
          <w:tcPr/>
          <w:p>
            <w:pPr>
              <w:pStyle w:val="Compact"/>
            </w:pPr>
            <w:r>
              <w:t xml:space="preserve">$5-10K</w:t>
            </w:r>
          </w:p>
        </w:tc>
        <w:tc>
          <w:tcPr/>
          <w:p>
            <w:pPr>
              <w:pStyle w:val="Compact"/>
            </w:pPr>
            <w:r>
              <w:t xml:space="preserve">⭐⭐⭐⭐</w:t>
            </w:r>
          </w:p>
        </w:tc>
        <w:tc>
          <w:tcPr/>
          <w:p>
            <w:pPr>
              <w:pStyle w:val="Compact"/>
            </w:pPr>
            <w:r>
              <w:t xml:space="preserve">⭐⭐⭐⭐</w:t>
            </w:r>
          </w:p>
        </w:tc>
        <w:tc>
          <w:tcPr/>
          <w:p>
            <w:pPr>
              <w:pStyle w:val="Compact"/>
            </w:pPr>
            <w:r>
              <w:t xml:space="preserve">#5</w:t>
            </w:r>
          </w:p>
        </w:tc>
      </w:tr>
      <w:tr>
        <w:tc>
          <w:tcPr/>
          <w:p>
            <w:pPr>
              <w:pStyle w:val="Compact"/>
            </w:pPr>
            <w:r>
              <w:t xml:space="preserve">6</w:t>
            </w:r>
          </w:p>
        </w:tc>
        <w:tc>
          <w:tcPr/>
          <w:p>
            <w:pPr>
              <w:pStyle w:val="Compact"/>
            </w:pPr>
            <w:r>
              <w:t xml:space="preserve">SHRM Annual</w:t>
            </w:r>
          </w:p>
        </w:tc>
        <w:tc>
          <w:tcPr/>
          <w:p>
            <w:pPr>
              <w:pStyle w:val="Compact"/>
            </w:pPr>
            <w:r>
              <w:t xml:space="preserve">June 16-19</w:t>
            </w:r>
          </w:p>
        </w:tc>
        <w:tc>
          <w:tcPr/>
          <w:p>
            <w:pPr>
              <w:pStyle w:val="Compact"/>
            </w:pPr>
            <w:r>
              <w:t xml:space="preserve">Orlando</w:t>
            </w:r>
          </w:p>
        </w:tc>
        <w:tc>
          <w:tcPr/>
          <w:p>
            <w:pPr>
              <w:pStyle w:val="Compact"/>
            </w:pPr>
            <w:r>
              <w:t xml:space="preserve">25,000+</w:t>
            </w:r>
          </w:p>
        </w:tc>
        <w:tc>
          <w:tcPr/>
          <w:p>
            <w:pPr>
              <w:pStyle w:val="Compact"/>
            </w:pPr>
            <w:r>
              <w:t xml:space="preserve">$8-15K</w:t>
            </w:r>
          </w:p>
        </w:tc>
        <w:tc>
          <w:tcPr/>
          <w:p>
            <w:pPr>
              <w:pStyle w:val="Compact"/>
            </w:pPr>
            <w:r>
              <w:t xml:space="preserve">⭐⭐⭐</w:t>
            </w:r>
          </w:p>
        </w:tc>
        <w:tc>
          <w:tcPr/>
          <w:p>
            <w:pPr>
              <w:pStyle w:val="Compact"/>
            </w:pPr>
            <w:r>
              <w:t xml:space="preserve">⭐⭐⭐</w:t>
            </w:r>
          </w:p>
        </w:tc>
        <w:tc>
          <w:tcPr/>
          <w:p>
            <w:pPr>
              <w:pStyle w:val="Compact"/>
            </w:pPr>
            <w:r>
              <w:t xml:space="preserve">Tier 2</w:t>
            </w:r>
          </w:p>
        </w:tc>
      </w:tr>
      <w:tr>
        <w:tc>
          <w:tcPr/>
          <w:p>
            <w:pPr>
              <w:pStyle w:val="Compact"/>
            </w:pPr>
            <w:r>
              <w:t xml:space="preserve">7</w:t>
            </w:r>
          </w:p>
        </w:tc>
        <w:tc>
          <w:tcPr/>
          <w:p>
            <w:pPr>
              <w:pStyle w:val="Compact"/>
            </w:pPr>
            <w:r>
              <w:t xml:space="preserve">ATD International</w:t>
            </w:r>
          </w:p>
        </w:tc>
        <w:tc>
          <w:tcPr/>
          <w:p>
            <w:pPr>
              <w:pStyle w:val="Compact"/>
            </w:pPr>
            <w:r>
              <w:t xml:space="preserve">May 17-20</w:t>
            </w:r>
          </w:p>
        </w:tc>
        <w:tc>
          <w:tcPr/>
          <w:p>
            <w:pPr>
              <w:pStyle w:val="Compact"/>
            </w:pPr>
            <w:r>
              <w:t xml:space="preserve">Los Angeles</w:t>
            </w:r>
          </w:p>
        </w:tc>
        <w:tc>
          <w:tcPr/>
          <w:p>
            <w:pPr>
              <w:pStyle w:val="Compact"/>
            </w:pPr>
            <w:r>
              <w:t xml:space="preserve">10,000+</w:t>
            </w:r>
          </w:p>
        </w:tc>
        <w:tc>
          <w:tcPr/>
          <w:p>
            <w:pPr>
              <w:pStyle w:val="Compact"/>
            </w:pPr>
            <w:r>
              <w:t xml:space="preserve">$15-25K</w:t>
            </w:r>
          </w:p>
        </w:tc>
        <w:tc>
          <w:tcPr/>
          <w:p>
            <w:pPr>
              <w:pStyle w:val="Compact"/>
            </w:pPr>
            <w:r>
              <w:t xml:space="preserve">⭐⭐⭐</w:t>
            </w:r>
          </w:p>
        </w:tc>
        <w:tc>
          <w:tcPr/>
          <w:p>
            <w:pPr>
              <w:pStyle w:val="Compact"/>
            </w:pPr>
            <w:r>
              <w:t xml:space="preserve">⭐⭐⭐</w:t>
            </w:r>
          </w:p>
        </w:tc>
        <w:tc>
          <w:tcPr/>
          <w:p>
            <w:pPr>
              <w:pStyle w:val="Compact"/>
            </w:pPr>
            <w:r>
              <w:t xml:space="preserve">Tier 2</w:t>
            </w:r>
          </w:p>
        </w:tc>
      </w:tr>
      <w:tr>
        <w:tc>
          <w:tcPr/>
          <w:p>
            <w:pPr>
              <w:pStyle w:val="Compact"/>
            </w:pPr>
            <w:r>
              <w:t xml:space="preserve">8</w:t>
            </w:r>
          </w:p>
        </w:tc>
        <w:tc>
          <w:tcPr/>
          <w:p>
            <w:pPr>
              <w:pStyle w:val="Compact"/>
            </w:pPr>
            <w:r>
              <w:t xml:space="preserve">UNLEASH America</w:t>
            </w:r>
          </w:p>
        </w:tc>
        <w:tc>
          <w:tcPr/>
          <w:p>
            <w:pPr>
              <w:pStyle w:val="Compact"/>
            </w:pPr>
            <w:r>
              <w:t xml:space="preserve">March 17-19</w:t>
            </w:r>
          </w:p>
        </w:tc>
        <w:tc>
          <w:tcPr/>
          <w:p>
            <w:pPr>
              <w:pStyle w:val="Compact"/>
            </w:pPr>
            <w:r>
              <w:t xml:space="preserve">Las Vegas</w:t>
            </w:r>
          </w:p>
        </w:tc>
        <w:tc>
          <w:tcPr/>
          <w:p>
            <w:pPr>
              <w:pStyle w:val="Compact"/>
            </w:pPr>
            <w:r>
              <w:t xml:space="preserve">3,000+</w:t>
            </w:r>
          </w:p>
        </w:tc>
        <w:tc>
          <w:tcPr/>
          <w:p>
            <w:pPr>
              <w:pStyle w:val="Compact"/>
            </w:pPr>
            <w:r>
              <w:t xml:space="preserve">$8-15K</w:t>
            </w:r>
          </w:p>
        </w:tc>
        <w:tc>
          <w:tcPr/>
          <w:p>
            <w:pPr>
              <w:pStyle w:val="Compact"/>
            </w:pPr>
            <w:r>
              <w:t xml:space="preserve">⭐⭐⭐</w:t>
            </w:r>
          </w:p>
        </w:tc>
        <w:tc>
          <w:tcPr/>
          <w:p>
            <w:pPr>
              <w:pStyle w:val="Compact"/>
            </w:pPr>
            <w:r>
              <w:t xml:space="preserve">⭐⭐⭐</w:t>
            </w:r>
          </w:p>
        </w:tc>
        <w:tc>
          <w:tcPr/>
          <w:p>
            <w:pPr>
              <w:pStyle w:val="Compact"/>
            </w:pPr>
            <w:r>
              <w:t xml:space="preserve">Tier 2</w:t>
            </w:r>
          </w:p>
        </w:tc>
      </w:tr>
      <w:tr>
        <w:tc>
          <w:tcPr/>
          <w:p>
            <w:pPr>
              <w:pStyle w:val="Compact"/>
            </w:pPr>
            <w:r>
              <w:t xml:space="preserve">9</w:t>
            </w:r>
          </w:p>
        </w:tc>
        <w:tc>
          <w:tcPr/>
          <w:p>
            <w:pPr>
              <w:pStyle w:val="Compact"/>
            </w:pPr>
            <w:r>
              <w:t xml:space="preserve">HR Tech</w:t>
            </w:r>
          </w:p>
        </w:tc>
        <w:tc>
          <w:tcPr/>
          <w:p>
            <w:pPr>
              <w:pStyle w:val="Compact"/>
            </w:pPr>
            <w:r>
              <w:t xml:space="preserve">Oct 20-22</w:t>
            </w:r>
          </w:p>
        </w:tc>
        <w:tc>
          <w:tcPr/>
          <w:p>
            <w:pPr>
              <w:pStyle w:val="Compact"/>
            </w:pPr>
            <w:r>
              <w:t xml:space="preserve">Las Vegas</w:t>
            </w:r>
          </w:p>
        </w:tc>
        <w:tc>
          <w:tcPr/>
          <w:p>
            <w:pPr>
              <w:pStyle w:val="Compact"/>
            </w:pPr>
            <w:r>
              <w:t xml:space="preserve">10,000+</w:t>
            </w:r>
          </w:p>
        </w:tc>
        <w:tc>
          <w:tcPr/>
          <w:p>
            <w:pPr>
              <w:pStyle w:val="Compact"/>
            </w:pPr>
            <w:r>
              <w:t xml:space="preserve">$10-20K</w:t>
            </w:r>
          </w:p>
        </w:tc>
        <w:tc>
          <w:tcPr/>
          <w:p>
            <w:pPr>
              <w:pStyle w:val="Compact"/>
            </w:pPr>
            <w:r>
              <w:t xml:space="preserve">⭐⭐</w:t>
            </w:r>
          </w:p>
        </w:tc>
        <w:tc>
          <w:tcPr/>
          <w:p>
            <w:pPr>
              <w:pStyle w:val="Compact"/>
            </w:pPr>
            <w:r>
              <w:t xml:space="preserve">⭐⭐</w:t>
            </w:r>
          </w:p>
        </w:tc>
        <w:tc>
          <w:tcPr/>
          <w:p>
            <w:pPr>
              <w:pStyle w:val="Compact"/>
            </w:pPr>
            <w:r>
              <w:t xml:space="preserve">Skip</w:t>
            </w:r>
          </w:p>
        </w:tc>
      </w:tr>
      <w:tr>
        <w:tc>
          <w:tcPr/>
          <w:p>
            <w:pPr>
              <w:pStyle w:val="Compact"/>
            </w:pPr>
            <w:r>
              <w:t xml:space="preserve">10</w:t>
            </w:r>
          </w:p>
        </w:tc>
        <w:tc>
          <w:tcPr/>
          <w:p>
            <w:pPr>
              <w:pStyle w:val="Compact"/>
            </w:pPr>
            <w:r>
              <w:t xml:space="preserve">IFEBP Annual</w:t>
            </w:r>
          </w:p>
        </w:tc>
        <w:tc>
          <w:tcPr/>
          <w:p>
            <w:pPr>
              <w:pStyle w:val="Compact"/>
            </w:pPr>
            <w:r>
              <w:t xml:space="preserve">Oct 25-28</w:t>
            </w:r>
          </w:p>
        </w:tc>
        <w:tc>
          <w:tcPr/>
          <w:p>
            <w:pPr>
              <w:pStyle w:val="Compact"/>
            </w:pPr>
            <w:r>
              <w:t xml:space="preserve">New Orleans</w:t>
            </w:r>
          </w:p>
        </w:tc>
        <w:tc>
          <w:tcPr/>
          <w:p>
            <w:pPr>
              <w:pStyle w:val="Compact"/>
            </w:pPr>
            <w:r>
              <w:t xml:space="preserve">5,000+</w:t>
            </w:r>
          </w:p>
        </w:tc>
        <w:tc>
          <w:tcPr/>
          <w:p>
            <w:pPr>
              <w:pStyle w:val="Compact"/>
            </w:pPr>
            <w:r>
              <w:t xml:space="preserve">$5-10K</w:t>
            </w:r>
          </w:p>
        </w:tc>
        <w:tc>
          <w:tcPr/>
          <w:p>
            <w:pPr>
              <w:pStyle w:val="Compact"/>
            </w:pPr>
            <w:r>
              <w:t xml:space="preserve">⭐⭐⭐</w:t>
            </w:r>
          </w:p>
        </w:tc>
        <w:tc>
          <w:tcPr/>
          <w:p>
            <w:pPr>
              <w:pStyle w:val="Compact"/>
            </w:pPr>
            <w:r>
              <w:t xml:space="preserve">⭐⭐</w:t>
            </w:r>
          </w:p>
        </w:tc>
        <w:tc>
          <w:tcPr/>
          <w:p>
            <w:pPr>
              <w:pStyle w:val="Compact"/>
            </w:pPr>
            <w:r>
              <w:t xml:space="preserve">Skip</w:t>
            </w:r>
          </w:p>
        </w:tc>
      </w:tr>
      <w:tr>
        <w:tc>
          <w:tcPr/>
          <w:p>
            <w:pPr>
              <w:pStyle w:val="Compact"/>
            </w:pPr>
            <w:r>
              <w:t xml:space="preserve">11</w:t>
            </w:r>
          </w:p>
        </w:tc>
        <w:tc>
          <w:tcPr/>
          <w:p>
            <w:pPr>
              <w:pStyle w:val="Compact"/>
            </w:pPr>
            <w:r>
              <w:t xml:space="preserve">GCUC</w:t>
            </w:r>
          </w:p>
        </w:tc>
        <w:tc>
          <w:tcPr/>
          <w:p>
            <w:pPr>
              <w:pStyle w:val="Compact"/>
            </w:pPr>
            <w:r>
              <w:t xml:space="preserve">April 13-16</w:t>
            </w:r>
          </w:p>
        </w:tc>
        <w:tc>
          <w:tcPr/>
          <w:p>
            <w:pPr>
              <w:pStyle w:val="Compact"/>
            </w:pPr>
            <w:r>
              <w:t xml:space="preserve">NYC</w:t>
            </w:r>
          </w:p>
        </w:tc>
        <w:tc>
          <w:tcPr/>
          <w:p>
            <w:pPr>
              <w:pStyle w:val="Compact"/>
            </w:pPr>
            <w:r>
              <w:t xml:space="preserve">300-500</w:t>
            </w:r>
          </w:p>
        </w:tc>
        <w:tc>
          <w:tcPr/>
          <w:p>
            <w:pPr>
              <w:pStyle w:val="Compact"/>
            </w:pPr>
            <w:r>
              <w:t xml:space="preserve">$5-8K</w:t>
            </w:r>
          </w:p>
        </w:tc>
        <w:tc>
          <w:tcPr/>
          <w:p>
            <w:pPr>
              <w:pStyle w:val="Compact"/>
            </w:pPr>
            <w:r>
              <w:t xml:space="preserve">⭐</w:t>
            </w:r>
          </w:p>
        </w:tc>
        <w:tc>
          <w:tcPr/>
          <w:p>
            <w:pPr>
              <w:pStyle w:val="Compact"/>
            </w:pPr>
            <w:r>
              <w:t xml:space="preserve">⭐</w:t>
            </w:r>
          </w:p>
        </w:tc>
        <w:tc>
          <w:tcPr/>
          <w:p>
            <w:pPr>
              <w:pStyle w:val="Compact"/>
            </w:pPr>
            <w:r>
              <w:t xml:space="preserve">Skip</w:t>
            </w:r>
          </w:p>
        </w:tc>
      </w:tr>
      <w:tr>
        <w:tc>
          <w:tcPr/>
          <w:p>
            <w:pPr>
              <w:pStyle w:val="Compact"/>
            </w:pPr>
            <w:r>
              <w:t xml:space="preserve">12</w:t>
            </w:r>
          </w:p>
        </w:tc>
        <w:tc>
          <w:tcPr/>
          <w:p>
            <w:pPr>
              <w:pStyle w:val="Compact"/>
            </w:pPr>
            <w:r>
              <w:t xml:space="preserve">i4cp Next Practices</w:t>
            </w:r>
          </w:p>
        </w:tc>
        <w:tc>
          <w:tcPr/>
          <w:p>
            <w:pPr>
              <w:pStyle w:val="Compact"/>
            </w:pPr>
            <w:r>
              <w:t xml:space="preserve">March 30-Apr 2</w:t>
            </w:r>
          </w:p>
        </w:tc>
        <w:tc>
          <w:tcPr/>
          <w:p>
            <w:pPr>
              <w:pStyle w:val="Compact"/>
            </w:pPr>
            <w:r>
              <w:t xml:space="preserve">Scottsdale</w:t>
            </w:r>
          </w:p>
        </w:tc>
        <w:tc>
          <w:tcPr/>
          <w:p>
            <w:pPr>
              <w:pStyle w:val="Compact"/>
            </w:pPr>
            <w:r>
              <w:t xml:space="preserve">500</w:t>
            </w:r>
          </w:p>
        </w:tc>
        <w:tc>
          <w:tcPr/>
          <w:p>
            <w:pPr>
              <w:pStyle w:val="Compact"/>
            </w:pPr>
            <w:r>
              <w:t xml:space="preserve">Premium</w:t>
            </w:r>
          </w:p>
        </w:tc>
        <w:tc>
          <w:tcPr/>
          <w:p>
            <w:pPr>
              <w:pStyle w:val="Compact"/>
            </w:pPr>
            <w:r>
              <w:t xml:space="preserve">⭐⭐⭐⭐</w:t>
            </w:r>
          </w:p>
        </w:tc>
        <w:tc>
          <w:tcPr/>
          <w:p>
            <w:pPr>
              <w:pStyle w:val="Compact"/>
            </w:pPr>
            <w:r>
              <w:t xml:space="preserve">⭐⭐</w:t>
            </w:r>
          </w:p>
        </w:tc>
        <w:tc>
          <w:tcPr/>
          <w:p>
            <w:pPr>
              <w:pStyle w:val="Compact"/>
            </w:pPr>
            <w:r>
              <w:t xml:space="preserve">Thought leadership only</w:t>
            </w:r>
          </w:p>
        </w:tc>
      </w:tr>
    </w:tbl>
    <w:p>
      <w:r>
        <w:pict>
          <v:rect style="width:0;height:1.5pt" o:hralign="center" o:hrstd="t" o:hr="t"/>
        </w:pict>
      </w:r>
    </w:p>
    <w:bookmarkEnd w:id="36"/>
    <w:bookmarkStart w:id="40" w:name="top-3-national-detailed-reasoning"/>
    <w:p>
      <w:pPr>
        <w:pStyle w:val="Heading3"/>
      </w:pPr>
      <w:r>
        <w:t xml:space="preserve">TOP 3 NATIONAL — DETAILED REASONING</w:t>
      </w:r>
    </w:p>
    <w:bookmarkStart w:id="37" w:name="X8a6160ba0f540d9ec4f78689b53b0aba36695ef"/>
    <w:p>
      <w:pPr>
        <w:pStyle w:val="Heading4"/>
      </w:pPr>
      <w:r>
        <w:t xml:space="preserve">#1: Wellbeing at Work Summit (March 3-5, NYC + Austin)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Audience</w:t>
            </w:r>
          </w:p>
        </w:tc>
        <w:tc>
          <w:tcPr/>
          <w:p>
            <w:pPr>
              <w:pStyle w:val="Compact"/>
            </w:pPr>
            <w:r>
              <w:t xml:space="preserve">Senior HR, Wellness, Reward leaders — self-selected for this topic</w:t>
            </w:r>
          </w:p>
        </w:tc>
      </w:tr>
      <w:tr>
        <w:tc>
          <w:tcPr/>
          <w:p>
            <w:pPr>
              <w:pStyle w:val="Compact"/>
            </w:pPr>
            <w:r>
              <w:t xml:space="preserve">Location</w:t>
            </w:r>
          </w:p>
        </w:tc>
        <w:tc>
          <w:tcPr/>
          <w:p>
            <w:pPr>
              <w:pStyle w:val="Compact"/>
            </w:pPr>
            <w:r>
              <w:t xml:space="preserve">NYC. Home turf. No travel cost. Easy to activate your network.</w:t>
            </w:r>
          </w:p>
        </w:tc>
      </w:tr>
      <w:tr>
        <w:tc>
          <w:tcPr/>
          <w:p>
            <w:pPr>
              <w:pStyle w:val="Compact"/>
            </w:pPr>
            <w:r>
              <w:t xml:space="preserve">Size</w:t>
            </w:r>
          </w:p>
        </w:tc>
        <w:tc>
          <w:tcPr/>
          <w:p>
            <w:pPr>
              <w:pStyle w:val="Compact"/>
            </w:pPr>
            <w:r>
              <w:t xml:space="preserve">Intimate (500ish). You can meet everyone who matters.</w:t>
            </w:r>
          </w:p>
        </w:tc>
      </w:tr>
      <w:tr>
        <w:tc>
          <w:tcPr/>
          <w:p>
            <w:pPr>
              <w:pStyle w:val="Compact"/>
            </w:pPr>
            <w:r>
              <w:t xml:space="preserve">Theme Alignment</w:t>
            </w:r>
          </w:p>
        </w:tc>
        <w:tc>
          <w:tcPr/>
          <w:p>
            <w:pPr>
              <w:pStyle w:val="Compact"/>
            </w:pPr>
            <w:r>
              <w:t xml:space="preserve">Literally called</w:t>
            </w:r>
            <w:r>
              <w:t xml:space="preserve"> </w:t>
            </w:r>
            <w:r>
              <w:t xml:space="preserve">“Wellbeing at Work.”</w:t>
            </w:r>
          </w:p>
        </w:tc>
      </w:tr>
      <w:tr>
        <w:tc>
          <w:tcPr/>
          <w:p>
            <w:pPr>
              <w:pStyle w:val="Compact"/>
            </w:pPr>
            <w:r>
              <w:t xml:space="preserve">Timing</w:t>
            </w:r>
          </w:p>
        </w:tc>
        <w:tc>
          <w:tcPr/>
          <w:p>
            <w:pPr>
              <w:pStyle w:val="Compact"/>
            </w:pPr>
            <w:r>
              <w:t xml:space="preserve">Early March — sets up Q1/Q2 pipeline.</w:t>
            </w:r>
          </w:p>
        </w:tc>
      </w:tr>
      <w:tr>
        <w:tc>
          <w:tcPr/>
          <w:p>
            <w:pPr>
              <w:pStyle w:val="Compact"/>
            </w:pPr>
            <w:r>
              <w:t xml:space="preserve">Cost</w:t>
            </w:r>
          </w:p>
        </w:tc>
        <w:tc>
          <w:tcPr/>
          <w:p>
            <w:pPr>
              <w:pStyle w:val="Compact"/>
            </w:pPr>
            <w:r>
              <w:t xml:space="preserve">Lower than big nationals. Better ROI math.</w:t>
            </w:r>
          </w:p>
        </w:tc>
      </w:tr>
    </w:tbl>
    <w:p>
      <w:pPr>
        <w:pStyle w:val="BodyText"/>
      </w:pPr>
      <w:r>
        <w:rPr>
          <w:b/>
          <w:bCs/>
        </w:rPr>
        <w:t xml:space="preserve">Verdict:</w:t>
      </w:r>
      <w:r>
        <w:t xml:space="preserve"> </w:t>
      </w:r>
      <w:r>
        <w:t xml:space="preserve">No-brainer for H1. Lowest friction, highest alignment, home field advantage.</w:t>
      </w:r>
    </w:p>
    <w:bookmarkEnd w:id="37"/>
    <w:bookmarkStart w:id="38" w:name="workhuman-live-april-27-30-orlando"/>
    <w:p>
      <w:pPr>
        <w:pStyle w:val="Heading4"/>
      </w:pPr>
      <w:r>
        <w:t xml:space="preserve">#2: Workhuman Live (April 27-30, Orlando)</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Audience</w:t>
            </w:r>
          </w:p>
        </w:tc>
        <w:tc>
          <w:tcPr/>
          <w:p>
            <w:pPr>
              <w:pStyle w:val="Compact"/>
            </w:pPr>
            <w:r>
              <w:t xml:space="preserve">Employee Experience, Culture, Engagement leaders — exactly who buys Shortcut</w:t>
            </w:r>
          </w:p>
        </w:tc>
      </w:tr>
      <w:tr>
        <w:tc>
          <w:tcPr/>
          <w:p>
            <w:pPr>
              <w:pStyle w:val="Compact"/>
            </w:pPr>
            <w:r>
              <w:t xml:space="preserve">Theme Alignment</w:t>
            </w:r>
          </w:p>
        </w:tc>
        <w:tc>
          <w:tcPr/>
          <w:p>
            <w:pPr>
              <w:pStyle w:val="Compact"/>
            </w:pPr>
            <w:r>
              <w:t xml:space="preserve">Conference is about human-centered workplace strategies. Wellbeing is a core track.</w:t>
            </w:r>
          </w:p>
        </w:tc>
      </w:tr>
      <w:tr>
        <w:tc>
          <w:tcPr/>
          <w:p>
            <w:pPr>
              <w:pStyle w:val="Compact"/>
            </w:pPr>
            <w:r>
              <w:t xml:space="preserve">Attendee Intent</w:t>
            </w:r>
          </w:p>
        </w:tc>
        <w:tc>
          <w:tcPr/>
          <w:p>
            <w:pPr>
              <w:pStyle w:val="Compact"/>
            </w:pPr>
            <w:r>
              <w:t xml:space="preserve">People actively investing in employee experience. Not tire-kickers.</w:t>
            </w:r>
          </w:p>
        </w:tc>
      </w:tr>
      <w:tr>
        <w:tc>
          <w:tcPr/>
          <w:p>
            <w:pPr>
              <w:pStyle w:val="Compact"/>
            </w:pPr>
            <w:r>
              <w:t xml:space="preserve">Competition</w:t>
            </w:r>
          </w:p>
        </w:tc>
        <w:tc>
          <w:tcPr/>
          <w:p>
            <w:pPr>
              <w:pStyle w:val="Compact"/>
            </w:pPr>
            <w:r>
              <w:t xml:space="preserve">Fewer wellness vendors than SHRM. Less noise.</w:t>
            </w:r>
          </w:p>
        </w:tc>
      </w:tr>
      <w:tr>
        <w:tc>
          <w:tcPr/>
          <w:p>
            <w:pPr>
              <w:pStyle w:val="Compact"/>
            </w:pPr>
            <w:r>
              <w:t xml:space="preserve">Vibe</w:t>
            </w:r>
          </w:p>
        </w:tc>
        <w:tc>
          <w:tcPr/>
          <w:p>
            <w:pPr>
              <w:pStyle w:val="Compact"/>
            </w:pPr>
            <w:r>
              <w:t xml:space="preserve">High-energy, values-driven. Matches Shortcut’s brand.</w:t>
            </w:r>
          </w:p>
        </w:tc>
      </w:tr>
      <w:tr>
        <w:tc>
          <w:tcPr/>
          <w:p>
            <w:pPr>
              <w:pStyle w:val="Compact"/>
            </w:pPr>
            <w:r>
              <w:t xml:space="preserve">ROI Potential</w:t>
            </w:r>
          </w:p>
        </w:tc>
        <w:tc>
          <w:tcPr/>
          <w:p>
            <w:pPr>
              <w:pStyle w:val="Compact"/>
            </w:pPr>
            <w:r>
              <w:t xml:space="preserve">Mid-size (3K) means you can actually connect. Not lost in 25K crowd.</w:t>
            </w:r>
          </w:p>
        </w:tc>
      </w:tr>
    </w:tbl>
    <w:p>
      <w:pPr>
        <w:pStyle w:val="BodyText"/>
      </w:pPr>
      <w:r>
        <w:rPr>
          <w:b/>
          <w:bCs/>
        </w:rPr>
        <w:t xml:space="preserve">Verdict:</w:t>
      </w:r>
      <w:r>
        <w:t xml:space="preserve"> </w:t>
      </w:r>
      <w:r>
        <w:t xml:space="preserve">Best audience-to-noise ratio of any national conference. If you do one national, do this one.</w:t>
      </w:r>
    </w:p>
    <w:bookmarkEnd w:id="38"/>
    <w:bookmarkStart w:id="39" w:name="X8c7e6215a161959cf139919e7e6646e2f249c35"/>
    <w:p>
      <w:pPr>
        <w:pStyle w:val="Heading4"/>
      </w:pPr>
      <w:r>
        <w:t xml:space="preserve">#3: Total Rewards (WorldatWork) (April 19-22, San Antonio)</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Audience</w:t>
            </w:r>
          </w:p>
        </w:tc>
        <w:tc>
          <w:tcPr/>
          <w:p>
            <w:pPr>
              <w:pStyle w:val="Compact"/>
            </w:pPr>
            <w:r>
              <w:t xml:space="preserve">Compensation &amp; Benefits professionals — the people who control wellness budgets</w:t>
            </w:r>
          </w:p>
        </w:tc>
      </w:tr>
      <w:tr>
        <w:tc>
          <w:tcPr/>
          <w:p>
            <w:pPr>
              <w:pStyle w:val="Compact"/>
            </w:pPr>
            <w:r>
              <w:t xml:space="preserve">Theme Alignment</w:t>
            </w:r>
          </w:p>
        </w:tc>
        <w:tc>
          <w:tcPr/>
          <w:p>
            <w:pPr>
              <w:pStyle w:val="Compact"/>
            </w:pPr>
            <w:r>
              <w:t xml:space="preserve">Total rewards = salary + benefits + perks + wellness. You’re a line item they manage.</w:t>
            </w:r>
          </w:p>
        </w:tc>
      </w:tr>
      <w:tr>
        <w:tc>
          <w:tcPr/>
          <w:p>
            <w:pPr>
              <w:pStyle w:val="Compact"/>
            </w:pPr>
            <w:r>
              <w:t xml:space="preserve">Buyer Type</w:t>
            </w:r>
          </w:p>
        </w:tc>
        <w:tc>
          <w:tcPr/>
          <w:p>
            <w:pPr>
              <w:pStyle w:val="Compact"/>
            </w:pPr>
            <w:r>
              <w:t xml:space="preserve">Budget holders. They sign checks.</w:t>
            </w:r>
          </w:p>
        </w:tc>
      </w:tr>
      <w:tr>
        <w:tc>
          <w:tcPr/>
          <w:p>
            <w:pPr>
              <w:pStyle w:val="Compact"/>
            </w:pPr>
            <w:r>
              <w:t xml:space="preserve">Strategic Angle</w:t>
            </w:r>
          </w:p>
        </w:tc>
        <w:tc>
          <w:tcPr/>
          <w:p>
            <w:pPr>
              <w:pStyle w:val="Compact"/>
            </w:pPr>
            <w:r>
              <w:t xml:space="preserve">Position Shortcut as a benefit not an expense.</w:t>
            </w:r>
          </w:p>
        </w:tc>
      </w:tr>
      <w:tr>
        <w:tc>
          <w:tcPr/>
          <w:p>
            <w:pPr>
              <w:pStyle w:val="Compact"/>
            </w:pPr>
            <w:r>
              <w:t xml:space="preserve">Timing</w:t>
            </w:r>
          </w:p>
        </w:tc>
        <w:tc>
          <w:tcPr/>
          <w:p>
            <w:pPr>
              <w:pStyle w:val="Compact"/>
            </w:pPr>
            <w:r>
              <w:t xml:space="preserve">Late April — good for H1 pipeline that closes Q2/Q3.</w:t>
            </w:r>
          </w:p>
        </w:tc>
      </w:tr>
    </w:tbl>
    <w:p>
      <w:pPr>
        <w:pStyle w:val="BodyText"/>
      </w:pPr>
      <w:r>
        <w:rPr>
          <w:b/>
          <w:bCs/>
        </w:rPr>
        <w:t xml:space="preserve">Verdict:</w:t>
      </w:r>
      <w:r>
        <w:t xml:space="preserve"> </w:t>
      </w:r>
      <w:r>
        <w:t xml:space="preserve">Workhuman gets you the</w:t>
      </w:r>
      <w:r>
        <w:t xml:space="preserve"> </w:t>
      </w:r>
      <w:r>
        <w:t xml:space="preserve">“culture champion.”</w:t>
      </w:r>
      <w:r>
        <w:t xml:space="preserve"> </w:t>
      </w:r>
      <w:r>
        <w:t xml:space="preserve">Total Rewards gets you the</w:t>
      </w:r>
      <w:r>
        <w:t xml:space="preserve"> </w:t>
      </w:r>
      <w:r>
        <w:t xml:space="preserve">“budget holder.”</w:t>
      </w:r>
      <w:r>
        <w:t xml:space="preserve"> </w:t>
      </w:r>
      <w:r>
        <w:t xml:space="preserve">You need both.</w:t>
      </w:r>
    </w:p>
    <w:p>
      <w:r>
        <w:pict>
          <v:rect style="width:0;height:1.5pt" o:hralign="center" o:hrstd="t" o:hr="t"/>
        </w:pict>
      </w:r>
    </w:p>
    <w:bookmarkEnd w:id="39"/>
    <w:bookmarkEnd w:id="40"/>
    <w:bookmarkStart w:id="43" w:name="conferences-not-recommended-reasoning"/>
    <w:p>
      <w:pPr>
        <w:pStyle w:val="Heading3"/>
      </w:pPr>
      <w:r>
        <w:t xml:space="preserve">CONFERENCES NOT RECOMMENDED — REASONING</w:t>
      </w:r>
    </w:p>
    <w:bookmarkStart w:id="41" w:name="gcuc-april-13-16-nyc-skip"/>
    <w:p>
      <w:pPr>
        <w:pStyle w:val="Heading4"/>
      </w:pPr>
      <w:r>
        <w:t xml:space="preserve">GCUC (April 13-16, NYC) — SKIP</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Audience</w:t>
            </w:r>
          </w:p>
        </w:tc>
        <w:tc>
          <w:tcPr/>
          <w:p>
            <w:pPr>
              <w:pStyle w:val="Compact"/>
            </w:pPr>
            <w:r>
              <w:t xml:space="preserve">Coworking space operators, landlords, flex workspace consultants</w:t>
            </w:r>
          </w:p>
        </w:tc>
      </w:tr>
      <w:tr>
        <w:tc>
          <w:tcPr/>
          <w:p>
            <w:pPr>
              <w:pStyle w:val="Compact"/>
            </w:pPr>
            <w:r>
              <w:t xml:space="preserve">Buyer Fit</w:t>
            </w:r>
          </w:p>
        </w:tc>
        <w:tc>
          <w:tcPr/>
          <w:p>
            <w:pPr>
              <w:pStyle w:val="Compact"/>
            </w:pPr>
            <w:r>
              <w:t xml:space="preserve">⭐ (1/5) — Wrong audience. These aren’t corporate HR buyers.</w:t>
            </w:r>
          </w:p>
        </w:tc>
      </w:tr>
      <w:tr>
        <w:tc>
          <w:tcPr/>
          <w:p>
            <w:pPr>
              <w:pStyle w:val="Compact"/>
            </w:pPr>
            <w:r>
              <w:t xml:space="preserve">ROI Potential</w:t>
            </w:r>
          </w:p>
        </w:tc>
        <w:tc>
          <w:tcPr/>
          <w:p>
            <w:pPr>
              <w:pStyle w:val="Compact"/>
            </w:pPr>
            <w:r>
              <w:t xml:space="preserve">⭐ (1/5) — Only relevant if selling B2B2C through coworking spaces.</w:t>
            </w:r>
          </w:p>
        </w:tc>
      </w:tr>
    </w:tbl>
    <w:p>
      <w:pPr>
        <w:pStyle w:val="BodyText"/>
      </w:pPr>
      <w:r>
        <w:rPr>
          <w:b/>
          <w:bCs/>
        </w:rPr>
        <w:t xml:space="preserve">Verdict:</w:t>
      </w:r>
      <w:r>
        <w:t xml:space="preserve"> </w:t>
      </w:r>
      <w:r>
        <w:t xml:space="preserve">Skip. Not your buyer.</w:t>
      </w:r>
    </w:p>
    <w:bookmarkEnd w:id="41"/>
    <w:bookmarkStart w:id="42" w:name="atd-international-may-17-20-la-tier-2"/>
    <w:p>
      <w:pPr>
        <w:pStyle w:val="Heading4"/>
      </w:pPr>
      <w:r>
        <w:t xml:space="preserve">ATD International (May 17-20, LA) — TIER 2</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Audience</w:t>
            </w:r>
          </w:p>
        </w:tc>
        <w:tc>
          <w:tcPr/>
          <w:p>
            <w:pPr>
              <w:pStyle w:val="Compact"/>
            </w:pPr>
            <w:r>
              <w:t xml:space="preserve">CLOs, L&amp;D Directors, Training Managers</w:t>
            </w:r>
          </w:p>
        </w:tc>
      </w:tr>
      <w:tr>
        <w:tc>
          <w:tcPr/>
          <w:p>
            <w:pPr>
              <w:pStyle w:val="Compact"/>
            </w:pPr>
            <w:r>
              <w:t xml:space="preserve">Size</w:t>
            </w:r>
          </w:p>
        </w:tc>
        <w:tc>
          <w:tcPr/>
          <w:p>
            <w:pPr>
              <w:pStyle w:val="Compact"/>
            </w:pPr>
            <w:r>
              <w:t xml:space="preserve">10,000-13,000 attendees, 400+ exhibitors</w:t>
            </w:r>
          </w:p>
        </w:tc>
      </w:tr>
      <w:tr>
        <w:tc>
          <w:tcPr/>
          <w:p>
            <w:pPr>
              <w:pStyle w:val="Compact"/>
            </w:pPr>
            <w:r>
              <w:t xml:space="preserve">Buyer Fit</w:t>
            </w:r>
          </w:p>
        </w:tc>
        <w:tc>
          <w:tcPr/>
          <w:p>
            <w:pPr>
              <w:pStyle w:val="Compact"/>
            </w:pPr>
            <w:r>
              <w:t xml:space="preserve">⭐⭐⭐ (3/5) — L&amp;D increasingly owns wellbeing, but not primary buyers</w:t>
            </w:r>
          </w:p>
        </w:tc>
      </w:tr>
      <w:tr>
        <w:tc>
          <w:tcPr/>
          <w:p>
            <w:pPr>
              <w:pStyle w:val="Compact"/>
            </w:pPr>
            <w:r>
              <w:t xml:space="preserve">Cost</w:t>
            </w:r>
          </w:p>
        </w:tc>
        <w:tc>
          <w:tcPr/>
          <w:p>
            <w:pPr>
              <w:pStyle w:val="Compact"/>
            </w:pPr>
            <w:r>
              <w:t xml:space="preserve">$15-25K (expensive)</w:t>
            </w:r>
          </w:p>
        </w:tc>
      </w:tr>
      <w:tr>
        <w:tc>
          <w:tcPr/>
          <w:p>
            <w:pPr>
              <w:pStyle w:val="Compact"/>
            </w:pPr>
            <w:r>
              <w:t xml:space="preserve">Location</w:t>
            </w:r>
          </w:p>
        </w:tc>
        <w:tc>
          <w:tcPr/>
          <w:p>
            <w:pPr>
              <w:pStyle w:val="Compact"/>
            </w:pPr>
            <w:r>
              <w:t xml:space="preserve">LA — covers West Coast market</w:t>
            </w:r>
          </w:p>
        </w:tc>
      </w:tr>
    </w:tbl>
    <w:p>
      <w:pPr>
        <w:pStyle w:val="BodyText"/>
      </w:pPr>
      <w:r>
        <w:rPr>
          <w:b/>
          <w:bCs/>
        </w:rPr>
        <w:t xml:space="preserve">Verdict:</w:t>
      </w:r>
      <w:r>
        <w:t xml:space="preserve"> </w:t>
      </w:r>
      <w:r>
        <w:t xml:space="preserve">Consider if breaking into West Coast enterprise. Position as</w:t>
      </w:r>
      <w:r>
        <w:t xml:space="preserve"> </w:t>
      </w:r>
      <w:r>
        <w:t xml:space="preserve">“talent development”</w:t>
      </w:r>
      <w:r>
        <w:t xml:space="preserve"> </w:t>
      </w:r>
      <w:r>
        <w:t xml:space="preserve">not just</w:t>
      </w:r>
      <w:r>
        <w:t xml:space="preserve"> </w:t>
      </w:r>
      <w:r>
        <w:t xml:space="preserve">“wellness.”</w:t>
      </w:r>
    </w:p>
    <w:p>
      <w:r>
        <w:pict>
          <v:rect style="width:0;height:1.5pt" o:hralign="center" o:hrstd="t" o:hr="t"/>
        </w:pict>
      </w:r>
    </w:p>
    <w:bookmarkEnd w:id="42"/>
    <w:bookmarkEnd w:id="43"/>
    <w:bookmarkStart w:id="44" w:name="nyclocal-conferences-complete-list"/>
    <w:p>
      <w:pPr>
        <w:pStyle w:val="Heading3"/>
      </w:pPr>
      <w:r>
        <w:t xml:space="preserve">NYC/LOCAL CONFERENCES — COMPLETE LIST</w:t>
      </w:r>
    </w:p>
    <w:tbl>
      <w:tblPr>
        <w:tblStyle w:val="Table"/>
        <w:tblW w:type="pct" w:w="5000"/>
        <w:tblLayout w:type="fixed"/>
        <w:tblLook w:firstRow="1" w:lastRow="0" w:firstColumn="0" w:lastColumn="0" w:noHBand="0" w:noVBand="0" w:val="0020"/>
      </w:tblPr>
      <w:tblGrid>
        <w:gridCol w:w="377"/>
        <w:gridCol w:w="880"/>
        <w:gridCol w:w="1005"/>
        <w:gridCol w:w="1005"/>
        <w:gridCol w:w="1382"/>
        <w:gridCol w:w="1382"/>
        <w:gridCol w:w="628"/>
        <w:gridCol w:w="1257"/>
      </w:tblGrid>
      <w:tr>
        <w:trPr>
          <w:tblHeader w:val="on"/>
        </w:trPr>
        <w:tc>
          <w:tcPr/>
          <w:p>
            <w:pPr>
              <w:pStyle w:val="Compact"/>
            </w:pPr>
            <w:r>
              <w:t xml:space="preserve">#</w:t>
            </w:r>
          </w:p>
        </w:tc>
        <w:tc>
          <w:tcPr/>
          <w:p>
            <w:pPr>
              <w:pStyle w:val="Compact"/>
            </w:pPr>
            <w:r>
              <w:t xml:space="preserve">Event</w:t>
            </w:r>
          </w:p>
        </w:tc>
        <w:tc>
          <w:tcPr/>
          <w:p>
            <w:pPr>
              <w:pStyle w:val="Compact"/>
            </w:pPr>
            <w:r>
              <w:t xml:space="preserve">Timing</w:t>
            </w:r>
          </w:p>
        </w:tc>
        <w:tc>
          <w:tcPr/>
          <w:p>
            <w:pPr>
              <w:pStyle w:val="Compact"/>
            </w:pPr>
            <w:r>
              <w:t xml:space="preserve">Format</w:t>
            </w:r>
          </w:p>
        </w:tc>
        <w:tc>
          <w:tcPr/>
          <w:p>
            <w:pPr>
              <w:pStyle w:val="Compact"/>
            </w:pPr>
            <w:r>
              <w:t xml:space="preserve">Est. Cost</w:t>
            </w:r>
          </w:p>
        </w:tc>
        <w:tc>
          <w:tcPr/>
          <w:p>
            <w:pPr>
              <w:pStyle w:val="Compact"/>
            </w:pPr>
            <w:r>
              <w:t xml:space="preserve">Buyer Fit</w:t>
            </w:r>
          </w:p>
        </w:tc>
        <w:tc>
          <w:tcPr/>
          <w:p>
            <w:pPr>
              <w:pStyle w:val="Compact"/>
            </w:pPr>
            <w:r>
              <w:t xml:space="preserve">ROI</w:t>
            </w:r>
          </w:p>
        </w:tc>
        <w:tc>
          <w:tcPr/>
          <w:p>
            <w:pPr>
              <w:pStyle w:val="Compact"/>
            </w:pPr>
            <w:r>
              <w:t xml:space="preserve">Priority</w:t>
            </w:r>
          </w:p>
        </w:tc>
      </w:tr>
      <w:tr>
        <w:tc>
          <w:tcPr/>
          <w:p>
            <w:pPr>
              <w:pStyle w:val="Compact"/>
            </w:pPr>
            <w:r>
              <w:t xml:space="preserve">1</w:t>
            </w:r>
          </w:p>
        </w:tc>
        <w:tc>
          <w:tcPr/>
          <w:p>
            <w:pPr>
              <w:pStyle w:val="Compact"/>
            </w:pPr>
            <w:r>
              <w:t xml:space="preserve">Wellbeing at Work NYC</w:t>
            </w:r>
          </w:p>
        </w:tc>
        <w:tc>
          <w:tcPr/>
          <w:p>
            <w:pPr>
              <w:pStyle w:val="Compact"/>
            </w:pPr>
            <w:r>
              <w:t xml:space="preserve">March 3-5</w:t>
            </w:r>
          </w:p>
        </w:tc>
        <w:tc>
          <w:tcPr/>
          <w:p>
            <w:pPr>
              <w:pStyle w:val="Compact"/>
            </w:pPr>
            <w:r>
              <w:t xml:space="preserve">Multi-day</w:t>
            </w:r>
          </w:p>
        </w:tc>
        <w:tc>
          <w:tcPr/>
          <w:p>
            <w:pPr>
              <w:pStyle w:val="Compact"/>
            </w:pPr>
            <w:r>
              <w:t xml:space="preserve">$3-5K</w:t>
            </w:r>
          </w:p>
        </w:tc>
        <w:tc>
          <w:tcPr/>
          <w:p>
            <w:pPr>
              <w:pStyle w:val="Compact"/>
            </w:pPr>
            <w:r>
              <w:t xml:space="preserve">⭐⭐⭐⭐⭐</w:t>
            </w:r>
          </w:p>
        </w:tc>
        <w:tc>
          <w:tcPr/>
          <w:p>
            <w:pPr>
              <w:pStyle w:val="Compact"/>
            </w:pPr>
            <w:r>
              <w:t xml:space="preserve">⭐⭐⭐⭐⭐</w:t>
            </w:r>
          </w:p>
        </w:tc>
        <w:tc>
          <w:tcPr/>
          <w:p>
            <w:pPr>
              <w:pStyle w:val="Compact"/>
            </w:pPr>
            <w:r>
              <w:rPr>
                <w:b/>
                <w:bCs/>
              </w:rPr>
              <w:t xml:space="preserve">#1</w:t>
            </w:r>
          </w:p>
        </w:tc>
      </w:tr>
      <w:tr>
        <w:tc>
          <w:tcPr/>
          <w:p>
            <w:pPr>
              <w:pStyle w:val="Compact"/>
            </w:pPr>
            <w:r>
              <w:t xml:space="preserve">2</w:t>
            </w:r>
          </w:p>
        </w:tc>
        <w:tc>
          <w:tcPr/>
          <w:p>
            <w:pPr>
              <w:pStyle w:val="Compact"/>
            </w:pPr>
            <w:r>
              <w:t xml:space="preserve">Conference Board Employee Health Care</w:t>
            </w:r>
          </w:p>
        </w:tc>
        <w:tc>
          <w:tcPr/>
          <w:p>
            <w:pPr>
              <w:pStyle w:val="Compact"/>
            </w:pPr>
            <w:r>
              <w:t xml:space="preserve">March 17-18</w:t>
            </w:r>
          </w:p>
        </w:tc>
        <w:tc>
          <w:tcPr/>
          <w:p>
            <w:pPr>
              <w:pStyle w:val="Compact"/>
            </w:pPr>
            <w:r>
              <w:t xml:space="preserve">2-day</w:t>
            </w:r>
          </w:p>
        </w:tc>
        <w:tc>
          <w:tcPr/>
          <w:p>
            <w:pPr>
              <w:pStyle w:val="Compact"/>
            </w:pPr>
            <w:r>
              <w:t xml:space="preserve">$3-5K</w:t>
            </w:r>
          </w:p>
        </w:tc>
        <w:tc>
          <w:tcPr/>
          <w:p>
            <w:pPr>
              <w:pStyle w:val="Compact"/>
            </w:pPr>
            <w:r>
              <w:t xml:space="preserve">⭐⭐⭐⭐⭐</w:t>
            </w:r>
          </w:p>
        </w:tc>
        <w:tc>
          <w:tcPr/>
          <w:p>
            <w:pPr>
              <w:pStyle w:val="Compact"/>
            </w:pPr>
            <w:r>
              <w:t xml:space="preserve">⭐⭐⭐⭐⭐</w:t>
            </w:r>
          </w:p>
        </w:tc>
        <w:tc>
          <w:tcPr/>
          <w:p>
            <w:pPr>
              <w:pStyle w:val="Compact"/>
            </w:pPr>
            <w:r>
              <w:rPr>
                <w:b/>
                <w:bCs/>
              </w:rPr>
              <w:t xml:space="preserve">#2</w:t>
            </w:r>
          </w:p>
        </w:tc>
      </w:tr>
      <w:tr>
        <w:tc>
          <w:tcPr/>
          <w:p>
            <w:pPr>
              <w:pStyle w:val="Compact"/>
            </w:pPr>
            <w:r>
              <w:t xml:space="preserve">3</w:t>
            </w:r>
          </w:p>
        </w:tc>
        <w:tc>
          <w:tcPr/>
          <w:p>
            <w:pPr>
              <w:pStyle w:val="Compact"/>
            </w:pPr>
            <w:r>
              <w:t xml:space="preserve">From Day One NYC Benefits</w:t>
            </w:r>
          </w:p>
        </w:tc>
        <w:tc>
          <w:tcPr/>
          <w:p>
            <w:pPr>
              <w:pStyle w:val="Compact"/>
            </w:pPr>
            <w:r>
              <w:t xml:space="preserve">TBD 2026</w:t>
            </w:r>
          </w:p>
        </w:tc>
        <w:tc>
          <w:tcPr/>
          <w:p>
            <w:pPr>
              <w:pStyle w:val="Compact"/>
            </w:pPr>
            <w:r>
              <w:t xml:space="preserve">Half-day</w:t>
            </w:r>
          </w:p>
        </w:tc>
        <w:tc>
          <w:tcPr/>
          <w:p>
            <w:pPr>
              <w:pStyle w:val="Compact"/>
            </w:pPr>
            <w:r>
              <w:t xml:space="preserve">$2-3K</w:t>
            </w:r>
          </w:p>
        </w:tc>
        <w:tc>
          <w:tcPr/>
          <w:p>
            <w:pPr>
              <w:pStyle w:val="Compact"/>
            </w:pPr>
            <w:r>
              <w:t xml:space="preserve">⭐⭐⭐⭐⭐</w:t>
            </w:r>
          </w:p>
        </w:tc>
        <w:tc>
          <w:tcPr/>
          <w:p>
            <w:pPr>
              <w:pStyle w:val="Compact"/>
            </w:pPr>
            <w:r>
              <w:t xml:space="preserve">⭐⭐⭐⭐</w:t>
            </w:r>
          </w:p>
        </w:tc>
        <w:tc>
          <w:tcPr/>
          <w:p>
            <w:pPr>
              <w:pStyle w:val="Compact"/>
            </w:pPr>
            <w:r>
              <w:rPr>
                <w:b/>
                <w:bCs/>
              </w:rPr>
              <w:t xml:space="preserve">#3</w:t>
            </w:r>
          </w:p>
        </w:tc>
      </w:tr>
      <w:tr>
        <w:tc>
          <w:tcPr/>
          <w:p>
            <w:pPr>
              <w:pStyle w:val="Compact"/>
            </w:pPr>
            <w:r>
              <w:t xml:space="preserve">4</w:t>
            </w:r>
          </w:p>
        </w:tc>
        <w:tc>
          <w:tcPr/>
          <w:p>
            <w:pPr>
              <w:pStyle w:val="Compact"/>
            </w:pPr>
            <w:r>
              <w:t xml:space="preserve">From Day One Manhattan Full-Day</w:t>
            </w:r>
          </w:p>
        </w:tc>
        <w:tc>
          <w:tcPr/>
          <w:p>
            <w:pPr>
              <w:pStyle w:val="Compact"/>
            </w:pPr>
            <w:r>
              <w:t xml:space="preserve">TBD 2026</w:t>
            </w:r>
          </w:p>
        </w:tc>
        <w:tc>
          <w:tcPr/>
          <w:p>
            <w:pPr>
              <w:pStyle w:val="Compact"/>
            </w:pPr>
            <w:r>
              <w:t xml:space="preserve">Full-day</w:t>
            </w:r>
          </w:p>
        </w:tc>
        <w:tc>
          <w:tcPr/>
          <w:p>
            <w:pPr>
              <w:pStyle w:val="Compact"/>
            </w:pPr>
            <w:r>
              <w:t xml:space="preserve">$2-3K</w:t>
            </w:r>
          </w:p>
        </w:tc>
        <w:tc>
          <w:tcPr/>
          <w:p>
            <w:pPr>
              <w:pStyle w:val="Compact"/>
            </w:pPr>
            <w:r>
              <w:t xml:space="preserve">⭐⭐⭐⭐</w:t>
            </w:r>
          </w:p>
        </w:tc>
        <w:tc>
          <w:tcPr/>
          <w:p>
            <w:pPr>
              <w:pStyle w:val="Compact"/>
            </w:pPr>
            <w:r>
              <w:t xml:space="preserve">⭐⭐⭐⭐</w:t>
            </w:r>
          </w:p>
        </w:tc>
        <w:tc>
          <w:tcPr/>
          <w:p>
            <w:pPr>
              <w:pStyle w:val="Compact"/>
            </w:pPr>
            <w:r>
              <w:t xml:space="preserve">#4</w:t>
            </w:r>
          </w:p>
        </w:tc>
      </w:tr>
      <w:tr>
        <w:tc>
          <w:tcPr/>
          <w:p>
            <w:pPr>
              <w:pStyle w:val="Compact"/>
            </w:pPr>
            <w:r>
              <w:t xml:space="preserve">5</w:t>
            </w:r>
          </w:p>
        </w:tc>
        <w:tc>
          <w:tcPr/>
          <w:p>
            <w:pPr>
              <w:pStyle w:val="Compact"/>
            </w:pPr>
            <w:r>
              <w:t xml:space="preserve">NYC SHRM Global Wellbeing</w:t>
            </w:r>
          </w:p>
        </w:tc>
        <w:tc>
          <w:tcPr/>
          <w:p>
            <w:pPr>
              <w:pStyle w:val="Compact"/>
            </w:pPr>
            <w:r>
              <w:t xml:space="preserve">Jan 29</w:t>
            </w:r>
          </w:p>
        </w:tc>
        <w:tc>
          <w:tcPr/>
          <w:p>
            <w:pPr>
              <w:pStyle w:val="Compact"/>
            </w:pPr>
            <w:r>
              <w:t xml:space="preserve">Evening</w:t>
            </w:r>
          </w:p>
        </w:tc>
        <w:tc>
          <w:tcPr/>
          <w:p>
            <w:pPr>
              <w:pStyle w:val="Compact"/>
            </w:pPr>
            <w:r>
              <w:t xml:space="preserve">$500-1K</w:t>
            </w:r>
          </w:p>
        </w:tc>
        <w:tc>
          <w:tcPr/>
          <w:p>
            <w:pPr>
              <w:pStyle w:val="Compact"/>
            </w:pPr>
            <w:r>
              <w:t xml:space="preserve">⭐⭐⭐⭐⭐</w:t>
            </w:r>
          </w:p>
        </w:tc>
        <w:tc>
          <w:tcPr/>
          <w:p>
            <w:pPr>
              <w:pStyle w:val="Compact"/>
            </w:pPr>
            <w:r>
              <w:t xml:space="preserve">⭐⭐⭐</w:t>
            </w:r>
          </w:p>
        </w:tc>
        <w:tc>
          <w:tcPr/>
          <w:p>
            <w:pPr>
              <w:pStyle w:val="Compact"/>
            </w:pPr>
            <w:r>
              <w:t xml:space="preserve">Quick win</w:t>
            </w:r>
          </w:p>
        </w:tc>
      </w:tr>
      <w:tr>
        <w:tc>
          <w:tcPr/>
          <w:p>
            <w:pPr>
              <w:pStyle w:val="Compact"/>
            </w:pPr>
            <w:r>
              <w:t xml:space="preserve">6</w:t>
            </w:r>
          </w:p>
        </w:tc>
        <w:tc>
          <w:tcPr/>
          <w:p>
            <w:pPr>
              <w:pStyle w:val="Compact"/>
            </w:pPr>
            <w:r>
              <w:t xml:space="preserve">NYC SHRM Monthly</w:t>
            </w:r>
          </w:p>
        </w:tc>
        <w:tc>
          <w:tcPr/>
          <w:p>
            <w:pPr>
              <w:pStyle w:val="Compact"/>
            </w:pPr>
            <w:r>
              <w:t xml:space="preserve">Ongoing</w:t>
            </w:r>
          </w:p>
        </w:tc>
        <w:tc>
          <w:tcPr/>
          <w:p>
            <w:pPr>
              <w:pStyle w:val="Compact"/>
            </w:pPr>
            <w:r>
              <w:t xml:space="preserve">Networking</w:t>
            </w:r>
          </w:p>
        </w:tc>
        <w:tc>
          <w:tcPr/>
          <w:p>
            <w:pPr>
              <w:pStyle w:val="Compact"/>
            </w:pPr>
            <w:r>
              <w:t xml:space="preserve">$50-150/ea</w:t>
            </w:r>
          </w:p>
        </w:tc>
        <w:tc>
          <w:tcPr/>
          <w:p>
            <w:pPr>
              <w:pStyle w:val="Compact"/>
            </w:pPr>
            <w:r>
              <w:t xml:space="preserve">⭐⭐⭐</w:t>
            </w:r>
          </w:p>
        </w:tc>
        <w:tc>
          <w:tcPr/>
          <w:p>
            <w:pPr>
              <w:pStyle w:val="Compact"/>
            </w:pPr>
            <w:r>
              <w:t xml:space="preserve">⭐⭐</w:t>
            </w:r>
          </w:p>
        </w:tc>
        <w:tc>
          <w:tcPr/>
          <w:p>
            <w:pPr>
              <w:pStyle w:val="Compact"/>
            </w:pPr>
            <w:r>
              <w:t xml:space="preserve">Relationship building</w:t>
            </w:r>
          </w:p>
        </w:tc>
      </w:tr>
      <w:tr>
        <w:tc>
          <w:tcPr/>
          <w:p>
            <w:pPr>
              <w:pStyle w:val="Compact"/>
            </w:pPr>
            <w:r>
              <w:t xml:space="preserve">7</w:t>
            </w:r>
          </w:p>
        </w:tc>
        <w:tc>
          <w:tcPr/>
          <w:p>
            <w:pPr>
              <w:pStyle w:val="Compact"/>
            </w:pPr>
            <w:r>
              <w:t xml:space="preserve">HR Vision New York</w:t>
            </w:r>
          </w:p>
        </w:tc>
        <w:tc>
          <w:tcPr/>
          <w:p>
            <w:pPr>
              <w:pStyle w:val="Compact"/>
            </w:pPr>
            <w:r>
              <w:t xml:space="preserve">Jan 14-15</w:t>
            </w:r>
          </w:p>
        </w:tc>
        <w:tc>
          <w:tcPr/>
          <w:p>
            <w:pPr>
              <w:pStyle w:val="Compact"/>
            </w:pPr>
            <w:r>
              <w:t xml:space="preserve">2-day</w:t>
            </w:r>
          </w:p>
        </w:tc>
        <w:tc>
          <w:tcPr/>
          <w:p>
            <w:pPr>
              <w:pStyle w:val="Compact"/>
            </w:pPr>
            <w:r>
              <w:t xml:space="preserve">$2-3K</w:t>
            </w:r>
          </w:p>
        </w:tc>
        <w:tc>
          <w:tcPr/>
          <w:p>
            <w:pPr>
              <w:pStyle w:val="Compact"/>
            </w:pPr>
            <w:r>
              <w:t xml:space="preserve">⭐⭐⭐</w:t>
            </w:r>
          </w:p>
        </w:tc>
        <w:tc>
          <w:tcPr/>
          <w:p>
            <w:pPr>
              <w:pStyle w:val="Compact"/>
            </w:pPr>
            <w:r>
              <w:t xml:space="preserve">⭐⭐⭐</w:t>
            </w:r>
          </w:p>
        </w:tc>
        <w:tc>
          <w:tcPr/>
          <w:p>
            <w:pPr>
              <w:pStyle w:val="Compact"/>
            </w:pPr>
            <w:r>
              <w:t xml:space="preserve">Broad HR</w:t>
            </w:r>
          </w:p>
        </w:tc>
      </w:tr>
      <w:tr>
        <w:tc>
          <w:tcPr/>
          <w:p>
            <w:pPr>
              <w:pStyle w:val="Compact"/>
            </w:pPr>
            <w:r>
              <w:t xml:space="preserve">8</w:t>
            </w:r>
          </w:p>
        </w:tc>
        <w:tc>
          <w:tcPr/>
          <w:p>
            <w:pPr>
              <w:pStyle w:val="Compact"/>
            </w:pPr>
            <w:r>
              <w:t xml:space="preserve">LinkedIn Talent Connect</w:t>
            </w:r>
          </w:p>
        </w:tc>
        <w:tc>
          <w:tcPr/>
          <w:p>
            <w:pPr>
              <w:pStyle w:val="Compact"/>
            </w:pPr>
            <w:r>
              <w:t xml:space="preserve">Sept 2026</w:t>
            </w:r>
          </w:p>
        </w:tc>
        <w:tc>
          <w:tcPr/>
          <w:p>
            <w:pPr>
              <w:pStyle w:val="Compact"/>
            </w:pPr>
            <w:r>
              <w:t xml:space="preserve">Multi-day</w:t>
            </w:r>
          </w:p>
        </w:tc>
        <w:tc>
          <w:tcPr/>
          <w:p>
            <w:pPr>
              <w:pStyle w:val="Compact"/>
            </w:pPr>
            <w:r>
              <w:t xml:space="preserve">TBD</w:t>
            </w:r>
          </w:p>
        </w:tc>
        <w:tc>
          <w:tcPr/>
          <w:p>
            <w:pPr>
              <w:pStyle w:val="Compact"/>
            </w:pPr>
            <w:r>
              <w:t xml:space="preserve">⭐⭐⭐</w:t>
            </w:r>
          </w:p>
        </w:tc>
        <w:tc>
          <w:tcPr/>
          <w:p>
            <w:pPr>
              <w:pStyle w:val="Compact"/>
            </w:pPr>
            <w:r>
              <w:t xml:space="preserve">⭐⭐⭐</w:t>
            </w:r>
          </w:p>
        </w:tc>
        <w:tc>
          <w:tcPr/>
          <w:p>
            <w:pPr>
              <w:pStyle w:val="Compact"/>
            </w:pPr>
            <w:r>
              <w:t xml:space="preserve">Talent focus</w:t>
            </w:r>
          </w:p>
        </w:tc>
      </w:tr>
      <w:tr>
        <w:tc>
          <w:tcPr/>
          <w:p>
            <w:pPr>
              <w:pStyle w:val="Compact"/>
            </w:pPr>
            <w:r>
              <w:t xml:space="preserve">9</w:t>
            </w:r>
          </w:p>
        </w:tc>
        <w:tc>
          <w:tcPr/>
          <w:p>
            <w:pPr>
              <w:pStyle w:val="Compact"/>
            </w:pPr>
            <w:r>
              <w:t xml:space="preserve">CoreNet Global NYC</w:t>
            </w:r>
          </w:p>
        </w:tc>
        <w:tc>
          <w:tcPr/>
          <w:p>
            <w:pPr>
              <w:pStyle w:val="Compact"/>
            </w:pPr>
            <w:r>
              <w:t xml:space="preserve">Varies</w:t>
            </w:r>
          </w:p>
        </w:tc>
        <w:tc>
          <w:tcPr/>
          <w:p>
            <w:pPr>
              <w:pStyle w:val="Compact"/>
            </w:pPr>
            <w:r>
              <w:t xml:space="preserve">Networking</w:t>
            </w:r>
          </w:p>
        </w:tc>
        <w:tc>
          <w:tcPr/>
          <w:p>
            <w:pPr>
              <w:pStyle w:val="Compact"/>
            </w:pPr>
            <w:r>
              <w:t xml:space="preserve">$1-2K</w:t>
            </w:r>
          </w:p>
        </w:tc>
        <w:tc>
          <w:tcPr/>
          <w:p>
            <w:pPr>
              <w:pStyle w:val="Compact"/>
            </w:pPr>
            <w:r>
              <w:t xml:space="preserve">⭐⭐⭐⭐</w:t>
            </w:r>
          </w:p>
        </w:tc>
        <w:tc>
          <w:tcPr/>
          <w:p>
            <w:pPr>
              <w:pStyle w:val="Compact"/>
            </w:pPr>
            <w:r>
              <w:t xml:space="preserve">⭐⭐⭐</w:t>
            </w:r>
          </w:p>
        </w:tc>
        <w:tc>
          <w:tcPr/>
          <w:p>
            <w:pPr>
              <w:pStyle w:val="Compact"/>
            </w:pPr>
            <w:r>
              <w:t xml:space="preserve">Workplace Exp buyers</w:t>
            </w:r>
          </w:p>
        </w:tc>
      </w:tr>
      <w:tr>
        <w:tc>
          <w:tcPr/>
          <w:p>
            <w:pPr>
              <w:pStyle w:val="Compact"/>
            </w:pPr>
            <w:r>
              <w:t xml:space="preserve">10</w:t>
            </w:r>
          </w:p>
        </w:tc>
        <w:tc>
          <w:tcPr/>
          <w:p>
            <w:pPr>
              <w:pStyle w:val="Compact"/>
            </w:pPr>
            <w:r>
              <w:t xml:space="preserve">From Day One TA</w:t>
            </w:r>
          </w:p>
        </w:tc>
        <w:tc>
          <w:tcPr/>
          <w:p>
            <w:pPr>
              <w:pStyle w:val="Compact"/>
            </w:pPr>
            <w:r>
              <w:t xml:space="preserve">TBD 2026</w:t>
            </w:r>
          </w:p>
        </w:tc>
        <w:tc>
          <w:tcPr/>
          <w:p>
            <w:pPr>
              <w:pStyle w:val="Compact"/>
            </w:pPr>
            <w:r>
              <w:t xml:space="preserve">Half-day</w:t>
            </w:r>
          </w:p>
        </w:tc>
        <w:tc>
          <w:tcPr/>
          <w:p>
            <w:pPr>
              <w:pStyle w:val="Compact"/>
            </w:pPr>
            <w:r>
              <w:t xml:space="preserve">$2-3K</w:t>
            </w:r>
          </w:p>
        </w:tc>
        <w:tc>
          <w:tcPr/>
          <w:p>
            <w:pPr>
              <w:pStyle w:val="Compact"/>
            </w:pPr>
            <w:r>
              <w:t xml:space="preserve">⭐⭐</w:t>
            </w:r>
          </w:p>
        </w:tc>
        <w:tc>
          <w:tcPr/>
          <w:p>
            <w:pPr>
              <w:pStyle w:val="Compact"/>
            </w:pPr>
            <w:r>
              <w:t xml:space="preserve">⭐⭐</w:t>
            </w:r>
          </w:p>
        </w:tc>
        <w:tc>
          <w:tcPr/>
          <w:p>
            <w:pPr>
              <w:pStyle w:val="Compact"/>
            </w:pPr>
            <w:r>
              <w:t xml:space="preserve">Secondary</w:t>
            </w:r>
          </w:p>
        </w:tc>
      </w:tr>
    </w:tbl>
    <w:p>
      <w:r>
        <w:pict>
          <v:rect style="width:0;height:1.5pt" o:hralign="center" o:hrstd="t" o:hr="t"/>
        </w:pict>
      </w:r>
    </w:p>
    <w:bookmarkEnd w:id="44"/>
    <w:bookmarkStart w:id="48" w:name="top-3-nyc-detailed-reasoning"/>
    <w:p>
      <w:pPr>
        <w:pStyle w:val="Heading3"/>
      </w:pPr>
      <w:r>
        <w:t xml:space="preserve">TOP 3 NYC — DETAILED REASONING</w:t>
      </w:r>
    </w:p>
    <w:bookmarkStart w:id="45" w:name="wellbeing-at-work-summit-nyc-march-3-5"/>
    <w:p>
      <w:pPr>
        <w:pStyle w:val="Heading4"/>
      </w:pPr>
      <w:r>
        <w:t xml:space="preserve">#1: Wellbeing at Work Summit NYC (March 3-5)</w:t>
      </w:r>
    </w:p>
    <w:p>
      <w:pPr>
        <w:pStyle w:val="FirstParagraph"/>
      </w:pPr>
      <w:r>
        <w:t xml:space="preserve">National-caliber event on home turf. See national section above.</w:t>
      </w:r>
    </w:p>
    <w:bookmarkEnd w:id="45"/>
    <w:bookmarkStart w:id="46" w:name="X5cff317c142a094995bf0af2ca0f170c704fc14"/>
    <w:p>
      <w:pPr>
        <w:pStyle w:val="Heading4"/>
      </w:pPr>
      <w:r>
        <w:t xml:space="preserve">#2: Conference Board Employee Health Care (March 17-18, Marriott Marquis)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Audience</w:t>
            </w:r>
          </w:p>
        </w:tc>
        <w:tc>
          <w:tcPr/>
          <w:p>
            <w:pPr>
              <w:pStyle w:val="Compact"/>
            </w:pPr>
            <w:r>
              <w:t xml:space="preserve">Enterprise HR &amp; benefits leaders focused on workforce wellbeing</w:t>
            </w:r>
          </w:p>
        </w:tc>
      </w:tr>
      <w:tr>
        <w:tc>
          <w:tcPr/>
          <w:p>
            <w:pPr>
              <w:pStyle w:val="Compact"/>
            </w:pPr>
            <w:r>
              <w:t xml:space="preserve">Credibility</w:t>
            </w:r>
          </w:p>
        </w:tc>
        <w:tc>
          <w:tcPr/>
          <w:p>
            <w:pPr>
              <w:pStyle w:val="Compact"/>
            </w:pPr>
            <w:r>
              <w:t xml:space="preserve">The Conference Board is blue-chip. Attendees are senior.</w:t>
            </w:r>
          </w:p>
        </w:tc>
      </w:tr>
      <w:tr>
        <w:tc>
          <w:tcPr/>
          <w:p>
            <w:pPr>
              <w:pStyle w:val="Compact"/>
            </w:pPr>
            <w:r>
              <w:t xml:space="preserve">Content</w:t>
            </w:r>
          </w:p>
        </w:tc>
        <w:tc>
          <w:tcPr/>
          <w:p>
            <w:pPr>
              <w:pStyle w:val="Compact"/>
            </w:pPr>
            <w:r>
              <w:t xml:space="preserve">Sessions on</w:t>
            </w:r>
            <w:r>
              <w:t xml:space="preserve"> </w:t>
            </w:r>
            <w:r>
              <w:t xml:space="preserve">“unified wellbeing strategy”</w:t>
            </w:r>
            <w:r>
              <w:t xml:space="preserve"> </w:t>
            </w:r>
            <w:r>
              <w:t xml:space="preserve">— your exact pitch</w:t>
            </w:r>
          </w:p>
        </w:tc>
      </w:tr>
      <w:tr>
        <w:tc>
          <w:tcPr/>
          <w:p>
            <w:pPr>
              <w:pStyle w:val="Compact"/>
            </w:pPr>
            <w:r>
              <w:t xml:space="preserve">Location</w:t>
            </w:r>
          </w:p>
        </w:tc>
        <w:tc>
          <w:tcPr/>
          <w:p>
            <w:pPr>
              <w:pStyle w:val="Compact"/>
            </w:pPr>
            <w:r>
              <w:t xml:space="preserve">Times Square. Easy for your team.</w:t>
            </w:r>
          </w:p>
        </w:tc>
      </w:tr>
      <w:tr>
        <w:tc>
          <w:tcPr/>
          <w:p>
            <w:pPr>
              <w:pStyle w:val="Compact"/>
            </w:pPr>
            <w:r>
              <w:t xml:space="preserve">Enterprise Density</w:t>
            </w:r>
          </w:p>
        </w:tc>
        <w:tc>
          <w:tcPr/>
          <w:p>
            <w:pPr>
              <w:pStyle w:val="Compact"/>
            </w:pPr>
            <w:r>
              <w:t xml:space="preserve">This is where you find your next BCG or DraftKings.</w:t>
            </w:r>
          </w:p>
        </w:tc>
      </w:tr>
    </w:tbl>
    <w:p>
      <w:pPr>
        <w:pStyle w:val="BodyText"/>
      </w:pPr>
      <w:r>
        <w:rPr>
          <w:b/>
          <w:bCs/>
        </w:rPr>
        <w:t xml:space="preserve">Verdict:</w:t>
      </w:r>
      <w:r>
        <w:t xml:space="preserve"> </w:t>
      </w:r>
      <w:r>
        <w:t xml:space="preserve">If you want bigger accounts, this is where they are.</w:t>
      </w:r>
    </w:p>
    <w:bookmarkEnd w:id="46"/>
    <w:bookmarkStart w:id="47" w:name="X1ac268618b33e67b56476b38bbade610af28ca2"/>
    <w:p>
      <w:pPr>
        <w:pStyle w:val="Heading4"/>
      </w:pPr>
      <w:r>
        <w:t xml:space="preserve">#3: From Day One NYC Benefits Conference (Half-day, Convene @ 101 Park)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Assessment</w:t>
            </w:r>
          </w:p>
        </w:tc>
      </w:tr>
      <w:tr>
        <w:tc>
          <w:tcPr/>
          <w:p>
            <w:pPr>
              <w:pStyle w:val="Compact"/>
            </w:pPr>
            <w:r>
              <w:t xml:space="preserve">Audience</w:t>
            </w:r>
          </w:p>
        </w:tc>
        <w:tc>
          <w:tcPr/>
          <w:p>
            <w:pPr>
              <w:pStyle w:val="Compact"/>
            </w:pPr>
            <w:r>
              <w:t xml:space="preserve">Benefits &amp; Total Rewards leaders — budget holders</w:t>
            </w:r>
          </w:p>
        </w:tc>
      </w:tr>
      <w:tr>
        <w:tc>
          <w:tcPr/>
          <w:p>
            <w:pPr>
              <w:pStyle w:val="Compact"/>
            </w:pPr>
            <w:r>
              <w:t xml:space="preserve">Format</w:t>
            </w:r>
          </w:p>
        </w:tc>
        <w:tc>
          <w:tcPr/>
          <w:p>
            <w:pPr>
              <w:pStyle w:val="Compact"/>
            </w:pPr>
            <w:r>
              <w:t xml:space="preserve">Half-day. Efficient.</w:t>
            </w:r>
          </w:p>
        </w:tc>
      </w:tr>
      <w:tr>
        <w:tc>
          <w:tcPr/>
          <w:p>
            <w:pPr>
              <w:pStyle w:val="Compact"/>
            </w:pPr>
            <w:r>
              <w:t xml:space="preserve">Location</w:t>
            </w:r>
          </w:p>
        </w:tc>
        <w:tc>
          <w:tcPr/>
          <w:p>
            <w:pPr>
              <w:pStyle w:val="Compact"/>
            </w:pPr>
            <w:r>
              <w:t xml:space="preserve">5 min from Grand Central.</w:t>
            </w:r>
          </w:p>
        </w:tc>
      </w:tr>
      <w:tr>
        <w:tc>
          <w:tcPr/>
          <w:p>
            <w:pPr>
              <w:pStyle w:val="Compact"/>
            </w:pPr>
            <w:r>
              <w:t xml:space="preserve">Cost</w:t>
            </w:r>
          </w:p>
        </w:tc>
        <w:tc>
          <w:tcPr/>
          <w:p>
            <w:pPr>
              <w:pStyle w:val="Compact"/>
            </w:pPr>
            <w:r>
              <w:t xml:space="preserve">Lower than full conferences.</w:t>
            </w:r>
          </w:p>
        </w:tc>
      </w:tr>
      <w:tr>
        <w:tc>
          <w:tcPr/>
          <w:p>
            <w:pPr>
              <w:pStyle w:val="Compact"/>
            </w:pPr>
            <w:r>
              <w:t xml:space="preserve">Networking Density</w:t>
            </w:r>
          </w:p>
        </w:tc>
        <w:tc>
          <w:tcPr/>
          <w:p>
            <w:pPr>
              <w:pStyle w:val="Compact"/>
            </w:pPr>
            <w:r>
              <w:t xml:space="preserve">Smaller = more conversations per hour.</w:t>
            </w:r>
          </w:p>
        </w:tc>
      </w:tr>
    </w:tbl>
    <w:p>
      <w:pPr>
        <w:pStyle w:val="BodyText"/>
      </w:pPr>
      <w:r>
        <w:rPr>
          <w:b/>
          <w:bCs/>
        </w:rPr>
        <w:t xml:space="preserve">Verdict:</w:t>
      </w:r>
      <w:r>
        <w:t xml:space="preserve"> </w:t>
      </w:r>
      <w:r>
        <w:t xml:space="preserve">High efficiency play. Get in, meet buyers, get out.</w:t>
      </w:r>
    </w:p>
    <w:p>
      <w:r>
        <w:pict>
          <v:rect style="width:0;height:1.5pt" o:hralign="center" o:hrstd="t" o:hr="t"/>
        </w:pict>
      </w:r>
    </w:p>
    <w:bookmarkEnd w:id="47"/>
    <w:bookmarkEnd w:id="48"/>
    <w:bookmarkStart w:id="49" w:name="recommended-h1-conference-plan"/>
    <w:p>
      <w:pPr>
        <w:pStyle w:val="Heading3"/>
      </w:pPr>
      <w:r>
        <w:t xml:space="preserve">RECOMMENDED H1 CONFERENCE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Date</w:t>
            </w:r>
          </w:p>
        </w:tc>
        <w:tc>
          <w:tcPr/>
          <w:p>
            <w:pPr>
              <w:pStyle w:val="Compact"/>
            </w:pPr>
            <w:r>
              <w:t xml:space="preserve">Est. Cost</w:t>
            </w:r>
          </w:p>
        </w:tc>
        <w:tc>
          <w:tcPr/>
          <w:p>
            <w:pPr>
              <w:pStyle w:val="Compact"/>
            </w:pPr>
            <w:r>
              <w:t xml:space="preserve">Expected Leads</w:t>
            </w:r>
          </w:p>
        </w:tc>
      </w:tr>
      <w:tr>
        <w:tc>
          <w:tcPr/>
          <w:p>
            <w:pPr>
              <w:pStyle w:val="Compact"/>
            </w:pPr>
            <w:r>
              <w:t xml:space="preserve">Wellbeing at Work NYC</w:t>
            </w:r>
          </w:p>
        </w:tc>
        <w:tc>
          <w:tcPr/>
          <w:p>
            <w:pPr>
              <w:pStyle w:val="Compact"/>
            </w:pPr>
            <w:r>
              <w:t xml:space="preserve">March 3-5</w:t>
            </w:r>
          </w:p>
        </w:tc>
        <w:tc>
          <w:tcPr/>
          <w:p>
            <w:pPr>
              <w:pStyle w:val="Compact"/>
            </w:pPr>
            <w:r>
              <w:t xml:space="preserve">$5K</w:t>
            </w:r>
          </w:p>
        </w:tc>
        <w:tc>
          <w:tcPr/>
          <w:p>
            <w:pPr>
              <w:pStyle w:val="Compact"/>
            </w:pPr>
            <w:r>
              <w:t xml:space="preserve">15-25</w:t>
            </w:r>
          </w:p>
        </w:tc>
      </w:tr>
      <w:tr>
        <w:tc>
          <w:tcPr/>
          <w:p>
            <w:pPr>
              <w:pStyle w:val="Compact"/>
            </w:pPr>
            <w:r>
              <w:t xml:space="preserve">Conference Board NYC</w:t>
            </w:r>
          </w:p>
        </w:tc>
        <w:tc>
          <w:tcPr/>
          <w:p>
            <w:pPr>
              <w:pStyle w:val="Compact"/>
            </w:pPr>
            <w:r>
              <w:t xml:space="preserve">March 17-18</w:t>
            </w:r>
          </w:p>
        </w:tc>
        <w:tc>
          <w:tcPr/>
          <w:p>
            <w:pPr>
              <w:pStyle w:val="Compact"/>
            </w:pPr>
            <w:r>
              <w:t xml:space="preserve">$5K</w:t>
            </w:r>
          </w:p>
        </w:tc>
        <w:tc>
          <w:tcPr/>
          <w:p>
            <w:pPr>
              <w:pStyle w:val="Compact"/>
            </w:pPr>
            <w:r>
              <w:t xml:space="preserve">10-20</w:t>
            </w:r>
          </w:p>
        </w:tc>
      </w:tr>
      <w:tr>
        <w:tc>
          <w:tcPr/>
          <w:p>
            <w:pPr>
              <w:pStyle w:val="Compact"/>
            </w:pPr>
            <w:r>
              <w:t xml:space="preserve">Workhuman Live (Orlando)</w:t>
            </w:r>
          </w:p>
        </w:tc>
        <w:tc>
          <w:tcPr/>
          <w:p>
            <w:pPr>
              <w:pStyle w:val="Compact"/>
            </w:pPr>
            <w:r>
              <w:t xml:space="preserve">April 27-30</w:t>
            </w:r>
          </w:p>
        </w:tc>
        <w:tc>
          <w:tcPr/>
          <w:p>
            <w:pPr>
              <w:pStyle w:val="Compact"/>
            </w:pPr>
            <w:r>
              <w:t xml:space="preserve">$12K (incl. travel)</w:t>
            </w:r>
          </w:p>
        </w:tc>
        <w:tc>
          <w:tcPr/>
          <w:p>
            <w:pPr>
              <w:pStyle w:val="Compact"/>
            </w:pPr>
            <w:r>
              <w:t xml:space="preserve">20-30</w:t>
            </w:r>
          </w:p>
        </w:tc>
      </w:tr>
      <w:tr>
        <w:tc>
          <w:tcPr/>
          <w:p>
            <w:pPr>
              <w:pStyle w:val="Compact"/>
            </w:pPr>
            <w:r>
              <w:rPr>
                <w:b/>
                <w:bCs/>
              </w:rPr>
              <w:t xml:space="preserve">Total</w:t>
            </w:r>
          </w:p>
        </w:tc>
        <w:tc>
          <w:tcPr/>
          <w:p>
            <w:pPr>
              <w:pStyle w:val="Compact"/>
            </w:pPr>
          </w:p>
        </w:tc>
        <w:tc>
          <w:tcPr/>
          <w:p>
            <w:pPr>
              <w:pStyle w:val="Compact"/>
            </w:pPr>
            <w:r>
              <w:rPr>
                <w:b/>
                <w:bCs/>
              </w:rPr>
              <w:t xml:space="preserve">$22K</w:t>
            </w:r>
          </w:p>
        </w:tc>
        <w:tc>
          <w:tcPr/>
          <w:p>
            <w:pPr>
              <w:pStyle w:val="Compact"/>
            </w:pPr>
            <w:r>
              <w:rPr>
                <w:b/>
                <w:bCs/>
              </w:rPr>
              <w:t xml:space="preserve">45-75 qualified leads</w:t>
            </w:r>
          </w:p>
        </w:tc>
      </w:tr>
    </w:tbl>
    <w:p>
      <w:pPr>
        <w:pStyle w:val="BodyText"/>
      </w:pPr>
      <w:r>
        <w:t xml:space="preserve">Leaves $8K buffer for From Day One or opportunistic local events.</w:t>
      </w:r>
    </w:p>
    <w:p>
      <w:r>
        <w:pict>
          <v:rect style="width:0;height:1.5pt" o:hralign="center" o:hrstd="t" o:hr="t"/>
        </w:pict>
      </w:r>
    </w:p>
    <w:bookmarkEnd w:id="49"/>
    <w:bookmarkEnd w:id="50"/>
    <w:bookmarkStart w:id="76" w:name="section-5-lever-3-healthcare-channels"/>
    <w:p>
      <w:pPr>
        <w:pStyle w:val="Heading2"/>
      </w:pPr>
      <w:r>
        <w:t xml:space="preserve">SECTION 5: LEVER 3 — HEALTHCARE CHANNELS</w:t>
      </w:r>
    </w:p>
    <w:bookmarkStart w:id="51" w:name="the-opportunity"/>
    <w:p>
      <w:pPr>
        <w:pStyle w:val="Heading3"/>
      </w:pPr>
      <w:r>
        <w:t xml:space="preserve">THE OPPORTUNITY</w:t>
      </w:r>
    </w:p>
    <w:p>
      <w:pPr>
        <w:pStyle w:val="FirstParagraph"/>
      </w:pPr>
      <w:r>
        <w:t xml:space="preserve">Companies increasingly fund wellness through employer-level healthcare budgets:</w:t>
      </w:r>
    </w:p>
    <w:p>
      <w:pPr>
        <w:pStyle w:val="Compact"/>
        <w:numPr>
          <w:ilvl w:val="0"/>
          <w:numId w:val="1004"/>
        </w:numPr>
      </w:pPr>
      <w:r>
        <w:t xml:space="preserve">Health Improvement Funds (Cigna)</w:t>
      </w:r>
    </w:p>
    <w:p>
      <w:pPr>
        <w:pStyle w:val="Compact"/>
        <w:numPr>
          <w:ilvl w:val="0"/>
          <w:numId w:val="1004"/>
        </w:numPr>
      </w:pPr>
      <w:r>
        <w:t xml:space="preserve">Wellness credits/packages (Aetna, BCBS)</w:t>
      </w:r>
    </w:p>
    <w:p>
      <w:pPr>
        <w:pStyle w:val="Compact"/>
        <w:numPr>
          <w:ilvl w:val="0"/>
          <w:numId w:val="1004"/>
        </w:numPr>
      </w:pPr>
      <w:r>
        <w:t xml:space="preserve">Lifestyle Spending Accounts (LSAs)</w:t>
      </w:r>
    </w:p>
    <w:p>
      <w:pPr>
        <w:pStyle w:val="FirstParagraph"/>
      </w:pPr>
      <w:r>
        <w:rPr>
          <w:b/>
          <w:bCs/>
        </w:rPr>
        <w:t xml:space="preserve">This is NOT individual HSA/FSA. This is pooled corporate money that HR can use to pay for Shortcut services.</w:t>
      </w:r>
    </w:p>
    <w:p>
      <w:r>
        <w:pict>
          <v:rect style="width:0;height:1.5pt" o:hralign="center" o:hrstd="t" o:hr="t"/>
        </w:pict>
      </w:r>
    </w:p>
    <w:bookmarkEnd w:id="51"/>
    <w:bookmarkStart w:id="57" w:name="cigna-health-improvement-fund-the-model"/>
    <w:p>
      <w:pPr>
        <w:pStyle w:val="Heading3"/>
      </w:pPr>
      <w:r>
        <w:t xml:space="preserve">CIGNA HEALTH IMPROVEMENT FUND — THE MODEL</w:t>
      </w:r>
    </w:p>
    <w:bookmarkStart w:id="52" w:name="what-it-is"/>
    <w:p>
      <w:pPr>
        <w:pStyle w:val="Heading4"/>
      </w:pPr>
      <w:r>
        <w:t xml:space="preserve">What It Is</w:t>
      </w:r>
    </w:p>
    <w:p>
      <w:pPr>
        <w:pStyle w:val="FirstParagraph"/>
      </w:pPr>
      <w:r>
        <w:t xml:space="preserve">Company-level wellness budget provided by Cigna to employer clients. Pooled corporate money for wellness programming.</w:t>
      </w:r>
    </w:p>
    <w:bookmarkEnd w:id="52"/>
    <w:bookmarkStart w:id="53" w:name="how-it-works"/>
    <w:p>
      <w:pPr>
        <w:pStyle w:val="Heading4"/>
      </w:pPr>
      <w:r>
        <w:t xml:space="preserve">How It Works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1</w:t>
            </w:r>
          </w:p>
        </w:tc>
        <w:tc>
          <w:tcPr/>
          <w:p>
            <w:pPr>
              <w:pStyle w:val="Compact"/>
            </w:pPr>
            <w:r>
              <w:t xml:space="preserve">Health Engagement team meets with employer to personalize strategy and review eligible expenses</w:t>
            </w:r>
          </w:p>
        </w:tc>
      </w:tr>
      <w:tr>
        <w:tc>
          <w:tcPr/>
          <w:p>
            <w:pPr>
              <w:pStyle w:val="Compact"/>
            </w:pPr>
            <w:r>
              <w:t xml:space="preserve">2</w:t>
            </w:r>
          </w:p>
        </w:tc>
        <w:tc>
          <w:tcPr/>
          <w:p>
            <w:pPr>
              <w:pStyle w:val="Compact"/>
            </w:pPr>
            <w:r>
              <w:t xml:space="preserve">Employer discusses expense requests with Health Engagement team to confirm eligibility BEFORE spending</w:t>
            </w:r>
          </w:p>
        </w:tc>
      </w:tr>
      <w:tr>
        <w:tc>
          <w:tcPr/>
          <w:p>
            <w:pPr>
              <w:pStyle w:val="Compact"/>
            </w:pPr>
            <w:r>
              <w:t xml:space="preserve">3</w:t>
            </w:r>
          </w:p>
        </w:tc>
        <w:tc>
          <w:tcPr/>
          <w:p>
            <w:pPr>
              <w:pStyle w:val="Compact"/>
            </w:pPr>
            <w:r>
              <w:t xml:space="preserve">Employer makes purchase, submits invoices/receipts to Health Engagement team</w:t>
            </w:r>
          </w:p>
        </w:tc>
      </w:tr>
      <w:tr>
        <w:tc>
          <w:tcPr/>
          <w:p>
            <w:pPr>
              <w:pStyle w:val="Compact"/>
            </w:pPr>
            <w:r>
              <w:t xml:space="preserve">4</w:t>
            </w:r>
          </w:p>
        </w:tc>
        <w:tc>
          <w:tcPr/>
          <w:p>
            <w:pPr>
              <w:pStyle w:val="Compact"/>
            </w:pPr>
            <w:r>
              <w:t xml:space="preserve">Cigna reimburses the employer</w:t>
            </w:r>
          </w:p>
        </w:tc>
      </w:tr>
    </w:tbl>
    <w:bookmarkEnd w:id="53"/>
    <w:bookmarkStart w:id="54" w:name="key-details"/>
    <w:p>
      <w:pPr>
        <w:pStyle w:val="Heading4"/>
      </w:pPr>
      <w:r>
        <w:t xml:space="preserve">Key Details</w:t>
      </w:r>
    </w:p>
    <w:p>
      <w:pPr>
        <w:pStyle w:val="Compact"/>
        <w:numPr>
          <w:ilvl w:val="0"/>
          <w:numId w:val="1005"/>
        </w:numPr>
      </w:pPr>
      <w:r>
        <w:t xml:space="preserve">Funds available throughout plan year</w:t>
      </w:r>
    </w:p>
    <w:p>
      <w:pPr>
        <w:pStyle w:val="Compact"/>
        <w:numPr>
          <w:ilvl w:val="0"/>
          <w:numId w:val="1005"/>
        </w:numPr>
      </w:pPr>
      <w:r>
        <w:t xml:space="preserve">Use-it-or-lose-it — unused funds forfeited at year end</w:t>
      </w:r>
    </w:p>
    <w:p>
      <w:pPr>
        <w:pStyle w:val="Compact"/>
        <w:numPr>
          <w:ilvl w:val="0"/>
          <w:numId w:val="1005"/>
        </w:numPr>
      </w:pPr>
      <w:r>
        <w:t xml:space="preserve">Receipts due by end of month of purchase</w:t>
      </w:r>
    </w:p>
    <w:p>
      <w:pPr>
        <w:pStyle w:val="Compact"/>
        <w:numPr>
          <w:ilvl w:val="0"/>
          <w:numId w:val="1005"/>
        </w:numPr>
      </w:pPr>
      <w:r>
        <w:t xml:space="preserve">45-60 days reimbursement processing</w:t>
      </w:r>
    </w:p>
    <w:p>
      <w:pPr>
        <w:pStyle w:val="Compact"/>
        <w:numPr>
          <w:ilvl w:val="0"/>
          <w:numId w:val="1005"/>
        </w:numPr>
      </w:pPr>
      <w:r>
        <w:t xml:space="preserve">Subject to local market guidelines and policy renewal</w:t>
      </w:r>
    </w:p>
    <w:bookmarkEnd w:id="54"/>
    <w:bookmarkStart w:id="55" w:name="whats-eligible"/>
    <w:p>
      <w:pPr>
        <w:pStyle w:val="Heading4"/>
      </w:pPr>
      <w:r>
        <w:t xml:space="preserve">What’s Eligible</w:t>
      </w:r>
    </w:p>
    <w:p>
      <w:pPr>
        <w:pStyle w:val="FirstParagraph"/>
      </w:pPr>
      <w:r>
        <w:rPr>
          <w:b/>
          <w:bCs/>
        </w:rPr>
        <w:t xml:space="preserve">✅ ELIGIBLE — Shortcut Services Fit Here:</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Cigna Category</w:t>
            </w:r>
          </w:p>
        </w:tc>
        <w:tc>
          <w:tcPr/>
          <w:p>
            <w:pPr>
              <w:pStyle w:val="Compact"/>
            </w:pPr>
            <w:r>
              <w:t xml:space="preserve">Shortcut Service</w:t>
            </w:r>
          </w:p>
        </w:tc>
      </w:tr>
      <w:tr>
        <w:tc>
          <w:tcPr/>
          <w:p>
            <w:pPr>
              <w:pStyle w:val="Compact"/>
            </w:pPr>
            <w:r>
              <w:t xml:space="preserve">“Activities and challenges to promote healthy living”</w:t>
            </w:r>
          </w:p>
        </w:tc>
        <w:tc>
          <w:tcPr/>
          <w:p>
            <w:pPr>
              <w:pStyle w:val="Compact"/>
            </w:pPr>
            <w:r>
              <w:t xml:space="preserve">Wellness days, mindfulness workshops</w:t>
            </w:r>
          </w:p>
        </w:tc>
      </w:tr>
      <w:tr>
        <w:tc>
          <w:tcPr/>
          <w:p>
            <w:pPr>
              <w:pStyle w:val="Compact"/>
            </w:pPr>
            <w:r>
              <w:t xml:space="preserve">“Guest speakers who discuss health and wellness topics”</w:t>
            </w:r>
          </w:p>
        </w:tc>
        <w:tc>
          <w:tcPr/>
          <w:p>
            <w:pPr>
              <w:pStyle w:val="Compact"/>
            </w:pPr>
            <w:r>
              <w:t xml:space="preserve">Mindfulness facilitators</w:t>
            </w:r>
          </w:p>
        </w:tc>
      </w:tr>
      <w:tr>
        <w:tc>
          <w:tcPr/>
          <w:p>
            <w:pPr>
              <w:pStyle w:val="Compact"/>
            </w:pPr>
            <w:r>
              <w:t xml:space="preserve">“Onsite group exercise classes (e.g. Zumba, yoga, pilates)”</w:t>
            </w:r>
          </w:p>
        </w:tc>
        <w:tc>
          <w:tcPr/>
          <w:p>
            <w:pPr>
              <w:pStyle w:val="Compact"/>
            </w:pPr>
            <w:r>
              <w:t xml:space="preserve">Mindfulness workshops</w:t>
            </w:r>
          </w:p>
        </w:tc>
      </w:tr>
      <w:tr>
        <w:tc>
          <w:tcPr/>
          <w:p>
            <w:pPr>
              <w:pStyle w:val="Compact"/>
            </w:pPr>
            <w:r>
              <w:t xml:space="preserve">“Health Awareness Day material”</w:t>
            </w:r>
          </w:p>
        </w:tc>
        <w:tc>
          <w:tcPr/>
          <w:p>
            <w:pPr>
              <w:pStyle w:val="Compact"/>
            </w:pPr>
            <w:r>
              <w:t xml:space="preserve">Wellness event programming</w:t>
            </w:r>
          </w:p>
        </w:tc>
      </w:tr>
    </w:tbl>
    <w:p>
      <w:pPr>
        <w:pStyle w:val="BodyText"/>
      </w:pPr>
      <w:r>
        <w:rPr>
          <w:b/>
          <w:bCs/>
        </w:rPr>
        <w:t xml:space="preserve">⚠️ POSITION CAREFULLY:</w:t>
      </w:r>
      <w:r>
        <w:t xml:space="preserve"> </w:t>
      </w:r>
      <w:r>
        <w:t xml:space="preserve">- Chair massage → Part of</w:t>
      </w:r>
      <w:r>
        <w:t xml:space="preserve"> </w:t>
      </w:r>
      <w:r>
        <w:t xml:space="preserve">“wellness activities/events”</w:t>
      </w:r>
      <w:r>
        <w:t xml:space="preserve"> </w:t>
      </w:r>
      <w:r>
        <w:t xml:space="preserve">- Grooming services → Part of</w:t>
      </w:r>
      <w:r>
        <w:t xml:space="preserve"> </w:t>
      </w:r>
      <w:r>
        <w:t xml:space="preserve">“Employee Appreciation Wellness Day”</w:t>
      </w:r>
      <w:r>
        <w:t xml:space="preserve"> </w:t>
      </w:r>
      <w:r>
        <w:t xml:space="preserve">- Headshots → Part of</w:t>
      </w:r>
      <w:r>
        <w:t xml:space="preserve"> </w:t>
      </w:r>
      <w:r>
        <w:t xml:space="preserve">“Health Awareness Day”</w:t>
      </w:r>
      <w:r>
        <w:t xml:space="preserve"> </w:t>
      </w:r>
      <w:r>
        <w:t xml:space="preserve">package</w:t>
      </w:r>
    </w:p>
    <w:p>
      <w:pPr>
        <w:pStyle w:val="BodyText"/>
      </w:pPr>
      <w:r>
        <w:rPr>
          <w:b/>
          <w:bCs/>
        </w:rPr>
        <w:t xml:space="preserve">❌ INELIGIBLE:</w:t>
      </w:r>
      <w:r>
        <w:t xml:space="preserve"> </w:t>
      </w:r>
      <w:r>
        <w:t xml:space="preserve">- Capital expenses (equipment, furniture)</w:t>
      </w:r>
      <w:r>
        <w:t xml:space="preserve"> </w:t>
      </w:r>
      <w:r>
        <w:t xml:space="preserve">- Gifts to individual employees</w:t>
      </w:r>
      <w:r>
        <w:t xml:space="preserve"> </w:t>
      </w:r>
      <w:r>
        <w:t xml:space="preserve">- Meals for select groups</w:t>
      </w:r>
    </w:p>
    <w:bookmarkEnd w:id="55"/>
    <w:bookmarkStart w:id="56" w:name="the-shortcut-play"/>
    <w:p>
      <w:pPr>
        <w:pStyle w:val="Heading4"/>
      </w:pPr>
      <w:r>
        <w:t xml:space="preserve">The Shortcut Play</w:t>
      </w:r>
    </w:p>
    <w:p>
      <w:pPr>
        <w:pStyle w:val="FirstParagraph"/>
      </w:pPr>
      <w:r>
        <w:t xml:space="preserve">Package services as</w:t>
      </w:r>
      <w:r>
        <w:t xml:space="preserve"> </w:t>
      </w:r>
      <w:r>
        <w:t xml:space="preserve">“wellness events”</w:t>
      </w:r>
      <w:r>
        <w:t xml:space="preserve"> </w:t>
      </w:r>
      <w:r>
        <w:t xml:space="preserve">— not standalone massage or grooming:</w:t>
      </w:r>
      <w:r>
        <w:t xml:space="preserve"> </w:t>
      </w:r>
      <w:r>
        <w:t xml:space="preserve">-</w:t>
      </w:r>
      <w:r>
        <w:t xml:space="preserve"> </w:t>
      </w:r>
      <w:r>
        <w:t xml:space="preserve">“Employee Appreciation Wellness Day”</w:t>
      </w:r>
      <w:r>
        <w:t xml:space="preserve"> </w:t>
      </w:r>
      <w:r>
        <w:t xml:space="preserve">-</w:t>
      </w:r>
      <w:r>
        <w:t xml:space="preserve"> </w:t>
      </w:r>
      <w:r>
        <w:t xml:space="preserve">“Health Awareness Event”</w:t>
      </w:r>
      <w:r>
        <w:t xml:space="preserve"> </w:t>
      </w:r>
      <w:r>
        <w:t xml:space="preserve">-</w:t>
      </w:r>
      <w:r>
        <w:t xml:space="preserve"> </w:t>
      </w:r>
      <w:r>
        <w:t xml:space="preserve">“Stress Reduction Program”</w:t>
      </w:r>
    </w:p>
    <w:p>
      <w:pPr>
        <w:pStyle w:val="BodyText"/>
      </w:pPr>
      <w:r>
        <w:t xml:space="preserve">This framing aligns with Cigna’s eligible expense language.</w:t>
      </w:r>
    </w:p>
    <w:p>
      <w:r>
        <w:pict>
          <v:rect style="width:0;height:1.5pt" o:hralign="center" o:hrstd="t" o:hr="t"/>
        </w:pict>
      </w:r>
    </w:p>
    <w:bookmarkEnd w:id="56"/>
    <w:bookmarkEnd w:id="57"/>
    <w:bookmarkStart w:id="58" w:name="healthcare-provider-target-list-ranked"/>
    <w:p>
      <w:pPr>
        <w:pStyle w:val="Heading3"/>
      </w:pPr>
      <w:r>
        <w:t xml:space="preserve">HEALTHCARE PROVIDER TARGET LIST — RANKED</w:t>
      </w:r>
    </w:p>
    <w:tbl>
      <w:tblPr>
        <w:tblStyle w:val="Table"/>
        <w:tblW w:type="pct" w:w="5000"/>
        <w:tblLayout w:type="fixed"/>
        <w:tblLook w:firstRow="1" w:lastRow="0" w:firstColumn="0" w:lastColumn="0" w:noHBand="0" w:noVBand="0" w:val="0020"/>
      </w:tblPr>
      <w:tblGrid>
        <w:gridCol w:w="505"/>
        <w:gridCol w:w="758"/>
        <w:gridCol w:w="1179"/>
        <w:gridCol w:w="1853"/>
        <w:gridCol w:w="2359"/>
        <w:gridCol w:w="1263"/>
      </w:tblGrid>
      <w:tr>
        <w:trPr>
          <w:tblHeader w:val="on"/>
        </w:trPr>
        <w:tc>
          <w:tcPr/>
          <w:p>
            <w:pPr>
              <w:pStyle w:val="Compact"/>
            </w:pPr>
            <w:r>
              <w:t xml:space="preserve">Rank</w:t>
            </w:r>
          </w:p>
        </w:tc>
        <w:tc>
          <w:tcPr/>
          <w:p>
            <w:pPr>
              <w:pStyle w:val="Compact"/>
            </w:pPr>
            <w:r>
              <w:t xml:space="preserve">Insurer</w:t>
            </w:r>
          </w:p>
        </w:tc>
        <w:tc>
          <w:tcPr/>
          <w:p>
            <w:pPr>
              <w:pStyle w:val="Compact"/>
            </w:pPr>
            <w:r>
              <w:t xml:space="preserve">Program Name</w:t>
            </w:r>
          </w:p>
        </w:tc>
        <w:tc>
          <w:tcPr/>
          <w:p>
            <w:pPr>
              <w:pStyle w:val="Compact"/>
            </w:pPr>
            <w:r>
              <w:t xml:space="preserve">Company-Level Budget?</w:t>
            </w:r>
          </w:p>
        </w:tc>
        <w:tc>
          <w:tcPr/>
          <w:p>
            <w:pPr>
              <w:pStyle w:val="Compact"/>
            </w:pPr>
            <w:r>
              <w:t xml:space="preserve">Shortcut Services Eligible?</w:t>
            </w:r>
          </w:p>
        </w:tc>
        <w:tc>
          <w:tcPr/>
          <w:p>
            <w:pPr>
              <w:pStyle w:val="Compact"/>
            </w:pPr>
            <w:r>
              <w:t xml:space="preserve">Contact Point</w:t>
            </w:r>
          </w:p>
        </w:tc>
      </w:tr>
      <w:tr>
        <w:tc>
          <w:tcPr/>
          <w:p>
            <w:pPr>
              <w:pStyle w:val="Compact"/>
            </w:pPr>
            <w:r>
              <w:t xml:space="preserve">1</w:t>
            </w:r>
          </w:p>
        </w:tc>
        <w:tc>
          <w:tcPr/>
          <w:p>
            <w:pPr>
              <w:pStyle w:val="Compact"/>
            </w:pPr>
            <w:r>
              <w:t xml:space="preserve">Cigna</w:t>
            </w:r>
          </w:p>
        </w:tc>
        <w:tc>
          <w:tcPr/>
          <w:p>
            <w:pPr>
              <w:pStyle w:val="Compact"/>
            </w:pPr>
            <w:r>
              <w:t xml:space="preserve">Health Improvement Fund</w:t>
            </w:r>
          </w:p>
        </w:tc>
        <w:tc>
          <w:tcPr/>
          <w:p>
            <w:pPr>
              <w:pStyle w:val="Compact"/>
            </w:pPr>
            <w:r>
              <w:t xml:space="preserve">✅ Yes</w:t>
            </w:r>
          </w:p>
        </w:tc>
        <w:tc>
          <w:tcPr/>
          <w:p>
            <w:pPr>
              <w:pStyle w:val="Compact"/>
            </w:pPr>
            <w:r>
              <w:t xml:space="preserve">✅ Confirmed (see above)</w:t>
            </w:r>
          </w:p>
        </w:tc>
        <w:tc>
          <w:tcPr/>
          <w:p>
            <w:pPr>
              <w:pStyle w:val="Compact"/>
            </w:pPr>
            <w:r>
              <w:t xml:space="preserve">Health Engagement Consultants</w:t>
            </w:r>
          </w:p>
        </w:tc>
      </w:tr>
      <w:tr>
        <w:tc>
          <w:tcPr/>
          <w:p>
            <w:pPr>
              <w:pStyle w:val="Compact"/>
            </w:pPr>
            <w:r>
              <w:t xml:space="preserve">2</w:t>
            </w:r>
          </w:p>
        </w:tc>
        <w:tc>
          <w:tcPr/>
          <w:p>
            <w:pPr>
              <w:pStyle w:val="Compact"/>
            </w:pPr>
            <w:r>
              <w:t xml:space="preserve">BCBS TX/IL/OK</w:t>
            </w:r>
          </w:p>
        </w:tc>
        <w:tc>
          <w:tcPr/>
          <w:p>
            <w:pPr>
              <w:pStyle w:val="Compact"/>
            </w:pPr>
            <w:r>
              <w:t xml:space="preserve">Wellbeing Network</w:t>
            </w:r>
          </w:p>
        </w:tc>
        <w:tc>
          <w:tcPr/>
          <w:p>
            <w:pPr>
              <w:pStyle w:val="Compact"/>
            </w:pPr>
            <w:r>
              <w:t xml:space="preserve">✅ Yes</w:t>
            </w:r>
          </w:p>
        </w:tc>
        <w:tc>
          <w:tcPr/>
          <w:p>
            <w:pPr>
              <w:pStyle w:val="Compact"/>
            </w:pPr>
            <w:r>
              <w:t xml:space="preserve">✅ Explicitly lists massage</w:t>
            </w:r>
          </w:p>
        </w:tc>
        <w:tc>
          <w:tcPr/>
          <w:p>
            <w:pPr>
              <w:pStyle w:val="Compact"/>
            </w:pPr>
            <w:r>
              <w:t xml:space="preserve">Regional wellness team</w:t>
            </w:r>
          </w:p>
        </w:tc>
      </w:tr>
      <w:tr>
        <w:tc>
          <w:tcPr/>
          <w:p>
            <w:pPr>
              <w:pStyle w:val="Compact"/>
            </w:pPr>
            <w:r>
              <w:t xml:space="preserve">3</w:t>
            </w:r>
          </w:p>
        </w:tc>
        <w:tc>
          <w:tcPr/>
          <w:p>
            <w:pPr>
              <w:pStyle w:val="Compact"/>
            </w:pPr>
            <w:r>
              <w:t xml:space="preserve">Aetna</w:t>
            </w:r>
          </w:p>
        </w:tc>
        <w:tc>
          <w:tcPr/>
          <w:p>
            <w:pPr>
              <w:pStyle w:val="Compact"/>
            </w:pPr>
            <w:r>
              <w:t xml:space="preserve">Premier Wellness Package</w:t>
            </w:r>
          </w:p>
        </w:tc>
        <w:tc>
          <w:tcPr/>
          <w:p>
            <w:pPr>
              <w:pStyle w:val="Compact"/>
            </w:pPr>
            <w:r>
              <w:t xml:space="preserve">✅ Yes</w:t>
            </w:r>
          </w:p>
        </w:tc>
        <w:tc>
          <w:tcPr/>
          <w:p>
            <w:pPr>
              <w:pStyle w:val="Compact"/>
            </w:pPr>
            <w:r>
              <w:t xml:space="preserve">✅ Group events eligible</w:t>
            </w:r>
          </w:p>
        </w:tc>
        <w:tc>
          <w:tcPr/>
          <w:p>
            <w:pPr>
              <w:pStyle w:val="Compact"/>
            </w:pPr>
            <w:r>
              <w:t xml:space="preserve">SupplierEngagement@CVSHealth.com</w:t>
            </w:r>
          </w:p>
        </w:tc>
      </w:tr>
      <w:tr>
        <w:tc>
          <w:tcPr/>
          <w:p>
            <w:pPr>
              <w:pStyle w:val="Compact"/>
            </w:pPr>
            <w:r>
              <w:t xml:space="preserve">4</w:t>
            </w:r>
          </w:p>
        </w:tc>
        <w:tc>
          <w:tcPr/>
          <w:p>
            <w:pPr>
              <w:pStyle w:val="Compact"/>
            </w:pPr>
            <w:r>
              <w:t xml:space="preserve">UnitedHealthcare</w:t>
            </w:r>
          </w:p>
        </w:tc>
        <w:tc>
          <w:tcPr/>
          <w:p>
            <w:pPr>
              <w:pStyle w:val="Compact"/>
            </w:pPr>
            <w:r>
              <w:t xml:space="preserve">UHC Hub</w:t>
            </w:r>
          </w:p>
        </w:tc>
        <w:tc>
          <w:tcPr/>
          <w:p>
            <w:pPr>
              <w:pStyle w:val="Compact"/>
            </w:pPr>
            <w:r>
              <w:t xml:space="preserve">✅ Yes (self-funded)</w:t>
            </w:r>
          </w:p>
        </w:tc>
        <w:tc>
          <w:tcPr/>
          <w:p>
            <w:pPr>
              <w:pStyle w:val="Compact"/>
            </w:pPr>
            <w:r>
              <w:t xml:space="preserve">⚠️ Requires vendor network</w:t>
            </w:r>
          </w:p>
        </w:tc>
        <w:tc>
          <w:tcPr/>
          <w:p>
            <w:pPr>
              <w:pStyle w:val="Compact"/>
            </w:pPr>
            <w:r>
              <w:t xml:space="preserve">UHC Hub business development</w:t>
            </w:r>
          </w:p>
        </w:tc>
      </w:tr>
      <w:tr>
        <w:tc>
          <w:tcPr/>
          <w:p>
            <w:pPr>
              <w:pStyle w:val="Compact"/>
            </w:pPr>
            <w:r>
              <w:t xml:space="preserve">5</w:t>
            </w:r>
          </w:p>
        </w:tc>
        <w:tc>
          <w:tcPr/>
          <w:p>
            <w:pPr>
              <w:pStyle w:val="Compact"/>
            </w:pPr>
            <w:r>
              <w:t xml:space="preserve">Anthem/Elevance</w:t>
            </w:r>
          </w:p>
        </w:tc>
        <w:tc>
          <w:tcPr/>
          <w:p>
            <w:pPr>
              <w:pStyle w:val="Compact"/>
            </w:pPr>
            <w:r>
              <w:t xml:space="preserve">Wellbeing Solutions</w:t>
            </w:r>
          </w:p>
        </w:tc>
        <w:tc>
          <w:tcPr/>
          <w:p>
            <w:pPr>
              <w:pStyle w:val="Compact"/>
            </w:pPr>
            <w:r>
              <w:t xml:space="preserve">✅ Yes (tiered)</w:t>
            </w:r>
          </w:p>
        </w:tc>
        <w:tc>
          <w:tcPr/>
          <w:p>
            <w:pPr>
              <w:pStyle w:val="Compact"/>
            </w:pPr>
            <w:r>
              <w:t xml:space="preserve">⚠️ Preventive focus</w:t>
            </w:r>
          </w:p>
        </w:tc>
        <w:tc>
          <w:tcPr/>
          <w:p>
            <w:pPr>
              <w:pStyle w:val="Compact"/>
            </w:pPr>
            <w:r>
              <w:t xml:space="preserve">Ariba Network registration</w:t>
            </w:r>
          </w:p>
        </w:tc>
      </w:tr>
      <w:tr>
        <w:tc>
          <w:tcPr/>
          <w:p>
            <w:pPr>
              <w:pStyle w:val="Compact"/>
            </w:pPr>
            <w:r>
              <w:t xml:space="preserve">6</w:t>
            </w:r>
          </w:p>
        </w:tc>
        <w:tc>
          <w:tcPr/>
          <w:p>
            <w:pPr>
              <w:pStyle w:val="Compact"/>
            </w:pPr>
            <w:r>
              <w:t xml:space="preserve">BCBS Michigan</w:t>
            </w:r>
          </w:p>
        </w:tc>
        <w:tc>
          <w:tcPr/>
          <w:p>
            <w:pPr>
              <w:pStyle w:val="Compact"/>
            </w:pPr>
            <w:r>
              <w:t xml:space="preserve">Well-Being Programs</w:t>
            </w:r>
          </w:p>
        </w:tc>
        <w:tc>
          <w:tcPr/>
          <w:p>
            <w:pPr>
              <w:pStyle w:val="Compact"/>
            </w:pPr>
            <w:r>
              <w:t xml:space="preserve">✅ Yes</w:t>
            </w:r>
          </w:p>
        </w:tc>
        <w:tc>
          <w:tcPr/>
          <w:p>
            <w:pPr>
              <w:pStyle w:val="Compact"/>
            </w:pPr>
            <w:r>
              <w:t xml:space="preserve">⚠️ Not explicit on massage</w:t>
            </w:r>
          </w:p>
        </w:tc>
        <w:tc>
          <w:tcPr/>
          <w:p>
            <w:pPr>
              <w:pStyle w:val="Compact"/>
            </w:pPr>
            <w:r>
              <w:t xml:space="preserve">Regional contact</w:t>
            </w:r>
          </w:p>
        </w:tc>
      </w:tr>
      <w:tr>
        <w:tc>
          <w:tcPr/>
          <w:p>
            <w:pPr>
              <w:pStyle w:val="Compact"/>
            </w:pPr>
            <w:r>
              <w:t xml:space="preserve">7</w:t>
            </w:r>
          </w:p>
        </w:tc>
        <w:tc>
          <w:tcPr/>
          <w:p>
            <w:pPr>
              <w:pStyle w:val="Compact"/>
            </w:pPr>
            <w:r>
              <w:t xml:space="preserve">Kaiser</w:t>
            </w:r>
          </w:p>
        </w:tc>
        <w:tc>
          <w:tcPr/>
          <w:p>
            <w:pPr>
              <w:pStyle w:val="Compact"/>
            </w:pPr>
            <w:r>
              <w:t xml:space="preserve">Fit Rewards</w:t>
            </w:r>
          </w:p>
        </w:tc>
        <w:tc>
          <w:tcPr/>
          <w:p>
            <w:pPr>
              <w:pStyle w:val="Compact"/>
            </w:pPr>
            <w:r>
              <w:t xml:space="preserve">⚠️ Limited</w:t>
            </w:r>
          </w:p>
        </w:tc>
        <w:tc>
          <w:tcPr/>
          <w:p>
            <w:pPr>
              <w:pStyle w:val="Compact"/>
            </w:pPr>
            <w:r>
              <w:t xml:space="preserve">⚠️ Fitness focus</w:t>
            </w:r>
          </w:p>
        </w:tc>
        <w:tc>
          <w:tcPr/>
          <w:p>
            <w:pPr>
              <w:pStyle w:val="Compact"/>
            </w:pPr>
            <w:r>
              <w:t xml:space="preserve">Lower priority</w:t>
            </w:r>
          </w:p>
        </w:tc>
      </w:tr>
    </w:tbl>
    <w:p>
      <w:r>
        <w:pict>
          <v:rect style="width:0;height:1.5pt" o:hralign="center" o:hrstd="t" o:hr="t"/>
        </w:pict>
      </w:r>
    </w:p>
    <w:bookmarkEnd w:id="58"/>
    <w:bookmarkStart w:id="62" w:name="how-to-become-an-approved-insurer-vendor"/>
    <w:p>
      <w:pPr>
        <w:pStyle w:val="Heading3"/>
      </w:pPr>
      <w:r>
        <w:t xml:space="preserve">HOW TO BECOME AN APPROVED INSURER VENDOR</w:t>
      </w:r>
    </w:p>
    <w:bookmarkStart w:id="59" w:name="the-reality"/>
    <w:p>
      <w:pPr>
        <w:pStyle w:val="Heading4"/>
      </w:pPr>
      <w:r>
        <w:t xml:space="preserve">The Reality</w:t>
      </w:r>
    </w:p>
    <w:p>
      <w:pPr>
        <w:pStyle w:val="FirstParagraph"/>
      </w:pPr>
      <w:r>
        <w:t xml:space="preserve">Most wellness vendors do NOT have direct insurer contracts. Typical paths:</w:t>
      </w:r>
    </w:p>
    <w:p>
      <w:pPr>
        <w:pStyle w:val="Compact"/>
        <w:numPr>
          <w:ilvl w:val="0"/>
          <w:numId w:val="1006"/>
        </w:numPr>
      </w:pPr>
      <w:r>
        <w:rPr>
          <w:b/>
          <w:bCs/>
        </w:rPr>
        <w:t xml:space="preserve">Employer direct</w:t>
      </w:r>
      <w:r>
        <w:t xml:space="preserve"> </w:t>
      </w:r>
      <w:r>
        <w:t xml:space="preserve">— Sell to HR, they use their wellness budget ←</w:t>
      </w:r>
      <w:r>
        <w:t xml:space="preserve"> </w:t>
      </w:r>
      <w:r>
        <w:rPr>
          <w:i/>
          <w:iCs/>
        </w:rPr>
        <w:t xml:space="preserve">Fastest</w:t>
      </w:r>
    </w:p>
    <w:p>
      <w:pPr>
        <w:pStyle w:val="Compact"/>
        <w:numPr>
          <w:ilvl w:val="0"/>
          <w:numId w:val="1006"/>
        </w:numPr>
      </w:pPr>
      <w:r>
        <w:rPr>
          <w:b/>
          <w:bCs/>
        </w:rPr>
        <w:t xml:space="preserve">Benefits broker referral</w:t>
      </w:r>
      <w:r>
        <w:t xml:space="preserve"> </w:t>
      </w:r>
      <w:r>
        <w:t xml:space="preserve">— Brokers recommend you ←</w:t>
      </w:r>
      <w:r>
        <w:t xml:space="preserve"> </w:t>
      </w:r>
      <w:r>
        <w:rPr>
          <w:i/>
          <w:iCs/>
        </w:rPr>
        <w:t xml:space="preserve">High leverage</w:t>
      </w:r>
    </w:p>
    <w:p>
      <w:pPr>
        <w:pStyle w:val="Compact"/>
        <w:numPr>
          <w:ilvl w:val="0"/>
          <w:numId w:val="1006"/>
        </w:numPr>
      </w:pPr>
      <w:r>
        <w:rPr>
          <w:b/>
          <w:bCs/>
        </w:rPr>
        <w:t xml:space="preserve">LSA platform listing</w:t>
      </w:r>
      <w:r>
        <w:t xml:space="preserve"> </w:t>
      </w:r>
      <w:r>
        <w:t xml:space="preserve">— Employees use wellness stipends ←</w:t>
      </w:r>
      <w:r>
        <w:t xml:space="preserve"> </w:t>
      </w:r>
      <w:r>
        <w:rPr>
          <w:i/>
          <w:iCs/>
        </w:rPr>
        <w:t xml:space="preserve">Growing fast</w:t>
      </w:r>
    </w:p>
    <w:p>
      <w:pPr>
        <w:pStyle w:val="Compact"/>
        <w:numPr>
          <w:ilvl w:val="0"/>
          <w:numId w:val="1006"/>
        </w:numPr>
      </w:pPr>
      <w:r>
        <w:rPr>
          <w:b/>
          <w:bCs/>
        </w:rPr>
        <w:t xml:space="preserve">Direct insurer vendor network</w:t>
      </w:r>
      <w:r>
        <w:t xml:space="preserve"> </w:t>
      </w:r>
      <w:r>
        <w:t xml:space="preserve">— Hardest but highest leverage ←</w:t>
      </w:r>
      <w:r>
        <w:t xml:space="preserve"> </w:t>
      </w:r>
      <w:r>
        <w:rPr>
          <w:i/>
          <w:iCs/>
        </w:rPr>
        <w:t xml:space="preserve">Long-term</w:t>
      </w:r>
    </w:p>
    <w:bookmarkEnd w:id="59"/>
    <w:bookmarkStart w:id="60" w:name="direct-insurer-registration-portals"/>
    <w:p>
      <w:pPr>
        <w:pStyle w:val="Heading4"/>
      </w:pPr>
      <w:r>
        <w:t xml:space="preserve">Direct Insurer Registration Portals</w:t>
      </w:r>
    </w:p>
    <w:tbl>
      <w:tblPr>
        <w:tblStyle w:val="Table"/>
        <w:tblW w:type="pct" w:w="5000"/>
        <w:tblLayout w:type="fixed"/>
        <w:tblLook w:firstRow="1" w:lastRow="0" w:firstColumn="0" w:lastColumn="0" w:noHBand="0" w:noVBand="0" w:val="0020"/>
      </w:tblPr>
      <w:tblGrid>
        <w:gridCol w:w="2970"/>
        <w:gridCol w:w="2640"/>
        <w:gridCol w:w="2310"/>
      </w:tblGrid>
      <w:tr>
        <w:trPr>
          <w:tblHeader w:val="on"/>
        </w:trPr>
        <w:tc>
          <w:tcPr/>
          <w:p>
            <w:pPr>
              <w:pStyle w:val="Compact"/>
            </w:pPr>
            <w:r>
              <w:t xml:space="preserve">Insurer</w:t>
            </w:r>
          </w:p>
        </w:tc>
        <w:tc>
          <w:tcPr/>
          <w:p>
            <w:pPr>
              <w:pStyle w:val="Compact"/>
            </w:pPr>
            <w:r>
              <w:t xml:space="preserve">Portal</w:t>
            </w:r>
          </w:p>
        </w:tc>
        <w:tc>
          <w:tcPr/>
          <w:p>
            <w:pPr>
              <w:pStyle w:val="Compact"/>
            </w:pPr>
            <w:r>
              <w:t xml:space="preserve">Notes</w:t>
            </w:r>
          </w:p>
        </w:tc>
      </w:tr>
      <w:tr>
        <w:tc>
          <w:tcPr/>
          <w:p>
            <w:pPr>
              <w:pStyle w:val="Compact"/>
            </w:pPr>
            <w:r>
              <w:t xml:space="preserve">Cigna</w:t>
            </w:r>
          </w:p>
        </w:tc>
        <w:tc>
          <w:tcPr/>
          <w:p>
            <w:pPr>
              <w:pStyle w:val="Compact"/>
            </w:pPr>
            <w:r>
              <w:t xml:space="preserve">cigna.supplierone.co</w:t>
            </w:r>
          </w:p>
        </w:tc>
        <w:tc>
          <w:tcPr/>
          <w:p>
            <w:pPr>
              <w:pStyle w:val="Compact"/>
            </w:pPr>
            <w:r>
              <w:t xml:space="preserve">Code:</w:t>
            </w:r>
            <w:r>
              <w:t xml:space="preserve"> </w:t>
            </w:r>
            <w:r>
              <w:t xml:space="preserve">“CignaSupplier2”</w:t>
            </w:r>
            <w:r>
              <w:t xml:space="preserve">. Info kept 2 years.</w:t>
            </w:r>
          </w:p>
        </w:tc>
      </w:tr>
      <w:tr>
        <w:tc>
          <w:tcPr/>
          <w:p>
            <w:pPr>
              <w:pStyle w:val="Compact"/>
            </w:pPr>
            <w:r>
              <w:t xml:space="preserve">Aetna/CVS</w:t>
            </w:r>
          </w:p>
        </w:tc>
        <w:tc>
          <w:tcPr/>
          <w:p>
            <w:pPr>
              <w:pStyle w:val="Compact"/>
            </w:pPr>
            <w:r>
              <w:t xml:space="preserve">cvshealth.supplierone.co</w:t>
            </w:r>
          </w:p>
        </w:tc>
        <w:tc>
          <w:tcPr/>
          <w:p>
            <w:pPr>
              <w:pStyle w:val="Compact"/>
            </w:pPr>
            <w:r>
              <w:t xml:space="preserve">Email: SupplierEngagement@CVSHealth.com</w:t>
            </w:r>
          </w:p>
        </w:tc>
      </w:tr>
      <w:tr>
        <w:tc>
          <w:tcPr/>
          <w:p>
            <w:pPr>
              <w:pStyle w:val="Compact"/>
            </w:pPr>
            <w:r>
              <w:t xml:space="preserve">Elevance (Anthem)</w:t>
            </w:r>
          </w:p>
        </w:tc>
        <w:tc>
          <w:tcPr/>
          <w:p>
            <w:pPr>
              <w:pStyle w:val="Compact"/>
            </w:pPr>
            <w:r>
              <w:t xml:space="preserve">Ariba Network via elevancehealth.com</w:t>
            </w:r>
          </w:p>
        </w:tc>
        <w:tc>
          <w:tcPr/>
          <w:p>
            <w:pPr>
              <w:pStyle w:val="Compact"/>
            </w:pPr>
            <w:r>
              <w:t xml:space="preserve">Free Ariba account required</w:t>
            </w:r>
          </w:p>
        </w:tc>
      </w:tr>
      <w:tr>
        <w:tc>
          <w:tcPr/>
          <w:p>
            <w:pPr>
              <w:pStyle w:val="Compact"/>
            </w:pPr>
            <w:r>
              <w:t xml:space="preserve">UnitedHealthcare</w:t>
            </w:r>
          </w:p>
        </w:tc>
        <w:tc>
          <w:tcPr/>
          <w:p>
            <w:pPr>
              <w:pStyle w:val="Compact"/>
            </w:pPr>
            <w:r>
              <w:t xml:space="preserve">No public portal</w:t>
            </w:r>
          </w:p>
        </w:tc>
        <w:tc>
          <w:tcPr/>
          <w:p>
            <w:pPr>
              <w:pStyle w:val="Compact"/>
            </w:pPr>
            <w:r>
              <w:t xml:space="preserve">Contact UHC Hub team directly</w:t>
            </w:r>
          </w:p>
        </w:tc>
      </w:tr>
      <w:tr>
        <w:tc>
          <w:tcPr/>
          <w:p>
            <w:pPr>
              <w:pStyle w:val="Compact"/>
            </w:pPr>
            <w:r>
              <w:t xml:space="preserve">BCBS</w:t>
            </w:r>
          </w:p>
        </w:tc>
        <w:tc>
          <w:tcPr/>
          <w:p>
            <w:pPr>
              <w:pStyle w:val="Compact"/>
            </w:pPr>
            <w:r>
              <w:t xml:space="preserve">Varies by region</w:t>
            </w:r>
          </w:p>
        </w:tc>
        <w:tc>
          <w:tcPr/>
          <w:p>
            <w:pPr>
              <w:pStyle w:val="Compact"/>
            </w:pPr>
            <w:r>
              <w:t xml:space="preserve">Contact regional plan</w:t>
            </w:r>
          </w:p>
        </w:tc>
      </w:tr>
    </w:tbl>
    <w:bookmarkEnd w:id="60"/>
    <w:bookmarkStart w:id="61" w:name="requirements-to-qualify"/>
    <w:p>
      <w:pPr>
        <w:pStyle w:val="Heading4"/>
      </w:pPr>
      <w:r>
        <w:t xml:space="preserve">Requirements to Qualify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Minimum</w:t>
            </w:r>
          </w:p>
        </w:tc>
      </w:tr>
      <w:tr>
        <w:tc>
          <w:tcPr/>
          <w:p>
            <w:pPr>
              <w:pStyle w:val="Compact"/>
            </w:pPr>
            <w:r>
              <w:t xml:space="preserve">General Liability Insurance</w:t>
            </w:r>
          </w:p>
        </w:tc>
        <w:tc>
          <w:tcPr/>
          <w:p>
            <w:pPr>
              <w:pStyle w:val="Compact"/>
            </w:pPr>
            <w:r>
              <w:t xml:space="preserve">$1-2M per occurrence</w:t>
            </w:r>
          </w:p>
        </w:tc>
      </w:tr>
      <w:tr>
        <w:tc>
          <w:tcPr/>
          <w:p>
            <w:pPr>
              <w:pStyle w:val="Compact"/>
            </w:pPr>
            <w:r>
              <w:t xml:space="preserve">Professional Liability (E&amp;O)</w:t>
            </w:r>
          </w:p>
        </w:tc>
        <w:tc>
          <w:tcPr/>
          <w:p>
            <w:pPr>
              <w:pStyle w:val="Compact"/>
            </w:pPr>
            <w:r>
              <w:t xml:space="preserve">$1M minimum</w:t>
            </w:r>
          </w:p>
        </w:tc>
      </w:tr>
      <w:tr>
        <w:tc>
          <w:tcPr/>
          <w:p>
            <w:pPr>
              <w:pStyle w:val="Compact"/>
            </w:pPr>
            <w:r>
              <w:t xml:space="preserve">Workers’ Comp</w:t>
            </w:r>
          </w:p>
        </w:tc>
        <w:tc>
          <w:tcPr/>
          <w:p>
            <w:pPr>
              <w:pStyle w:val="Compact"/>
            </w:pPr>
            <w:r>
              <w:t xml:space="preserve">State-required</w:t>
            </w:r>
          </w:p>
        </w:tc>
      </w:tr>
      <w:tr>
        <w:tc>
          <w:tcPr/>
          <w:p>
            <w:pPr>
              <w:pStyle w:val="Compact"/>
            </w:pPr>
            <w:r>
              <w:t xml:space="preserve">HIPAA Compliance</w:t>
            </w:r>
          </w:p>
        </w:tc>
        <w:tc>
          <w:tcPr/>
          <w:p>
            <w:pPr>
              <w:pStyle w:val="Compact"/>
            </w:pPr>
            <w:r>
              <w:t xml:space="preserve">Documented policies</w:t>
            </w:r>
          </w:p>
        </w:tc>
      </w:tr>
      <w:tr>
        <w:tc>
          <w:tcPr/>
          <w:p>
            <w:pPr>
              <w:pStyle w:val="Compact"/>
            </w:pPr>
            <w:r>
              <w:t xml:space="preserve">Background Checks</w:t>
            </w:r>
          </w:p>
        </w:tc>
        <w:tc>
          <w:tcPr/>
          <w:p>
            <w:pPr>
              <w:pStyle w:val="Compact"/>
            </w:pPr>
            <w:r>
              <w:t xml:space="preserve">All on-site staff</w:t>
            </w:r>
          </w:p>
        </w:tc>
      </w:tr>
      <w:tr>
        <w:tc>
          <w:tcPr/>
          <w:p>
            <w:pPr>
              <w:pStyle w:val="Compact"/>
            </w:pPr>
            <w:r>
              <w:t xml:space="preserve">References</w:t>
            </w:r>
          </w:p>
        </w:tc>
        <w:tc>
          <w:tcPr/>
          <w:p>
            <w:pPr>
              <w:pStyle w:val="Compact"/>
            </w:pPr>
            <w:r>
              <w:t xml:space="preserve">3+ similar employer clients</w:t>
            </w:r>
          </w:p>
        </w:tc>
      </w:tr>
    </w:tbl>
    <w:p>
      <w:r>
        <w:pict>
          <v:rect style="width:0;height:1.5pt" o:hralign="center" o:hrstd="t" o:hr="t"/>
        </w:pict>
      </w:r>
    </w:p>
    <w:bookmarkEnd w:id="61"/>
    <w:bookmarkEnd w:id="62"/>
    <w:bookmarkStart w:id="66" w:name="who-to-target-within-insurers"/>
    <w:p>
      <w:pPr>
        <w:pStyle w:val="Heading3"/>
      </w:pPr>
      <w:r>
        <w:t xml:space="preserve">WHO TO TARGET WITHIN INSURERS</w:t>
      </w:r>
    </w:p>
    <w:bookmarkStart w:id="63" w:name="primary-targets"/>
    <w:p>
      <w:pPr>
        <w:pStyle w:val="Heading4"/>
      </w:pPr>
      <w:r>
        <w:t xml:space="preserve">Primary Targets</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Title</w:t>
            </w:r>
          </w:p>
        </w:tc>
        <w:tc>
          <w:tcPr/>
          <w:p>
            <w:pPr>
              <w:pStyle w:val="Compact"/>
            </w:pPr>
            <w:r>
              <w:t xml:space="preserve">Why They Matter</w:t>
            </w:r>
          </w:p>
        </w:tc>
      </w:tr>
      <w:tr>
        <w:tc>
          <w:tcPr/>
          <w:p>
            <w:pPr>
              <w:pStyle w:val="Compact"/>
            </w:pPr>
            <w:r>
              <w:t xml:space="preserve">Health Engagement Consultant</w:t>
            </w:r>
          </w:p>
        </w:tc>
        <w:tc>
          <w:tcPr/>
          <w:p>
            <w:pPr>
              <w:pStyle w:val="Compact"/>
            </w:pPr>
            <w:r>
              <w:t xml:space="preserve">Works directly with employer accounts. The person in Cigna’s one-pager.</w:t>
            </w:r>
          </w:p>
        </w:tc>
      </w:tr>
      <w:tr>
        <w:tc>
          <w:tcPr/>
          <w:p>
            <w:pPr>
              <w:pStyle w:val="Compact"/>
            </w:pPr>
            <w:r>
              <w:t xml:space="preserve">Director of Wellness Programs</w:t>
            </w:r>
          </w:p>
        </w:tc>
        <w:tc>
          <w:tcPr/>
          <w:p>
            <w:pPr>
              <w:pStyle w:val="Compact"/>
            </w:pPr>
            <w:r>
              <w:t xml:space="preserve">Owns the wellness product offering.</w:t>
            </w:r>
          </w:p>
        </w:tc>
      </w:tr>
      <w:tr>
        <w:tc>
          <w:tcPr/>
          <w:p>
            <w:pPr>
              <w:pStyle w:val="Compact"/>
            </w:pPr>
            <w:r>
              <w:t xml:space="preserve">VP of Health Engagement</w:t>
            </w:r>
          </w:p>
        </w:tc>
        <w:tc>
          <w:tcPr/>
          <w:p>
            <w:pPr>
              <w:pStyle w:val="Compact"/>
            </w:pPr>
            <w:r>
              <w:t xml:space="preserve">Executive sponsor for wellness initiatives.</w:t>
            </w:r>
          </w:p>
        </w:tc>
      </w:tr>
      <w:tr>
        <w:tc>
          <w:tcPr/>
          <w:p>
            <w:pPr>
              <w:pStyle w:val="Compact"/>
            </w:pPr>
            <w:r>
              <w:t xml:space="preserve">Vendor Relations Manager</w:t>
            </w:r>
          </w:p>
        </w:tc>
        <w:tc>
          <w:tcPr/>
          <w:p>
            <w:pPr>
              <w:pStyle w:val="Compact"/>
            </w:pPr>
            <w:r>
              <w:t xml:space="preserve">Handles vendor onboarding and contracts.</w:t>
            </w:r>
          </w:p>
        </w:tc>
      </w:tr>
    </w:tbl>
    <w:bookmarkEnd w:id="63"/>
    <w:bookmarkStart w:id="64" w:name="how-to-find-them"/>
    <w:p>
      <w:pPr>
        <w:pStyle w:val="Heading4"/>
      </w:pPr>
      <w:r>
        <w:t xml:space="preserve">How to Find Them</w:t>
      </w:r>
    </w:p>
    <w:p>
      <w:pPr>
        <w:pStyle w:val="FirstParagraph"/>
      </w:pPr>
      <w:r>
        <w:t xml:space="preserve">LinkedIn search:</w:t>
      </w:r>
      <w:r>
        <w:t xml:space="preserve"> </w:t>
      </w:r>
      <w:r>
        <w:t xml:space="preserve">-</w:t>
      </w:r>
      <w:r>
        <w:t xml:space="preserve"> </w:t>
      </w:r>
      <w:r>
        <w:t xml:space="preserve">“Health Engagement Cigna”</w:t>
      </w:r>
      <w:r>
        <w:t xml:space="preserve"> </w:t>
      </w:r>
      <w:r>
        <w:t xml:space="preserve">-</w:t>
      </w:r>
      <w:r>
        <w:t xml:space="preserve"> </w:t>
      </w:r>
      <w:r>
        <w:t xml:space="preserve">“Wellness Programs Director Aetna”</w:t>
      </w:r>
      <w:r>
        <w:t xml:space="preserve"> </w:t>
      </w:r>
      <w:r>
        <w:t xml:space="preserve">-</w:t>
      </w:r>
      <w:r>
        <w:t xml:space="preserve"> </w:t>
      </w:r>
      <w:r>
        <w:t xml:space="preserve">“Vendor Management UnitedHealthcare”</w:t>
      </w:r>
    </w:p>
    <w:bookmarkEnd w:id="64"/>
    <w:bookmarkStart w:id="65" w:name="the-outreach-angle"/>
    <w:p>
      <w:pPr>
        <w:pStyle w:val="Heading4"/>
      </w:pPr>
      <w:r>
        <w:t xml:space="preserve">The Outreach Angle</w:t>
      </w:r>
    </w:p>
    <w:p>
      <w:pPr>
        <w:pStyle w:val="FirstParagraph"/>
      </w:pPr>
      <w:r>
        <w:t xml:space="preserve">Don’t lead with</w:t>
      </w:r>
      <w:r>
        <w:t xml:space="preserve"> </w:t>
      </w:r>
      <w:r>
        <w:t xml:space="preserve">“can we be a vendor?”</w:t>
      </w:r>
    </w:p>
    <w:p>
      <w:pPr>
        <w:pStyle w:val="BodyText"/>
      </w:pPr>
      <w:r>
        <w:rPr>
          <w:b/>
          <w:bCs/>
        </w:rPr>
        <w:t xml:space="preserve">Better:</w:t>
      </w:r>
      <w:r>
        <w:t xml:space="preserve"> </w:t>
      </w:r>
      <w:r>
        <w:t xml:space="preserve">&gt;</w:t>
      </w:r>
      <w:r>
        <w:t xml:space="preserve"> </w:t>
      </w:r>
      <w:r>
        <w:t xml:space="preserve">“We work with companies like BCG, DraftKings, and Betterment to deliver on-site wellness experiences. Several of our clients are Cigna customers using their Health Improvement Fund to pay for our services. We’d love to understand how we can make it easier for Cigna employers to work with us.”</w:t>
      </w:r>
    </w:p>
    <w:p>
      <w:pPr>
        <w:pStyle w:val="BodyText"/>
      </w:pPr>
      <w:r>
        <w:t xml:space="preserve">Positions you as already in the ecosystem.</w:t>
      </w:r>
    </w:p>
    <w:p>
      <w:r>
        <w:pict>
          <v:rect style="width:0;height:1.5pt" o:hralign="center" o:hrstd="t" o:hr="t"/>
        </w:pict>
      </w:r>
    </w:p>
    <w:bookmarkEnd w:id="65"/>
    <w:bookmarkEnd w:id="66"/>
    <w:bookmarkStart w:id="69" w:name="benefits-brokerconsultant-targets"/>
    <w:p>
      <w:pPr>
        <w:pStyle w:val="Heading3"/>
      </w:pPr>
      <w:r>
        <w:t xml:space="preserve">BENEFITS BROKER/CONSULTANT TARGETS</w:t>
      </w:r>
    </w:p>
    <w:tbl>
      <w:tblPr>
        <w:tblStyle w:val="Table"/>
        <w:tblW w:type="pct" w:w="5000"/>
        <w:tblLayout w:type="fixed"/>
        <w:tblLook w:firstRow="1" w:lastRow="0" w:firstColumn="0" w:lastColumn="0" w:noHBand="0" w:noVBand="0" w:val="0020"/>
      </w:tblPr>
      <w:tblGrid>
        <w:gridCol w:w="1900"/>
        <w:gridCol w:w="2217"/>
        <w:gridCol w:w="3801"/>
      </w:tblGrid>
      <w:tr>
        <w:trPr>
          <w:tblHeader w:val="on"/>
        </w:trPr>
        <w:tc>
          <w:tcPr/>
          <w:p>
            <w:pPr>
              <w:pStyle w:val="Compact"/>
            </w:pPr>
            <w:r>
              <w:t xml:space="preserve">Firm</w:t>
            </w:r>
          </w:p>
        </w:tc>
        <w:tc>
          <w:tcPr/>
          <w:p>
            <w:pPr>
              <w:pStyle w:val="Compact"/>
            </w:pPr>
            <w:r>
              <w:t xml:space="preserve">Focus</w:t>
            </w:r>
          </w:p>
        </w:tc>
        <w:tc>
          <w:tcPr/>
          <w:p>
            <w:pPr>
              <w:pStyle w:val="Compact"/>
            </w:pPr>
            <w:r>
              <w:t xml:space="preserve">Why Target</w:t>
            </w:r>
          </w:p>
        </w:tc>
      </w:tr>
      <w:tr>
        <w:tc>
          <w:tcPr/>
          <w:p>
            <w:pPr>
              <w:pStyle w:val="Compact"/>
            </w:pPr>
            <w:r>
              <w:t xml:space="preserve">Gallagher</w:t>
            </w:r>
          </w:p>
        </w:tc>
        <w:tc>
          <w:tcPr/>
          <w:p>
            <w:pPr>
              <w:pStyle w:val="Compact"/>
            </w:pPr>
            <w:r>
              <w:t xml:space="preserve">Mid-market to enterprise</w:t>
            </w:r>
          </w:p>
        </w:tc>
        <w:tc>
          <w:tcPr/>
          <w:p>
            <w:pPr>
              <w:pStyle w:val="Compact"/>
            </w:pPr>
            <w:r>
              <w:t xml:space="preserve">Holistic wellbeing focus. Growing fast.</w:t>
            </w:r>
          </w:p>
        </w:tc>
      </w:tr>
      <w:tr>
        <w:tc>
          <w:tcPr/>
          <w:p>
            <w:pPr>
              <w:pStyle w:val="Compact"/>
            </w:pPr>
            <w:r>
              <w:t xml:space="preserve">Lockton</w:t>
            </w:r>
          </w:p>
        </w:tc>
        <w:tc>
          <w:tcPr/>
          <w:p>
            <w:pPr>
              <w:pStyle w:val="Compact"/>
            </w:pPr>
            <w:r>
              <w:t xml:space="preserve">Mid-market</w:t>
            </w:r>
          </w:p>
        </w:tc>
        <w:tc>
          <w:tcPr/>
          <w:p>
            <w:pPr>
              <w:pStyle w:val="Compact"/>
            </w:pPr>
            <w:r>
              <w:t xml:space="preserve">“Mind Your Health”</w:t>
            </w:r>
            <w:r>
              <w:t xml:space="preserve"> </w:t>
            </w:r>
            <w:r>
              <w:t xml:space="preserve">program. Largest private broker.</w:t>
            </w:r>
          </w:p>
        </w:tc>
      </w:tr>
      <w:tr>
        <w:tc>
          <w:tcPr/>
          <w:p>
            <w:pPr>
              <w:pStyle w:val="Compact"/>
            </w:pPr>
            <w:r>
              <w:t xml:space="preserve">USI</w:t>
            </w:r>
          </w:p>
        </w:tc>
        <w:tc>
          <w:tcPr/>
          <w:p>
            <w:pPr>
              <w:pStyle w:val="Compact"/>
            </w:pPr>
            <w:r>
              <w:t xml:space="preserve">Mid-market</w:t>
            </w:r>
          </w:p>
        </w:tc>
        <w:tc>
          <w:tcPr/>
          <w:p>
            <w:pPr>
              <w:pStyle w:val="Compact"/>
            </w:pPr>
            <w:r>
              <w:t xml:space="preserve">Extensive wellness vendor networks.</w:t>
            </w:r>
          </w:p>
        </w:tc>
      </w:tr>
      <w:tr>
        <w:tc>
          <w:tcPr/>
          <w:p>
            <w:pPr>
              <w:pStyle w:val="Compact"/>
            </w:pPr>
            <w:r>
              <w:t xml:space="preserve">Mercer</w:t>
            </w:r>
          </w:p>
        </w:tc>
        <w:tc>
          <w:tcPr/>
          <w:p>
            <w:pPr>
              <w:pStyle w:val="Compact"/>
            </w:pPr>
            <w:r>
              <w:t xml:space="preserve">Enterprise</w:t>
            </w:r>
          </w:p>
        </w:tc>
        <w:tc>
          <w:tcPr/>
          <w:p>
            <w:pPr>
              <w:pStyle w:val="Compact"/>
            </w:pPr>
            <w:r>
              <w:t xml:space="preserve">Gold standard. Workplace Health practice.</w:t>
            </w:r>
          </w:p>
        </w:tc>
      </w:tr>
      <w:tr>
        <w:tc>
          <w:tcPr/>
          <w:p>
            <w:pPr>
              <w:pStyle w:val="Compact"/>
            </w:pPr>
            <w:r>
              <w:t xml:space="preserve">WTW</w:t>
            </w:r>
          </w:p>
        </w:tc>
        <w:tc>
          <w:tcPr/>
          <w:p>
            <w:pPr>
              <w:pStyle w:val="Compact"/>
            </w:pPr>
            <w:r>
              <w:t xml:space="preserve">Enterprise</w:t>
            </w:r>
          </w:p>
        </w:tc>
        <w:tc>
          <w:tcPr/>
          <w:p>
            <w:pPr>
              <w:pStyle w:val="Compact"/>
            </w:pPr>
            <w:r>
              <w:t xml:space="preserve">“Integrated Wellbeing Solution”</w:t>
            </w:r>
            <w:r>
              <w:t xml:space="preserve"> </w:t>
            </w:r>
            <w:r>
              <w:t xml:space="preserve">team.</w:t>
            </w:r>
          </w:p>
        </w:tc>
      </w:tr>
      <w:tr>
        <w:tc>
          <w:tcPr/>
          <w:p>
            <w:pPr>
              <w:pStyle w:val="Compact"/>
            </w:pPr>
            <w:r>
              <w:t xml:space="preserve">Aon</w:t>
            </w:r>
          </w:p>
        </w:tc>
        <w:tc>
          <w:tcPr/>
          <w:p>
            <w:pPr>
              <w:pStyle w:val="Compact"/>
            </w:pPr>
            <w:r>
              <w:t xml:space="preserve">Enterprise</w:t>
            </w:r>
          </w:p>
        </w:tc>
        <w:tc>
          <w:tcPr/>
          <w:p>
            <w:pPr>
              <w:pStyle w:val="Compact"/>
            </w:pPr>
            <w:r>
              <w:t xml:space="preserve">Health Solutions practice.</w:t>
            </w:r>
          </w:p>
        </w:tc>
      </w:tr>
    </w:tbl>
    <w:bookmarkStart w:id="67" w:name="broker-value-prop"/>
    <w:p>
      <w:pPr>
        <w:pStyle w:val="Heading4"/>
      </w:pPr>
      <w:r>
        <w:t xml:space="preserve">Broker Value Prop</w:t>
      </w:r>
    </w:p>
    <w:p>
      <w:pPr>
        <w:pStyle w:val="BlockText"/>
      </w:pPr>
      <w:r>
        <w:t xml:space="preserve">“90% of your clients don’t have decent wellness programming. We can help you fill that gap — and you get the credit for bringing them a solution.”</w:t>
      </w:r>
    </w:p>
    <w:bookmarkEnd w:id="67"/>
    <w:bookmarkStart w:id="68" w:name="event-to-target"/>
    <w:p>
      <w:pPr>
        <w:pStyle w:val="Heading4"/>
      </w:pPr>
      <w:r>
        <w:t xml:space="preserve">Event to Target</w:t>
      </w:r>
    </w:p>
    <w:p>
      <w:pPr>
        <w:pStyle w:val="FirstParagraph"/>
      </w:pPr>
      <w:r>
        <w:rPr>
          <w:b/>
          <w:bCs/>
        </w:rPr>
        <w:t xml:space="preserve">BenefitsPRO Broker Expo</w:t>
      </w:r>
      <w:r>
        <w:t xml:space="preserve"> </w:t>
      </w:r>
      <w:r>
        <w:t xml:space="preserve">— April 28-30, Chicago</w:t>
      </w:r>
      <w:r>
        <w:t xml:space="preserve"> </w:t>
      </w:r>
      <w:r>
        <w:t xml:space="preserve">- 700+ benefits brokers and advisors</w:t>
      </w:r>
      <w:r>
        <w:t xml:space="preserve"> </w:t>
      </w:r>
      <w:r>
        <w:t xml:space="preserve">- 8.5 hours dedicated networking</w:t>
      </w:r>
      <w:r>
        <w:t xml:space="preserve"> </w:t>
      </w:r>
      <w:r>
        <w:t xml:space="preserve">- Good if pursuing broker channel seriously</w:t>
      </w:r>
    </w:p>
    <w:p>
      <w:r>
        <w:pict>
          <v:rect style="width:0;height:1.5pt" o:hralign="center" o:hrstd="t" o:hr="t"/>
        </w:pict>
      </w:r>
    </w:p>
    <w:bookmarkEnd w:id="68"/>
    <w:bookmarkEnd w:id="69"/>
    <w:bookmarkStart w:id="70" w:name="lsa-platform-targets"/>
    <w:p>
      <w:pPr>
        <w:pStyle w:val="Heading3"/>
      </w:pPr>
      <w:r>
        <w:t xml:space="preserve">LSA PLATFORM TARGETS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Notes</w:t>
            </w:r>
          </w:p>
        </w:tc>
      </w:tr>
      <w:tr>
        <w:tc>
          <w:tcPr/>
          <w:p>
            <w:pPr>
              <w:pStyle w:val="Compact"/>
            </w:pPr>
            <w:r>
              <w:t xml:space="preserve">Forma</w:t>
            </w:r>
          </w:p>
        </w:tc>
        <w:tc>
          <w:tcPr/>
          <w:p>
            <w:pPr>
              <w:pStyle w:val="Compact"/>
            </w:pPr>
            <w:r>
              <w:t xml:space="preserve">Powers LSAs for Stripe, Zoom, Coinbase. 300+ companies.</w:t>
            </w:r>
          </w:p>
        </w:tc>
      </w:tr>
      <w:tr>
        <w:tc>
          <w:tcPr/>
          <w:p>
            <w:pPr>
              <w:pStyle w:val="Compact"/>
            </w:pPr>
            <w:r>
              <w:t xml:space="preserve">Benepass</w:t>
            </w:r>
          </w:p>
        </w:tc>
        <w:tc>
          <w:tcPr/>
          <w:p>
            <w:pPr>
              <w:pStyle w:val="Compact"/>
            </w:pPr>
            <w:r>
              <w:t xml:space="preserve">Card-first approach. Employees pay directly.</w:t>
            </w:r>
          </w:p>
        </w:tc>
      </w:tr>
      <w:tr>
        <w:tc>
          <w:tcPr/>
          <w:p>
            <w:pPr>
              <w:pStyle w:val="Compact"/>
            </w:pPr>
            <w:r>
              <w:t xml:space="preserve">Compt</w:t>
            </w:r>
          </w:p>
        </w:tc>
        <w:tc>
          <w:tcPr/>
          <w:p>
            <w:pPr>
              <w:pStyle w:val="Compact"/>
            </w:pPr>
            <w:r>
              <w:t xml:space="preserve">Employee stipend software.</w:t>
            </w:r>
          </w:p>
        </w:tc>
      </w:tr>
      <w:tr>
        <w:tc>
          <w:tcPr/>
          <w:p>
            <w:pPr>
              <w:pStyle w:val="Compact"/>
            </w:pPr>
            <w:r>
              <w:t xml:space="preserve">Espresa</w:t>
            </w:r>
          </w:p>
        </w:tc>
        <w:tc>
          <w:tcPr/>
          <w:p>
            <w:pPr>
              <w:pStyle w:val="Compact"/>
            </w:pPr>
            <w:r>
              <w:t xml:space="preserve">LSA administration with marketplace.</w:t>
            </w:r>
          </w:p>
        </w:tc>
      </w:tr>
    </w:tbl>
    <w:p>
      <w:pPr>
        <w:pStyle w:val="BodyText"/>
      </w:pPr>
      <w:r>
        <w:rPr>
          <w:b/>
          <w:bCs/>
        </w:rPr>
        <w:t xml:space="preserve">Action:</w:t>
      </w:r>
      <w:r>
        <w:t xml:space="preserve"> </w:t>
      </w:r>
      <w:r>
        <w:t xml:space="preserve">Apply to become a vendor on each platform. Opens access to employees at hundreds of companies without direct sales.</w:t>
      </w:r>
    </w:p>
    <w:p>
      <w:r>
        <w:pict>
          <v:rect style="width:0;height:1.5pt" o:hralign="center" o:hrstd="t" o:hr="t"/>
        </w:pict>
      </w:r>
    </w:p>
    <w:bookmarkEnd w:id="70"/>
    <w:bookmarkStart w:id="75" w:name="healthcare-channel-action-plan"/>
    <w:p>
      <w:pPr>
        <w:pStyle w:val="Heading3"/>
      </w:pPr>
      <w:r>
        <w:t xml:space="preserve">HEALTHCARE CHANNEL ACTION PLAN</w:t>
      </w:r>
    </w:p>
    <w:bookmarkStart w:id="71" w:name="tier-1-fastest-path-now"/>
    <w:p>
      <w:pPr>
        <w:pStyle w:val="Heading4"/>
      </w:pPr>
      <w:r>
        <w:t xml:space="preserve">Tier 1: Fastest Path (Now)</w:t>
      </w:r>
    </w:p>
    <w:tbl>
      <w:tblPr>
        <w:tblStyle w:val="Table"/>
        <w:tblW w:type="pct" w:w="5000"/>
        <w:tblLayout w:type="fixed"/>
        <w:tblLook w:firstRow="1" w:lastRow="0" w:firstColumn="0" w:lastColumn="0" w:noHBand="0" w:noVBand="0" w:val="0020"/>
      </w:tblPr>
      <w:tblGrid>
        <w:gridCol w:w="2534"/>
        <w:gridCol w:w="2217"/>
        <w:gridCol w:w="3168"/>
      </w:tblGrid>
      <w:tr>
        <w:trPr>
          <w:tblHeader w:val="on"/>
        </w:trPr>
        <w:tc>
          <w:tcPr/>
          <w:p>
            <w:pPr>
              <w:pStyle w:val="Compact"/>
            </w:pPr>
            <w:r>
              <w:t xml:space="preserve">Action</w:t>
            </w:r>
          </w:p>
        </w:tc>
        <w:tc>
          <w:tcPr/>
          <w:p>
            <w:pPr>
              <w:pStyle w:val="Compact"/>
            </w:pPr>
            <w:r>
              <w:t xml:space="preserve">Owner</w:t>
            </w:r>
          </w:p>
        </w:tc>
        <w:tc>
          <w:tcPr/>
          <w:p>
            <w:pPr>
              <w:pStyle w:val="Compact"/>
            </w:pPr>
            <w:r>
              <w:t xml:space="preserve">Timeline</w:t>
            </w:r>
          </w:p>
        </w:tc>
      </w:tr>
      <w:tr>
        <w:tc>
          <w:tcPr/>
          <w:p>
            <w:pPr>
              <w:pStyle w:val="Compact"/>
            </w:pPr>
            <w:r>
              <w:t xml:space="preserve">Create</w:t>
            </w:r>
            <w:r>
              <w:t xml:space="preserve"> </w:t>
            </w:r>
            <w:r>
              <w:t xml:space="preserve">“How to Use Your Wellness Dollars”</w:t>
            </w:r>
            <w:r>
              <w:t xml:space="preserve"> </w:t>
            </w:r>
            <w:r>
              <w:t xml:space="preserve">one-pager</w:t>
            </w:r>
          </w:p>
        </w:tc>
        <w:tc>
          <w:tcPr/>
          <w:p>
            <w:pPr>
              <w:pStyle w:val="Compact"/>
            </w:pPr>
            <w:r>
              <w:t xml:space="preserve">[TBD]</w:t>
            </w:r>
          </w:p>
        </w:tc>
        <w:tc>
          <w:tcPr/>
          <w:p>
            <w:pPr>
              <w:pStyle w:val="Compact"/>
            </w:pPr>
            <w:r>
              <w:t xml:space="preserve">2 weeks</w:t>
            </w:r>
          </w:p>
        </w:tc>
      </w:tr>
      <w:tr>
        <w:tc>
          <w:tcPr/>
          <w:p>
            <w:pPr>
              <w:pStyle w:val="Compact"/>
            </w:pPr>
            <w:r>
              <w:t xml:space="preserve">Train sales to ask</w:t>
            </w:r>
            <w:r>
              <w:t xml:space="preserve"> </w:t>
            </w:r>
            <w:r>
              <w:t xml:space="preserve">“Who is your health insurance provider?”</w:t>
            </w:r>
          </w:p>
        </w:tc>
        <w:tc>
          <w:tcPr/>
          <w:p>
            <w:pPr>
              <w:pStyle w:val="Compact"/>
            </w:pPr>
            <w:r>
              <w:t xml:space="preserve">Will</w:t>
            </w:r>
          </w:p>
        </w:tc>
        <w:tc>
          <w:tcPr/>
          <w:p>
            <w:pPr>
              <w:pStyle w:val="Compact"/>
            </w:pPr>
            <w:r>
              <w:t xml:space="preserve">Immediate</w:t>
            </w:r>
          </w:p>
        </w:tc>
      </w:tr>
      <w:tr>
        <w:tc>
          <w:tcPr/>
          <w:p>
            <w:pPr>
              <w:pStyle w:val="Compact"/>
            </w:pPr>
            <w:r>
              <w:t xml:space="preserve">Build list of Cigna/Aetna/BCBS employer clients in target markets</w:t>
            </w:r>
          </w:p>
        </w:tc>
        <w:tc>
          <w:tcPr/>
          <w:p>
            <w:pPr>
              <w:pStyle w:val="Compact"/>
            </w:pPr>
            <w:r>
              <w:t xml:space="preserve">[TBD]</w:t>
            </w:r>
          </w:p>
        </w:tc>
        <w:tc>
          <w:tcPr/>
          <w:p>
            <w:pPr>
              <w:pStyle w:val="Compact"/>
            </w:pPr>
            <w:r>
              <w:t xml:space="preserve">2 weeks</w:t>
            </w:r>
          </w:p>
        </w:tc>
      </w:tr>
      <w:tr>
        <w:tc>
          <w:tcPr/>
          <w:p>
            <w:pPr>
              <w:pStyle w:val="Compact"/>
            </w:pPr>
            <w:r>
              <w:t xml:space="preserve">Outreach to existing clients:</w:t>
            </w:r>
            <w:r>
              <w:t xml:space="preserve"> </w:t>
            </w:r>
            <w:r>
              <w:t xml:space="preserve">“Are you using your Health Improvement Fund?”</w:t>
            </w:r>
          </w:p>
        </w:tc>
        <w:tc>
          <w:tcPr/>
          <w:p>
            <w:pPr>
              <w:pStyle w:val="Compact"/>
            </w:pPr>
            <w:r>
              <w:t xml:space="preserve">Will</w:t>
            </w:r>
          </w:p>
        </w:tc>
        <w:tc>
          <w:tcPr/>
          <w:p>
            <w:pPr>
              <w:pStyle w:val="Compact"/>
            </w:pPr>
            <w:r>
              <w:t xml:space="preserve">2 weeks</w:t>
            </w:r>
          </w:p>
        </w:tc>
      </w:tr>
    </w:tbl>
    <w:bookmarkEnd w:id="71"/>
    <w:bookmarkStart w:id="72" w:name="tier-2-broker-channel-q1-q2"/>
    <w:p>
      <w:pPr>
        <w:pStyle w:val="Heading4"/>
      </w:pPr>
      <w:r>
        <w:t xml:space="preserve">Tier 2: Broker Channel (Q1-Q2)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Owner</w:t>
            </w:r>
          </w:p>
        </w:tc>
        <w:tc>
          <w:tcPr/>
          <w:p>
            <w:pPr>
              <w:pStyle w:val="Compact"/>
            </w:pPr>
            <w:r>
              <w:t xml:space="preserve">Timeline</w:t>
            </w:r>
          </w:p>
        </w:tc>
      </w:tr>
      <w:tr>
        <w:tc>
          <w:tcPr/>
          <w:p>
            <w:pPr>
              <w:pStyle w:val="Compact"/>
            </w:pPr>
            <w:r>
              <w:t xml:space="preserve">Identify top 10 benefits brokers in NYC</w:t>
            </w:r>
          </w:p>
        </w:tc>
        <w:tc>
          <w:tcPr/>
          <w:p>
            <w:pPr>
              <w:pStyle w:val="Compact"/>
            </w:pPr>
            <w:r>
              <w:t xml:space="preserve">[TBD]</w:t>
            </w:r>
          </w:p>
        </w:tc>
        <w:tc>
          <w:tcPr/>
          <w:p>
            <w:pPr>
              <w:pStyle w:val="Compact"/>
            </w:pPr>
            <w:r>
              <w:t xml:space="preserve">4 weeks</w:t>
            </w:r>
          </w:p>
        </w:tc>
      </w:tr>
      <w:tr>
        <w:tc>
          <w:tcPr/>
          <w:p>
            <w:pPr>
              <w:pStyle w:val="Compact"/>
            </w:pPr>
            <w:r>
              <w:t xml:space="preserve">Create broker partnership deck</w:t>
            </w:r>
          </w:p>
        </w:tc>
        <w:tc>
          <w:tcPr/>
          <w:p>
            <w:pPr>
              <w:pStyle w:val="Compact"/>
            </w:pPr>
            <w:r>
              <w:t xml:space="preserve">[TBD]</w:t>
            </w:r>
          </w:p>
        </w:tc>
        <w:tc>
          <w:tcPr/>
          <w:p>
            <w:pPr>
              <w:pStyle w:val="Compact"/>
            </w:pPr>
            <w:r>
              <w:t xml:space="preserve">6 weeks</w:t>
            </w:r>
          </w:p>
        </w:tc>
      </w:tr>
      <w:tr>
        <w:tc>
          <w:tcPr/>
          <w:p>
            <w:pPr>
              <w:pStyle w:val="Compact"/>
            </w:pPr>
            <w:r>
              <w:t xml:space="preserve">Consider BenefitsPRO Broker Expo (April, Chicago)</w:t>
            </w:r>
          </w:p>
        </w:tc>
        <w:tc>
          <w:tcPr/>
          <w:p>
            <w:pPr>
              <w:pStyle w:val="Compact"/>
            </w:pPr>
            <w:r>
              <w:t xml:space="preserve">[TBD]</w:t>
            </w:r>
          </w:p>
        </w:tc>
        <w:tc>
          <w:tcPr/>
          <w:p>
            <w:pPr>
              <w:pStyle w:val="Compact"/>
            </w:pPr>
            <w:r>
              <w:t xml:space="preserve">April</w:t>
            </w:r>
          </w:p>
        </w:tc>
      </w:tr>
    </w:tbl>
    <w:bookmarkEnd w:id="72"/>
    <w:bookmarkStart w:id="73" w:name="tier-3-direct-insurer-registration-q2"/>
    <w:p>
      <w:pPr>
        <w:pStyle w:val="Heading4"/>
      </w:pPr>
      <w:r>
        <w:t xml:space="preserve">Tier 3: Direct Insurer Registration (Q2)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Owner</w:t>
            </w:r>
          </w:p>
        </w:tc>
        <w:tc>
          <w:tcPr/>
          <w:p>
            <w:pPr>
              <w:pStyle w:val="Compact"/>
            </w:pPr>
            <w:r>
              <w:t xml:space="preserve">Timeline</w:t>
            </w:r>
          </w:p>
        </w:tc>
      </w:tr>
      <w:tr>
        <w:tc>
          <w:tcPr/>
          <w:p>
            <w:pPr>
              <w:pStyle w:val="Compact"/>
            </w:pPr>
            <w:r>
              <w:t xml:space="preserve">Register on Cigna Supplier Portal</w:t>
            </w:r>
          </w:p>
        </w:tc>
        <w:tc>
          <w:tcPr/>
          <w:p>
            <w:pPr>
              <w:pStyle w:val="Compact"/>
            </w:pPr>
            <w:r>
              <w:t xml:space="preserve">[TBD]</w:t>
            </w:r>
          </w:p>
        </w:tc>
        <w:tc>
          <w:tcPr/>
          <w:p>
            <w:pPr>
              <w:pStyle w:val="Compact"/>
            </w:pPr>
            <w:r>
              <w:t xml:space="preserve">Q2</w:t>
            </w:r>
          </w:p>
        </w:tc>
      </w:tr>
      <w:tr>
        <w:tc>
          <w:tcPr/>
          <w:p>
            <w:pPr>
              <w:pStyle w:val="Compact"/>
            </w:pPr>
            <w:r>
              <w:t xml:space="preserve">Register on CVS/Aetna Supplier Portal</w:t>
            </w:r>
          </w:p>
        </w:tc>
        <w:tc>
          <w:tcPr/>
          <w:p>
            <w:pPr>
              <w:pStyle w:val="Compact"/>
            </w:pPr>
            <w:r>
              <w:t xml:space="preserve">[TBD]</w:t>
            </w:r>
          </w:p>
        </w:tc>
        <w:tc>
          <w:tcPr/>
          <w:p>
            <w:pPr>
              <w:pStyle w:val="Compact"/>
            </w:pPr>
            <w:r>
              <w:t xml:space="preserve">Q2</w:t>
            </w:r>
          </w:p>
        </w:tc>
      </w:tr>
      <w:tr>
        <w:tc>
          <w:tcPr/>
          <w:p>
            <w:pPr>
              <w:pStyle w:val="Compact"/>
            </w:pPr>
            <w:r>
              <w:t xml:space="preserve">Connect with Health Engagement Consultants via LinkedIn</w:t>
            </w:r>
          </w:p>
        </w:tc>
        <w:tc>
          <w:tcPr/>
          <w:p>
            <w:pPr>
              <w:pStyle w:val="Compact"/>
            </w:pPr>
            <w:r>
              <w:t xml:space="preserve">[TBD]</w:t>
            </w:r>
          </w:p>
        </w:tc>
        <w:tc>
          <w:tcPr/>
          <w:p>
            <w:pPr>
              <w:pStyle w:val="Compact"/>
            </w:pPr>
            <w:r>
              <w:t xml:space="preserve">Q2</w:t>
            </w:r>
          </w:p>
        </w:tc>
      </w:tr>
    </w:tbl>
    <w:bookmarkEnd w:id="73"/>
    <w:bookmarkStart w:id="74" w:name="tier-4-lsa-platform-integration-q2-q3"/>
    <w:p>
      <w:pPr>
        <w:pStyle w:val="Heading4"/>
      </w:pPr>
      <w:r>
        <w:t xml:space="preserve">Tier 4: LSA Platform Integration (Q2-Q3)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Owner</w:t>
            </w:r>
          </w:p>
        </w:tc>
        <w:tc>
          <w:tcPr/>
          <w:p>
            <w:pPr>
              <w:pStyle w:val="Compact"/>
            </w:pPr>
            <w:r>
              <w:t xml:space="preserve">Timeline</w:t>
            </w:r>
          </w:p>
        </w:tc>
      </w:tr>
      <w:tr>
        <w:tc>
          <w:tcPr/>
          <w:p>
            <w:pPr>
              <w:pStyle w:val="Compact"/>
            </w:pPr>
            <w:r>
              <w:t xml:space="preserve">Apply to Forma vendor network</w:t>
            </w:r>
          </w:p>
        </w:tc>
        <w:tc>
          <w:tcPr/>
          <w:p>
            <w:pPr>
              <w:pStyle w:val="Compact"/>
            </w:pPr>
            <w:r>
              <w:t xml:space="preserve">[TBD]</w:t>
            </w:r>
          </w:p>
        </w:tc>
        <w:tc>
          <w:tcPr/>
          <w:p>
            <w:pPr>
              <w:pStyle w:val="Compact"/>
            </w:pPr>
            <w:r>
              <w:t xml:space="preserve">Q2</w:t>
            </w:r>
          </w:p>
        </w:tc>
      </w:tr>
      <w:tr>
        <w:tc>
          <w:tcPr/>
          <w:p>
            <w:pPr>
              <w:pStyle w:val="Compact"/>
            </w:pPr>
            <w:r>
              <w:t xml:space="preserve">Apply to Benepass vendor network</w:t>
            </w:r>
          </w:p>
        </w:tc>
        <w:tc>
          <w:tcPr/>
          <w:p>
            <w:pPr>
              <w:pStyle w:val="Compact"/>
            </w:pPr>
            <w:r>
              <w:t xml:space="preserve">[TBD]</w:t>
            </w:r>
          </w:p>
        </w:tc>
        <w:tc>
          <w:tcPr/>
          <w:p>
            <w:pPr>
              <w:pStyle w:val="Compact"/>
            </w:pPr>
            <w:r>
              <w:t xml:space="preserve">Q2</w:t>
            </w:r>
          </w:p>
        </w:tc>
      </w:tr>
      <w:tr>
        <w:tc>
          <w:tcPr/>
          <w:p>
            <w:pPr>
              <w:pStyle w:val="Compact"/>
            </w:pPr>
            <w:r>
              <w:t xml:space="preserve">Apply to Compt vendor network</w:t>
            </w:r>
          </w:p>
        </w:tc>
        <w:tc>
          <w:tcPr/>
          <w:p>
            <w:pPr>
              <w:pStyle w:val="Compact"/>
            </w:pPr>
            <w:r>
              <w:t xml:space="preserve">[TBD]</w:t>
            </w:r>
          </w:p>
        </w:tc>
        <w:tc>
          <w:tcPr/>
          <w:p>
            <w:pPr>
              <w:pStyle w:val="Compact"/>
            </w:pPr>
            <w:r>
              <w:t xml:space="preserve">Q2</w:t>
            </w:r>
          </w:p>
        </w:tc>
      </w:tr>
    </w:tbl>
    <w:p>
      <w:r>
        <w:pict>
          <v:rect style="width:0;height:1.5pt" o:hralign="center" o:hrstd="t" o:hr="t"/>
        </w:pict>
      </w:r>
    </w:p>
    <w:bookmarkEnd w:id="74"/>
    <w:bookmarkEnd w:id="75"/>
    <w:bookmarkEnd w:id="76"/>
    <w:bookmarkStart w:id="84" w:name="section-6-lever-3b-cle-for-lawyers"/>
    <w:p>
      <w:pPr>
        <w:pStyle w:val="Heading2"/>
      </w:pPr>
      <w:r>
        <w:t xml:space="preserve">SECTION 6: LEVER 3B — CLE FOR LAWYERS</w:t>
      </w:r>
    </w:p>
    <w:bookmarkStart w:id="77" w:name="the-opportunity-1"/>
    <w:p>
      <w:pPr>
        <w:pStyle w:val="Heading3"/>
      </w:pPr>
      <w:r>
        <w:t xml:space="preserve">THE OPPORTUNITY</w:t>
      </w:r>
    </w:p>
    <w:p>
      <w:pPr>
        <w:pStyle w:val="FirstParagraph"/>
      </w:pPr>
      <w:r>
        <w:t xml:space="preserve">Law firms are a natural fit:</w:t>
      </w:r>
      <w:r>
        <w:t xml:space="preserve"> </w:t>
      </w:r>
      <w:r>
        <w:t xml:space="preserve">- High stress, burnout epidemic (28% depression, 21% problem drinking — ABA data)</w:t>
      </w:r>
      <w:r>
        <w:t xml:space="preserve"> </w:t>
      </w:r>
      <w:r>
        <w:t xml:space="preserve">- Concentrated decision-making (managing partners, firm administrators)</w:t>
      </w:r>
      <w:r>
        <w:t xml:space="preserve"> </w:t>
      </w:r>
      <w:r>
        <w:t xml:space="preserve">- High willingness to pay for quality</w:t>
      </w:r>
      <w:r>
        <w:t xml:space="preserve"> </w:t>
      </w:r>
      <w:r>
        <w:t xml:space="preserve">- Already a Shortcut strength (Wachtell Lipton is a client)</w:t>
      </w:r>
    </w:p>
    <w:p>
      <w:r>
        <w:pict>
          <v:rect style="width:0;height:1.5pt" o:hralign="center" o:hrstd="t" o:hr="t"/>
        </w:pict>
      </w:r>
    </w:p>
    <w:bookmarkEnd w:id="77"/>
    <w:bookmarkStart w:id="78" w:name="cle-requirements-by-state"/>
    <w:p>
      <w:pPr>
        <w:pStyle w:val="Heading3"/>
      </w:pPr>
      <w:r>
        <w:t xml:space="preserve">CLE REQUIREMENTS BY STATE</w:t>
      </w:r>
    </w:p>
    <w:p>
      <w:pPr>
        <w:pStyle w:val="FirstParagraph"/>
      </w:pPr>
      <w:r>
        <w:t xml:space="preserve">9+ states now require or accept mental health/wellness CLE credits: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Requirement</w:t>
            </w:r>
          </w:p>
        </w:tc>
      </w:tr>
      <w:tr>
        <w:tc>
          <w:tcPr/>
          <w:p>
            <w:pPr>
              <w:pStyle w:val="Compact"/>
            </w:pPr>
            <w:r>
              <w:t xml:space="preserve">Florida</w:t>
            </w:r>
          </w:p>
        </w:tc>
        <w:tc>
          <w:tcPr/>
          <w:p>
            <w:pPr>
              <w:pStyle w:val="Compact"/>
            </w:pPr>
            <w:r>
              <w:t xml:space="preserve">5 hours / 3 years (mandatory)</w:t>
            </w:r>
          </w:p>
        </w:tc>
      </w:tr>
      <w:tr>
        <w:tc>
          <w:tcPr/>
          <w:p>
            <w:pPr>
              <w:pStyle w:val="Compact"/>
            </w:pPr>
            <w:r>
              <w:t xml:space="preserve">Illinois</w:t>
            </w:r>
          </w:p>
        </w:tc>
        <w:tc>
          <w:tcPr/>
          <w:p>
            <w:pPr>
              <w:pStyle w:val="Compact"/>
            </w:pPr>
            <w:r>
              <w:t xml:space="preserve">1 hour / 2 years (mandatory)</w:t>
            </w:r>
          </w:p>
        </w:tc>
      </w:tr>
      <w:tr>
        <w:tc>
          <w:tcPr/>
          <w:p>
            <w:pPr>
              <w:pStyle w:val="Compact"/>
            </w:pPr>
            <w:r>
              <w:t xml:space="preserve">New York</w:t>
            </w:r>
          </w:p>
        </w:tc>
        <w:tc>
          <w:tcPr/>
          <w:p>
            <w:pPr>
              <w:pStyle w:val="Compact"/>
            </w:pPr>
            <w:r>
              <w:t xml:space="preserve">Wellness counts toward competence credits</w:t>
            </w:r>
          </w:p>
        </w:tc>
      </w:tr>
      <w:tr>
        <w:tc>
          <w:tcPr/>
          <w:p>
            <w:pPr>
              <w:pStyle w:val="Compact"/>
            </w:pPr>
            <w:r>
              <w:t xml:space="preserve">California</w:t>
            </w:r>
          </w:p>
        </w:tc>
        <w:tc>
          <w:tcPr/>
          <w:p>
            <w:pPr>
              <w:pStyle w:val="Compact"/>
            </w:pPr>
            <w:r>
              <w:t xml:space="preserve">1 hour</w:t>
            </w:r>
            <w:r>
              <w:t xml:space="preserve"> </w:t>
            </w:r>
            <w:r>
              <w:t xml:space="preserve">“Wellness Competence”</w:t>
            </w:r>
            <w:r>
              <w:t xml:space="preserve"> </w:t>
            </w:r>
            <w:r>
              <w:t xml:space="preserve">eligible</w:t>
            </w:r>
          </w:p>
        </w:tc>
      </w:tr>
      <w:tr>
        <w:tc>
          <w:tcPr/>
          <w:p>
            <w:pPr>
              <w:pStyle w:val="Compact"/>
            </w:pPr>
            <w:r>
              <w:t xml:space="preserve">Texas</w:t>
            </w:r>
          </w:p>
        </w:tc>
        <w:tc>
          <w:tcPr/>
          <w:p>
            <w:pPr>
              <w:pStyle w:val="Compact"/>
            </w:pPr>
            <w:r>
              <w:t xml:space="preserve">Counts toward ethics requirement</w:t>
            </w:r>
          </w:p>
        </w:tc>
      </w:tr>
      <w:tr>
        <w:tc>
          <w:tcPr/>
          <w:p>
            <w:pPr>
              <w:pStyle w:val="Compact"/>
            </w:pPr>
            <w:r>
              <w:t xml:space="preserve">Iowa</w:t>
            </w:r>
          </w:p>
        </w:tc>
        <w:tc>
          <w:tcPr/>
          <w:p>
            <w:pPr>
              <w:pStyle w:val="Compact"/>
            </w:pPr>
            <w:r>
              <w:t xml:space="preserve">1 hour mandatory (wellness or D&amp;I)</w:t>
            </w:r>
          </w:p>
        </w:tc>
      </w:tr>
      <w:tr>
        <w:tc>
          <w:tcPr/>
          <w:p>
            <w:pPr>
              <w:pStyle w:val="Compact"/>
            </w:pPr>
            <w:r>
              <w:t xml:space="preserve">Oregon</w:t>
            </w:r>
          </w:p>
        </w:tc>
        <w:tc>
          <w:tcPr/>
          <w:p>
            <w:pPr>
              <w:pStyle w:val="Compact"/>
            </w:pPr>
            <w:r>
              <w:t xml:space="preserve">1 hour per 3-year cycle</w:t>
            </w:r>
          </w:p>
        </w:tc>
      </w:tr>
      <w:tr>
        <w:tc>
          <w:tcPr/>
          <w:p>
            <w:pPr>
              <w:pStyle w:val="Compact"/>
            </w:pPr>
            <w:r>
              <w:t xml:space="preserve">Minnesota</w:t>
            </w:r>
          </w:p>
        </w:tc>
        <w:tc>
          <w:tcPr/>
          <w:p>
            <w:pPr>
              <w:pStyle w:val="Compact"/>
            </w:pPr>
            <w:r>
              <w:t xml:space="preserve">1 hour mandatory</w:t>
            </w:r>
          </w:p>
        </w:tc>
      </w:tr>
      <w:tr>
        <w:tc>
          <w:tcPr/>
          <w:p>
            <w:pPr>
              <w:pStyle w:val="Compact"/>
            </w:pPr>
            <w:r>
              <w:t xml:space="preserve">Vermont</w:t>
            </w:r>
          </w:p>
        </w:tc>
        <w:tc>
          <w:tcPr/>
          <w:p>
            <w:pPr>
              <w:pStyle w:val="Compact"/>
            </w:pPr>
            <w:r>
              <w:t xml:space="preserve">1 hour mandatory</w:t>
            </w:r>
          </w:p>
        </w:tc>
      </w:tr>
    </w:tbl>
    <w:p>
      <w:r>
        <w:pict>
          <v:rect style="width:0;height:1.5pt" o:hralign="center" o:hrstd="t" o:hr="t"/>
        </w:pict>
      </w:r>
    </w:p>
    <w:bookmarkEnd w:id="78"/>
    <w:bookmarkStart w:id="79" w:name="Xdb8e9ac36eb1195c244a39bf1b2e1090c2dde34"/>
    <w:p>
      <w:pPr>
        <w:pStyle w:val="Heading3"/>
      </w:pPr>
      <w:r>
        <w:t xml:space="preserve">IMPORTANT: MASSAGE DOES NOT QUALIFY FOR CLE</w:t>
      </w:r>
    </w:p>
    <w:p>
      <w:pPr>
        <w:pStyle w:val="FirstParagraph"/>
      </w:pPr>
      <w:r>
        <w:rPr>
          <w:b/>
          <w:bCs/>
        </w:rPr>
        <w:t xml:space="preserve">Research conclusion:</w:t>
      </w:r>
      <w:r>
        <w:t xml:space="preserve"> </w:t>
      </w:r>
      <w:r>
        <w:t xml:space="preserve">Massage does NOT qualify for CLE credits in any US state.</w:t>
      </w:r>
    </w:p>
    <w:p>
      <w:pPr>
        <w:pStyle w:val="BodyText"/>
      </w:pPr>
      <w:r>
        <w:t xml:space="preserve">States like Georgia explicitly exclude physical wellness activities:</w:t>
      </w:r>
      <w:r>
        <w:t xml:space="preserve"> </w:t>
      </w:r>
      <w:r>
        <w:t xml:space="preserve">&gt;</w:t>
      </w:r>
      <w:r>
        <w:t xml:space="preserve"> </w:t>
      </w:r>
      <w:r>
        <w:t xml:space="preserve">“The Commission may not approve CLEs primarily devoted to activities such as meditation, journaling, yoga, nutrition, physical fitness or other similar activities.”</w:t>
      </w:r>
    </w:p>
    <w:p>
      <w:pPr>
        <w:pStyle w:val="BodyText"/>
      </w:pPr>
      <w:r>
        <w:rPr>
          <w:b/>
          <w:bCs/>
        </w:rPr>
        <w:t xml:space="preserve">What qualifies:</w:t>
      </w:r>
      <w:r>
        <w:t xml:space="preserve"> </w:t>
      </w:r>
      <w:r>
        <w:t xml:space="preserve">Educational content about wellness (lectures, workshops, discussions) — not receiving wellness services.</w:t>
      </w:r>
    </w:p>
    <w:p>
      <w:r>
        <w:pict>
          <v:rect style="width:0;height:1.5pt" o:hralign="center" o:hrstd="t" o:hr="t"/>
        </w:pict>
      </w:r>
    </w:p>
    <w:bookmarkEnd w:id="79"/>
    <w:bookmarkStart w:id="80" w:name="the-shortcut-cle-play"/>
    <w:p>
      <w:pPr>
        <w:pStyle w:val="Heading3"/>
      </w:pPr>
      <w:r>
        <w:t xml:space="preserve">THE SHORTCUT CLE PLAY</w:t>
      </w:r>
    </w:p>
    <w:p>
      <w:pPr>
        <w:pStyle w:val="FirstParagraph"/>
      </w:pPr>
      <w:r>
        <w:rPr>
          <w:b/>
          <w:bCs/>
        </w:rPr>
        <w:t xml:space="preserve">Mindfulness workshops qualify for CLE. Massage does not.</w:t>
      </w:r>
    </w:p>
    <w:p>
      <w:pPr>
        <w:pStyle w:val="BodyText"/>
      </w:pPr>
      <w:r>
        <w:t xml:space="preserve">But you can bundle:</w:t>
      </w:r>
    </w:p>
    <w:tbl>
      <w:tblPr>
        <w:tblStyle w:val="Table"/>
        <w:tblW w:type="pct" w:w="5000"/>
        <w:tblLayout w:type="fixed"/>
        <w:tblLook w:firstRow="1" w:lastRow="0" w:firstColumn="0" w:lastColumn="0" w:noHBand="0" w:noVBand="0" w:val="0020"/>
      </w:tblPr>
      <w:tblGrid>
        <w:gridCol w:w="2810"/>
        <w:gridCol w:w="3321"/>
        <w:gridCol w:w="1788"/>
      </w:tblGrid>
      <w:tr>
        <w:trPr>
          <w:tblHeader w:val="on"/>
        </w:trPr>
        <w:tc>
          <w:tcPr/>
          <w:p>
            <w:pPr>
              <w:pStyle w:val="Compact"/>
            </w:pPr>
            <w:r>
              <w:t xml:space="preserve">Component</w:t>
            </w:r>
          </w:p>
        </w:tc>
        <w:tc>
          <w:tcPr/>
          <w:p>
            <w:pPr>
              <w:pStyle w:val="Compact"/>
            </w:pPr>
            <w:r>
              <w:t xml:space="preserve">CLE Credit?</w:t>
            </w:r>
          </w:p>
        </w:tc>
        <w:tc>
          <w:tcPr/>
          <w:p>
            <w:pPr>
              <w:pStyle w:val="Compact"/>
            </w:pPr>
            <w:r>
              <w:t xml:space="preserve">Value</w:t>
            </w:r>
          </w:p>
        </w:tc>
      </w:tr>
      <w:tr>
        <w:tc>
          <w:tcPr/>
          <w:p>
            <w:pPr>
              <w:pStyle w:val="Compact"/>
            </w:pPr>
            <w:r>
              <w:t xml:space="preserve">Mindfulness workshop (60-90 min)</w:t>
            </w:r>
          </w:p>
        </w:tc>
        <w:tc>
          <w:tcPr/>
          <w:p>
            <w:pPr>
              <w:pStyle w:val="Compact"/>
            </w:pPr>
            <w:r>
              <w:t xml:space="preserve">✅ Yes (1-1.5 credits)</w:t>
            </w:r>
          </w:p>
        </w:tc>
        <w:tc>
          <w:tcPr/>
          <w:p>
            <w:pPr>
              <w:pStyle w:val="Compact"/>
            </w:pPr>
            <w:r>
              <w:t xml:space="preserve">Continuing education</w:t>
            </w:r>
          </w:p>
        </w:tc>
      </w:tr>
      <w:tr>
        <w:tc>
          <w:tcPr/>
          <w:p>
            <w:pPr>
              <w:pStyle w:val="Compact"/>
            </w:pPr>
            <w:r>
              <w:t xml:space="preserve">Chair massage (during breaks)</w:t>
            </w:r>
          </w:p>
        </w:tc>
        <w:tc>
          <w:tcPr/>
          <w:p>
            <w:pPr>
              <w:pStyle w:val="Compact"/>
            </w:pPr>
            <w:r>
              <w:t xml:space="preserve">❌ No</w:t>
            </w:r>
          </w:p>
        </w:tc>
        <w:tc>
          <w:tcPr/>
          <w:p>
            <w:pPr>
              <w:pStyle w:val="Compact"/>
            </w:pPr>
            <w:r>
              <w:t xml:space="preserve">Experiential differentiation</w:t>
            </w:r>
          </w:p>
        </w:tc>
      </w:tr>
      <w:tr>
        <w:tc>
          <w:tcPr/>
          <w:p>
            <w:pPr>
              <w:pStyle w:val="Compact"/>
            </w:pPr>
            <w:r>
              <w:t xml:space="preserve">Headshots (optional)</w:t>
            </w:r>
          </w:p>
        </w:tc>
        <w:tc>
          <w:tcPr/>
          <w:p>
            <w:pPr>
              <w:pStyle w:val="Compact"/>
            </w:pPr>
            <w:r>
              <w:t xml:space="preserve">❌ No</w:t>
            </w:r>
          </w:p>
        </w:tc>
        <w:tc>
          <w:tcPr/>
          <w:p>
            <w:pPr>
              <w:pStyle w:val="Compact"/>
            </w:pPr>
            <w:r>
              <w:t xml:space="preserve">Practical takeaway</w:t>
            </w:r>
          </w:p>
        </w:tc>
      </w:tr>
    </w:tbl>
    <w:p>
      <w:pPr>
        <w:pStyle w:val="BodyText"/>
      </w:pPr>
      <w:r>
        <w:rPr>
          <w:b/>
          <w:bCs/>
        </w:rPr>
        <w:t xml:space="preserve">Positioning:</w:t>
      </w:r>
      <w:r>
        <w:t xml:space="preserve"> </w:t>
      </w:r>
      <w:r>
        <w:t xml:space="preserve">“CLE-accredited wellness day — mindfulness training that counts toward CLE, plus chair massage and headshots to make it memorable.”</w:t>
      </w:r>
    </w:p>
    <w:p>
      <w:pPr>
        <w:pStyle w:val="BodyText"/>
      </w:pPr>
      <w:r>
        <w:t xml:space="preserve">The CLE credit gets you in the door. The services make you unforgettable.</w:t>
      </w:r>
    </w:p>
    <w:p>
      <w:r>
        <w:pict>
          <v:rect style="width:0;height:1.5pt" o:hralign="center" o:hrstd="t" o:hr="t"/>
        </w:pict>
      </w:r>
    </w:p>
    <w:bookmarkEnd w:id="80"/>
    <w:bookmarkStart w:id="81" w:name="cle-product-suite"/>
    <w:p>
      <w:pPr>
        <w:pStyle w:val="Heading3"/>
      </w:pPr>
      <w:r>
        <w:t xml:space="preserve">CLE PRODUCT SUITE</w:t>
      </w:r>
    </w:p>
    <w:tbl>
      <w:tblPr>
        <w:tblStyle w:val="Table"/>
        <w:tblW w:type="pct" w:w="5000"/>
        <w:tblLayout w:type="fixed"/>
        <w:tblLook w:firstRow="1" w:lastRow="0" w:firstColumn="0" w:lastColumn="0" w:noHBand="0" w:noVBand="0" w:val="0020"/>
      </w:tblPr>
      <w:tblGrid>
        <w:gridCol w:w="1344"/>
        <w:gridCol w:w="1195"/>
        <w:gridCol w:w="1942"/>
        <w:gridCol w:w="1494"/>
        <w:gridCol w:w="1942"/>
      </w:tblGrid>
      <w:tr>
        <w:trPr>
          <w:tblHeader w:val="on"/>
        </w:trPr>
        <w:tc>
          <w:tcPr/>
          <w:p>
            <w:pPr>
              <w:pStyle w:val="Compact"/>
            </w:pPr>
            <w:r>
              <w:t xml:space="preserve">Product</w:t>
            </w:r>
          </w:p>
        </w:tc>
        <w:tc>
          <w:tcPr/>
          <w:p>
            <w:pPr>
              <w:pStyle w:val="Compact"/>
            </w:pPr>
            <w:r>
              <w:t xml:space="preserve">Format</w:t>
            </w:r>
          </w:p>
        </w:tc>
        <w:tc>
          <w:tcPr/>
          <w:p>
            <w:pPr>
              <w:pStyle w:val="Compact"/>
            </w:pPr>
            <w:r>
              <w:t xml:space="preserve">CLE Credits</w:t>
            </w:r>
          </w:p>
        </w:tc>
        <w:tc>
          <w:tcPr/>
          <w:p>
            <w:pPr>
              <w:pStyle w:val="Compact"/>
            </w:pPr>
            <w:r>
              <w:t xml:space="preserve">Includes</w:t>
            </w:r>
          </w:p>
        </w:tc>
        <w:tc>
          <w:tcPr/>
          <w:p>
            <w:pPr>
              <w:pStyle w:val="Compact"/>
            </w:pPr>
            <w:r>
              <w:t xml:space="preserve">Price Point</w:t>
            </w:r>
          </w:p>
        </w:tc>
      </w:tr>
      <w:tr>
        <w:tc>
          <w:tcPr/>
          <w:p>
            <w:pPr>
              <w:pStyle w:val="Compact"/>
            </w:pPr>
            <w:r>
              <w:t xml:space="preserve">Mindfulness CLE Session</w:t>
            </w:r>
          </w:p>
        </w:tc>
        <w:tc>
          <w:tcPr/>
          <w:p>
            <w:pPr>
              <w:pStyle w:val="Compact"/>
            </w:pPr>
            <w:r>
              <w:t xml:space="preserve">60-90 min workshop</w:t>
            </w:r>
          </w:p>
        </w:tc>
        <w:tc>
          <w:tcPr/>
          <w:p>
            <w:pPr>
              <w:pStyle w:val="Compact"/>
            </w:pPr>
            <w:r>
              <w:t xml:space="preserve">1-1.5</w:t>
            </w:r>
          </w:p>
        </w:tc>
        <w:tc>
          <w:tcPr/>
          <w:p>
            <w:pPr>
              <w:pStyle w:val="Compact"/>
            </w:pPr>
            <w:r>
              <w:t xml:space="preserve">Education only</w:t>
            </w:r>
          </w:p>
        </w:tc>
        <w:tc>
          <w:tcPr/>
          <w:p>
            <w:pPr>
              <w:pStyle w:val="Compact"/>
            </w:pPr>
            <w:r>
              <w:t xml:space="preserve">$3-5K</w:t>
            </w:r>
          </w:p>
        </w:tc>
      </w:tr>
      <w:tr>
        <w:tc>
          <w:tcPr/>
          <w:p>
            <w:pPr>
              <w:pStyle w:val="Compact"/>
            </w:pPr>
            <w:r>
              <w:t xml:space="preserve">Wellness Half-Day</w:t>
            </w:r>
          </w:p>
        </w:tc>
        <w:tc>
          <w:tcPr/>
          <w:p>
            <w:pPr>
              <w:pStyle w:val="Compact"/>
            </w:pPr>
            <w:r>
              <w:t xml:space="preserve">3-4 hours</w:t>
            </w:r>
          </w:p>
        </w:tc>
        <w:tc>
          <w:tcPr/>
          <w:p>
            <w:pPr>
              <w:pStyle w:val="Compact"/>
            </w:pPr>
            <w:r>
              <w:t xml:space="preserve">2-3</w:t>
            </w:r>
          </w:p>
        </w:tc>
        <w:tc>
          <w:tcPr/>
          <w:p>
            <w:pPr>
              <w:pStyle w:val="Compact"/>
            </w:pPr>
            <w:r>
              <w:t xml:space="preserve">CLE + massage</w:t>
            </w:r>
          </w:p>
        </w:tc>
        <w:tc>
          <w:tcPr/>
          <w:p>
            <w:pPr>
              <w:pStyle w:val="Compact"/>
            </w:pPr>
            <w:r>
              <w:t xml:space="preserve">$8-12K</w:t>
            </w:r>
          </w:p>
        </w:tc>
      </w:tr>
      <w:tr>
        <w:tc>
          <w:tcPr/>
          <w:p>
            <w:pPr>
              <w:pStyle w:val="Compact"/>
            </w:pPr>
            <w:r>
              <w:t xml:space="preserve">Wellness Full-Day</w:t>
            </w:r>
          </w:p>
        </w:tc>
        <w:tc>
          <w:tcPr/>
          <w:p>
            <w:pPr>
              <w:pStyle w:val="Compact"/>
            </w:pPr>
            <w:r>
              <w:t xml:space="preserve">6 hours</w:t>
            </w:r>
          </w:p>
        </w:tc>
        <w:tc>
          <w:tcPr/>
          <w:p>
            <w:pPr>
              <w:pStyle w:val="Compact"/>
            </w:pPr>
            <w:r>
              <w:t xml:space="preserve">4-5</w:t>
            </w:r>
          </w:p>
        </w:tc>
        <w:tc>
          <w:tcPr/>
          <w:p>
            <w:pPr>
              <w:pStyle w:val="Compact"/>
            </w:pPr>
            <w:r>
              <w:t xml:space="preserve">CLE + massage + headshots</w:t>
            </w:r>
          </w:p>
        </w:tc>
        <w:tc>
          <w:tcPr/>
          <w:p>
            <w:pPr>
              <w:pStyle w:val="Compact"/>
            </w:pPr>
            <w:r>
              <w:t xml:space="preserve">$15-20K</w:t>
            </w:r>
          </w:p>
        </w:tc>
      </w:tr>
      <w:tr>
        <w:tc>
          <w:tcPr/>
          <w:p>
            <w:pPr>
              <w:pStyle w:val="Compact"/>
            </w:pPr>
            <w:r>
              <w:t xml:space="preserve">Annual Program</w:t>
            </w:r>
          </w:p>
        </w:tc>
        <w:tc>
          <w:tcPr/>
          <w:p>
            <w:pPr>
              <w:pStyle w:val="Compact"/>
            </w:pPr>
            <w:r>
              <w:t xml:space="preserve">Quarterly sessions</w:t>
            </w:r>
          </w:p>
        </w:tc>
        <w:tc>
          <w:tcPr/>
          <w:p>
            <w:pPr>
              <w:pStyle w:val="Compact"/>
            </w:pPr>
            <w:r>
              <w:t xml:space="preserve">4-6/year</w:t>
            </w:r>
          </w:p>
        </w:tc>
        <w:tc>
          <w:tcPr/>
          <w:p>
            <w:pPr>
              <w:pStyle w:val="Compact"/>
            </w:pPr>
            <w:r>
              <w:t xml:space="preserve">All services</w:t>
            </w:r>
          </w:p>
        </w:tc>
        <w:tc>
          <w:tcPr/>
          <w:p>
            <w:pPr>
              <w:pStyle w:val="Compact"/>
            </w:pPr>
            <w:r>
              <w:t xml:space="preserve">$40-60K</w:t>
            </w:r>
          </w:p>
        </w:tc>
      </w:tr>
    </w:tbl>
    <w:p>
      <w:r>
        <w:pict>
          <v:rect style="width:0;height:1.5pt" o:hralign="center" o:hrstd="t" o:hr="t"/>
        </w:pict>
      </w:r>
    </w:p>
    <w:bookmarkEnd w:id="81"/>
    <w:bookmarkStart w:id="82" w:name="path-to-market"/>
    <w:p>
      <w:pPr>
        <w:pStyle w:val="Heading3"/>
      </w:pPr>
      <w:r>
        <w:t xml:space="preserve">PATH TO MARKET</w:t>
      </w:r>
    </w:p>
    <w:p>
      <w:pPr>
        <w:pStyle w:val="Compact"/>
        <w:numPr>
          <w:ilvl w:val="0"/>
          <w:numId w:val="1007"/>
        </w:numPr>
      </w:pPr>
      <w:r>
        <w:t xml:space="preserve">Get CLE accreditation in NY, CA, FL, IL, TX (apply to each state bar — 45-60 day process)</w:t>
      </w:r>
    </w:p>
    <w:p>
      <w:pPr>
        <w:pStyle w:val="Compact"/>
        <w:numPr>
          <w:ilvl w:val="0"/>
          <w:numId w:val="1007"/>
        </w:numPr>
      </w:pPr>
      <w:r>
        <w:t xml:space="preserve">Partner with bar associations for distribution (NYC Bar, state bars)</w:t>
      </w:r>
    </w:p>
    <w:p>
      <w:pPr>
        <w:pStyle w:val="Compact"/>
        <w:numPr>
          <w:ilvl w:val="0"/>
          <w:numId w:val="1007"/>
        </w:numPr>
      </w:pPr>
      <w:r>
        <w:t xml:space="preserve">Target Am Law 200 firms with existing wellness budgets</w:t>
      </w:r>
    </w:p>
    <w:p>
      <w:pPr>
        <w:pStyle w:val="Compact"/>
        <w:numPr>
          <w:ilvl w:val="0"/>
          <w:numId w:val="1007"/>
        </w:numPr>
      </w:pPr>
      <w:r>
        <w:t xml:space="preserve">Pilot with Wachtell or similar existing client</w:t>
      </w:r>
    </w:p>
    <w:p>
      <w:pPr>
        <w:pStyle w:val="Compact"/>
        <w:numPr>
          <w:ilvl w:val="0"/>
          <w:numId w:val="1007"/>
        </w:numPr>
      </w:pPr>
      <w:r>
        <w:t xml:space="preserve">Bundle with existing services</w:t>
      </w:r>
    </w:p>
    <w:p>
      <w:r>
        <w:pict>
          <v:rect style="width:0;height:1.5pt" o:hralign="center" o:hrstd="t" o:hr="t"/>
        </w:pict>
      </w:r>
    </w:p>
    <w:bookmarkEnd w:id="82"/>
    <w:bookmarkStart w:id="83" w:name="revenue-potential"/>
    <w:p>
      <w:pPr>
        <w:pStyle w:val="Heading3"/>
      </w:pPr>
      <w:r>
        <w:t xml:space="preserve">REVENUE POTENTIAL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Math</w:t>
            </w:r>
          </w:p>
        </w:tc>
        <w:tc>
          <w:tcPr/>
          <w:p>
            <w:pPr>
              <w:pStyle w:val="Compact"/>
            </w:pPr>
            <w:r>
              <w:t xml:space="preserve">Revenue</w:t>
            </w:r>
          </w:p>
        </w:tc>
      </w:tr>
      <w:tr>
        <w:tc>
          <w:tcPr/>
          <w:p>
            <w:pPr>
              <w:pStyle w:val="Compact"/>
            </w:pPr>
            <w:r>
              <w:t xml:space="preserve">Conservative</w:t>
            </w:r>
          </w:p>
        </w:tc>
        <w:tc>
          <w:tcPr/>
          <w:p>
            <w:pPr>
              <w:pStyle w:val="Compact"/>
            </w:pPr>
            <w:r>
              <w:t xml:space="preserve">10 firms × $10K/year</w:t>
            </w:r>
          </w:p>
        </w:tc>
        <w:tc>
          <w:tcPr/>
          <w:p>
            <w:pPr>
              <w:pStyle w:val="Compact"/>
            </w:pPr>
            <w:r>
              <w:t xml:space="preserve">$100K</w:t>
            </w:r>
          </w:p>
        </w:tc>
      </w:tr>
      <w:tr>
        <w:tc>
          <w:tcPr/>
          <w:p>
            <w:pPr>
              <w:pStyle w:val="Compact"/>
            </w:pPr>
            <w:r>
              <w:t xml:space="preserve">Moderate</w:t>
            </w:r>
          </w:p>
        </w:tc>
        <w:tc>
          <w:tcPr/>
          <w:p>
            <w:pPr>
              <w:pStyle w:val="Compact"/>
            </w:pPr>
            <w:r>
              <w:t xml:space="preserve">25 firms × $15K/year</w:t>
            </w:r>
          </w:p>
        </w:tc>
        <w:tc>
          <w:tcPr/>
          <w:p>
            <w:pPr>
              <w:pStyle w:val="Compact"/>
            </w:pPr>
            <w:r>
              <w:t xml:space="preserve">$375K</w:t>
            </w:r>
          </w:p>
        </w:tc>
      </w:tr>
      <w:tr>
        <w:tc>
          <w:tcPr/>
          <w:p>
            <w:pPr>
              <w:pStyle w:val="Compact"/>
            </w:pPr>
            <w:r>
              <w:t xml:space="preserve">Aggressive</w:t>
            </w:r>
          </w:p>
        </w:tc>
        <w:tc>
          <w:tcPr/>
          <w:p>
            <w:pPr>
              <w:pStyle w:val="Compact"/>
            </w:pPr>
            <w:r>
              <w:t xml:space="preserve">50 firms × $15K/year</w:t>
            </w:r>
          </w:p>
        </w:tc>
        <w:tc>
          <w:tcPr/>
          <w:p>
            <w:pPr>
              <w:pStyle w:val="Compact"/>
            </w:pPr>
            <w:r>
              <w:t xml:space="preserve">$750K</w:t>
            </w:r>
          </w:p>
        </w:tc>
      </w:tr>
    </w:tbl>
    <w:p>
      <w:r>
        <w:pict>
          <v:rect style="width:0;height:1.5pt" o:hralign="center" o:hrstd="t" o:hr="t"/>
        </w:pict>
      </w:r>
    </w:p>
    <w:bookmarkEnd w:id="83"/>
    <w:bookmarkEnd w:id="84"/>
    <w:bookmarkStart w:id="95" w:name="section-7-lever-4-shortcut-hosted-events"/>
    <w:p>
      <w:pPr>
        <w:pStyle w:val="Heading2"/>
      </w:pPr>
      <w:r>
        <w:t xml:space="preserve">SECTION 7: LEVER 4 — SHORTCUT-HOSTED EVENTS</w:t>
      </w:r>
    </w:p>
    <w:bookmarkStart w:id="85" w:name="the-concept"/>
    <w:p>
      <w:pPr>
        <w:pStyle w:val="Heading3"/>
      </w:pPr>
      <w:r>
        <w:t xml:space="preserve">THE CONCEPT</w:t>
      </w:r>
    </w:p>
    <w:p>
      <w:pPr>
        <w:pStyle w:val="FirstParagraph"/>
      </w:pPr>
      <w:r>
        <w:t xml:space="preserve">Instead of only attending other people’s conferences, we host our own. Small, curated networking events for target buyers — with Shortcut services embedded.</w:t>
      </w:r>
    </w:p>
    <w:p>
      <w:r>
        <w:pict>
          <v:rect style="width:0;height:1.5pt" o:hralign="center" o:hrstd="t" o:hr="t"/>
        </w:pict>
      </w:r>
    </w:p>
    <w:bookmarkEnd w:id="85"/>
    <w:bookmarkStart w:id="86" w:name="why-this-works"/>
    <w:p>
      <w:pPr>
        <w:pStyle w:val="Heading3"/>
      </w:pPr>
      <w:r>
        <w:t xml:space="preserve">WHY THIS WORKS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Reason</w:t>
            </w:r>
          </w:p>
        </w:tc>
        <w:tc>
          <w:tcPr/>
          <w:p>
            <w:pPr>
              <w:pStyle w:val="Compact"/>
            </w:pPr>
            <w:r>
              <w:t xml:space="preserve">Impact</w:t>
            </w:r>
          </w:p>
        </w:tc>
      </w:tr>
      <w:tr>
        <w:tc>
          <w:tcPr/>
          <w:p>
            <w:pPr>
              <w:pStyle w:val="Compact"/>
            </w:pPr>
            <w:r>
              <w:t xml:space="preserve">We control the room</w:t>
            </w:r>
          </w:p>
        </w:tc>
        <w:tc>
          <w:tcPr/>
          <w:p>
            <w:pPr>
              <w:pStyle w:val="Compact"/>
            </w:pPr>
            <w:r>
              <w:t xml:space="preserve">Only qualified buyers, no noise</w:t>
            </w:r>
          </w:p>
        </w:tc>
      </w:tr>
      <w:tr>
        <w:tc>
          <w:tcPr/>
          <w:p>
            <w:pPr>
              <w:pStyle w:val="Compact"/>
            </w:pPr>
            <w:r>
              <w:t xml:space="preserve">Experience IS the pitch</w:t>
            </w:r>
          </w:p>
        </w:tc>
        <w:tc>
          <w:tcPr/>
          <w:p>
            <w:pPr>
              <w:pStyle w:val="Compact"/>
            </w:pPr>
            <w:r>
              <w:t xml:space="preserve">They feel what we do, don’t just hear about it</w:t>
            </w:r>
          </w:p>
        </w:tc>
      </w:tr>
      <w:tr>
        <w:tc>
          <w:tcPr/>
          <w:p>
            <w:pPr>
              <w:pStyle w:val="Compact"/>
            </w:pPr>
            <w:r>
              <w:t xml:space="preserve">Lower CAC</w:t>
            </w:r>
          </w:p>
        </w:tc>
        <w:tc>
          <w:tcPr/>
          <w:p>
            <w:pPr>
              <w:pStyle w:val="Compact"/>
            </w:pPr>
            <w:r>
              <w:t xml:space="preserve">$5K event vs $15K conference booth</w:t>
            </w:r>
          </w:p>
        </w:tc>
      </w:tr>
      <w:tr>
        <w:tc>
          <w:tcPr/>
          <w:p>
            <w:pPr>
              <w:pStyle w:val="Compact"/>
            </w:pPr>
            <w:r>
              <w:t xml:space="preserve">Content engine</w:t>
            </w:r>
          </w:p>
        </w:tc>
        <w:tc>
          <w:tcPr/>
          <w:p>
            <w:pPr>
              <w:pStyle w:val="Compact"/>
            </w:pPr>
            <w:r>
              <w:t xml:space="preserve">Photos, testimonials, relationships from every event</w:t>
            </w:r>
          </w:p>
        </w:tc>
      </w:tr>
      <w:tr>
        <w:tc>
          <w:tcPr/>
          <w:p>
            <w:pPr>
              <w:pStyle w:val="Compact"/>
            </w:pPr>
            <w:r>
              <w:t xml:space="preserve">Referral flywheel</w:t>
            </w:r>
          </w:p>
        </w:tc>
        <w:tc>
          <w:tcPr/>
          <w:p>
            <w:pPr>
              <w:pStyle w:val="Compact"/>
            </w:pPr>
            <w:r>
              <w:t xml:space="preserve">Attendees invite peers to future events</w:t>
            </w:r>
          </w:p>
        </w:tc>
      </w:tr>
    </w:tbl>
    <w:p>
      <w:r>
        <w:pict>
          <v:rect style="width:0;height:1.5pt" o:hralign="center" o:hrstd="t" o:hr="t"/>
        </w:pict>
      </w:r>
    </w:p>
    <w:bookmarkEnd w:id="86"/>
    <w:bookmarkStart w:id="88" w:name="event-format-the-shortcut-sessions"/>
    <w:p>
      <w:pPr>
        <w:pStyle w:val="Heading3"/>
      </w:pPr>
      <w:r>
        <w:t xml:space="preserve">EVENT FORMAT:</w:t>
      </w:r>
      <w:r>
        <w:t xml:space="preserve"> </w:t>
      </w:r>
      <w:r>
        <w:t xml:space="preserve">“THE SHORTCUT SESSIONS”</w:t>
      </w:r>
    </w:p>
    <w:p>
      <w:pPr>
        <w:pStyle w:val="FirstParagraph"/>
      </w:pPr>
      <w:r>
        <w:rPr>
          <w:b/>
          <w:bCs/>
        </w:rPr>
        <w:t xml:space="preserve">Concept:</w:t>
      </w:r>
      <w:r>
        <w:t xml:space="preserve"> </w:t>
      </w:r>
      <w:r>
        <w:t xml:space="preserve">Quarterly evening events for HR, Workplace Experience, and People leaders in NYC. Part networking, part wellness experience, part thought leadership.</w:t>
      </w:r>
    </w:p>
    <w:bookmarkStart w:id="87" w:name="run-of-show-2.5-3-hours"/>
    <w:p>
      <w:pPr>
        <w:pStyle w:val="Heading4"/>
      </w:pPr>
      <w:r>
        <w:t xml:space="preserve">Run of Show (2.5-3 hours)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Time</w:t>
            </w:r>
          </w:p>
        </w:tc>
        <w:tc>
          <w:tcPr/>
          <w:p>
            <w:pPr>
              <w:pStyle w:val="Compact"/>
            </w:pPr>
            <w:r>
              <w:t xml:space="preserve">Activity</w:t>
            </w:r>
          </w:p>
        </w:tc>
      </w:tr>
      <w:tr>
        <w:tc>
          <w:tcPr/>
          <w:p>
            <w:pPr>
              <w:pStyle w:val="Compact"/>
            </w:pPr>
            <w:r>
              <w:t xml:space="preserve">6:00-6:30</w:t>
            </w:r>
          </w:p>
        </w:tc>
        <w:tc>
          <w:tcPr/>
          <w:p>
            <w:pPr>
              <w:pStyle w:val="Compact"/>
            </w:pPr>
            <w:r>
              <w:t xml:space="preserve">Arrival, drinks, networking</w:t>
            </w:r>
          </w:p>
        </w:tc>
      </w:tr>
      <w:tr>
        <w:tc>
          <w:tcPr/>
          <w:p>
            <w:pPr>
              <w:pStyle w:val="Compact"/>
            </w:pPr>
            <w:r>
              <w:t xml:space="preserve">6:30-7:00</w:t>
            </w:r>
          </w:p>
        </w:tc>
        <w:tc>
          <w:tcPr/>
          <w:p>
            <w:pPr>
              <w:pStyle w:val="Compact"/>
            </w:pPr>
            <w:r>
              <w:t xml:space="preserve">Short panel or fireside chat (client + industry speaker)</w:t>
            </w:r>
          </w:p>
        </w:tc>
      </w:tr>
      <w:tr>
        <w:tc>
          <w:tcPr/>
          <w:p>
            <w:pPr>
              <w:pStyle w:val="Compact"/>
            </w:pPr>
            <w:r>
              <w:t xml:space="preserve">7:00-8:00</w:t>
            </w:r>
          </w:p>
        </w:tc>
        <w:tc>
          <w:tcPr/>
          <w:p>
            <w:pPr>
              <w:pStyle w:val="Compact"/>
            </w:pPr>
            <w:r>
              <w:t xml:space="preserve">Wellness stations rotate (chair massage, express manicures, headshot booth)</w:t>
            </w:r>
          </w:p>
        </w:tc>
      </w:tr>
      <w:tr>
        <w:tc>
          <w:tcPr/>
          <w:p>
            <w:pPr>
              <w:pStyle w:val="Compact"/>
            </w:pPr>
            <w:r>
              <w:t xml:space="preserve">8:00-8:30</w:t>
            </w:r>
          </w:p>
        </w:tc>
        <w:tc>
          <w:tcPr/>
          <w:p>
            <w:pPr>
              <w:pStyle w:val="Compact"/>
            </w:pPr>
            <w:r>
              <w:t xml:space="preserve">Open networking, dessert</w:t>
            </w:r>
          </w:p>
        </w:tc>
      </w:tr>
    </w:tbl>
    <w:p>
      <w:r>
        <w:pict>
          <v:rect style="width:0;height:1.5pt" o:hralign="center" o:hrstd="t" o:hr="t"/>
        </w:pict>
      </w:r>
    </w:p>
    <w:bookmarkEnd w:id="87"/>
    <w:bookmarkEnd w:id="88"/>
    <w:bookmarkStart w:id="89" w:name="what-makes-it-attractive"/>
    <w:p>
      <w:pPr>
        <w:pStyle w:val="Heading3"/>
      </w:pPr>
      <w:r>
        <w:t xml:space="preserve">WHAT MAKES IT ATTRACTIVE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Why It Works</w:t>
            </w:r>
          </w:p>
        </w:tc>
      </w:tr>
      <w:tr>
        <w:tc>
          <w:tcPr/>
          <w:p>
            <w:pPr>
              <w:pStyle w:val="Compact"/>
            </w:pPr>
            <w:r>
              <w:t xml:space="preserve">Curated guest list</w:t>
            </w:r>
          </w:p>
        </w:tc>
        <w:tc>
          <w:tcPr/>
          <w:p>
            <w:pPr>
              <w:pStyle w:val="Compact"/>
            </w:pPr>
            <w:r>
              <w:t xml:space="preserve">Exclusivity signals quality</w:t>
            </w:r>
          </w:p>
        </w:tc>
      </w:tr>
      <w:tr>
        <w:tc>
          <w:tcPr/>
          <w:p>
            <w:pPr>
              <w:pStyle w:val="Compact"/>
            </w:pPr>
            <w:r>
              <w:t xml:space="preserve">Free high-value services</w:t>
            </w:r>
          </w:p>
        </w:tc>
        <w:tc>
          <w:tcPr/>
          <w:p>
            <w:pPr>
              <w:pStyle w:val="Compact"/>
            </w:pPr>
            <w:r>
              <w:t xml:space="preserve">Chair massage + headshots = $200+ value</w:t>
            </w:r>
          </w:p>
        </w:tc>
      </w:tr>
      <w:tr>
        <w:tc>
          <w:tcPr/>
          <w:p>
            <w:pPr>
              <w:pStyle w:val="Compact"/>
            </w:pPr>
            <w:r>
              <w:t xml:space="preserve">Peer networking</w:t>
            </w:r>
          </w:p>
        </w:tc>
        <w:tc>
          <w:tcPr/>
          <w:p>
            <w:pPr>
              <w:pStyle w:val="Compact"/>
            </w:pPr>
            <w:r>
              <w:t xml:space="preserve">HR leaders want to meet other HR leaders</w:t>
            </w:r>
          </w:p>
        </w:tc>
      </w:tr>
      <w:tr>
        <w:tc>
          <w:tcPr/>
          <w:p>
            <w:pPr>
              <w:pStyle w:val="Compact"/>
            </w:pPr>
            <w:r>
              <w:t xml:space="preserve">No hard sell</w:t>
            </w:r>
          </w:p>
        </w:tc>
        <w:tc>
          <w:tcPr/>
          <w:p>
            <w:pPr>
              <w:pStyle w:val="Compact"/>
            </w:pPr>
            <w:r>
              <w:t xml:space="preserve">Relationship building, not pitch meeting</w:t>
            </w:r>
          </w:p>
        </w:tc>
      </w:tr>
      <w:tr>
        <w:tc>
          <w:tcPr/>
          <w:p>
            <w:pPr>
              <w:pStyle w:val="Compact"/>
            </w:pPr>
            <w:r>
              <w:t xml:space="preserve">Great content</w:t>
            </w:r>
          </w:p>
        </w:tc>
        <w:tc>
          <w:tcPr/>
          <w:p>
            <w:pPr>
              <w:pStyle w:val="Compact"/>
            </w:pPr>
            <w:r>
              <w:t xml:space="preserve">Professional photos → LinkedIn gold</w:t>
            </w:r>
          </w:p>
        </w:tc>
      </w:tr>
      <w:tr>
        <w:tc>
          <w:tcPr/>
          <w:p>
            <w:pPr>
              <w:pStyle w:val="Compact"/>
            </w:pPr>
            <w:r>
              <w:t xml:space="preserve">Venue choice</w:t>
            </w:r>
          </w:p>
        </w:tc>
        <w:tc>
          <w:tcPr/>
          <w:p>
            <w:pPr>
              <w:pStyle w:val="Compact"/>
            </w:pPr>
            <w:r>
              <w:t xml:space="preserve">Cool space (rooftop, gallery) signals quality</w:t>
            </w:r>
          </w:p>
        </w:tc>
      </w:tr>
    </w:tbl>
    <w:p>
      <w:r>
        <w:pict>
          <v:rect style="width:0;height:1.5pt" o:hralign="center" o:hrstd="t" o:hr="t"/>
        </w:pict>
      </w:r>
    </w:p>
    <w:bookmarkEnd w:id="89"/>
    <w:bookmarkStart w:id="92" w:name="event-economics"/>
    <w:p>
      <w:pPr>
        <w:pStyle w:val="Heading3"/>
      </w:pPr>
      <w:r>
        <w:t xml:space="preserve">EVENT ECONOMICS</w:t>
      </w:r>
    </w:p>
    <w:bookmarkStart w:id="90" w:name="per-event-budget"/>
    <w:p>
      <w:pPr>
        <w:pStyle w:val="Heading4"/>
      </w:pPr>
      <w:r>
        <w:t xml:space="preserve">Per-Event Budget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Line Item</w:t>
            </w:r>
          </w:p>
        </w:tc>
        <w:tc>
          <w:tcPr/>
          <w:p>
            <w:pPr>
              <w:pStyle w:val="Compact"/>
            </w:pPr>
            <w:r>
              <w:t xml:space="preserve">Cost</w:t>
            </w:r>
          </w:p>
        </w:tc>
      </w:tr>
      <w:tr>
        <w:tc>
          <w:tcPr/>
          <w:p>
            <w:pPr>
              <w:pStyle w:val="Compact"/>
            </w:pPr>
            <w:r>
              <w:t xml:space="preserve">Venue (2-3 hours, cool NYC space)</w:t>
            </w:r>
          </w:p>
        </w:tc>
        <w:tc>
          <w:tcPr/>
          <w:p>
            <w:pPr>
              <w:pStyle w:val="Compact"/>
            </w:pPr>
            <w:r>
              <w:t xml:space="preserve">$2,000-3,000</w:t>
            </w:r>
          </w:p>
        </w:tc>
      </w:tr>
      <w:tr>
        <w:tc>
          <w:tcPr/>
          <w:p>
            <w:pPr>
              <w:pStyle w:val="Compact"/>
            </w:pPr>
            <w:r>
              <w:t xml:space="preserve">F&amp;B (cocktails, light bites, 40-50 people)</w:t>
            </w:r>
          </w:p>
        </w:tc>
        <w:tc>
          <w:tcPr/>
          <w:p>
            <w:pPr>
              <w:pStyle w:val="Compact"/>
            </w:pPr>
            <w:r>
              <w:t xml:space="preserve">$1,500-2,000</w:t>
            </w:r>
          </w:p>
        </w:tc>
      </w:tr>
      <w:tr>
        <w:tc>
          <w:tcPr/>
          <w:p>
            <w:pPr>
              <w:pStyle w:val="Compact"/>
            </w:pPr>
            <w:r>
              <w:t xml:space="preserve">Shortcut services</w:t>
            </w:r>
          </w:p>
        </w:tc>
        <w:tc>
          <w:tcPr/>
          <w:p>
            <w:pPr>
              <w:pStyle w:val="Compact"/>
            </w:pPr>
            <w:r>
              <w:t xml:space="preserve">Internal cost</w:t>
            </w:r>
          </w:p>
        </w:tc>
      </w:tr>
      <w:tr>
        <w:tc>
          <w:tcPr/>
          <w:p>
            <w:pPr>
              <w:pStyle w:val="Compact"/>
            </w:pPr>
            <w:r>
              <w:t xml:space="preserve">Event support (setup, photos)</w:t>
            </w:r>
          </w:p>
        </w:tc>
        <w:tc>
          <w:tcPr/>
          <w:p>
            <w:pPr>
              <w:pStyle w:val="Compact"/>
            </w:pPr>
            <w:r>
              <w:t xml:space="preserve">$500-1,000</w:t>
            </w:r>
          </w:p>
        </w:tc>
      </w:tr>
      <w:tr>
        <w:tc>
          <w:tcPr/>
          <w:p>
            <w:pPr>
              <w:pStyle w:val="Compact"/>
            </w:pPr>
            <w:r>
              <w:rPr>
                <w:b/>
                <w:bCs/>
              </w:rPr>
              <w:t xml:space="preserve">Total</w:t>
            </w:r>
          </w:p>
        </w:tc>
        <w:tc>
          <w:tcPr/>
          <w:p>
            <w:pPr>
              <w:pStyle w:val="Compact"/>
            </w:pPr>
            <w:r>
              <w:rPr>
                <w:b/>
                <w:bCs/>
              </w:rPr>
              <w:t xml:space="preserve">$4,000-6,000</w:t>
            </w:r>
          </w:p>
        </w:tc>
      </w:tr>
    </w:tbl>
    <w:bookmarkEnd w:id="90"/>
    <w:bookmarkStart w:id="91" w:name="expected-output"/>
    <w:p>
      <w:pPr>
        <w:pStyle w:val="Heading4"/>
      </w:pPr>
      <w:r>
        <w:t xml:space="preserve">Expected Output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Attendees</w:t>
            </w:r>
          </w:p>
        </w:tc>
        <w:tc>
          <w:tcPr/>
          <w:p>
            <w:pPr>
              <w:pStyle w:val="Compact"/>
            </w:pPr>
            <w:r>
              <w:t xml:space="preserve">40-50</w:t>
            </w:r>
          </w:p>
        </w:tc>
      </w:tr>
      <w:tr>
        <w:tc>
          <w:tcPr/>
          <w:p>
            <w:pPr>
              <w:pStyle w:val="Compact"/>
            </w:pPr>
            <w:r>
              <w:t xml:space="preserve">Qualified leads</w:t>
            </w:r>
          </w:p>
        </w:tc>
        <w:tc>
          <w:tcPr/>
          <w:p>
            <w:pPr>
              <w:pStyle w:val="Compact"/>
            </w:pPr>
            <w:r>
              <w:t xml:space="preserve">15-20</w:t>
            </w:r>
          </w:p>
        </w:tc>
      </w:tr>
      <w:tr>
        <w:tc>
          <w:tcPr/>
          <w:p>
            <w:pPr>
              <w:pStyle w:val="Compact"/>
            </w:pPr>
            <w:r>
              <w:t xml:space="preserve">Conversion to meeting</w:t>
            </w:r>
          </w:p>
        </w:tc>
        <w:tc>
          <w:tcPr/>
          <w:p>
            <w:pPr>
              <w:pStyle w:val="Compact"/>
            </w:pPr>
            <w:r>
              <w:t xml:space="preserve">50% (8-10)</w:t>
            </w:r>
          </w:p>
        </w:tc>
      </w:tr>
      <w:tr>
        <w:tc>
          <w:tcPr/>
          <w:p>
            <w:pPr>
              <w:pStyle w:val="Compact"/>
            </w:pPr>
            <w:r>
              <w:t xml:space="preserve">Conversion to client</w:t>
            </w:r>
          </w:p>
        </w:tc>
        <w:tc>
          <w:tcPr/>
          <w:p>
            <w:pPr>
              <w:pStyle w:val="Compact"/>
            </w:pPr>
            <w:r>
              <w:t xml:space="preserve">20% (3-4)</w:t>
            </w:r>
          </w:p>
        </w:tc>
      </w:tr>
      <w:tr>
        <w:tc>
          <w:tcPr/>
          <w:p>
            <w:pPr>
              <w:pStyle w:val="Compact"/>
            </w:pPr>
            <w:r>
              <w:t xml:space="preserve">Avg client value</w:t>
            </w:r>
          </w:p>
        </w:tc>
        <w:tc>
          <w:tcPr/>
          <w:p>
            <w:pPr>
              <w:pStyle w:val="Compact"/>
            </w:pPr>
            <w:r>
              <w:t xml:space="preserve">$15K/year</w:t>
            </w:r>
          </w:p>
        </w:tc>
      </w:tr>
      <w:tr>
        <w:tc>
          <w:tcPr/>
          <w:p>
            <w:pPr>
              <w:pStyle w:val="Compact"/>
            </w:pPr>
            <w:r>
              <w:rPr>
                <w:b/>
                <w:bCs/>
              </w:rPr>
              <w:t xml:space="preserve">Revenue per event</w:t>
            </w:r>
          </w:p>
        </w:tc>
        <w:tc>
          <w:tcPr/>
          <w:p>
            <w:pPr>
              <w:pStyle w:val="Compact"/>
            </w:pPr>
            <w:r>
              <w:rPr>
                <w:b/>
                <w:bCs/>
              </w:rPr>
              <w:t xml:space="preserve">$45K-60K</w:t>
            </w:r>
          </w:p>
        </w:tc>
      </w:tr>
    </w:tbl>
    <w:p>
      <w:pPr>
        <w:pStyle w:val="BodyText"/>
      </w:pPr>
      <w:r>
        <w:rPr>
          <w:b/>
          <w:bCs/>
        </w:rPr>
        <w:t xml:space="preserve">ROI:</w:t>
      </w:r>
      <w:r>
        <w:t xml:space="preserve"> </w:t>
      </w:r>
      <w:r>
        <w:t xml:space="preserve">$5K spend → $45K+ revenue =</w:t>
      </w:r>
      <w:r>
        <w:t xml:space="preserve"> </w:t>
      </w:r>
      <w:r>
        <w:rPr>
          <w:b/>
          <w:bCs/>
        </w:rPr>
        <w:t xml:space="preserve">9x return</w:t>
      </w:r>
    </w:p>
    <w:p>
      <w:r>
        <w:pict>
          <v:rect style="width:0;height:1.5pt" o:hralign="center" o:hrstd="t" o:hr="t"/>
        </w:pict>
      </w:r>
    </w:p>
    <w:bookmarkEnd w:id="91"/>
    <w:bookmarkEnd w:id="92"/>
    <w:bookmarkStart w:id="93" w:name="event-calendar-proposed"/>
    <w:p>
      <w:pPr>
        <w:pStyle w:val="Heading3"/>
      </w:pPr>
      <w:r>
        <w:t xml:space="preserve">EVENT CALENDAR (PROPOSED)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Quarter</w:t>
            </w:r>
          </w:p>
        </w:tc>
        <w:tc>
          <w:tcPr/>
          <w:p>
            <w:pPr>
              <w:pStyle w:val="Compact"/>
            </w:pPr>
            <w:r>
              <w:t xml:space="preserve">Theme</w:t>
            </w:r>
          </w:p>
        </w:tc>
        <w:tc>
          <w:tcPr/>
          <w:p>
            <w:pPr>
              <w:pStyle w:val="Compact"/>
            </w:pPr>
            <w:r>
              <w:t xml:space="preserve">Timing</w:t>
            </w:r>
          </w:p>
        </w:tc>
      </w:tr>
      <w:tr>
        <w:tc>
          <w:tcPr/>
          <w:p>
            <w:pPr>
              <w:pStyle w:val="Compact"/>
            </w:pPr>
            <w:r>
              <w:t xml:space="preserve">Q1</w:t>
            </w:r>
          </w:p>
        </w:tc>
        <w:tc>
          <w:tcPr/>
          <w:p>
            <w:pPr>
              <w:pStyle w:val="Compact"/>
            </w:pPr>
            <w:r>
              <w:t xml:space="preserve">“The Reset”</w:t>
            </w:r>
            <w:r>
              <w:t xml:space="preserve"> </w:t>
            </w:r>
            <w:r>
              <w:t xml:space="preserve">— New year wellness strategy</w:t>
            </w:r>
          </w:p>
        </w:tc>
        <w:tc>
          <w:tcPr/>
          <w:p>
            <w:pPr>
              <w:pStyle w:val="Compact"/>
            </w:pPr>
            <w:r>
              <w:t xml:space="preserve">Late January</w:t>
            </w:r>
          </w:p>
        </w:tc>
      </w:tr>
      <w:tr>
        <w:tc>
          <w:tcPr/>
          <w:p>
            <w:pPr>
              <w:pStyle w:val="Compact"/>
            </w:pPr>
            <w:r>
              <w:t xml:space="preserve">Q2</w:t>
            </w:r>
          </w:p>
        </w:tc>
        <w:tc>
          <w:tcPr/>
          <w:p>
            <w:pPr>
              <w:pStyle w:val="Compact"/>
            </w:pPr>
            <w:r>
              <w:t xml:space="preserve">“Summer Ready”</w:t>
            </w:r>
            <w:r>
              <w:t xml:space="preserve"> </w:t>
            </w:r>
            <w:r>
              <w:t xml:space="preserve">— Pre-busy-season self-care</w:t>
            </w:r>
          </w:p>
        </w:tc>
        <w:tc>
          <w:tcPr/>
          <w:p>
            <w:pPr>
              <w:pStyle w:val="Compact"/>
            </w:pPr>
            <w:r>
              <w:t xml:space="preserve">Late May</w:t>
            </w:r>
          </w:p>
        </w:tc>
      </w:tr>
      <w:tr>
        <w:tc>
          <w:tcPr/>
          <w:p>
            <w:pPr>
              <w:pStyle w:val="Compact"/>
            </w:pPr>
            <w:r>
              <w:t xml:space="preserve">Q3</w:t>
            </w:r>
          </w:p>
        </w:tc>
        <w:tc>
          <w:tcPr/>
          <w:p>
            <w:pPr>
              <w:pStyle w:val="Compact"/>
            </w:pPr>
            <w:r>
              <w:t xml:space="preserve">“The Recharge”</w:t>
            </w:r>
            <w:r>
              <w:t xml:space="preserve"> </w:t>
            </w:r>
            <w:r>
              <w:t xml:space="preserve">— Back from summer, prep for Q4</w:t>
            </w:r>
          </w:p>
        </w:tc>
        <w:tc>
          <w:tcPr/>
          <w:p>
            <w:pPr>
              <w:pStyle w:val="Compact"/>
            </w:pPr>
            <w:r>
              <w:t xml:space="preserve">Mid-September</w:t>
            </w:r>
          </w:p>
        </w:tc>
      </w:tr>
      <w:tr>
        <w:tc>
          <w:tcPr/>
          <w:p>
            <w:pPr>
              <w:pStyle w:val="Compact"/>
            </w:pPr>
            <w:r>
              <w:t xml:space="preserve">Q4</w:t>
            </w:r>
          </w:p>
        </w:tc>
        <w:tc>
          <w:tcPr/>
          <w:p>
            <w:pPr>
              <w:pStyle w:val="Compact"/>
            </w:pPr>
            <w:r>
              <w:t xml:space="preserve">“The Thank You”</w:t>
            </w:r>
            <w:r>
              <w:t xml:space="preserve"> </w:t>
            </w:r>
            <w:r>
              <w:t xml:space="preserve">— Employee appreciation season</w:t>
            </w:r>
          </w:p>
        </w:tc>
        <w:tc>
          <w:tcPr/>
          <w:p>
            <w:pPr>
              <w:pStyle w:val="Compact"/>
            </w:pPr>
            <w:r>
              <w:t xml:space="preserve">Early November</w:t>
            </w:r>
          </w:p>
        </w:tc>
      </w:tr>
    </w:tbl>
    <w:p>
      <w:r>
        <w:pict>
          <v:rect style="width:0;height:1.5pt" o:hralign="center" o:hrstd="t" o:hr="t"/>
        </w:pict>
      </w:r>
    </w:p>
    <w:bookmarkEnd w:id="93"/>
    <w:bookmarkStart w:id="94" w:name="sample-invitation"/>
    <w:p>
      <w:pPr>
        <w:pStyle w:val="Heading3"/>
      </w:pPr>
      <w:r>
        <w:t xml:space="preserve">SAMPLE INVITATION</w:t>
      </w:r>
    </w:p>
    <w:p>
      <w:pPr>
        <w:pStyle w:val="FirstParagraph"/>
      </w:pPr>
      <w:r>
        <w:rPr>
          <w:b/>
          <w:bCs/>
        </w:rPr>
        <w:t xml:space="preserve">Subject:</w:t>
      </w:r>
      <w:r>
        <w:t xml:space="preserve"> </w:t>
      </w:r>
      <w:r>
        <w:t xml:space="preserve">You’re invited: An evening for HR leaders who actually care about their people</w:t>
      </w:r>
    </w:p>
    <w:p>
      <w:pPr>
        <w:pStyle w:val="BodyText"/>
      </w:pPr>
      <w:r>
        <w:rPr>
          <w:b/>
          <w:bCs/>
        </w:rPr>
        <w:t xml:space="preserve">Body:</w:t>
      </w:r>
    </w:p>
    <w:p>
      <w:pPr>
        <w:pStyle w:val="BlockText"/>
      </w:pPr>
      <w:r>
        <w:t xml:space="preserve">[Name],</w:t>
      </w:r>
    </w:p>
    <w:p>
      <w:pPr>
        <w:pStyle w:val="BlockText"/>
      </w:pPr>
      <w:r>
        <w:t xml:space="preserve">We’re hosting a small gathering of senior HR and Workplace Experience leaders in NYC — 40 people, max.</w:t>
      </w:r>
    </w:p>
    <w:p>
      <w:pPr>
        <w:pStyle w:val="BlockText"/>
      </w:pPr>
      <w:r>
        <w:t xml:space="preserve">The evening includes:</w:t>
      </w:r>
      <w:r>
        <w:t xml:space="preserve"> </w:t>
      </w:r>
      <w:r>
        <w:t xml:space="preserve">- A 20-minute conversation with [Client Name] on what’s actually working in employee wellness</w:t>
      </w:r>
      <w:r>
        <w:t xml:space="preserve"> </w:t>
      </w:r>
      <w:r>
        <w:t xml:space="preserve">- Complimentary chair massage, professional headshots, and express manicures</w:t>
      </w:r>
      <w:r>
        <w:t xml:space="preserve"> </w:t>
      </w:r>
      <w:r>
        <w:t xml:space="preserve">- Good drinks, good food, and a room full of people who get it</w:t>
      </w:r>
    </w:p>
    <w:p>
      <w:pPr>
        <w:pStyle w:val="BlockText"/>
      </w:pPr>
      <w:r>
        <w:t xml:space="preserve">No pitch. No PowerPoints. Just an evening designed the way we think work should feel.</w:t>
      </w:r>
    </w:p>
    <w:p>
      <w:pPr>
        <w:pStyle w:val="BlockText"/>
      </w:pPr>
      <w:r>
        <w:t xml:space="preserve">[Date] | 6-8:30pm | [Venue]</w:t>
      </w:r>
    </w:p>
    <w:p>
      <w:pPr>
        <w:pStyle w:val="BlockText"/>
      </w:pPr>
      <w:r>
        <w:t xml:space="preserve">Space is limited. Let me know if you’d like to join.</w:t>
      </w:r>
    </w:p>
    <w:p>
      <w:pPr>
        <w:pStyle w:val="BlockText"/>
      </w:pPr>
      <w:r>
        <w:t xml:space="preserve">— Will</w:t>
      </w:r>
    </w:p>
    <w:p>
      <w:r>
        <w:pict>
          <v:rect style="width:0;height:1.5pt" o:hralign="center" o:hrstd="t" o:hr="t"/>
        </w:pict>
      </w:r>
    </w:p>
    <w:bookmarkEnd w:id="94"/>
    <w:bookmarkEnd w:id="95"/>
    <w:bookmarkStart w:id="105" w:name="section-8-investment-next-steps"/>
    <w:p>
      <w:pPr>
        <w:pStyle w:val="Heading2"/>
      </w:pPr>
      <w:r>
        <w:t xml:space="preserve">SECTION 8: INVESTMENT &amp; NEXT STEPS</w:t>
      </w:r>
    </w:p>
    <w:bookmarkStart w:id="96" w:name="h1-2026-investment-summary"/>
    <w:p>
      <w:pPr>
        <w:pStyle w:val="Heading3"/>
      </w:pPr>
      <w:r>
        <w:t xml:space="preserve">H1 2026 INVESTMENT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Budget</w:t>
            </w:r>
          </w:p>
        </w:tc>
        <w:tc>
          <w:tcPr/>
          <w:p>
            <w:pPr>
              <w:pStyle w:val="Compact"/>
            </w:pPr>
            <w:r>
              <w:t xml:space="preserve">Expected Return</w:t>
            </w:r>
          </w:p>
        </w:tc>
      </w:tr>
      <w:tr>
        <w:tc>
          <w:tcPr/>
          <w:p>
            <w:pPr>
              <w:pStyle w:val="Compact"/>
            </w:pPr>
            <w:r>
              <w:t xml:space="preserve">Conferences (3)</w:t>
            </w:r>
          </w:p>
        </w:tc>
        <w:tc>
          <w:tcPr/>
          <w:p>
            <w:pPr>
              <w:pStyle w:val="Compact"/>
            </w:pPr>
            <w:r>
              <w:t xml:space="preserve">$22K</w:t>
            </w:r>
          </w:p>
        </w:tc>
        <w:tc>
          <w:tcPr/>
          <w:p>
            <w:pPr>
              <w:pStyle w:val="Compact"/>
            </w:pPr>
            <w:r>
              <w:t xml:space="preserve">45-75 leads</w:t>
            </w:r>
          </w:p>
        </w:tc>
      </w:tr>
      <w:tr>
        <w:tc>
          <w:tcPr/>
          <w:p>
            <w:pPr>
              <w:pStyle w:val="Compact"/>
            </w:pPr>
            <w:r>
              <w:t xml:space="preserve">Content production</w:t>
            </w:r>
          </w:p>
        </w:tc>
        <w:tc>
          <w:tcPr/>
          <w:p>
            <w:pPr>
              <w:pStyle w:val="Compact"/>
            </w:pPr>
            <w:r>
              <w:t xml:space="preserve">$5K</w:t>
            </w:r>
          </w:p>
        </w:tc>
        <w:tc>
          <w:tcPr/>
          <w:p>
            <w:pPr>
              <w:pStyle w:val="Compact"/>
            </w:pPr>
            <w:r>
              <w:t xml:space="preserve">Evergreen asset library</w:t>
            </w:r>
          </w:p>
        </w:tc>
      </w:tr>
      <w:tr>
        <w:tc>
          <w:tcPr/>
          <w:p>
            <w:pPr>
              <w:pStyle w:val="Compact"/>
            </w:pPr>
            <w:r>
              <w:t xml:space="preserve">Hosted events (2)</w:t>
            </w:r>
          </w:p>
        </w:tc>
        <w:tc>
          <w:tcPr/>
          <w:p>
            <w:pPr>
              <w:pStyle w:val="Compact"/>
            </w:pPr>
            <w:r>
              <w:t xml:space="preserve">$10K</w:t>
            </w:r>
          </w:p>
        </w:tc>
        <w:tc>
          <w:tcPr/>
          <w:p>
            <w:pPr>
              <w:pStyle w:val="Compact"/>
            </w:pPr>
            <w:r>
              <w:t xml:space="preserve">30-40 leads, 6-8 clients</w:t>
            </w:r>
          </w:p>
        </w:tc>
      </w:tr>
      <w:tr>
        <w:tc>
          <w:tcPr/>
          <w:p>
            <w:pPr>
              <w:pStyle w:val="Compact"/>
            </w:pPr>
            <w:r>
              <w:t xml:space="preserve">CLE development</w:t>
            </w:r>
          </w:p>
        </w:tc>
        <w:tc>
          <w:tcPr/>
          <w:p>
            <w:pPr>
              <w:pStyle w:val="Compact"/>
            </w:pPr>
            <w:r>
              <w:t xml:space="preserve">$3K</w:t>
            </w:r>
          </w:p>
        </w:tc>
        <w:tc>
          <w:tcPr/>
          <w:p>
            <w:pPr>
              <w:pStyle w:val="Compact"/>
            </w:pPr>
            <w:r>
              <w:t xml:space="preserve">New revenue channel</w:t>
            </w:r>
          </w:p>
        </w:tc>
      </w:tr>
      <w:tr>
        <w:tc>
          <w:tcPr/>
          <w:p>
            <w:pPr>
              <w:pStyle w:val="Compact"/>
            </w:pPr>
            <w:r>
              <w:t xml:space="preserve">LSA integration</w:t>
            </w:r>
          </w:p>
        </w:tc>
        <w:tc>
          <w:tcPr/>
          <w:p>
            <w:pPr>
              <w:pStyle w:val="Compact"/>
            </w:pPr>
            <w:r>
              <w:t xml:space="preserve">$0 (time only)</w:t>
            </w:r>
          </w:p>
        </w:tc>
        <w:tc>
          <w:tcPr/>
          <w:p>
            <w:pPr>
              <w:pStyle w:val="Compact"/>
            </w:pPr>
            <w:r>
              <w:t xml:space="preserve">New distribution channel</w:t>
            </w:r>
          </w:p>
        </w:tc>
      </w:tr>
      <w:tr>
        <w:tc>
          <w:tcPr/>
          <w:p>
            <w:pPr>
              <w:pStyle w:val="Compact"/>
            </w:pPr>
            <w:r>
              <w:rPr>
                <w:b/>
                <w:bCs/>
              </w:rPr>
              <w:t xml:space="preserve">Total</w:t>
            </w:r>
          </w:p>
        </w:tc>
        <w:tc>
          <w:tcPr/>
          <w:p>
            <w:pPr>
              <w:pStyle w:val="Compact"/>
            </w:pPr>
            <w:r>
              <w:rPr>
                <w:b/>
                <w:bCs/>
              </w:rPr>
              <w:t xml:space="preserve">$40K</w:t>
            </w:r>
          </w:p>
        </w:tc>
        <w:tc>
          <w:tcPr/>
          <w:p>
            <w:pPr>
              <w:pStyle w:val="Compact"/>
            </w:pPr>
            <w:r>
              <w:rPr>
                <w:b/>
                <w:bCs/>
              </w:rPr>
              <w:t xml:space="preserve">Foundation for +$330K growth</w:t>
            </w:r>
          </w:p>
        </w:tc>
      </w:tr>
    </w:tbl>
    <w:p>
      <w:r>
        <w:pict>
          <v:rect style="width:0;height:1.5pt" o:hralign="center" o:hrstd="t" o:hr="t"/>
        </w:pict>
      </w:r>
    </w:p>
    <w:bookmarkEnd w:id="96"/>
    <w:bookmarkStart w:id="97" w:name="h1-2026-success-metrics"/>
    <w:p>
      <w:pPr>
        <w:pStyle w:val="Heading3"/>
      </w:pPr>
      <w:r>
        <w:t xml:space="preserve">H1 2026 SUCCESS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Qualified leads generated</w:t>
            </w:r>
          </w:p>
        </w:tc>
        <w:tc>
          <w:tcPr/>
          <w:p>
            <w:pPr>
              <w:pStyle w:val="Compact"/>
            </w:pPr>
            <w:r>
              <w:t xml:space="preserve">150+</w:t>
            </w:r>
          </w:p>
        </w:tc>
      </w:tr>
      <w:tr>
        <w:tc>
          <w:tcPr/>
          <w:p>
            <w:pPr>
              <w:pStyle w:val="Compact"/>
            </w:pPr>
            <w:r>
              <w:t xml:space="preserve">New clients closed</w:t>
            </w:r>
          </w:p>
        </w:tc>
        <w:tc>
          <w:tcPr/>
          <w:p>
            <w:pPr>
              <w:pStyle w:val="Compact"/>
            </w:pPr>
            <w:r>
              <w:t xml:space="preserve">8-12</w:t>
            </w:r>
          </w:p>
        </w:tc>
      </w:tr>
      <w:tr>
        <w:tc>
          <w:tcPr/>
          <w:p>
            <w:pPr>
              <w:pStyle w:val="Compact"/>
            </w:pPr>
            <w:r>
              <w:t xml:space="preserve">New recurring revenue added</w:t>
            </w:r>
          </w:p>
        </w:tc>
        <w:tc>
          <w:tcPr/>
          <w:p>
            <w:pPr>
              <w:pStyle w:val="Compact"/>
            </w:pPr>
            <w:r>
              <w:t xml:space="preserve">$150K+</w:t>
            </w:r>
          </w:p>
        </w:tc>
      </w:tr>
      <w:tr>
        <w:tc>
          <w:tcPr/>
          <w:p>
            <w:pPr>
              <w:pStyle w:val="Compact"/>
            </w:pPr>
            <w:r>
              <w:t xml:space="preserve">Run rate by June 30</w:t>
            </w:r>
          </w:p>
        </w:tc>
        <w:tc>
          <w:tcPr/>
          <w:p>
            <w:pPr>
              <w:pStyle w:val="Compact"/>
            </w:pPr>
            <w:r>
              <w:t xml:space="preserve">$975K+</w:t>
            </w:r>
          </w:p>
        </w:tc>
      </w:tr>
    </w:tbl>
    <w:p>
      <w:r>
        <w:pict>
          <v:rect style="width:0;height:1.5pt" o:hralign="center" o:hrstd="t" o:hr="t"/>
        </w:pict>
      </w:r>
    </w:p>
    <w:bookmarkEnd w:id="97"/>
    <w:bookmarkStart w:id="103" w:name="q1-2026-action-items"/>
    <w:p>
      <w:pPr>
        <w:pStyle w:val="Heading3"/>
      </w:pPr>
      <w:r>
        <w:t xml:space="preserve">Q1 2026 ACTION ITEMS</w:t>
      </w:r>
    </w:p>
    <w:bookmarkStart w:id="98" w:name="content"/>
    <w:p>
      <w:pPr>
        <w:pStyle w:val="Heading4"/>
      </w:pPr>
      <w:r>
        <w:t xml:space="preserve">Content</w:t>
      </w:r>
    </w:p>
    <w:tbl>
      <w:tblPr>
        <w:tblStyle w:val="Table"/>
        <w:tblW w:type="pct" w:w="5000"/>
        <w:tblLayout w:type="fixed"/>
        <w:tblLook w:firstRow="1" w:lastRow="0" w:firstColumn="0" w:lastColumn="0" w:noHBand="0" w:noVBand="0" w:val="0020"/>
      </w:tblPr>
      <w:tblGrid>
        <w:gridCol w:w="2534"/>
        <w:gridCol w:w="2217"/>
        <w:gridCol w:w="3168"/>
      </w:tblGrid>
      <w:tr>
        <w:trPr>
          <w:tblHeader w:val="on"/>
        </w:trPr>
        <w:tc>
          <w:tcPr/>
          <w:p>
            <w:pPr>
              <w:pStyle w:val="Compact"/>
            </w:pPr>
            <w:r>
              <w:t xml:space="preserve">Action</w:t>
            </w:r>
          </w:p>
        </w:tc>
        <w:tc>
          <w:tcPr/>
          <w:p>
            <w:pPr>
              <w:pStyle w:val="Compact"/>
            </w:pPr>
            <w:r>
              <w:t xml:space="preserve">Owner</w:t>
            </w:r>
          </w:p>
        </w:tc>
        <w:tc>
          <w:tcPr/>
          <w:p>
            <w:pPr>
              <w:pStyle w:val="Compact"/>
            </w:pPr>
            <w:r>
              <w:t xml:space="preserve">Deadline</w:t>
            </w:r>
          </w:p>
        </w:tc>
      </w:tr>
      <w:tr>
        <w:tc>
          <w:tcPr/>
          <w:p>
            <w:pPr>
              <w:pStyle w:val="Compact"/>
            </w:pPr>
            <w:r>
              <w:t xml:space="preserve">“In-Person Wellness Playbook”</w:t>
            </w:r>
            <w:r>
              <w:t xml:space="preserve"> </w:t>
            </w:r>
            <w:r>
              <w:t xml:space="preserve">+ 3 client video clips</w:t>
            </w:r>
          </w:p>
        </w:tc>
        <w:tc>
          <w:tcPr/>
          <w:p>
            <w:pPr>
              <w:pStyle w:val="Compact"/>
            </w:pPr>
            <w:r>
              <w:t xml:space="preserve">[TBD]</w:t>
            </w:r>
          </w:p>
        </w:tc>
        <w:tc>
          <w:tcPr/>
          <w:p>
            <w:pPr>
              <w:pStyle w:val="Compact"/>
            </w:pPr>
            <w:r>
              <w:t xml:space="preserve">Feb 28</w:t>
            </w:r>
          </w:p>
        </w:tc>
      </w:tr>
      <w:tr>
        <w:tc>
          <w:tcPr/>
          <w:p>
            <w:pPr>
              <w:pStyle w:val="Compact"/>
            </w:pPr>
            <w:r>
              <w:t xml:space="preserve">BCG case study +</w:t>
            </w:r>
            <w:r>
              <w:t xml:space="preserve"> </w:t>
            </w:r>
            <w:r>
              <w:t xml:space="preserve">“What to Expect”</w:t>
            </w:r>
            <w:r>
              <w:t xml:space="preserve"> </w:t>
            </w:r>
            <w:r>
              <w:t xml:space="preserve">email sequence</w:t>
            </w:r>
          </w:p>
        </w:tc>
        <w:tc>
          <w:tcPr/>
          <w:p>
            <w:pPr>
              <w:pStyle w:val="Compact"/>
            </w:pPr>
            <w:r>
              <w:t xml:space="preserve">[TBD]</w:t>
            </w:r>
          </w:p>
        </w:tc>
        <w:tc>
          <w:tcPr/>
          <w:p>
            <w:pPr>
              <w:pStyle w:val="Compact"/>
            </w:pPr>
            <w:r>
              <w:t xml:space="preserve">March 31</w:t>
            </w:r>
          </w:p>
        </w:tc>
      </w:tr>
    </w:tbl>
    <w:bookmarkEnd w:id="98"/>
    <w:bookmarkStart w:id="99" w:name="conferences"/>
    <w:p>
      <w:pPr>
        <w:pStyle w:val="Heading4"/>
      </w:pPr>
      <w:r>
        <w:t xml:space="preserve">Conferences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Owner</w:t>
            </w:r>
          </w:p>
        </w:tc>
        <w:tc>
          <w:tcPr/>
          <w:p>
            <w:pPr>
              <w:pStyle w:val="Compact"/>
            </w:pPr>
            <w:r>
              <w:t xml:space="preserve">Deadline</w:t>
            </w:r>
          </w:p>
        </w:tc>
      </w:tr>
      <w:tr>
        <w:tc>
          <w:tcPr/>
          <w:p>
            <w:pPr>
              <w:pStyle w:val="Compact"/>
            </w:pPr>
            <w:r>
              <w:t xml:space="preserve">Wellbeing at Work NYC</w:t>
            </w:r>
          </w:p>
        </w:tc>
        <w:tc>
          <w:tcPr/>
          <w:p>
            <w:pPr>
              <w:pStyle w:val="Compact"/>
            </w:pPr>
            <w:r>
              <w:t xml:space="preserve">Will</w:t>
            </w:r>
          </w:p>
        </w:tc>
        <w:tc>
          <w:tcPr/>
          <w:p>
            <w:pPr>
              <w:pStyle w:val="Compact"/>
            </w:pPr>
            <w:r>
              <w:t xml:space="preserve">March 3-5</w:t>
            </w:r>
          </w:p>
        </w:tc>
      </w:tr>
      <w:tr>
        <w:tc>
          <w:tcPr/>
          <w:p>
            <w:pPr>
              <w:pStyle w:val="Compact"/>
            </w:pPr>
            <w:r>
              <w:t xml:space="preserve">Conference Board NYC</w:t>
            </w:r>
          </w:p>
        </w:tc>
        <w:tc>
          <w:tcPr/>
          <w:p>
            <w:pPr>
              <w:pStyle w:val="Compact"/>
            </w:pPr>
            <w:r>
              <w:t xml:space="preserve">Will</w:t>
            </w:r>
          </w:p>
        </w:tc>
        <w:tc>
          <w:tcPr/>
          <w:p>
            <w:pPr>
              <w:pStyle w:val="Compact"/>
            </w:pPr>
            <w:r>
              <w:t xml:space="preserve">March 17-18</w:t>
            </w:r>
          </w:p>
        </w:tc>
      </w:tr>
      <w:tr>
        <w:tc>
          <w:tcPr/>
          <w:p>
            <w:pPr>
              <w:pStyle w:val="Compact"/>
            </w:pPr>
            <w:r>
              <w:t xml:space="preserve">Workhuman Live</w:t>
            </w:r>
          </w:p>
        </w:tc>
        <w:tc>
          <w:tcPr/>
          <w:p>
            <w:pPr>
              <w:pStyle w:val="Compact"/>
            </w:pPr>
            <w:r>
              <w:t xml:space="preserve">Will</w:t>
            </w:r>
          </w:p>
        </w:tc>
        <w:tc>
          <w:tcPr/>
          <w:p>
            <w:pPr>
              <w:pStyle w:val="Compact"/>
            </w:pPr>
            <w:r>
              <w:t xml:space="preserve">April 27-30</w:t>
            </w:r>
          </w:p>
        </w:tc>
      </w:tr>
    </w:tbl>
    <w:bookmarkEnd w:id="99"/>
    <w:bookmarkStart w:id="100" w:name="healthcare-channels"/>
    <w:p>
      <w:pPr>
        <w:pStyle w:val="Heading4"/>
      </w:pPr>
      <w:r>
        <w:t xml:space="preserve">Healthcare Channels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Owner</w:t>
            </w:r>
          </w:p>
        </w:tc>
        <w:tc>
          <w:tcPr/>
          <w:p>
            <w:pPr>
              <w:pStyle w:val="Compact"/>
            </w:pPr>
            <w:r>
              <w:t xml:space="preserve">Deadline</w:t>
            </w:r>
          </w:p>
        </w:tc>
      </w:tr>
      <w:tr>
        <w:tc>
          <w:tcPr/>
          <w:p>
            <w:pPr>
              <w:pStyle w:val="Compact"/>
            </w:pPr>
            <w:r>
              <w:t xml:space="preserve">“How to Use Your Wellness Dollars”</w:t>
            </w:r>
            <w:r>
              <w:t xml:space="preserve"> </w:t>
            </w:r>
            <w:r>
              <w:t xml:space="preserve">one-pager</w:t>
            </w:r>
          </w:p>
        </w:tc>
        <w:tc>
          <w:tcPr/>
          <w:p>
            <w:pPr>
              <w:pStyle w:val="Compact"/>
            </w:pPr>
            <w:r>
              <w:t xml:space="preserve">[TBD]</w:t>
            </w:r>
          </w:p>
        </w:tc>
        <w:tc>
          <w:tcPr/>
          <w:p>
            <w:pPr>
              <w:pStyle w:val="Compact"/>
            </w:pPr>
            <w:r>
              <w:t xml:space="preserve">Feb 15</w:t>
            </w:r>
          </w:p>
        </w:tc>
      </w:tr>
      <w:tr>
        <w:tc>
          <w:tcPr/>
          <w:p>
            <w:pPr>
              <w:pStyle w:val="Compact"/>
            </w:pPr>
            <w:r>
              <w:t xml:space="preserve">Train sales on insurance discovery questions</w:t>
            </w:r>
          </w:p>
        </w:tc>
        <w:tc>
          <w:tcPr/>
          <w:p>
            <w:pPr>
              <w:pStyle w:val="Compact"/>
            </w:pPr>
            <w:r>
              <w:t xml:space="preserve">Will</w:t>
            </w:r>
          </w:p>
        </w:tc>
        <w:tc>
          <w:tcPr/>
          <w:p>
            <w:pPr>
              <w:pStyle w:val="Compact"/>
            </w:pPr>
            <w:r>
              <w:t xml:space="preserve">Immediate</w:t>
            </w:r>
          </w:p>
        </w:tc>
      </w:tr>
      <w:tr>
        <w:tc>
          <w:tcPr/>
          <w:p>
            <w:pPr>
              <w:pStyle w:val="Compact"/>
            </w:pPr>
            <w:r>
              <w:t xml:space="preserve">Register on Cigna/Aetna supplier portals</w:t>
            </w:r>
          </w:p>
        </w:tc>
        <w:tc>
          <w:tcPr/>
          <w:p>
            <w:pPr>
              <w:pStyle w:val="Compact"/>
            </w:pPr>
            <w:r>
              <w:t xml:space="preserve">[TBD]</w:t>
            </w:r>
          </w:p>
        </w:tc>
        <w:tc>
          <w:tcPr/>
          <w:p>
            <w:pPr>
              <w:pStyle w:val="Compact"/>
            </w:pPr>
            <w:r>
              <w:t xml:space="preserve">Q2</w:t>
            </w:r>
          </w:p>
        </w:tc>
      </w:tr>
      <w:tr>
        <w:tc>
          <w:tcPr/>
          <w:p>
            <w:pPr>
              <w:pStyle w:val="Compact"/>
            </w:pPr>
            <w:r>
              <w:t xml:space="preserve">Apply to Forma, Benepass, Compt</w:t>
            </w:r>
          </w:p>
        </w:tc>
        <w:tc>
          <w:tcPr/>
          <w:p>
            <w:pPr>
              <w:pStyle w:val="Compact"/>
            </w:pPr>
            <w:r>
              <w:t xml:space="preserve">[TBD]</w:t>
            </w:r>
          </w:p>
        </w:tc>
        <w:tc>
          <w:tcPr/>
          <w:p>
            <w:pPr>
              <w:pStyle w:val="Compact"/>
            </w:pPr>
            <w:r>
              <w:t xml:space="preserve">Q2</w:t>
            </w:r>
          </w:p>
        </w:tc>
      </w:tr>
    </w:tbl>
    <w:bookmarkEnd w:id="100"/>
    <w:bookmarkStart w:id="101" w:name="cle"/>
    <w:p>
      <w:pPr>
        <w:pStyle w:val="Heading4"/>
      </w:pPr>
      <w:r>
        <w:t xml:space="preserve">CLE</w:t>
      </w:r>
    </w:p>
    <w:tbl>
      <w:tblPr>
        <w:tblStyle w:val="Table"/>
        <w:tblW w:type="pct" w:w="5000"/>
        <w:tblLayout w:type="fixed"/>
        <w:tblLook w:firstRow="1" w:lastRow="0" w:firstColumn="0" w:lastColumn="0" w:noHBand="0" w:noVBand="0" w:val="0020"/>
      </w:tblPr>
      <w:tblGrid>
        <w:gridCol w:w="2534"/>
        <w:gridCol w:w="2217"/>
        <w:gridCol w:w="3168"/>
      </w:tblGrid>
      <w:tr>
        <w:trPr>
          <w:tblHeader w:val="on"/>
        </w:trPr>
        <w:tc>
          <w:tcPr/>
          <w:p>
            <w:pPr>
              <w:pStyle w:val="Compact"/>
            </w:pPr>
            <w:r>
              <w:t xml:space="preserve">Action</w:t>
            </w:r>
          </w:p>
        </w:tc>
        <w:tc>
          <w:tcPr/>
          <w:p>
            <w:pPr>
              <w:pStyle w:val="Compact"/>
            </w:pPr>
            <w:r>
              <w:t xml:space="preserve">Owner</w:t>
            </w:r>
          </w:p>
        </w:tc>
        <w:tc>
          <w:tcPr/>
          <w:p>
            <w:pPr>
              <w:pStyle w:val="Compact"/>
            </w:pPr>
            <w:r>
              <w:t xml:space="preserve">Deadline</w:t>
            </w:r>
          </w:p>
        </w:tc>
      </w:tr>
      <w:tr>
        <w:tc>
          <w:tcPr/>
          <w:p>
            <w:pPr>
              <w:pStyle w:val="Compact"/>
            </w:pPr>
            <w:r>
              <w:t xml:space="preserve">State accreditation applications (NY, CA, FL, IL, TX)</w:t>
            </w:r>
          </w:p>
        </w:tc>
        <w:tc>
          <w:tcPr/>
          <w:p>
            <w:pPr>
              <w:pStyle w:val="Compact"/>
            </w:pPr>
            <w:r>
              <w:t xml:space="preserve">[TBD]</w:t>
            </w:r>
          </w:p>
        </w:tc>
        <w:tc>
          <w:tcPr/>
          <w:p>
            <w:pPr>
              <w:pStyle w:val="Compact"/>
            </w:pPr>
            <w:r>
              <w:t xml:space="preserve">Feb 15</w:t>
            </w:r>
          </w:p>
        </w:tc>
      </w:tr>
      <w:tr>
        <w:tc>
          <w:tcPr/>
          <w:p>
            <w:pPr>
              <w:pStyle w:val="Compact"/>
            </w:pPr>
            <w:r>
              <w:t xml:space="preserve">First law firm pilot</w:t>
            </w:r>
          </w:p>
        </w:tc>
        <w:tc>
          <w:tcPr/>
          <w:p>
            <w:pPr>
              <w:pStyle w:val="Compact"/>
            </w:pPr>
            <w:r>
              <w:t xml:space="preserve">[TBD]</w:t>
            </w:r>
          </w:p>
        </w:tc>
        <w:tc>
          <w:tcPr/>
          <w:p>
            <w:pPr>
              <w:pStyle w:val="Compact"/>
            </w:pPr>
            <w:r>
              <w:t xml:space="preserve">March 31</w:t>
            </w:r>
          </w:p>
        </w:tc>
      </w:tr>
    </w:tbl>
    <w:bookmarkEnd w:id="101"/>
    <w:bookmarkStart w:id="102" w:name="hosted-events"/>
    <w:p>
      <w:pPr>
        <w:pStyle w:val="Heading4"/>
      </w:pPr>
      <w:r>
        <w:t xml:space="preserve">Hosted 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Owner</w:t>
            </w:r>
          </w:p>
        </w:tc>
        <w:tc>
          <w:tcPr/>
          <w:p>
            <w:pPr>
              <w:pStyle w:val="Compact"/>
            </w:pPr>
            <w:r>
              <w:t xml:space="preserve">Deadline</w:t>
            </w:r>
          </w:p>
        </w:tc>
      </w:tr>
      <w:tr>
        <w:tc>
          <w:tcPr/>
          <w:p>
            <w:pPr>
              <w:pStyle w:val="Compact"/>
            </w:pPr>
            <w:r>
              <w:t xml:space="preserve">Q1</w:t>
            </w:r>
            <w:r>
              <w:t xml:space="preserve"> </w:t>
            </w:r>
            <w:r>
              <w:t xml:space="preserve">“The Reset”</w:t>
            </w:r>
            <w:r>
              <w:t xml:space="preserve"> </w:t>
            </w:r>
            <w:r>
              <w:t xml:space="preserve">event</w:t>
            </w:r>
          </w:p>
        </w:tc>
        <w:tc>
          <w:tcPr/>
          <w:p>
            <w:pPr>
              <w:pStyle w:val="Compact"/>
            </w:pPr>
            <w:r>
              <w:t xml:space="preserve">[TBD]</w:t>
            </w:r>
          </w:p>
        </w:tc>
        <w:tc>
          <w:tcPr/>
          <w:p>
            <w:pPr>
              <w:pStyle w:val="Compact"/>
            </w:pPr>
            <w:r>
              <w:t xml:space="preserve">Late January</w:t>
            </w:r>
          </w:p>
        </w:tc>
      </w:tr>
    </w:tbl>
    <w:p>
      <w:r>
        <w:pict>
          <v:rect style="width:0;height:1.5pt" o:hralign="center" o:hrstd="t" o:hr="t"/>
        </w:pict>
      </w:r>
    </w:p>
    <w:bookmarkEnd w:id="102"/>
    <w:bookmarkEnd w:id="103"/>
    <w:bookmarkStart w:id="104" w:name="open-questions-for-team"/>
    <w:p>
      <w:pPr>
        <w:pStyle w:val="Heading3"/>
      </w:pPr>
      <w:r>
        <w:t xml:space="preserve">OPEN QUESTIONS FOR TEAM</w:t>
      </w:r>
    </w:p>
    <w:p>
      <w:pPr>
        <w:pStyle w:val="Compact"/>
        <w:numPr>
          <w:ilvl w:val="0"/>
          <w:numId w:val="1008"/>
        </w:numPr>
      </w:pPr>
      <w:r>
        <w:rPr>
          <w:b/>
          <w:bCs/>
        </w:rPr>
        <w:t xml:space="preserve">Content ownership:</w:t>
      </w:r>
      <w:r>
        <w:t xml:space="preserve"> </w:t>
      </w:r>
      <w:r>
        <w:t xml:space="preserve">Who leads production? Hire freelancer/agency or build in-house?</w:t>
      </w:r>
    </w:p>
    <w:p>
      <w:pPr>
        <w:pStyle w:val="Compact"/>
        <w:numPr>
          <w:ilvl w:val="0"/>
          <w:numId w:val="1008"/>
        </w:numPr>
      </w:pPr>
      <w:r>
        <w:rPr>
          <w:b/>
          <w:bCs/>
        </w:rPr>
        <w:t xml:space="preserve">Conference attendance:</w:t>
      </w:r>
      <w:r>
        <w:t xml:space="preserve"> </w:t>
      </w:r>
      <w:r>
        <w:t xml:space="preserve">Who goes to Workhuman? Just Will, or bring someone?</w:t>
      </w:r>
    </w:p>
    <w:p>
      <w:pPr>
        <w:pStyle w:val="Compact"/>
        <w:numPr>
          <w:ilvl w:val="0"/>
          <w:numId w:val="1008"/>
        </w:numPr>
      </w:pPr>
      <w:r>
        <w:rPr>
          <w:b/>
          <w:bCs/>
        </w:rPr>
        <w:t xml:space="preserve">CLE pilot:</w:t>
      </w:r>
      <w:r>
        <w:t xml:space="preserve"> </w:t>
      </w:r>
      <w:r>
        <w:t xml:space="preserve">Which law firm first? Wachtell? New target?</w:t>
      </w:r>
    </w:p>
    <w:p>
      <w:pPr>
        <w:pStyle w:val="Compact"/>
        <w:numPr>
          <w:ilvl w:val="0"/>
          <w:numId w:val="1008"/>
        </w:numPr>
      </w:pPr>
      <w:r>
        <w:rPr>
          <w:b/>
          <w:bCs/>
        </w:rPr>
        <w:t xml:space="preserve">Hosted events:</w:t>
      </w:r>
      <w:r>
        <w:t xml:space="preserve"> </w:t>
      </w:r>
      <w:r>
        <w:t xml:space="preserve">Ready for Q1, or start Q2?</w:t>
      </w:r>
    </w:p>
    <w:p>
      <w:pPr>
        <w:pStyle w:val="Compact"/>
        <w:numPr>
          <w:ilvl w:val="0"/>
          <w:numId w:val="1008"/>
        </w:numPr>
      </w:pPr>
      <w:r>
        <w:rPr>
          <w:b/>
          <w:bCs/>
        </w:rPr>
        <w:t xml:space="preserve">LSA platforms:</w:t>
      </w:r>
      <w:r>
        <w:t xml:space="preserve"> </w:t>
      </w:r>
      <w:r>
        <w:t xml:space="preserve">Who owns vendor applications?</w:t>
      </w:r>
    </w:p>
    <w:p>
      <w:pPr>
        <w:pStyle w:val="Compact"/>
        <w:numPr>
          <w:ilvl w:val="0"/>
          <w:numId w:val="1008"/>
        </w:numPr>
      </w:pPr>
      <w:r>
        <w:rPr>
          <w:b/>
          <w:bCs/>
        </w:rPr>
        <w:t xml:space="preserve">Healthcare channel:</w:t>
      </w:r>
      <w:r>
        <w:t xml:space="preserve"> </w:t>
      </w:r>
      <w:r>
        <w:t xml:space="preserve">Who owns broker outreach and insurer registration?</w:t>
      </w:r>
    </w:p>
    <w:p>
      <w:r>
        <w:pict>
          <v:rect style="width:0;height:1.5pt" o:hralign="center" o:hrstd="t" o:hr="t"/>
        </w:pict>
      </w:r>
    </w:p>
    <w:bookmarkEnd w:id="104"/>
    <w:bookmarkEnd w:id="105"/>
    <w:bookmarkStart w:id="111" w:name="appendix"/>
    <w:p>
      <w:pPr>
        <w:pStyle w:val="Heading2"/>
      </w:pPr>
      <w:r>
        <w:t xml:space="preserve">APPENDIX</w:t>
      </w:r>
    </w:p>
    <w:bookmarkStart w:id="108" w:name="appendix-a-full-conference-reference"/>
    <w:p>
      <w:pPr>
        <w:pStyle w:val="Heading3"/>
      </w:pPr>
      <w:r>
        <w:t xml:space="preserve">APPENDIX A: FULL CONFERENCE REFERENCE</w:t>
      </w:r>
    </w:p>
    <w:bookmarkStart w:id="106" w:name="national-conferences"/>
    <w:p>
      <w:pPr>
        <w:pStyle w:val="Heading4"/>
      </w:pPr>
      <w:r>
        <w:t xml:space="preserve">National Conferences</w:t>
      </w:r>
    </w:p>
    <w:tbl>
      <w:tblPr>
        <w:tblStyle w:val="Table"/>
        <w:tblW w:type="pct" w:w="5000"/>
        <w:tblLayout w:type="fixed"/>
        <w:tblLook w:firstRow="1" w:lastRow="0" w:firstColumn="0" w:lastColumn="0" w:noHBand="0" w:noVBand="0" w:val="0020"/>
      </w:tblPr>
      <w:tblGrid>
        <w:gridCol w:w="1508"/>
        <w:gridCol w:w="754"/>
        <w:gridCol w:w="1257"/>
        <w:gridCol w:w="754"/>
        <w:gridCol w:w="754"/>
        <w:gridCol w:w="1382"/>
        <w:gridCol w:w="628"/>
        <w:gridCol w:w="880"/>
      </w:tblGrid>
      <w:tr>
        <w:trPr>
          <w:tblHeader w:val="on"/>
        </w:trPr>
        <w:tc>
          <w:tcPr/>
          <w:p>
            <w:pPr>
              <w:pStyle w:val="Compact"/>
            </w:pPr>
            <w:r>
              <w:t xml:space="preserve">Conference</w:t>
            </w:r>
          </w:p>
        </w:tc>
        <w:tc>
          <w:tcPr/>
          <w:p>
            <w:pPr>
              <w:pStyle w:val="Compact"/>
            </w:pPr>
            <w:r>
              <w:t xml:space="preserve">Date</w:t>
            </w:r>
          </w:p>
        </w:tc>
        <w:tc>
          <w:tcPr/>
          <w:p>
            <w:pPr>
              <w:pStyle w:val="Compact"/>
            </w:pPr>
            <w:r>
              <w:t xml:space="preserve">Location</w:t>
            </w:r>
          </w:p>
        </w:tc>
        <w:tc>
          <w:tcPr/>
          <w:p>
            <w:pPr>
              <w:pStyle w:val="Compact"/>
            </w:pPr>
            <w:r>
              <w:t xml:space="preserve">Size</w:t>
            </w:r>
          </w:p>
        </w:tc>
        <w:tc>
          <w:tcPr/>
          <w:p>
            <w:pPr>
              <w:pStyle w:val="Compact"/>
            </w:pPr>
            <w:r>
              <w:t xml:space="preserve">Cost</w:t>
            </w:r>
          </w:p>
        </w:tc>
        <w:tc>
          <w:tcPr/>
          <w:p>
            <w:pPr>
              <w:pStyle w:val="Compact"/>
            </w:pPr>
            <w:r>
              <w:t xml:space="preserve">Buyer Fit</w:t>
            </w:r>
          </w:p>
        </w:tc>
        <w:tc>
          <w:tcPr/>
          <w:p>
            <w:pPr>
              <w:pStyle w:val="Compact"/>
            </w:pPr>
            <w:r>
              <w:t xml:space="preserve">ROI</w:t>
            </w:r>
          </w:p>
        </w:tc>
        <w:tc>
          <w:tcPr/>
          <w:p>
            <w:pPr>
              <w:pStyle w:val="Compact"/>
            </w:pPr>
            <w:r>
              <w:t xml:space="preserve">Notes</w:t>
            </w:r>
          </w:p>
        </w:tc>
      </w:tr>
      <w:tr>
        <w:tc>
          <w:tcPr/>
          <w:p>
            <w:pPr>
              <w:pStyle w:val="Compact"/>
            </w:pPr>
            <w:r>
              <w:t xml:space="preserve">Wellbeing at Work</w:t>
            </w:r>
          </w:p>
        </w:tc>
        <w:tc>
          <w:tcPr/>
          <w:p>
            <w:pPr>
              <w:pStyle w:val="Compact"/>
            </w:pPr>
            <w:r>
              <w:t xml:space="preserve">March 3-5</w:t>
            </w:r>
          </w:p>
        </w:tc>
        <w:tc>
          <w:tcPr/>
          <w:p>
            <w:pPr>
              <w:pStyle w:val="Compact"/>
            </w:pPr>
            <w:r>
              <w:t xml:space="preserve">NYC/Austin</w:t>
            </w:r>
          </w:p>
        </w:tc>
        <w:tc>
          <w:tcPr/>
          <w:p>
            <w:pPr>
              <w:pStyle w:val="Compact"/>
            </w:pPr>
            <w:r>
              <w:t xml:space="preserve">500+</w:t>
            </w:r>
          </w:p>
        </w:tc>
        <w:tc>
          <w:tcPr/>
          <w:p>
            <w:pPr>
              <w:pStyle w:val="Compact"/>
            </w:pPr>
            <w:r>
              <w:t xml:space="preserve">$3-8K</w:t>
            </w:r>
          </w:p>
        </w:tc>
        <w:tc>
          <w:tcPr/>
          <w:p>
            <w:pPr>
              <w:pStyle w:val="Compact"/>
            </w:pPr>
            <w:r>
              <w:t xml:space="preserve">⭐⭐⭐⭐⭐</w:t>
            </w:r>
          </w:p>
        </w:tc>
        <w:tc>
          <w:tcPr/>
          <w:p>
            <w:pPr>
              <w:pStyle w:val="Compact"/>
            </w:pPr>
            <w:r>
              <w:t xml:space="preserve">⭐⭐⭐⭐⭐</w:t>
            </w:r>
          </w:p>
        </w:tc>
        <w:tc>
          <w:tcPr/>
          <w:p>
            <w:pPr>
              <w:pStyle w:val="Compact"/>
            </w:pPr>
            <w:r>
              <w:t xml:space="preserve">TOP PICK</w:t>
            </w:r>
          </w:p>
        </w:tc>
      </w:tr>
      <w:tr>
        <w:tc>
          <w:tcPr/>
          <w:p>
            <w:pPr>
              <w:pStyle w:val="Compact"/>
            </w:pPr>
            <w:r>
              <w:t xml:space="preserve">Workhuman Live</w:t>
            </w:r>
          </w:p>
        </w:tc>
        <w:tc>
          <w:tcPr/>
          <w:p>
            <w:pPr>
              <w:pStyle w:val="Compact"/>
            </w:pPr>
            <w:r>
              <w:t xml:space="preserve">April 27-30</w:t>
            </w:r>
          </w:p>
        </w:tc>
        <w:tc>
          <w:tcPr/>
          <w:p>
            <w:pPr>
              <w:pStyle w:val="Compact"/>
            </w:pPr>
            <w:r>
              <w:t xml:space="preserve">Orlando</w:t>
            </w:r>
          </w:p>
        </w:tc>
        <w:tc>
          <w:tcPr/>
          <w:p>
            <w:pPr>
              <w:pStyle w:val="Compact"/>
            </w:pPr>
            <w:r>
              <w:t xml:space="preserve">3K+</w:t>
            </w:r>
          </w:p>
        </w:tc>
        <w:tc>
          <w:tcPr/>
          <w:p>
            <w:pPr>
              <w:pStyle w:val="Compact"/>
            </w:pPr>
            <w:r>
              <w:t xml:space="preserve">$8-15K</w:t>
            </w:r>
          </w:p>
        </w:tc>
        <w:tc>
          <w:tcPr/>
          <w:p>
            <w:pPr>
              <w:pStyle w:val="Compact"/>
            </w:pPr>
            <w:r>
              <w:t xml:space="preserve">⭐⭐⭐⭐⭐</w:t>
            </w:r>
          </w:p>
        </w:tc>
        <w:tc>
          <w:tcPr/>
          <w:p>
            <w:pPr>
              <w:pStyle w:val="Compact"/>
            </w:pPr>
            <w:r>
              <w:t xml:space="preserve">⭐⭐⭐⭐⭐</w:t>
            </w:r>
          </w:p>
        </w:tc>
        <w:tc>
          <w:tcPr/>
          <w:p>
            <w:pPr>
              <w:pStyle w:val="Compact"/>
            </w:pPr>
            <w:r>
              <w:t xml:space="preserve">TOP PICK</w:t>
            </w:r>
          </w:p>
        </w:tc>
      </w:tr>
      <w:tr>
        <w:tc>
          <w:tcPr/>
          <w:p>
            <w:pPr>
              <w:pStyle w:val="Compact"/>
            </w:pPr>
            <w:r>
              <w:t xml:space="preserve">Total Rewards</w:t>
            </w:r>
          </w:p>
        </w:tc>
        <w:tc>
          <w:tcPr/>
          <w:p>
            <w:pPr>
              <w:pStyle w:val="Compact"/>
            </w:pPr>
            <w:r>
              <w:t xml:space="preserve">April 19-22</w:t>
            </w:r>
          </w:p>
        </w:tc>
        <w:tc>
          <w:tcPr/>
          <w:p>
            <w:pPr>
              <w:pStyle w:val="Compact"/>
            </w:pPr>
            <w:r>
              <w:t xml:space="preserve">San Antonio</w:t>
            </w:r>
          </w:p>
        </w:tc>
        <w:tc>
          <w:tcPr/>
          <w:p>
            <w:pPr>
              <w:pStyle w:val="Compact"/>
            </w:pPr>
            <w:r>
              <w:t xml:space="preserve">2K+</w:t>
            </w:r>
          </w:p>
        </w:tc>
        <w:tc>
          <w:tcPr/>
          <w:p>
            <w:pPr>
              <w:pStyle w:val="Compact"/>
            </w:pPr>
            <w:r>
              <w:t xml:space="preserve">$5-10K</w:t>
            </w:r>
          </w:p>
        </w:tc>
        <w:tc>
          <w:tcPr/>
          <w:p>
            <w:pPr>
              <w:pStyle w:val="Compact"/>
            </w:pPr>
            <w:r>
              <w:t xml:space="preserve">⭐⭐⭐⭐⭐</w:t>
            </w:r>
          </w:p>
        </w:tc>
        <w:tc>
          <w:tcPr/>
          <w:p>
            <w:pPr>
              <w:pStyle w:val="Compact"/>
            </w:pPr>
            <w:r>
              <w:t xml:space="preserve">⭐⭐⭐⭐</w:t>
            </w:r>
          </w:p>
        </w:tc>
        <w:tc>
          <w:tcPr/>
          <w:p>
            <w:pPr>
              <w:pStyle w:val="Compact"/>
            </w:pPr>
            <w:r>
              <w:t xml:space="preserve">TOP PICK</w:t>
            </w:r>
          </w:p>
        </w:tc>
      </w:tr>
      <w:tr>
        <w:tc>
          <w:tcPr/>
          <w:p>
            <w:pPr>
              <w:pStyle w:val="Compact"/>
            </w:pPr>
            <w:r>
              <w:t xml:space="preserve">Business Group on Health</w:t>
            </w:r>
          </w:p>
        </w:tc>
        <w:tc>
          <w:tcPr/>
          <w:p>
            <w:pPr>
              <w:pStyle w:val="Compact"/>
            </w:pPr>
            <w:r>
              <w:t xml:space="preserve">April 22-24</w:t>
            </w:r>
          </w:p>
        </w:tc>
        <w:tc>
          <w:tcPr/>
          <w:p>
            <w:pPr>
              <w:pStyle w:val="Compact"/>
            </w:pPr>
            <w:r>
              <w:t xml:space="preserve">New Orleans</w:t>
            </w:r>
          </w:p>
        </w:tc>
        <w:tc>
          <w:tcPr/>
          <w:p>
            <w:pPr>
              <w:pStyle w:val="Compact"/>
            </w:pPr>
            <w:r>
              <w:t xml:space="preserve">1K+</w:t>
            </w:r>
          </w:p>
        </w:tc>
        <w:tc>
          <w:tcPr/>
          <w:p>
            <w:pPr>
              <w:pStyle w:val="Compact"/>
            </w:pPr>
            <w:r>
              <w:t xml:space="preserve">$5-10K</w:t>
            </w:r>
          </w:p>
        </w:tc>
        <w:tc>
          <w:tcPr/>
          <w:p>
            <w:pPr>
              <w:pStyle w:val="Compact"/>
            </w:pPr>
            <w:r>
              <w:t xml:space="preserve">⭐⭐⭐⭐</w:t>
            </w:r>
          </w:p>
        </w:tc>
        <w:tc>
          <w:tcPr/>
          <w:p>
            <w:pPr>
              <w:pStyle w:val="Compact"/>
            </w:pPr>
            <w:r>
              <w:t xml:space="preserve">⭐⭐⭐⭐</w:t>
            </w:r>
          </w:p>
        </w:tc>
        <w:tc>
          <w:tcPr/>
          <w:p>
            <w:pPr>
              <w:pStyle w:val="Compact"/>
            </w:pPr>
            <w:r>
              <w:t xml:space="preserve">Enterprise</w:t>
            </w:r>
          </w:p>
        </w:tc>
      </w:tr>
      <w:tr>
        <w:tc>
          <w:tcPr/>
          <w:p>
            <w:pPr>
              <w:pStyle w:val="Compact"/>
            </w:pPr>
            <w:r>
              <w:t xml:space="preserve">Transform</w:t>
            </w:r>
          </w:p>
        </w:tc>
        <w:tc>
          <w:tcPr/>
          <w:p>
            <w:pPr>
              <w:pStyle w:val="Compact"/>
            </w:pPr>
            <w:r>
              <w:t xml:space="preserve">March 23-25</w:t>
            </w:r>
          </w:p>
        </w:tc>
        <w:tc>
          <w:tcPr/>
          <w:p>
            <w:pPr>
              <w:pStyle w:val="Compact"/>
            </w:pPr>
            <w:r>
              <w:t xml:space="preserve">Las Vegas</w:t>
            </w:r>
          </w:p>
        </w:tc>
        <w:tc>
          <w:tcPr/>
          <w:p>
            <w:pPr>
              <w:pStyle w:val="Compact"/>
            </w:pPr>
            <w:r>
              <w:t xml:space="preserve">2K+</w:t>
            </w:r>
          </w:p>
        </w:tc>
        <w:tc>
          <w:tcPr/>
          <w:p>
            <w:pPr>
              <w:pStyle w:val="Compact"/>
            </w:pPr>
            <w:r>
              <w:t xml:space="preserve">$5-10K</w:t>
            </w:r>
          </w:p>
        </w:tc>
        <w:tc>
          <w:tcPr/>
          <w:p>
            <w:pPr>
              <w:pStyle w:val="Compact"/>
            </w:pPr>
            <w:r>
              <w:t xml:space="preserve">⭐⭐⭐⭐</w:t>
            </w:r>
          </w:p>
        </w:tc>
        <w:tc>
          <w:tcPr/>
          <w:p>
            <w:pPr>
              <w:pStyle w:val="Compact"/>
            </w:pPr>
            <w:r>
              <w:t xml:space="preserve">⭐⭐⭐⭐</w:t>
            </w:r>
          </w:p>
        </w:tc>
        <w:tc>
          <w:tcPr/>
          <w:p>
            <w:pPr>
              <w:pStyle w:val="Compact"/>
            </w:pPr>
            <w:r>
              <w:t xml:space="preserve">Innovation focus</w:t>
            </w:r>
          </w:p>
        </w:tc>
      </w:tr>
      <w:tr>
        <w:tc>
          <w:tcPr/>
          <w:p>
            <w:pPr>
              <w:pStyle w:val="Compact"/>
            </w:pPr>
            <w:r>
              <w:t xml:space="preserve">SHRM Annual</w:t>
            </w:r>
          </w:p>
        </w:tc>
        <w:tc>
          <w:tcPr/>
          <w:p>
            <w:pPr>
              <w:pStyle w:val="Compact"/>
            </w:pPr>
            <w:r>
              <w:t xml:space="preserve">June 16-19</w:t>
            </w:r>
          </w:p>
        </w:tc>
        <w:tc>
          <w:tcPr/>
          <w:p>
            <w:pPr>
              <w:pStyle w:val="Compact"/>
            </w:pPr>
            <w:r>
              <w:t xml:space="preserve">Orlando</w:t>
            </w:r>
          </w:p>
        </w:tc>
        <w:tc>
          <w:tcPr/>
          <w:p>
            <w:pPr>
              <w:pStyle w:val="Compact"/>
            </w:pPr>
            <w:r>
              <w:t xml:space="preserve">25K+</w:t>
            </w:r>
          </w:p>
        </w:tc>
        <w:tc>
          <w:tcPr/>
          <w:p>
            <w:pPr>
              <w:pStyle w:val="Compact"/>
            </w:pPr>
            <w:r>
              <w:t xml:space="preserve">$8-15K</w:t>
            </w:r>
          </w:p>
        </w:tc>
        <w:tc>
          <w:tcPr/>
          <w:p>
            <w:pPr>
              <w:pStyle w:val="Compact"/>
            </w:pPr>
            <w:r>
              <w:t xml:space="preserve">⭐⭐⭐</w:t>
            </w:r>
          </w:p>
        </w:tc>
        <w:tc>
          <w:tcPr/>
          <w:p>
            <w:pPr>
              <w:pStyle w:val="Compact"/>
            </w:pPr>
            <w:r>
              <w:t xml:space="preserve">⭐⭐⭐</w:t>
            </w:r>
          </w:p>
        </w:tc>
        <w:tc>
          <w:tcPr/>
          <w:p>
            <w:pPr>
              <w:pStyle w:val="Compact"/>
            </w:pPr>
            <w:r>
              <w:t xml:space="preserve">Broad, noisy</w:t>
            </w:r>
          </w:p>
        </w:tc>
      </w:tr>
      <w:tr>
        <w:tc>
          <w:tcPr/>
          <w:p>
            <w:pPr>
              <w:pStyle w:val="Compact"/>
            </w:pPr>
            <w:r>
              <w:t xml:space="preserve">ATD International</w:t>
            </w:r>
          </w:p>
        </w:tc>
        <w:tc>
          <w:tcPr/>
          <w:p>
            <w:pPr>
              <w:pStyle w:val="Compact"/>
            </w:pPr>
            <w:r>
              <w:t xml:space="preserve">May 17-20</w:t>
            </w:r>
          </w:p>
        </w:tc>
        <w:tc>
          <w:tcPr/>
          <w:p>
            <w:pPr>
              <w:pStyle w:val="Compact"/>
            </w:pPr>
            <w:r>
              <w:t xml:space="preserve">Los Angeles</w:t>
            </w:r>
          </w:p>
        </w:tc>
        <w:tc>
          <w:tcPr/>
          <w:p>
            <w:pPr>
              <w:pStyle w:val="Compact"/>
            </w:pPr>
            <w:r>
              <w:t xml:space="preserve">10K+</w:t>
            </w:r>
          </w:p>
        </w:tc>
        <w:tc>
          <w:tcPr/>
          <w:p>
            <w:pPr>
              <w:pStyle w:val="Compact"/>
            </w:pPr>
            <w:r>
              <w:t xml:space="preserve">$15-25K</w:t>
            </w:r>
          </w:p>
        </w:tc>
        <w:tc>
          <w:tcPr/>
          <w:p>
            <w:pPr>
              <w:pStyle w:val="Compact"/>
            </w:pPr>
            <w:r>
              <w:t xml:space="preserve">⭐⭐⭐</w:t>
            </w:r>
          </w:p>
        </w:tc>
        <w:tc>
          <w:tcPr/>
          <w:p>
            <w:pPr>
              <w:pStyle w:val="Compact"/>
            </w:pPr>
            <w:r>
              <w:t xml:space="preserve">⭐⭐⭐</w:t>
            </w:r>
          </w:p>
        </w:tc>
        <w:tc>
          <w:tcPr/>
          <w:p>
            <w:pPr>
              <w:pStyle w:val="Compact"/>
            </w:pPr>
            <w:r>
              <w:t xml:space="preserve">L&amp;D focus</w:t>
            </w:r>
          </w:p>
        </w:tc>
      </w:tr>
      <w:tr>
        <w:tc>
          <w:tcPr/>
          <w:p>
            <w:pPr>
              <w:pStyle w:val="Compact"/>
            </w:pPr>
            <w:r>
              <w:t xml:space="preserve">UNLEASH America</w:t>
            </w:r>
          </w:p>
        </w:tc>
        <w:tc>
          <w:tcPr/>
          <w:p>
            <w:pPr>
              <w:pStyle w:val="Compact"/>
            </w:pPr>
            <w:r>
              <w:t xml:space="preserve">March 17-19</w:t>
            </w:r>
          </w:p>
        </w:tc>
        <w:tc>
          <w:tcPr/>
          <w:p>
            <w:pPr>
              <w:pStyle w:val="Compact"/>
            </w:pPr>
            <w:r>
              <w:t xml:space="preserve">Las Vegas</w:t>
            </w:r>
          </w:p>
        </w:tc>
        <w:tc>
          <w:tcPr/>
          <w:p>
            <w:pPr>
              <w:pStyle w:val="Compact"/>
            </w:pPr>
            <w:r>
              <w:t xml:space="preserve">3K+</w:t>
            </w:r>
          </w:p>
        </w:tc>
        <w:tc>
          <w:tcPr/>
          <w:p>
            <w:pPr>
              <w:pStyle w:val="Compact"/>
            </w:pPr>
            <w:r>
              <w:t xml:space="preserve">$8-15K</w:t>
            </w:r>
          </w:p>
        </w:tc>
        <w:tc>
          <w:tcPr/>
          <w:p>
            <w:pPr>
              <w:pStyle w:val="Compact"/>
            </w:pPr>
            <w:r>
              <w:t xml:space="preserve">⭐⭐⭐</w:t>
            </w:r>
          </w:p>
        </w:tc>
        <w:tc>
          <w:tcPr/>
          <w:p>
            <w:pPr>
              <w:pStyle w:val="Compact"/>
            </w:pPr>
            <w:r>
              <w:t xml:space="preserve">⭐⭐⭐</w:t>
            </w:r>
          </w:p>
        </w:tc>
        <w:tc>
          <w:tcPr/>
          <w:p>
            <w:pPr>
              <w:pStyle w:val="Compact"/>
            </w:pPr>
            <w:r>
              <w:t xml:space="preserve">Strategic</w:t>
            </w:r>
          </w:p>
        </w:tc>
      </w:tr>
      <w:tr>
        <w:tc>
          <w:tcPr/>
          <w:p>
            <w:pPr>
              <w:pStyle w:val="Compact"/>
            </w:pPr>
            <w:r>
              <w:t xml:space="preserve">HR Tech</w:t>
            </w:r>
          </w:p>
        </w:tc>
        <w:tc>
          <w:tcPr/>
          <w:p>
            <w:pPr>
              <w:pStyle w:val="Compact"/>
            </w:pPr>
            <w:r>
              <w:t xml:space="preserve">Oct 20-22</w:t>
            </w:r>
          </w:p>
        </w:tc>
        <w:tc>
          <w:tcPr/>
          <w:p>
            <w:pPr>
              <w:pStyle w:val="Compact"/>
            </w:pPr>
            <w:r>
              <w:t xml:space="preserve">Las Vegas</w:t>
            </w:r>
          </w:p>
        </w:tc>
        <w:tc>
          <w:tcPr/>
          <w:p>
            <w:pPr>
              <w:pStyle w:val="Compact"/>
            </w:pPr>
            <w:r>
              <w:t xml:space="preserve">10K+</w:t>
            </w:r>
          </w:p>
        </w:tc>
        <w:tc>
          <w:tcPr/>
          <w:p>
            <w:pPr>
              <w:pStyle w:val="Compact"/>
            </w:pPr>
            <w:r>
              <w:t xml:space="preserve">$10-20K</w:t>
            </w:r>
          </w:p>
        </w:tc>
        <w:tc>
          <w:tcPr/>
          <w:p>
            <w:pPr>
              <w:pStyle w:val="Compact"/>
            </w:pPr>
            <w:r>
              <w:t xml:space="preserve">⭐⭐</w:t>
            </w:r>
          </w:p>
        </w:tc>
        <w:tc>
          <w:tcPr/>
          <w:p>
            <w:pPr>
              <w:pStyle w:val="Compact"/>
            </w:pPr>
            <w:r>
              <w:t xml:space="preserve">⭐⭐</w:t>
            </w:r>
          </w:p>
        </w:tc>
        <w:tc>
          <w:tcPr/>
          <w:p>
            <w:pPr>
              <w:pStyle w:val="Compact"/>
            </w:pPr>
            <w:r>
              <w:t xml:space="preserve">Wrong audience</w:t>
            </w:r>
          </w:p>
        </w:tc>
      </w:tr>
      <w:tr>
        <w:tc>
          <w:tcPr/>
          <w:p>
            <w:pPr>
              <w:pStyle w:val="Compact"/>
            </w:pPr>
            <w:r>
              <w:t xml:space="preserve">IFEBP Annual</w:t>
            </w:r>
          </w:p>
        </w:tc>
        <w:tc>
          <w:tcPr/>
          <w:p>
            <w:pPr>
              <w:pStyle w:val="Compact"/>
            </w:pPr>
            <w:r>
              <w:t xml:space="preserve">Oct 25-28</w:t>
            </w:r>
          </w:p>
        </w:tc>
        <w:tc>
          <w:tcPr/>
          <w:p>
            <w:pPr>
              <w:pStyle w:val="Compact"/>
            </w:pPr>
            <w:r>
              <w:t xml:space="preserve">New Orleans</w:t>
            </w:r>
          </w:p>
        </w:tc>
        <w:tc>
          <w:tcPr/>
          <w:p>
            <w:pPr>
              <w:pStyle w:val="Compact"/>
            </w:pPr>
            <w:r>
              <w:t xml:space="preserve">5K+</w:t>
            </w:r>
          </w:p>
        </w:tc>
        <w:tc>
          <w:tcPr/>
          <w:p>
            <w:pPr>
              <w:pStyle w:val="Compact"/>
            </w:pPr>
            <w:r>
              <w:t xml:space="preserve">$5-10K</w:t>
            </w:r>
          </w:p>
        </w:tc>
        <w:tc>
          <w:tcPr/>
          <w:p>
            <w:pPr>
              <w:pStyle w:val="Compact"/>
            </w:pPr>
            <w:r>
              <w:t xml:space="preserve">⭐⭐⭐</w:t>
            </w:r>
          </w:p>
        </w:tc>
        <w:tc>
          <w:tcPr/>
          <w:p>
            <w:pPr>
              <w:pStyle w:val="Compact"/>
            </w:pPr>
            <w:r>
              <w:t xml:space="preserve">⭐⭐</w:t>
            </w:r>
          </w:p>
        </w:tc>
        <w:tc>
          <w:tcPr/>
          <w:p>
            <w:pPr>
              <w:pStyle w:val="Compact"/>
            </w:pPr>
            <w:r>
              <w:t xml:space="preserve">Plan admin</w:t>
            </w:r>
          </w:p>
        </w:tc>
      </w:tr>
      <w:tr>
        <w:tc>
          <w:tcPr/>
          <w:p>
            <w:pPr>
              <w:pStyle w:val="Compact"/>
            </w:pPr>
            <w:r>
              <w:t xml:space="preserve">GCUC</w:t>
            </w:r>
          </w:p>
        </w:tc>
        <w:tc>
          <w:tcPr/>
          <w:p>
            <w:pPr>
              <w:pStyle w:val="Compact"/>
            </w:pPr>
            <w:r>
              <w:t xml:space="preserve">April 13-16</w:t>
            </w:r>
          </w:p>
        </w:tc>
        <w:tc>
          <w:tcPr/>
          <w:p>
            <w:pPr>
              <w:pStyle w:val="Compact"/>
            </w:pPr>
            <w:r>
              <w:t xml:space="preserve">NYC</w:t>
            </w:r>
          </w:p>
        </w:tc>
        <w:tc>
          <w:tcPr/>
          <w:p>
            <w:pPr>
              <w:pStyle w:val="Compact"/>
            </w:pPr>
            <w:r>
              <w:t xml:space="preserve">500</w:t>
            </w:r>
          </w:p>
        </w:tc>
        <w:tc>
          <w:tcPr/>
          <w:p>
            <w:pPr>
              <w:pStyle w:val="Compact"/>
            </w:pPr>
            <w:r>
              <w:t xml:space="preserve">$5-8K</w:t>
            </w:r>
          </w:p>
        </w:tc>
        <w:tc>
          <w:tcPr/>
          <w:p>
            <w:pPr>
              <w:pStyle w:val="Compact"/>
            </w:pPr>
            <w:r>
              <w:t xml:space="preserve">⭐</w:t>
            </w:r>
          </w:p>
        </w:tc>
        <w:tc>
          <w:tcPr/>
          <w:p>
            <w:pPr>
              <w:pStyle w:val="Compact"/>
            </w:pPr>
            <w:r>
              <w:t xml:space="preserve">⭐</w:t>
            </w:r>
          </w:p>
        </w:tc>
        <w:tc>
          <w:tcPr/>
          <w:p>
            <w:pPr>
              <w:pStyle w:val="Compact"/>
            </w:pPr>
            <w:r>
              <w:t xml:space="preserve">SKIP</w:t>
            </w:r>
          </w:p>
        </w:tc>
      </w:tr>
      <w:tr>
        <w:tc>
          <w:tcPr/>
          <w:p>
            <w:pPr>
              <w:pStyle w:val="Compact"/>
            </w:pPr>
            <w:r>
              <w:t xml:space="preserve">i4cp</w:t>
            </w:r>
          </w:p>
        </w:tc>
        <w:tc>
          <w:tcPr/>
          <w:p>
            <w:pPr>
              <w:pStyle w:val="Compact"/>
            </w:pPr>
            <w:r>
              <w:t xml:space="preserve">March 30-Apr 2</w:t>
            </w:r>
          </w:p>
        </w:tc>
        <w:tc>
          <w:tcPr/>
          <w:p>
            <w:pPr>
              <w:pStyle w:val="Compact"/>
            </w:pPr>
            <w:r>
              <w:t xml:space="preserve">Scottsdale</w:t>
            </w:r>
          </w:p>
        </w:tc>
        <w:tc>
          <w:tcPr/>
          <w:p>
            <w:pPr>
              <w:pStyle w:val="Compact"/>
            </w:pPr>
            <w:r>
              <w:t xml:space="preserve">500</w:t>
            </w:r>
          </w:p>
        </w:tc>
        <w:tc>
          <w:tcPr/>
          <w:p>
            <w:pPr>
              <w:pStyle w:val="Compact"/>
            </w:pPr>
            <w:r>
              <w:t xml:space="preserve">Premium</w:t>
            </w:r>
          </w:p>
        </w:tc>
        <w:tc>
          <w:tcPr/>
          <w:p>
            <w:pPr>
              <w:pStyle w:val="Compact"/>
            </w:pPr>
            <w:r>
              <w:t xml:space="preserve">⭐⭐⭐⭐</w:t>
            </w:r>
          </w:p>
        </w:tc>
        <w:tc>
          <w:tcPr/>
          <w:p>
            <w:pPr>
              <w:pStyle w:val="Compact"/>
            </w:pPr>
            <w:r>
              <w:t xml:space="preserve">⭐⭐</w:t>
            </w:r>
          </w:p>
        </w:tc>
        <w:tc>
          <w:tcPr/>
          <w:p>
            <w:pPr>
              <w:pStyle w:val="Compact"/>
            </w:pPr>
            <w:r>
              <w:t xml:space="preserve">No vendors</w:t>
            </w:r>
          </w:p>
        </w:tc>
      </w:tr>
    </w:tbl>
    <w:bookmarkEnd w:id="106"/>
    <w:bookmarkStart w:id="107" w:name="nyclocal-conferences"/>
    <w:p>
      <w:pPr>
        <w:pStyle w:val="Heading4"/>
      </w:pPr>
      <w:r>
        <w:t xml:space="preserve">NYC/Local Conferences</w:t>
      </w:r>
    </w:p>
    <w:tbl>
      <w:tblPr>
        <w:tblStyle w:val="Table"/>
        <w:tblW w:type="pct" w:w="5000"/>
        <w:tblLayout w:type="fixed"/>
        <w:tblLook w:firstRow="1" w:lastRow="0" w:firstColumn="0" w:lastColumn="0" w:noHBand="0" w:noVBand="0" w:val="0020"/>
      </w:tblPr>
      <w:tblGrid>
        <w:gridCol w:w="1260"/>
        <w:gridCol w:w="1440"/>
        <w:gridCol w:w="1080"/>
        <w:gridCol w:w="1980"/>
        <w:gridCol w:w="900"/>
        <w:gridCol w:w="1260"/>
      </w:tblGrid>
      <w:tr>
        <w:trPr>
          <w:tblHeader w:val="on"/>
        </w:trPr>
        <w:tc>
          <w:tcPr/>
          <w:p>
            <w:pPr>
              <w:pStyle w:val="Compact"/>
            </w:pPr>
            <w:r>
              <w:t xml:space="preserve">Event</w:t>
            </w:r>
          </w:p>
        </w:tc>
        <w:tc>
          <w:tcPr/>
          <w:p>
            <w:pPr>
              <w:pStyle w:val="Compact"/>
            </w:pPr>
            <w:r>
              <w:t xml:space="preserve">Timing</w:t>
            </w:r>
          </w:p>
        </w:tc>
        <w:tc>
          <w:tcPr/>
          <w:p>
            <w:pPr>
              <w:pStyle w:val="Compact"/>
            </w:pPr>
            <w:r>
              <w:t xml:space="preserve">Cost</w:t>
            </w:r>
          </w:p>
        </w:tc>
        <w:tc>
          <w:tcPr/>
          <w:p>
            <w:pPr>
              <w:pStyle w:val="Compact"/>
            </w:pPr>
            <w:r>
              <w:t xml:space="preserve">Buyer Fit</w:t>
            </w:r>
          </w:p>
        </w:tc>
        <w:tc>
          <w:tcPr/>
          <w:p>
            <w:pPr>
              <w:pStyle w:val="Compact"/>
            </w:pPr>
            <w:r>
              <w:t xml:space="preserve">ROI</w:t>
            </w:r>
          </w:p>
        </w:tc>
        <w:tc>
          <w:tcPr/>
          <w:p>
            <w:pPr>
              <w:pStyle w:val="Compact"/>
            </w:pPr>
            <w:r>
              <w:t xml:space="preserve">Notes</w:t>
            </w:r>
          </w:p>
        </w:tc>
      </w:tr>
      <w:tr>
        <w:tc>
          <w:tcPr/>
          <w:p>
            <w:pPr>
              <w:pStyle w:val="Compact"/>
            </w:pPr>
            <w:r>
              <w:t xml:space="preserve">Wellbeing at Work NYC</w:t>
            </w:r>
          </w:p>
        </w:tc>
        <w:tc>
          <w:tcPr/>
          <w:p>
            <w:pPr>
              <w:pStyle w:val="Compact"/>
            </w:pPr>
            <w:r>
              <w:t xml:space="preserve">March 3-5</w:t>
            </w:r>
          </w:p>
        </w:tc>
        <w:tc>
          <w:tcPr/>
          <w:p>
            <w:pPr>
              <w:pStyle w:val="Compact"/>
            </w:pPr>
            <w:r>
              <w:t xml:space="preserve">$3-5K</w:t>
            </w:r>
          </w:p>
        </w:tc>
        <w:tc>
          <w:tcPr/>
          <w:p>
            <w:pPr>
              <w:pStyle w:val="Compact"/>
            </w:pPr>
            <w:r>
              <w:t xml:space="preserve">⭐⭐⭐⭐⭐</w:t>
            </w:r>
          </w:p>
        </w:tc>
        <w:tc>
          <w:tcPr/>
          <w:p>
            <w:pPr>
              <w:pStyle w:val="Compact"/>
            </w:pPr>
            <w:r>
              <w:t xml:space="preserve">⭐⭐⭐⭐⭐</w:t>
            </w:r>
          </w:p>
        </w:tc>
        <w:tc>
          <w:tcPr/>
          <w:p>
            <w:pPr>
              <w:pStyle w:val="Compact"/>
            </w:pPr>
            <w:r>
              <w:t xml:space="preserve">TOP PICK</w:t>
            </w:r>
          </w:p>
        </w:tc>
      </w:tr>
      <w:tr>
        <w:tc>
          <w:tcPr/>
          <w:p>
            <w:pPr>
              <w:pStyle w:val="Compact"/>
            </w:pPr>
            <w:r>
              <w:t xml:space="preserve">Conference Board NYC</w:t>
            </w:r>
          </w:p>
        </w:tc>
        <w:tc>
          <w:tcPr/>
          <w:p>
            <w:pPr>
              <w:pStyle w:val="Compact"/>
            </w:pPr>
            <w:r>
              <w:t xml:space="preserve">March 17-18</w:t>
            </w:r>
          </w:p>
        </w:tc>
        <w:tc>
          <w:tcPr/>
          <w:p>
            <w:pPr>
              <w:pStyle w:val="Compact"/>
            </w:pPr>
            <w:r>
              <w:t xml:space="preserve">$3-5K</w:t>
            </w:r>
          </w:p>
        </w:tc>
        <w:tc>
          <w:tcPr/>
          <w:p>
            <w:pPr>
              <w:pStyle w:val="Compact"/>
            </w:pPr>
            <w:r>
              <w:t xml:space="preserve">⭐⭐⭐⭐⭐</w:t>
            </w:r>
          </w:p>
        </w:tc>
        <w:tc>
          <w:tcPr/>
          <w:p>
            <w:pPr>
              <w:pStyle w:val="Compact"/>
            </w:pPr>
            <w:r>
              <w:t xml:space="preserve">⭐⭐⭐⭐⭐</w:t>
            </w:r>
          </w:p>
        </w:tc>
        <w:tc>
          <w:tcPr/>
          <w:p>
            <w:pPr>
              <w:pStyle w:val="Compact"/>
            </w:pPr>
            <w:r>
              <w:t xml:space="preserve">TOP PICK</w:t>
            </w:r>
          </w:p>
        </w:tc>
      </w:tr>
      <w:tr>
        <w:tc>
          <w:tcPr/>
          <w:p>
            <w:pPr>
              <w:pStyle w:val="Compact"/>
            </w:pPr>
            <w:r>
              <w:t xml:space="preserve">From Day One Benefits</w:t>
            </w:r>
          </w:p>
        </w:tc>
        <w:tc>
          <w:tcPr/>
          <w:p>
            <w:pPr>
              <w:pStyle w:val="Compact"/>
            </w:pPr>
            <w:r>
              <w:t xml:space="preserve">TBD</w:t>
            </w:r>
          </w:p>
        </w:tc>
        <w:tc>
          <w:tcPr/>
          <w:p>
            <w:pPr>
              <w:pStyle w:val="Compact"/>
            </w:pPr>
            <w:r>
              <w:t xml:space="preserve">$2-3K</w:t>
            </w:r>
          </w:p>
        </w:tc>
        <w:tc>
          <w:tcPr/>
          <w:p>
            <w:pPr>
              <w:pStyle w:val="Compact"/>
            </w:pPr>
            <w:r>
              <w:t xml:space="preserve">⭐⭐⭐⭐⭐</w:t>
            </w:r>
          </w:p>
        </w:tc>
        <w:tc>
          <w:tcPr/>
          <w:p>
            <w:pPr>
              <w:pStyle w:val="Compact"/>
            </w:pPr>
            <w:r>
              <w:t xml:space="preserve">⭐⭐⭐⭐</w:t>
            </w:r>
          </w:p>
        </w:tc>
        <w:tc>
          <w:tcPr/>
          <w:p>
            <w:pPr>
              <w:pStyle w:val="Compact"/>
            </w:pPr>
            <w:r>
              <w:t xml:space="preserve">TOP PICK</w:t>
            </w:r>
          </w:p>
        </w:tc>
      </w:tr>
      <w:tr>
        <w:tc>
          <w:tcPr/>
          <w:p>
            <w:pPr>
              <w:pStyle w:val="Compact"/>
            </w:pPr>
            <w:r>
              <w:t xml:space="preserve">From Day One Full-Day</w:t>
            </w:r>
          </w:p>
        </w:tc>
        <w:tc>
          <w:tcPr/>
          <w:p>
            <w:pPr>
              <w:pStyle w:val="Compact"/>
            </w:pPr>
            <w:r>
              <w:t xml:space="preserve">TBD</w:t>
            </w:r>
          </w:p>
        </w:tc>
        <w:tc>
          <w:tcPr/>
          <w:p>
            <w:pPr>
              <w:pStyle w:val="Compact"/>
            </w:pPr>
            <w:r>
              <w:t xml:space="preserve">$2-3K</w:t>
            </w:r>
          </w:p>
        </w:tc>
        <w:tc>
          <w:tcPr/>
          <w:p>
            <w:pPr>
              <w:pStyle w:val="Compact"/>
            </w:pPr>
            <w:r>
              <w:t xml:space="preserve">⭐⭐⭐⭐</w:t>
            </w:r>
          </w:p>
        </w:tc>
        <w:tc>
          <w:tcPr/>
          <w:p>
            <w:pPr>
              <w:pStyle w:val="Compact"/>
            </w:pPr>
            <w:r>
              <w:t xml:space="preserve">⭐⭐⭐⭐</w:t>
            </w:r>
          </w:p>
        </w:tc>
        <w:tc>
          <w:tcPr/>
          <w:p>
            <w:pPr>
              <w:pStyle w:val="Compact"/>
            </w:pPr>
            <w:r>
              <w:t xml:space="preserve">Broader HR</w:t>
            </w:r>
          </w:p>
        </w:tc>
      </w:tr>
      <w:tr>
        <w:tc>
          <w:tcPr/>
          <w:p>
            <w:pPr>
              <w:pStyle w:val="Compact"/>
            </w:pPr>
            <w:r>
              <w:t xml:space="preserve">NYC SHRM Wellbeing</w:t>
            </w:r>
          </w:p>
        </w:tc>
        <w:tc>
          <w:tcPr/>
          <w:p>
            <w:pPr>
              <w:pStyle w:val="Compact"/>
            </w:pPr>
            <w:r>
              <w:t xml:space="preserve">Jan 29</w:t>
            </w:r>
          </w:p>
        </w:tc>
        <w:tc>
          <w:tcPr/>
          <w:p>
            <w:pPr>
              <w:pStyle w:val="Compact"/>
            </w:pPr>
            <w:r>
              <w:t xml:space="preserve">$500-1K</w:t>
            </w:r>
          </w:p>
        </w:tc>
        <w:tc>
          <w:tcPr/>
          <w:p>
            <w:pPr>
              <w:pStyle w:val="Compact"/>
            </w:pPr>
            <w:r>
              <w:t xml:space="preserve">⭐⭐⭐⭐⭐</w:t>
            </w:r>
          </w:p>
        </w:tc>
        <w:tc>
          <w:tcPr/>
          <w:p>
            <w:pPr>
              <w:pStyle w:val="Compact"/>
            </w:pPr>
            <w:r>
              <w:t xml:space="preserve">⭐⭐⭐</w:t>
            </w:r>
          </w:p>
        </w:tc>
        <w:tc>
          <w:tcPr/>
          <w:p>
            <w:pPr>
              <w:pStyle w:val="Compact"/>
            </w:pPr>
            <w:r>
              <w:t xml:space="preserve">Quick win</w:t>
            </w:r>
          </w:p>
        </w:tc>
      </w:tr>
      <w:tr>
        <w:tc>
          <w:tcPr/>
          <w:p>
            <w:pPr>
              <w:pStyle w:val="Compact"/>
            </w:pPr>
            <w:r>
              <w:t xml:space="preserve">NYC SHRM Monthly</w:t>
            </w:r>
          </w:p>
        </w:tc>
        <w:tc>
          <w:tcPr/>
          <w:p>
            <w:pPr>
              <w:pStyle w:val="Compact"/>
            </w:pPr>
            <w:r>
              <w:t xml:space="preserve">Ongoing</w:t>
            </w:r>
          </w:p>
        </w:tc>
        <w:tc>
          <w:tcPr/>
          <w:p>
            <w:pPr>
              <w:pStyle w:val="Compact"/>
            </w:pPr>
            <w:r>
              <w:t xml:space="preserve">$50-150</w:t>
            </w:r>
          </w:p>
        </w:tc>
        <w:tc>
          <w:tcPr/>
          <w:p>
            <w:pPr>
              <w:pStyle w:val="Compact"/>
            </w:pPr>
            <w:r>
              <w:t xml:space="preserve">⭐⭐⭐</w:t>
            </w:r>
          </w:p>
        </w:tc>
        <w:tc>
          <w:tcPr/>
          <w:p>
            <w:pPr>
              <w:pStyle w:val="Compact"/>
            </w:pPr>
            <w:r>
              <w:t xml:space="preserve">⭐⭐</w:t>
            </w:r>
          </w:p>
        </w:tc>
        <w:tc>
          <w:tcPr/>
          <w:p>
            <w:pPr>
              <w:pStyle w:val="Compact"/>
            </w:pPr>
            <w:r>
              <w:t xml:space="preserve">Relationships</w:t>
            </w:r>
          </w:p>
        </w:tc>
      </w:tr>
      <w:tr>
        <w:tc>
          <w:tcPr/>
          <w:p>
            <w:pPr>
              <w:pStyle w:val="Compact"/>
            </w:pPr>
            <w:r>
              <w:t xml:space="preserve">HR Vision NY</w:t>
            </w:r>
          </w:p>
        </w:tc>
        <w:tc>
          <w:tcPr/>
          <w:p>
            <w:pPr>
              <w:pStyle w:val="Compact"/>
            </w:pPr>
            <w:r>
              <w:t xml:space="preserve">Jan 14-15</w:t>
            </w:r>
          </w:p>
        </w:tc>
        <w:tc>
          <w:tcPr/>
          <w:p>
            <w:pPr>
              <w:pStyle w:val="Compact"/>
            </w:pPr>
            <w:r>
              <w:t xml:space="preserve">$2-3K</w:t>
            </w:r>
          </w:p>
        </w:tc>
        <w:tc>
          <w:tcPr/>
          <w:p>
            <w:pPr>
              <w:pStyle w:val="Compact"/>
            </w:pPr>
            <w:r>
              <w:t xml:space="preserve">⭐⭐⭐</w:t>
            </w:r>
          </w:p>
        </w:tc>
        <w:tc>
          <w:tcPr/>
          <w:p>
            <w:pPr>
              <w:pStyle w:val="Compact"/>
            </w:pPr>
            <w:r>
              <w:t xml:space="preserve">⭐⭐⭐</w:t>
            </w:r>
          </w:p>
        </w:tc>
        <w:tc>
          <w:tcPr/>
          <w:p>
            <w:pPr>
              <w:pStyle w:val="Compact"/>
            </w:pPr>
            <w:r>
              <w:t xml:space="preserve">Broad</w:t>
            </w:r>
          </w:p>
        </w:tc>
      </w:tr>
      <w:tr>
        <w:tc>
          <w:tcPr/>
          <w:p>
            <w:pPr>
              <w:pStyle w:val="Compact"/>
            </w:pPr>
            <w:r>
              <w:t xml:space="preserve">LinkedIn Talent Connect</w:t>
            </w:r>
          </w:p>
        </w:tc>
        <w:tc>
          <w:tcPr/>
          <w:p>
            <w:pPr>
              <w:pStyle w:val="Compact"/>
            </w:pPr>
            <w:r>
              <w:t xml:space="preserve">Sept</w:t>
            </w:r>
          </w:p>
        </w:tc>
        <w:tc>
          <w:tcPr/>
          <w:p>
            <w:pPr>
              <w:pStyle w:val="Compact"/>
            </w:pPr>
            <w:r>
              <w:t xml:space="preserve">TBD</w:t>
            </w:r>
          </w:p>
        </w:tc>
        <w:tc>
          <w:tcPr/>
          <w:p>
            <w:pPr>
              <w:pStyle w:val="Compact"/>
            </w:pPr>
            <w:r>
              <w:t xml:space="preserve">⭐⭐⭐</w:t>
            </w:r>
          </w:p>
        </w:tc>
        <w:tc>
          <w:tcPr/>
          <w:p>
            <w:pPr>
              <w:pStyle w:val="Compact"/>
            </w:pPr>
            <w:r>
              <w:t xml:space="preserve">⭐⭐⭐</w:t>
            </w:r>
          </w:p>
        </w:tc>
        <w:tc>
          <w:tcPr/>
          <w:p>
            <w:pPr>
              <w:pStyle w:val="Compact"/>
            </w:pPr>
            <w:r>
              <w:t xml:space="preserve">Talent</w:t>
            </w:r>
          </w:p>
        </w:tc>
      </w:tr>
      <w:tr>
        <w:tc>
          <w:tcPr/>
          <w:p>
            <w:pPr>
              <w:pStyle w:val="Compact"/>
            </w:pPr>
            <w:r>
              <w:t xml:space="preserve">CoreNet NYC</w:t>
            </w:r>
          </w:p>
        </w:tc>
        <w:tc>
          <w:tcPr/>
          <w:p>
            <w:pPr>
              <w:pStyle w:val="Compact"/>
            </w:pPr>
            <w:r>
              <w:t xml:space="preserve">Varies</w:t>
            </w:r>
          </w:p>
        </w:tc>
        <w:tc>
          <w:tcPr/>
          <w:p>
            <w:pPr>
              <w:pStyle w:val="Compact"/>
            </w:pPr>
            <w:r>
              <w:t xml:space="preserve">$1-2K</w:t>
            </w:r>
          </w:p>
        </w:tc>
        <w:tc>
          <w:tcPr/>
          <w:p>
            <w:pPr>
              <w:pStyle w:val="Compact"/>
            </w:pPr>
            <w:r>
              <w:t xml:space="preserve">⭐⭐⭐⭐</w:t>
            </w:r>
          </w:p>
        </w:tc>
        <w:tc>
          <w:tcPr/>
          <w:p>
            <w:pPr>
              <w:pStyle w:val="Compact"/>
            </w:pPr>
            <w:r>
              <w:t xml:space="preserve">⭐⭐⭐</w:t>
            </w:r>
          </w:p>
        </w:tc>
        <w:tc>
          <w:tcPr/>
          <w:p>
            <w:pPr>
              <w:pStyle w:val="Compact"/>
            </w:pPr>
            <w:r>
              <w:t xml:space="preserve">Workplace Exp</w:t>
            </w:r>
          </w:p>
        </w:tc>
      </w:tr>
    </w:tbl>
    <w:p>
      <w:r>
        <w:pict>
          <v:rect style="width:0;height:1.5pt" o:hralign="center" o:hrstd="t" o:hr="t"/>
        </w:pict>
      </w:r>
    </w:p>
    <w:bookmarkEnd w:id="107"/>
    <w:bookmarkEnd w:id="108"/>
    <w:bookmarkStart w:id="109" w:name="appendix-b-insurer-contact-reference"/>
    <w:p>
      <w:pPr>
        <w:pStyle w:val="Heading3"/>
      </w:pPr>
      <w:r>
        <w:t xml:space="preserve">APPENDIX B: INSURER CONTACT REFERENCE</w:t>
      </w:r>
    </w:p>
    <w:tbl>
      <w:tblPr>
        <w:tblStyle w:val="Table"/>
        <w:tblW w:type="pct" w:w="5000"/>
        <w:tblLayout w:type="fixed"/>
        <w:tblLook w:firstRow="1" w:lastRow="0" w:firstColumn="0" w:lastColumn="0" w:noHBand="0" w:noVBand="0" w:val="0020"/>
      </w:tblPr>
      <w:tblGrid>
        <w:gridCol w:w="1370"/>
        <w:gridCol w:w="1370"/>
        <w:gridCol w:w="3198"/>
        <w:gridCol w:w="1980"/>
      </w:tblGrid>
      <w:tr>
        <w:trPr>
          <w:tblHeader w:val="on"/>
        </w:trPr>
        <w:tc>
          <w:tcPr/>
          <w:p>
            <w:pPr>
              <w:pStyle w:val="Compact"/>
            </w:pPr>
            <w:r>
              <w:t xml:space="preserve">Insurer</w:t>
            </w:r>
          </w:p>
        </w:tc>
        <w:tc>
          <w:tcPr/>
          <w:p>
            <w:pPr>
              <w:pStyle w:val="Compact"/>
            </w:pPr>
            <w:r>
              <w:t xml:space="preserve">Program</w:t>
            </w:r>
          </w:p>
        </w:tc>
        <w:tc>
          <w:tcPr/>
          <w:p>
            <w:pPr>
              <w:pStyle w:val="Compact"/>
            </w:pPr>
            <w:r>
              <w:t xml:space="preserve">Registration Portal</w:t>
            </w:r>
          </w:p>
        </w:tc>
        <w:tc>
          <w:tcPr/>
          <w:p>
            <w:pPr>
              <w:pStyle w:val="Compact"/>
            </w:pPr>
            <w:r>
              <w:t xml:space="preserve">Key Contact</w:t>
            </w:r>
          </w:p>
        </w:tc>
      </w:tr>
      <w:tr>
        <w:tc>
          <w:tcPr/>
          <w:p>
            <w:pPr>
              <w:pStyle w:val="Compact"/>
            </w:pPr>
            <w:r>
              <w:t xml:space="preserve">Cigna</w:t>
            </w:r>
          </w:p>
        </w:tc>
        <w:tc>
          <w:tcPr/>
          <w:p>
            <w:pPr>
              <w:pStyle w:val="Compact"/>
            </w:pPr>
            <w:r>
              <w:t xml:space="preserve">Health Improvement Fund</w:t>
            </w:r>
          </w:p>
        </w:tc>
        <w:tc>
          <w:tcPr/>
          <w:p>
            <w:pPr>
              <w:pStyle w:val="Compact"/>
            </w:pPr>
            <w:r>
              <w:t xml:space="preserve">cigna.supplierone.co</w:t>
            </w:r>
          </w:p>
        </w:tc>
        <w:tc>
          <w:tcPr/>
          <w:p>
            <w:pPr>
              <w:pStyle w:val="Compact"/>
            </w:pPr>
            <w:r>
              <w:t xml:space="preserve">Health Engagement Consultants</w:t>
            </w:r>
          </w:p>
        </w:tc>
      </w:tr>
      <w:tr>
        <w:tc>
          <w:tcPr/>
          <w:p>
            <w:pPr>
              <w:pStyle w:val="Compact"/>
            </w:pPr>
            <w:r>
              <w:t xml:space="preserve">Aetna/CVS</w:t>
            </w:r>
          </w:p>
        </w:tc>
        <w:tc>
          <w:tcPr/>
          <w:p>
            <w:pPr>
              <w:pStyle w:val="Compact"/>
            </w:pPr>
            <w:r>
              <w:t xml:space="preserve">Premier Wellness</w:t>
            </w:r>
          </w:p>
        </w:tc>
        <w:tc>
          <w:tcPr/>
          <w:p>
            <w:pPr>
              <w:pStyle w:val="Compact"/>
            </w:pPr>
            <w:r>
              <w:t xml:space="preserve">cvshealth.supplierone.co</w:t>
            </w:r>
          </w:p>
        </w:tc>
        <w:tc>
          <w:tcPr/>
          <w:p>
            <w:pPr>
              <w:pStyle w:val="Compact"/>
            </w:pPr>
            <w:r>
              <w:t xml:space="preserve">SupplierEngagement@CVSHealth.com</w:t>
            </w:r>
          </w:p>
        </w:tc>
      </w:tr>
      <w:tr>
        <w:tc>
          <w:tcPr/>
          <w:p>
            <w:pPr>
              <w:pStyle w:val="Compact"/>
            </w:pPr>
            <w:r>
              <w:t xml:space="preserve">Elevance/Anthem</w:t>
            </w:r>
          </w:p>
        </w:tc>
        <w:tc>
          <w:tcPr/>
          <w:p>
            <w:pPr>
              <w:pStyle w:val="Compact"/>
            </w:pPr>
            <w:r>
              <w:t xml:space="preserve">Wellbeing Solutions</w:t>
            </w:r>
          </w:p>
        </w:tc>
        <w:tc>
          <w:tcPr/>
          <w:p>
            <w:pPr>
              <w:pStyle w:val="Compact"/>
            </w:pPr>
            <w:r>
              <w:t xml:space="preserve">Ariba Network</w:t>
            </w:r>
          </w:p>
        </w:tc>
        <w:tc>
          <w:tcPr/>
          <w:p>
            <w:pPr>
              <w:pStyle w:val="Compact"/>
            </w:pPr>
            <w:r>
              <w:t xml:space="preserve">Global Supply Chain</w:t>
            </w:r>
          </w:p>
        </w:tc>
      </w:tr>
      <w:tr>
        <w:tc>
          <w:tcPr/>
          <w:p>
            <w:pPr>
              <w:pStyle w:val="Compact"/>
            </w:pPr>
            <w:r>
              <w:t xml:space="preserve">UnitedHealthcare</w:t>
            </w:r>
          </w:p>
        </w:tc>
        <w:tc>
          <w:tcPr/>
          <w:p>
            <w:pPr>
              <w:pStyle w:val="Compact"/>
            </w:pPr>
            <w:r>
              <w:t xml:space="preserve">UHC Hub</w:t>
            </w:r>
          </w:p>
        </w:tc>
        <w:tc>
          <w:tcPr/>
          <w:p>
            <w:pPr>
              <w:pStyle w:val="Compact"/>
            </w:pPr>
            <w:r>
              <w:t xml:space="preserve">No public portal</w:t>
            </w:r>
          </w:p>
        </w:tc>
        <w:tc>
          <w:tcPr/>
          <w:p>
            <w:pPr>
              <w:pStyle w:val="Compact"/>
            </w:pPr>
            <w:r>
              <w:t xml:space="preserve">UHC Hub team</w:t>
            </w:r>
          </w:p>
        </w:tc>
      </w:tr>
      <w:tr>
        <w:tc>
          <w:tcPr/>
          <w:p>
            <w:pPr>
              <w:pStyle w:val="Compact"/>
            </w:pPr>
            <w:r>
              <w:t xml:space="preserve">BCBS</w:t>
            </w:r>
          </w:p>
        </w:tc>
        <w:tc>
          <w:tcPr/>
          <w:p>
            <w:pPr>
              <w:pStyle w:val="Compact"/>
            </w:pPr>
            <w:r>
              <w:t xml:space="preserve">Varies</w:t>
            </w:r>
          </w:p>
        </w:tc>
        <w:tc>
          <w:tcPr/>
          <w:p>
            <w:pPr>
              <w:pStyle w:val="Compact"/>
            </w:pPr>
            <w:r>
              <w:t xml:space="preserve">Regional</w:t>
            </w:r>
          </w:p>
        </w:tc>
        <w:tc>
          <w:tcPr/>
          <w:p>
            <w:pPr>
              <w:pStyle w:val="Compact"/>
            </w:pPr>
            <w:r>
              <w:t xml:space="preserve">Regional wellness team</w:t>
            </w:r>
          </w:p>
        </w:tc>
      </w:tr>
    </w:tbl>
    <w:p>
      <w:r>
        <w:pict>
          <v:rect style="width:0;height:1.5pt" o:hralign="center" o:hrstd="t" o:hr="t"/>
        </w:pict>
      </w:r>
    </w:p>
    <w:bookmarkEnd w:id="109"/>
    <w:bookmarkStart w:id="110" w:name="appendix-c-broker-reference"/>
    <w:p>
      <w:pPr>
        <w:pStyle w:val="Heading3"/>
      </w:pPr>
      <w:r>
        <w:t xml:space="preserve">APPENDIX C: BROKER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Firm</w:t>
            </w:r>
          </w:p>
        </w:tc>
        <w:tc>
          <w:tcPr/>
          <w:p>
            <w:pPr>
              <w:pStyle w:val="Compact"/>
            </w:pPr>
            <w:r>
              <w:t xml:space="preserve">Focus</w:t>
            </w:r>
          </w:p>
        </w:tc>
        <w:tc>
          <w:tcPr/>
          <w:p>
            <w:pPr>
              <w:pStyle w:val="Compact"/>
            </w:pPr>
            <w:r>
              <w:t xml:space="preserve">Entry Point</w:t>
            </w:r>
          </w:p>
        </w:tc>
      </w:tr>
      <w:tr>
        <w:tc>
          <w:tcPr/>
          <w:p>
            <w:pPr>
              <w:pStyle w:val="Compact"/>
            </w:pPr>
            <w:r>
              <w:t xml:space="preserve">Gallagher</w:t>
            </w:r>
          </w:p>
        </w:tc>
        <w:tc>
          <w:tcPr/>
          <w:p>
            <w:pPr>
              <w:pStyle w:val="Compact"/>
            </w:pPr>
            <w:r>
              <w:t xml:space="preserve">Mid-market to enterprise</w:t>
            </w:r>
          </w:p>
        </w:tc>
        <w:tc>
          <w:tcPr/>
          <w:p>
            <w:pPr>
              <w:pStyle w:val="Compact"/>
            </w:pPr>
            <w:r>
              <w:t xml:space="preserve">Holistic Wellbeing team</w:t>
            </w:r>
          </w:p>
        </w:tc>
      </w:tr>
      <w:tr>
        <w:tc>
          <w:tcPr/>
          <w:p>
            <w:pPr>
              <w:pStyle w:val="Compact"/>
            </w:pPr>
            <w:r>
              <w:t xml:space="preserve">Lockton</w:t>
            </w:r>
          </w:p>
        </w:tc>
        <w:tc>
          <w:tcPr/>
          <w:p>
            <w:pPr>
              <w:pStyle w:val="Compact"/>
            </w:pPr>
            <w:r>
              <w:t xml:space="preserve">Mid-market</w:t>
            </w:r>
          </w:p>
        </w:tc>
        <w:tc>
          <w:tcPr/>
          <w:p>
            <w:pPr>
              <w:pStyle w:val="Compact"/>
            </w:pPr>
            <w:r>
              <w:t xml:space="preserve">Mind Your Health program</w:t>
            </w:r>
          </w:p>
        </w:tc>
      </w:tr>
      <w:tr>
        <w:tc>
          <w:tcPr/>
          <w:p>
            <w:pPr>
              <w:pStyle w:val="Compact"/>
            </w:pPr>
            <w:r>
              <w:t xml:space="preserve">USI</w:t>
            </w:r>
          </w:p>
        </w:tc>
        <w:tc>
          <w:tcPr/>
          <w:p>
            <w:pPr>
              <w:pStyle w:val="Compact"/>
            </w:pPr>
            <w:r>
              <w:t xml:space="preserve">Mid-market</w:t>
            </w:r>
          </w:p>
        </w:tc>
        <w:tc>
          <w:tcPr/>
          <w:p>
            <w:pPr>
              <w:pStyle w:val="Compact"/>
            </w:pPr>
            <w:r>
              <w:t xml:space="preserve">Wellness vendor network</w:t>
            </w:r>
          </w:p>
        </w:tc>
      </w:tr>
      <w:tr>
        <w:tc>
          <w:tcPr/>
          <w:p>
            <w:pPr>
              <w:pStyle w:val="Compact"/>
            </w:pPr>
            <w:r>
              <w:t xml:space="preserve">Mercer</w:t>
            </w:r>
          </w:p>
        </w:tc>
        <w:tc>
          <w:tcPr/>
          <w:p>
            <w:pPr>
              <w:pStyle w:val="Compact"/>
            </w:pPr>
            <w:r>
              <w:t xml:space="preserve">Enterprise</w:t>
            </w:r>
          </w:p>
        </w:tc>
        <w:tc>
          <w:tcPr/>
          <w:p>
            <w:pPr>
              <w:pStyle w:val="Compact"/>
            </w:pPr>
            <w:r>
              <w:t xml:space="preserve">Workplace Health practice</w:t>
            </w:r>
          </w:p>
        </w:tc>
      </w:tr>
      <w:tr>
        <w:tc>
          <w:tcPr/>
          <w:p>
            <w:pPr>
              <w:pStyle w:val="Compact"/>
            </w:pPr>
            <w:r>
              <w:t xml:space="preserve">WTW</w:t>
            </w:r>
          </w:p>
        </w:tc>
        <w:tc>
          <w:tcPr/>
          <w:p>
            <w:pPr>
              <w:pStyle w:val="Compact"/>
            </w:pPr>
            <w:r>
              <w:t xml:space="preserve">Enterprise</w:t>
            </w:r>
          </w:p>
        </w:tc>
        <w:tc>
          <w:tcPr/>
          <w:p>
            <w:pPr>
              <w:pStyle w:val="Compact"/>
            </w:pPr>
            <w:r>
              <w:t xml:space="preserve">Integrated Wellbeing Solution</w:t>
            </w:r>
          </w:p>
        </w:tc>
      </w:tr>
      <w:tr>
        <w:tc>
          <w:tcPr/>
          <w:p>
            <w:pPr>
              <w:pStyle w:val="Compact"/>
            </w:pPr>
            <w:r>
              <w:t xml:space="preserve">Aon</w:t>
            </w:r>
          </w:p>
        </w:tc>
        <w:tc>
          <w:tcPr/>
          <w:p>
            <w:pPr>
              <w:pStyle w:val="Compact"/>
            </w:pPr>
            <w:r>
              <w:t xml:space="preserve">Enterprise</w:t>
            </w:r>
          </w:p>
        </w:tc>
        <w:tc>
          <w:tcPr/>
          <w:p>
            <w:pPr>
              <w:pStyle w:val="Compact"/>
            </w:pPr>
            <w:r>
              <w:t xml:space="preserve">Health Solutions practice</w:t>
            </w:r>
          </w:p>
        </w:tc>
      </w:tr>
    </w:tbl>
    <w:p>
      <w:r>
        <w:pict>
          <v:rect style="width:0;height:1.5pt" o:hralign="center" o:hrstd="t" o:hr="t"/>
        </w:pict>
      </w:r>
    </w:p>
    <w:p>
      <w:pPr>
        <w:pStyle w:val="FirstParagraph"/>
      </w:pPr>
      <w:r>
        <w:rPr>
          <w:b/>
          <w:bCs/>
        </w:rPr>
        <w:t xml:space="preserve">END OF DOCUMENT</w:t>
      </w:r>
    </w:p>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2026-01-23T17:02:14Z</dcterms:created>
  <dcterms:modified xsi:type="dcterms:W3CDTF">2026-01-23T17:02:14Z</dcterms:modified>
</cp:coreProperties>
</file>

<file path=docProps/custom.xml><?xml version="1.0" encoding="utf-8"?>
<Properties xmlns="http://schemas.openxmlformats.org/officeDocument/2006/custom-properties" xmlns:vt="http://schemas.openxmlformats.org/officeDocument/2006/docPropsVTypes"/>
</file>