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New Year's gift roll</w:t>
      </w:r>
    </w:p>
    <w:p>
      <w:r>
        <w:t>Work order touching the New Year's gift roll.</w:t>
      </w:r>
    </w:p>
    <w:p>
      <w:r>
        <w:t>The undersigned authorises the works described, to be completed with due economy and accounted for upon completion.</w:t>
      </w:r>
    </w:p>
    <w:p>
      <w:r>
        <w:t>Authorised by Sir Henry Norris.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New Year's gift roll</dc:title>
  <dc:subject/>
  <dc:creator>Sir Henry Norris</dc:creator>
  <cp:keywords/>
  <dc:description>generated by python-docx</dc:description>
  <cp:lastModifiedBy>Sir Henry Norris</cp:lastModifiedBy>
  <cp:revision>1</cp:revision>
  <dcterms:created xsi:type="dcterms:W3CDTF">1526-07-30T20:50:00Z</dcterms:created>
  <dcterms:modified xsi:type="dcterms:W3CDTF">1526-08-01T20:50:00Z</dcterms:modified>
  <cp:category>(routine)</cp:category>
</cp:coreProperties>
</file>