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Notes on the oath of the clergy</w:t>
      </w:r>
    </w:p>
    <w:p>
      <w:r>
        <w:t>Memorandum touching the oath of the clergy.</w:t>
      </w:r>
    </w:p>
    <w:p>
      <w:r>
        <w:t>I have given the oath of the clergy my closest attention and counsel that we proceed with care.</w:t>
      </w:r>
    </w:p>
    <w:p>
      <w:r>
        <w:t>For discussion at the next sitting of the council.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Notes on the oath of the clergy</dc:title>
  <dc:subject/>
  <dc:creator>King Henry VIII</dc:creator>
  <cp:keywords/>
  <dc:description>generated by python-docx</dc:description>
  <cp:lastModifiedBy>King Henry VIII</cp:lastModifiedBy>
  <cp:revision>1</cp:revision>
  <dcterms:created xsi:type="dcterms:W3CDTF">1527-01-15T20:05:00Z</dcterms:created>
  <dcterms:modified xsi:type="dcterms:W3CDTF">1527-01-18T20:05:00Z</dcterms:modified>
  <cp:category>The Great Matter</cp:category>
</cp:coreProperties>
</file>