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ordnance survey</w:t>
      </w:r>
    </w:p>
    <w:p>
      <w:r>
        <w:t>Work order touching the ordnance survey.</w:t>
      </w:r>
    </w:p>
    <w:p>
      <w:r>
        <w:t>The undersigned authorises the works described, to be completed with due economy and accounted for upon completion.</w:t>
      </w:r>
    </w:p>
    <w:p>
      <w:r>
        <w:t>Authorised by Thomas Cromwell.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ordnance survey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1538-04-24T13:05:00Z</dcterms:created>
  <dcterms:modified xsi:type="dcterms:W3CDTF">1538-04-26T13:05:00Z</dcterms:modified>
  <cp:category>(routine)</cp:category>
</cp:coreProperties>
</file>