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990000"/>
          <w:sz w:val="18"/>
        </w:rPr>
        <w:t>INTERNAL - PRIVY COUNCIL</w:t>
      </w:r>
    </w:p>
    <w:p>
      <w:pPr>
        <w:pStyle w:val="Heading1"/>
        <w:jc w:val="center"/>
      </w:pPr>
      <w:r>
        <w:t>Privy Council Notes — 11 October 1546</w:t>
      </w:r>
    </w:p>
    <w:p>
      <w:r>
        <w:t>Present: a quorum of the Council. Chaired by Queen Catherine Parr.</w:t>
      </w:r>
    </w:p>
    <w:p>
      <w:r>
        <w:t>Matters discussed:</w:t>
      </w:r>
    </w:p>
    <w:p>
      <w:r>
        <w:t xml:space="preserve">  - the victualling of the fleet: noted and referred for action.</w:t>
      </w:r>
    </w:p>
    <w:p>
      <w:r>
        <w:t xml:space="preserve">  - the progress itinerary: noted and referred for action.</w:t>
      </w:r>
    </w:p>
    <w:p>
      <w:r>
        <w:t xml:space="preserve">  - the French embassy: noted and referred for action.</w:t>
      </w:r>
    </w:p>
    <w:p>
      <w:r>
        <w:t>No other business. The Council rose at the eleventh hour.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Privy Council Notes — 11 October 1546</dc:title>
  <dc:subject/>
  <dc:creator>Queen Catherine Parr</dc:creator>
  <cp:keywords/>
  <dc:description>generated by python-docx</dc:description>
  <cp:lastModifiedBy>Queen Catherine Parr</cp:lastModifiedBy>
  <cp:revision>1</cp:revision>
  <dcterms:created xsi:type="dcterms:W3CDTF">1546-10-11T19:00:00Z</dcterms:created>
  <dcterms:modified xsi:type="dcterms:W3CDTF">1546-10-11T19:00:00Z</dcterms:modified>
  <cp:category>(loose)</cp:category>
</cp:coreProperties>
</file>