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E5A" w:rsidRDefault="002C3E5A">
      <w:r>
        <w:t xml:space="preserve">Carlos Soriano </w:t>
      </w:r>
    </w:p>
    <w:p w:rsidR="002C3E5A" w:rsidRDefault="002C3E5A">
      <w:r>
        <w:t>Wash U Data Boot Camp – Homework 1</w:t>
      </w:r>
      <w:bookmarkStart w:id="0" w:name="_GoBack"/>
      <w:bookmarkEnd w:id="0"/>
    </w:p>
    <w:p w:rsidR="002C3E5A" w:rsidRDefault="002C3E5A"/>
    <w:p w:rsidR="00984C96" w:rsidRDefault="00E724D7">
      <w:r>
        <w:t>This is</w:t>
      </w:r>
      <w:r w:rsidR="00984C96" w:rsidRPr="00984C96">
        <w:t xml:space="preserve"> </w:t>
      </w:r>
      <w:r w:rsidR="00984C96">
        <w:t>an analysis of Kickstarter Project Data from 2009 to 2017.</w:t>
      </w:r>
    </w:p>
    <w:p w:rsidR="00457155" w:rsidRDefault="00457155">
      <w:r>
        <w:t xml:space="preserve">The following </w:t>
      </w:r>
      <w:r w:rsidR="00166E05">
        <w:t>Charts and tables show that there are certain countries in which Kickstarter campaigns are more successful, and, categories and sub-categories are more diverse.  These countries are the US, UK, AU, and GB.  These are all English-speaking countries and it is no surprise that they make up the bulk of material on a platform largely operating in that language.  The trend that is visualized on charts that don’t include data from these top countries is different from the ones that include all the data supporting the conclusion that it makes up a different panorama of how the platform is viewed and used in non-top countries.</w:t>
      </w:r>
    </w:p>
    <w:p w:rsidR="00166E05" w:rsidRDefault="00166E05">
      <w:r>
        <w:t xml:space="preserve">Further analysis shows that certain categories are most successful and make up the bulk of the campaigns.  These top categories are, in order, Theater, Music, Technology, and, Film &amp; Video. </w:t>
      </w:r>
      <w:proofErr w:type="gramStart"/>
      <w:r>
        <w:t>Similarly</w:t>
      </w:r>
      <w:proofErr w:type="gramEnd"/>
      <w:r>
        <w:t xml:space="preserve"> to the country trends, the data shows a very different profile when the top categories are removed.  </w:t>
      </w:r>
    </w:p>
    <w:p w:rsidR="00865D2D" w:rsidRDefault="00865D2D" w:rsidP="00865D2D">
      <w:r>
        <w:t xml:space="preserve">Data and charts on ranges of average donations and goal amounts show that the most successful projects have more </w:t>
      </w:r>
      <w:proofErr w:type="gramStart"/>
      <w:r>
        <w:t>backers, and</w:t>
      </w:r>
      <w:proofErr w:type="gramEnd"/>
      <w:r>
        <w:t xml:space="preserve"> fall within specific ranges of goal amounts and average donations, perhaps obviously.  </w:t>
      </w:r>
    </w:p>
    <w:p w:rsidR="00457155" w:rsidRDefault="00166E05">
      <w:r>
        <w:t xml:space="preserve">There seems to be a correlation between the bump in popularity that Kickstarter enjoyed with the </w:t>
      </w:r>
      <w:r w:rsidR="00253E8E">
        <w:t>amount of</w:t>
      </w:r>
      <w:r w:rsidR="00865D2D">
        <w:t xml:space="preserve"> theater projects.  While data shows that Staff Picks leaned towards the Film &amp; Video and Technology categories, the bulk of successful campaigns were theater campaigns.  While the bulk of campaigns were theater campaigns, it would be interesting to see where the bulk of the money raised is to be found.  If goal and pledge amounts were to be ranged within the main data set, we would be able to chart them against the rest of the data more effectively.  The money should tell a good part of the story as well.</w:t>
      </w:r>
    </w:p>
    <w:p w:rsidR="00865D2D" w:rsidRDefault="00865D2D">
      <w:r>
        <w:t xml:space="preserve">Kickstarter projects follow predictable trends.  </w:t>
      </w:r>
      <w:r w:rsidR="002C3E5A">
        <w:t xml:space="preserve">Given more time to reclassify the data according to certain ranges and perform regression analysis on the statistical significance of the data would make for stronger conclusions.  </w:t>
      </w:r>
    </w:p>
    <w:p w:rsidR="00984C96" w:rsidRDefault="00984C96"/>
    <w:p w:rsidR="00E724D7" w:rsidRDefault="00984C96">
      <w:r>
        <w:rPr>
          <w:noProof/>
        </w:rPr>
        <w:lastRenderedPageBreak/>
        <w:drawing>
          <wp:inline distT="0" distB="0" distL="0" distR="0" wp14:anchorId="5F20F198" wp14:editId="0DE13CF9">
            <wp:extent cx="6384418" cy="3204845"/>
            <wp:effectExtent l="0" t="0" r="16510" b="14605"/>
            <wp:docPr id="1" name="Chart 1">
              <a:extLst xmlns:a="http://schemas.openxmlformats.org/drawingml/2006/main">
                <a:ext uri="{FF2B5EF4-FFF2-40B4-BE49-F238E27FC236}">
                  <a16:creationId xmlns:a16="http://schemas.microsoft.com/office/drawing/2014/main" id="{BDDA7CAB-2FA0-41AB-AB79-F269240F3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E724D7">
        <w:t xml:space="preserve"> </w:t>
      </w:r>
    </w:p>
    <w:p w:rsidR="00984C96" w:rsidRDefault="00984C96" w:rsidP="00984C96">
      <w:r>
        <w:t>Diagram 1 shows that a plurality of the projects and diversity of the sub-categories are to be found in just a few countries.  Notably, the US, GB, and CA,</w:t>
      </w:r>
      <w:r w:rsidR="00982DA1">
        <w:t xml:space="preserve"> and AU</w:t>
      </w:r>
      <w:r>
        <w:t xml:space="preserve"> all have the majority and largest diversity of projects.</w:t>
      </w:r>
      <w:r w:rsidR="00982DA1">
        <w:t xml:space="preserve">  This is most likely due to English language projects occupying most of the landscape.</w:t>
      </w:r>
    </w:p>
    <w:p w:rsidR="00982DA1" w:rsidRDefault="00982DA1" w:rsidP="00984C96"/>
    <w:p w:rsidR="00982DA1" w:rsidRDefault="00982DA1" w:rsidP="00984C96"/>
    <w:p w:rsidR="00984C96" w:rsidRDefault="00984C96"/>
    <w:p w:rsidR="00984C96" w:rsidRDefault="00984C96"/>
    <w:p w:rsidR="00984C96" w:rsidRDefault="00984C96" w:rsidP="00984C96">
      <w:pPr>
        <w:rPr>
          <w:i/>
        </w:rPr>
      </w:pPr>
      <w:r>
        <w:rPr>
          <w:noProof/>
        </w:rPr>
        <w:drawing>
          <wp:inline distT="0" distB="0" distL="0" distR="0" wp14:anchorId="5287CFF3" wp14:editId="137A930A">
            <wp:extent cx="4953248" cy="2936803"/>
            <wp:effectExtent l="0" t="0" r="0" b="16510"/>
            <wp:docPr id="6" name="Chart 6">
              <a:extLst xmlns:a="http://schemas.openxmlformats.org/drawingml/2006/main">
                <a:ext uri="{FF2B5EF4-FFF2-40B4-BE49-F238E27FC236}">
                  <a16:creationId xmlns:a16="http://schemas.microsoft.com/office/drawing/2014/main" id="{31F5BA69-D036-443B-9B7D-A36596229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84C96" w:rsidRDefault="00984C96" w:rsidP="00984C96">
      <w:r>
        <w:lastRenderedPageBreak/>
        <w:t xml:space="preserve">Diagram 2 shows </w:t>
      </w:r>
      <w:r w:rsidR="000B5A2B">
        <w:t xml:space="preserve">that theater, music, film &amp; video, and technology account for </w:t>
      </w:r>
      <w:proofErr w:type="gramStart"/>
      <w:r w:rsidR="000B5A2B">
        <w:t>the majority of</w:t>
      </w:r>
      <w:proofErr w:type="gramEnd"/>
      <w:r w:rsidR="000B5A2B">
        <w:t xml:space="preserve"> projects.</w:t>
      </w:r>
    </w:p>
    <w:p w:rsidR="008859E4" w:rsidRDefault="008859E4" w:rsidP="00984C96">
      <w:r>
        <w:rPr>
          <w:noProof/>
        </w:rPr>
        <w:drawing>
          <wp:inline distT="0" distB="0" distL="0" distR="0" wp14:anchorId="41D03D1D" wp14:editId="391DF117">
            <wp:extent cx="4991969" cy="2966587"/>
            <wp:effectExtent l="0" t="0" r="18415" b="5715"/>
            <wp:docPr id="10" name="Chart 10">
              <a:extLst xmlns:a="http://schemas.openxmlformats.org/drawingml/2006/main">
                <a:ext uri="{FF2B5EF4-FFF2-40B4-BE49-F238E27FC236}">
                  <a16:creationId xmlns:a16="http://schemas.microsoft.com/office/drawing/2014/main" id="{496DB7F8-5D48-419C-98AB-0B1E5DAFDD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859E4" w:rsidRDefault="008859E4" w:rsidP="008859E4">
      <w:r>
        <w:t>Diagram 2b shows the distribution categories is different with the removal of data from the US, CA, GB, and AU.</w:t>
      </w:r>
    </w:p>
    <w:p w:rsidR="008859E4" w:rsidRPr="00984C96" w:rsidRDefault="008859E4" w:rsidP="00984C96"/>
    <w:p w:rsidR="00984C96" w:rsidRDefault="00984C96" w:rsidP="00984C96">
      <w:r>
        <w:rPr>
          <w:noProof/>
        </w:rPr>
        <w:lastRenderedPageBreak/>
        <w:drawing>
          <wp:inline distT="0" distB="0" distL="0" distR="0" wp14:anchorId="24A02811" wp14:editId="66F1CF6A">
            <wp:extent cx="5943600" cy="4617720"/>
            <wp:effectExtent l="0" t="0" r="0" b="11430"/>
            <wp:docPr id="5" name="Chart 5">
              <a:extLst xmlns:a="http://schemas.openxmlformats.org/drawingml/2006/main">
                <a:ext uri="{FF2B5EF4-FFF2-40B4-BE49-F238E27FC236}">
                  <a16:creationId xmlns:a16="http://schemas.microsoft.com/office/drawing/2014/main" id="{65776F42-403A-4574-A36D-AB862A9CE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B5A2B">
        <w:t>Diagram 3 shows that a disproportionately</w:t>
      </w:r>
      <w:r>
        <w:t xml:space="preserve"> large </w:t>
      </w:r>
      <w:r w:rsidR="000B5A2B">
        <w:t>number</w:t>
      </w:r>
      <w:r>
        <w:t xml:space="preserve"> of projects are in the “Plays” sub-category.</w:t>
      </w:r>
    </w:p>
    <w:p w:rsidR="00984C96" w:rsidRDefault="00984C96"/>
    <w:p w:rsidR="00984C96" w:rsidRDefault="00984C96"/>
    <w:p w:rsidR="00984C96" w:rsidRDefault="00982DA1">
      <w:r>
        <w:rPr>
          <w:noProof/>
        </w:rPr>
        <w:lastRenderedPageBreak/>
        <w:drawing>
          <wp:inline distT="0" distB="0" distL="0" distR="0" wp14:anchorId="21C73915" wp14:editId="16CEBA2C">
            <wp:extent cx="5943600" cy="4617720"/>
            <wp:effectExtent l="0" t="0" r="0" b="11430"/>
            <wp:docPr id="8" name="Chart 8">
              <a:extLst xmlns:a="http://schemas.openxmlformats.org/drawingml/2006/main">
                <a:ext uri="{FF2B5EF4-FFF2-40B4-BE49-F238E27FC236}">
                  <a16:creationId xmlns:a16="http://schemas.microsoft.com/office/drawing/2014/main" id="{ACC992F0-F67E-498B-9388-332084AA59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2DA1" w:rsidRDefault="00982DA1">
      <w:r>
        <w:t xml:space="preserve">Notice </w:t>
      </w:r>
      <w:r w:rsidR="008859E4">
        <w:t xml:space="preserve">again </w:t>
      </w:r>
      <w:r>
        <w:t xml:space="preserve">how in Diagram </w:t>
      </w:r>
      <w:r w:rsidR="008859E4">
        <w:t>3b</w:t>
      </w:r>
      <w:r>
        <w:t xml:space="preserve"> the distribution of sub-categories changes markedly with the removal of data from the US, CA, GB, and AU.</w:t>
      </w:r>
    </w:p>
    <w:p w:rsidR="008859E4" w:rsidRDefault="008859E4">
      <w:r>
        <w:rPr>
          <w:noProof/>
        </w:rPr>
        <w:lastRenderedPageBreak/>
        <w:drawing>
          <wp:inline distT="0" distB="0" distL="0" distR="0" wp14:anchorId="34049D05" wp14:editId="5629BAA4">
            <wp:extent cx="4670291" cy="3213804"/>
            <wp:effectExtent l="0" t="0" r="16510" b="5715"/>
            <wp:docPr id="9" name="Chart 9">
              <a:extLst xmlns:a="http://schemas.openxmlformats.org/drawingml/2006/main">
                <a:ext uri="{FF2B5EF4-FFF2-40B4-BE49-F238E27FC236}">
                  <a16:creationId xmlns:a16="http://schemas.microsoft.com/office/drawing/2014/main" id="{9C9C4AAD-D48A-4782-BEFD-53AFEAC2B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59E4" w:rsidRDefault="008859E4">
      <w:r>
        <w:t>Diagram 4 shows the trend of successful vs failed vs cancelled vs live projects over time.</w:t>
      </w:r>
    </w:p>
    <w:p w:rsidR="00395AFA" w:rsidRDefault="00395AFA">
      <w:r>
        <w:rPr>
          <w:noProof/>
        </w:rPr>
        <w:drawing>
          <wp:inline distT="0" distB="0" distL="0" distR="0" wp14:anchorId="5DA9A1DD" wp14:editId="33E30FD0">
            <wp:extent cx="4601633" cy="2727325"/>
            <wp:effectExtent l="0" t="0" r="8890" b="15875"/>
            <wp:docPr id="11" name="Chart 11">
              <a:extLst xmlns:a="http://schemas.openxmlformats.org/drawingml/2006/main">
                <a:ext uri="{FF2B5EF4-FFF2-40B4-BE49-F238E27FC236}">
                  <a16:creationId xmlns:a16="http://schemas.microsoft.com/office/drawing/2014/main" id="{CDC39DF4-3199-492E-887B-C2C19F4DE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95AFA" w:rsidRDefault="00395AFA">
      <w:r>
        <w:t>Diagram 4b shows the trend without the largest category, theater.</w:t>
      </w:r>
    </w:p>
    <w:p w:rsidR="00395AFA" w:rsidRDefault="00395AFA">
      <w:r>
        <w:rPr>
          <w:noProof/>
        </w:rPr>
        <w:lastRenderedPageBreak/>
        <w:drawing>
          <wp:inline distT="0" distB="0" distL="0" distR="0" wp14:anchorId="0BA2658F" wp14:editId="689B3B5B">
            <wp:extent cx="4601633" cy="2727325"/>
            <wp:effectExtent l="0" t="0" r="8890" b="15875"/>
            <wp:docPr id="12" name="Chart 12">
              <a:extLst xmlns:a="http://schemas.openxmlformats.org/drawingml/2006/main">
                <a:ext uri="{FF2B5EF4-FFF2-40B4-BE49-F238E27FC236}">
                  <a16:creationId xmlns:a16="http://schemas.microsoft.com/office/drawing/2014/main" id="{27393186-2BDC-479E-865B-EFD5ACE17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5AFA" w:rsidRDefault="00395AFA">
      <w:r>
        <w:t>Diagram 4c shows the trend without the largest and second largest, theater and music.</w:t>
      </w:r>
    </w:p>
    <w:p w:rsidR="00395AFA" w:rsidRDefault="00395AFA">
      <w:r>
        <w:rPr>
          <w:noProof/>
        </w:rPr>
        <w:drawing>
          <wp:inline distT="0" distB="0" distL="0" distR="0" wp14:anchorId="5CD8E8B5" wp14:editId="094F14BB">
            <wp:extent cx="4601633" cy="2727325"/>
            <wp:effectExtent l="0" t="0" r="8890" b="15875"/>
            <wp:docPr id="13" name="Chart 13">
              <a:extLst xmlns:a="http://schemas.openxmlformats.org/drawingml/2006/main">
                <a:ext uri="{FF2B5EF4-FFF2-40B4-BE49-F238E27FC236}">
                  <a16:creationId xmlns:a16="http://schemas.microsoft.com/office/drawing/2014/main" id="{8733F70C-C84F-486C-8FF3-26CED914A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5AFA" w:rsidRDefault="00395AFA">
      <w:r>
        <w:t>Diagram 4d shows the trend without 1, 2, and 3, the third being technology.</w:t>
      </w:r>
    </w:p>
    <w:p w:rsidR="00395AFA" w:rsidRDefault="00395AFA">
      <w:r>
        <w:rPr>
          <w:noProof/>
        </w:rPr>
        <w:lastRenderedPageBreak/>
        <w:drawing>
          <wp:inline distT="0" distB="0" distL="0" distR="0" wp14:anchorId="48D67FD3" wp14:editId="62C5311D">
            <wp:extent cx="4601633" cy="2727325"/>
            <wp:effectExtent l="0" t="0" r="8890" b="15875"/>
            <wp:docPr id="14" name="Chart 14">
              <a:extLst xmlns:a="http://schemas.openxmlformats.org/drawingml/2006/main">
                <a:ext uri="{FF2B5EF4-FFF2-40B4-BE49-F238E27FC236}">
                  <a16:creationId xmlns:a16="http://schemas.microsoft.com/office/drawing/2014/main" id="{859B3201-79CF-4E43-A231-4F3805A37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AFA" w:rsidRDefault="00395AFA">
      <w:r>
        <w:t>Diagram 4e finally removes the 4</w:t>
      </w:r>
      <w:r w:rsidRPr="00395AFA">
        <w:rPr>
          <w:vertAlign w:val="superscript"/>
        </w:rPr>
        <w:t>th</w:t>
      </w:r>
      <w:r>
        <w:t xml:space="preserve"> largest category as well, which is film &amp; video. I wish I could have shown this as a GIF-type animation, but you can see the trend change over time. The failed line is </w:t>
      </w:r>
      <w:proofErr w:type="gramStart"/>
      <w:r>
        <w:t>pretty similar</w:t>
      </w:r>
      <w:proofErr w:type="gramEnd"/>
      <w:r>
        <w:t xml:space="preserve"> but with steeper/less curvy slopes, probably in part due to less data.  The cancelled line shows a marked drop after the removal of the 2 most successful categories. The successful line changes the most as is to be expected with the removal of the most popular/effective campaign categories.</w:t>
      </w:r>
    </w:p>
    <w:p w:rsidR="00253E8E" w:rsidRDefault="00253E8E"/>
    <w:p w:rsidR="00253E8E" w:rsidRDefault="00253E8E">
      <w:r>
        <w:rPr>
          <w:noProof/>
        </w:rPr>
        <w:drawing>
          <wp:inline distT="0" distB="0" distL="0" distR="0" wp14:anchorId="11038497" wp14:editId="271365BD">
            <wp:extent cx="4601633" cy="2727325"/>
            <wp:effectExtent l="0" t="0" r="8890" b="15875"/>
            <wp:docPr id="33" name="Chart 33">
              <a:extLst xmlns:a="http://schemas.openxmlformats.org/drawingml/2006/main">
                <a:ext uri="{FF2B5EF4-FFF2-40B4-BE49-F238E27FC236}">
                  <a16:creationId xmlns:a16="http://schemas.microsoft.com/office/drawing/2014/main" id="{2FCFF2E2-FEA7-4B5E-B56A-8058B56A3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53E8E" w:rsidRDefault="00253E8E">
      <w:r>
        <w:t xml:space="preserve">Diagram 4f is sort of an inverse of the previous diagrams in the series.  It shows only the theater projects.  This shape is the rough shape of the general trend in the success chart, and a few of the other ones.  It also follows the sharp growth and decline of the </w:t>
      </w:r>
      <w:r w:rsidR="00865D2D">
        <w:t>general trend.  Both these things would lead me to conclude that theater projects played a major part in the rise and fall of Kickstarter.</w:t>
      </w:r>
    </w:p>
    <w:p w:rsidR="002D7606" w:rsidRDefault="002D7606"/>
    <w:p w:rsidR="002D7606" w:rsidRDefault="002D7606" w:rsidP="002D7606">
      <w:r>
        <w:rPr>
          <w:noProof/>
        </w:rPr>
        <w:lastRenderedPageBreak/>
        <w:drawing>
          <wp:inline distT="0" distB="0" distL="0" distR="0" wp14:anchorId="02F5D254" wp14:editId="43B217B8">
            <wp:extent cx="5943600" cy="2557145"/>
            <wp:effectExtent l="0" t="0" r="0" b="14605"/>
            <wp:docPr id="16" name="Chart 16">
              <a:extLst xmlns:a="http://schemas.openxmlformats.org/drawingml/2006/main">
                <a:ext uri="{FF2B5EF4-FFF2-40B4-BE49-F238E27FC236}">
                  <a16:creationId xmlns:a16="http://schemas.microsoft.com/office/drawing/2014/main" id="{4F185DCB-0CE1-475A-8BB9-22242C63A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D7606" w:rsidRDefault="00706E6B" w:rsidP="002D7606">
      <w:r>
        <w:t>Diagram 5 shows</w:t>
      </w:r>
      <w:r w:rsidR="00431409">
        <w:t xml:space="preserve"> the percentage of results within the goal range.</w:t>
      </w:r>
      <w:r>
        <w:t xml:space="preserve"> </w:t>
      </w:r>
      <w:r w:rsidR="00431409">
        <w:t xml:space="preserve"> S</w:t>
      </w:r>
      <w:r>
        <w:t>uccess rates are noticeably higher when projects have lower funding goals, with noticeable drops around the $10k and $50k marks.  Cancellation percentage increases steadily showing only a slight bias against more expensive projects.</w:t>
      </w:r>
    </w:p>
    <w:p w:rsidR="00706E6B" w:rsidRDefault="00706E6B" w:rsidP="002D7606"/>
    <w:p w:rsidR="00706E6B" w:rsidRDefault="00706E6B" w:rsidP="002D7606">
      <w:r>
        <w:rPr>
          <w:noProof/>
        </w:rPr>
        <w:drawing>
          <wp:inline distT="0" distB="0" distL="0" distR="0" wp14:anchorId="320BF914" wp14:editId="6A0C46E7">
            <wp:extent cx="5943600" cy="2557145"/>
            <wp:effectExtent l="0" t="0" r="0" b="14605"/>
            <wp:docPr id="17" name="Chart 17">
              <a:extLst xmlns:a="http://schemas.openxmlformats.org/drawingml/2006/main">
                <a:ext uri="{FF2B5EF4-FFF2-40B4-BE49-F238E27FC236}">
                  <a16:creationId xmlns:a16="http://schemas.microsoft.com/office/drawing/2014/main" id="{9F5C57E8-5DF1-49C4-855F-63E0D5ECA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06E6B" w:rsidRDefault="00706E6B" w:rsidP="002D7606">
      <w:r>
        <w:t xml:space="preserve">Diagram 5b shows </w:t>
      </w:r>
      <w:r w:rsidR="00720328">
        <w:t>a similar trend as diagram 5.  By charting the percentages within each range against the total amount of campaigns, we can see that most of the action is in the $2500-$10000 range.  It stays flat until it spikes at the larger end of the spectrum.  Notably, failure rates spike at the end more than success.  This is probably a sample size limitation as well on the larger end.</w:t>
      </w:r>
    </w:p>
    <w:p w:rsidR="00720328" w:rsidRDefault="00720328" w:rsidP="002D7606">
      <w:r>
        <w:rPr>
          <w:noProof/>
        </w:rPr>
        <w:lastRenderedPageBreak/>
        <w:drawing>
          <wp:inline distT="0" distB="0" distL="0" distR="0" wp14:anchorId="61F1DD2C" wp14:editId="3727C330">
            <wp:extent cx="5943600" cy="2746375"/>
            <wp:effectExtent l="0" t="0" r="0" b="15875"/>
            <wp:docPr id="19" name="Chart 19">
              <a:extLst xmlns:a="http://schemas.openxmlformats.org/drawingml/2006/main">
                <a:ext uri="{FF2B5EF4-FFF2-40B4-BE49-F238E27FC236}">
                  <a16:creationId xmlns:a16="http://schemas.microsoft.com/office/drawing/2014/main" id="{A662F2B6-8F4A-4C27-87CE-946BD2347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Diagram 6 shows average donations on the x</w:t>
      </w:r>
      <w:r w:rsidR="00431409">
        <w:t>-</w:t>
      </w:r>
      <w:r>
        <w:t xml:space="preserve">axis stepped up by $10 increments, until $100, then $500 and above, with percentage of results within that range </w:t>
      </w:r>
      <w:r w:rsidR="00431409">
        <w:t>on the y-axis.</w:t>
      </w:r>
    </w:p>
    <w:p w:rsidR="00431409" w:rsidRDefault="00431409" w:rsidP="002D7606">
      <w:r>
        <w:rPr>
          <w:noProof/>
        </w:rPr>
        <w:drawing>
          <wp:inline distT="0" distB="0" distL="0" distR="0" wp14:anchorId="71D3B598" wp14:editId="7C38B7B9">
            <wp:extent cx="4693444" cy="3121820"/>
            <wp:effectExtent l="0" t="0" r="12065" b="2540"/>
            <wp:docPr id="23" name="Chart 23">
              <a:extLst xmlns:a="http://schemas.openxmlformats.org/drawingml/2006/main">
                <a:ext uri="{FF2B5EF4-FFF2-40B4-BE49-F238E27FC236}">
                  <a16:creationId xmlns:a16="http://schemas.microsoft.com/office/drawing/2014/main" id="{247CECD9-76FB-46B5-841C-0E1961E84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31409" w:rsidRDefault="00431409" w:rsidP="002D7606">
      <w:r>
        <w:t xml:space="preserve">Diagram 6b shows the same data as 6 in a different view.  It better illustrates the trend of successful campaign having a certain range of average donations. </w:t>
      </w:r>
    </w:p>
    <w:p w:rsidR="00431409" w:rsidRDefault="00431409" w:rsidP="002D7606">
      <w:r>
        <w:rPr>
          <w:noProof/>
        </w:rPr>
        <w:lastRenderedPageBreak/>
        <w:drawing>
          <wp:inline distT="0" distB="0" distL="0" distR="0" wp14:anchorId="59B520A9" wp14:editId="3DC99561">
            <wp:extent cx="5943600" cy="2746375"/>
            <wp:effectExtent l="0" t="0" r="0" b="15875"/>
            <wp:docPr id="21" name="Chart 21">
              <a:extLst xmlns:a="http://schemas.openxmlformats.org/drawingml/2006/main">
                <a:ext uri="{FF2B5EF4-FFF2-40B4-BE49-F238E27FC236}">
                  <a16:creationId xmlns:a16="http://schemas.microsoft.com/office/drawing/2014/main" id="{B0283AAD-22A0-4755-8F9E-2C30EA56C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31409" w:rsidRDefault="00431409" w:rsidP="002D7606">
      <w:r>
        <w:t>Diagram 6c is a similar change of point of view as from diagrams 5 to 5b, while maintaining the axes of reference as in diagram 6.  The percentages are calculated off the total amount of campaigns instead of within each range.</w:t>
      </w:r>
    </w:p>
    <w:p w:rsidR="00431409" w:rsidRDefault="00431409" w:rsidP="002D7606"/>
    <w:p w:rsidR="00431409" w:rsidRDefault="00431409" w:rsidP="002D7606">
      <w:r>
        <w:rPr>
          <w:noProof/>
        </w:rPr>
        <w:drawing>
          <wp:inline distT="0" distB="0" distL="0" distR="0" wp14:anchorId="2E2A9D2D" wp14:editId="2EED44F8">
            <wp:extent cx="4693444" cy="3121820"/>
            <wp:effectExtent l="0" t="0" r="12065" b="2540"/>
            <wp:docPr id="24" name="Chart 24">
              <a:extLst xmlns:a="http://schemas.openxmlformats.org/drawingml/2006/main">
                <a:ext uri="{FF2B5EF4-FFF2-40B4-BE49-F238E27FC236}">
                  <a16:creationId xmlns:a16="http://schemas.microsoft.com/office/drawing/2014/main" id="{018878AB-6B4B-490C-95BA-7FF868DF1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31409" w:rsidRDefault="00431409" w:rsidP="002D7606">
      <w:r>
        <w:t>Diagram 6d is the second point of view of the data in 6c for visualization purposes.</w:t>
      </w:r>
    </w:p>
    <w:tbl>
      <w:tblPr>
        <w:tblW w:w="10000" w:type="dxa"/>
        <w:tblLook w:val="04A0" w:firstRow="1" w:lastRow="0" w:firstColumn="1" w:lastColumn="0" w:noHBand="0" w:noVBand="1"/>
      </w:tblPr>
      <w:tblGrid>
        <w:gridCol w:w="1360"/>
        <w:gridCol w:w="1380"/>
        <w:gridCol w:w="2560"/>
        <w:gridCol w:w="2120"/>
        <w:gridCol w:w="2580"/>
      </w:tblGrid>
      <w:tr w:rsidR="00431409" w:rsidRPr="00431409" w:rsidTr="00431409">
        <w:trPr>
          <w:trHeight w:val="285"/>
        </w:trPr>
        <w:tc>
          <w:tcPr>
            <w:tcW w:w="1360" w:type="dxa"/>
            <w:tcBorders>
              <w:top w:val="nil"/>
              <w:left w:val="nil"/>
              <w:bottom w:val="single" w:sz="4" w:space="0" w:color="8EA9DB"/>
              <w:right w:val="nil"/>
            </w:tcBorders>
            <w:shd w:val="clear" w:color="D9E1F2" w:fill="D9E1F2"/>
            <w:noWrap/>
            <w:vAlign w:val="bottom"/>
            <w:hideMark/>
          </w:tcPr>
          <w:p w:rsidR="00431409" w:rsidRPr="00431409" w:rsidRDefault="00431409" w:rsidP="00431409">
            <w:pPr>
              <w:spacing w:after="0" w:line="240" w:lineRule="auto"/>
              <w:rPr>
                <w:rFonts w:ascii="Calibri" w:eastAsia="Times New Roman" w:hAnsi="Calibri" w:cs="Calibri"/>
                <w:b/>
                <w:bCs/>
                <w:color w:val="000000"/>
              </w:rPr>
            </w:pPr>
            <w:r w:rsidRPr="00431409">
              <w:rPr>
                <w:rFonts w:ascii="Calibri" w:eastAsia="Times New Roman" w:hAnsi="Calibri" w:cs="Calibri"/>
                <w:b/>
                <w:bCs/>
                <w:color w:val="000000"/>
              </w:rPr>
              <w:t>Row Labels</w:t>
            </w:r>
          </w:p>
        </w:tc>
        <w:tc>
          <w:tcPr>
            <w:tcW w:w="1380" w:type="dxa"/>
            <w:tcBorders>
              <w:top w:val="nil"/>
              <w:left w:val="nil"/>
              <w:bottom w:val="single" w:sz="4" w:space="0" w:color="8EA9DB"/>
              <w:right w:val="nil"/>
            </w:tcBorders>
            <w:shd w:val="clear" w:color="D9E1F2" w:fill="D9E1F2"/>
            <w:noWrap/>
            <w:vAlign w:val="bottom"/>
            <w:hideMark/>
          </w:tcPr>
          <w:p w:rsidR="00431409" w:rsidRPr="00431409" w:rsidRDefault="00431409" w:rsidP="00431409">
            <w:pPr>
              <w:spacing w:after="0" w:line="240" w:lineRule="auto"/>
              <w:rPr>
                <w:rFonts w:ascii="Calibri" w:eastAsia="Times New Roman" w:hAnsi="Calibri" w:cs="Calibri"/>
                <w:b/>
                <w:bCs/>
                <w:color w:val="000000"/>
              </w:rPr>
            </w:pPr>
            <w:r w:rsidRPr="00431409">
              <w:rPr>
                <w:rFonts w:ascii="Calibri" w:eastAsia="Times New Roman" w:hAnsi="Calibri" w:cs="Calibri"/>
                <w:b/>
                <w:bCs/>
                <w:color w:val="000000"/>
              </w:rPr>
              <w:t>Count of state</w:t>
            </w:r>
          </w:p>
        </w:tc>
        <w:tc>
          <w:tcPr>
            <w:tcW w:w="2560" w:type="dxa"/>
            <w:tcBorders>
              <w:top w:val="nil"/>
              <w:left w:val="nil"/>
              <w:bottom w:val="single" w:sz="4" w:space="0" w:color="8EA9DB"/>
              <w:right w:val="nil"/>
            </w:tcBorders>
            <w:shd w:val="clear" w:color="D9E1F2" w:fill="D9E1F2"/>
            <w:noWrap/>
            <w:vAlign w:val="bottom"/>
            <w:hideMark/>
          </w:tcPr>
          <w:p w:rsidR="00431409" w:rsidRPr="00431409" w:rsidRDefault="00431409" w:rsidP="00431409">
            <w:pPr>
              <w:spacing w:after="0" w:line="240" w:lineRule="auto"/>
              <w:rPr>
                <w:rFonts w:ascii="Calibri" w:eastAsia="Times New Roman" w:hAnsi="Calibri" w:cs="Calibri"/>
                <w:b/>
                <w:bCs/>
                <w:color w:val="000000"/>
              </w:rPr>
            </w:pPr>
            <w:r w:rsidRPr="00431409">
              <w:rPr>
                <w:rFonts w:ascii="Calibri" w:eastAsia="Times New Roman" w:hAnsi="Calibri" w:cs="Calibri"/>
                <w:b/>
                <w:bCs/>
                <w:color w:val="000000"/>
              </w:rPr>
              <w:t>Average of percent funded</w:t>
            </w:r>
          </w:p>
        </w:tc>
        <w:tc>
          <w:tcPr>
            <w:tcW w:w="2120" w:type="dxa"/>
            <w:tcBorders>
              <w:top w:val="nil"/>
              <w:left w:val="nil"/>
              <w:bottom w:val="single" w:sz="4" w:space="0" w:color="8EA9DB"/>
              <w:right w:val="nil"/>
            </w:tcBorders>
            <w:shd w:val="clear" w:color="D9E1F2" w:fill="D9E1F2"/>
            <w:noWrap/>
            <w:vAlign w:val="bottom"/>
            <w:hideMark/>
          </w:tcPr>
          <w:p w:rsidR="00431409" w:rsidRPr="00431409" w:rsidRDefault="00431409" w:rsidP="00431409">
            <w:pPr>
              <w:spacing w:after="0" w:line="240" w:lineRule="auto"/>
              <w:rPr>
                <w:rFonts w:ascii="Calibri" w:eastAsia="Times New Roman" w:hAnsi="Calibri" w:cs="Calibri"/>
                <w:b/>
                <w:bCs/>
                <w:color w:val="000000"/>
              </w:rPr>
            </w:pPr>
            <w:r w:rsidRPr="00431409">
              <w:rPr>
                <w:rFonts w:ascii="Calibri" w:eastAsia="Times New Roman" w:hAnsi="Calibri" w:cs="Calibri"/>
                <w:b/>
                <w:bCs/>
                <w:color w:val="000000"/>
              </w:rPr>
              <w:t xml:space="preserve">Sum of </w:t>
            </w:r>
            <w:proofErr w:type="spellStart"/>
            <w:r w:rsidRPr="00431409">
              <w:rPr>
                <w:rFonts w:ascii="Calibri" w:eastAsia="Times New Roman" w:hAnsi="Calibri" w:cs="Calibri"/>
                <w:b/>
                <w:bCs/>
                <w:color w:val="000000"/>
              </w:rPr>
              <w:t>backers_count</w:t>
            </w:r>
            <w:proofErr w:type="spellEnd"/>
          </w:p>
        </w:tc>
        <w:tc>
          <w:tcPr>
            <w:tcW w:w="2580" w:type="dxa"/>
            <w:tcBorders>
              <w:top w:val="nil"/>
              <w:left w:val="nil"/>
              <w:bottom w:val="single" w:sz="4" w:space="0" w:color="8EA9DB"/>
              <w:right w:val="nil"/>
            </w:tcBorders>
            <w:shd w:val="clear" w:color="D9E1F2" w:fill="D9E1F2"/>
            <w:noWrap/>
            <w:vAlign w:val="bottom"/>
            <w:hideMark/>
          </w:tcPr>
          <w:p w:rsidR="00431409" w:rsidRPr="00431409" w:rsidRDefault="00431409" w:rsidP="00431409">
            <w:pPr>
              <w:spacing w:after="0" w:line="240" w:lineRule="auto"/>
              <w:rPr>
                <w:rFonts w:ascii="Calibri" w:eastAsia="Times New Roman" w:hAnsi="Calibri" w:cs="Calibri"/>
                <w:b/>
                <w:bCs/>
                <w:color w:val="000000"/>
              </w:rPr>
            </w:pPr>
            <w:r w:rsidRPr="00431409">
              <w:rPr>
                <w:rFonts w:ascii="Calibri" w:eastAsia="Times New Roman" w:hAnsi="Calibri" w:cs="Calibri"/>
                <w:b/>
                <w:bCs/>
                <w:color w:val="000000"/>
              </w:rPr>
              <w:t>Average of backers_count2</w:t>
            </w:r>
          </w:p>
        </w:tc>
      </w:tr>
      <w:tr w:rsidR="00431409" w:rsidRPr="00431409" w:rsidTr="00431409">
        <w:trPr>
          <w:trHeight w:val="285"/>
        </w:trPr>
        <w:tc>
          <w:tcPr>
            <w:tcW w:w="13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rPr>
                <w:rFonts w:ascii="Calibri" w:eastAsia="Times New Roman" w:hAnsi="Calibri" w:cs="Calibri"/>
                <w:color w:val="000000"/>
              </w:rPr>
            </w:pPr>
            <w:r w:rsidRPr="00431409">
              <w:rPr>
                <w:rFonts w:ascii="Calibri" w:eastAsia="Times New Roman" w:hAnsi="Calibri" w:cs="Calibri"/>
                <w:color w:val="000000"/>
              </w:rPr>
              <w:t>canceled</w:t>
            </w:r>
          </w:p>
        </w:tc>
        <w:tc>
          <w:tcPr>
            <w:tcW w:w="13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349</w:t>
            </w:r>
          </w:p>
        </w:tc>
        <w:tc>
          <w:tcPr>
            <w:tcW w:w="25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0.691805905</w:t>
            </w:r>
          </w:p>
        </w:tc>
        <w:tc>
          <w:tcPr>
            <w:tcW w:w="212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9530</w:t>
            </w:r>
          </w:p>
        </w:tc>
        <w:tc>
          <w:tcPr>
            <w:tcW w:w="25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27.30659026</w:t>
            </w:r>
          </w:p>
        </w:tc>
      </w:tr>
      <w:tr w:rsidR="00431409" w:rsidRPr="00431409" w:rsidTr="00431409">
        <w:trPr>
          <w:trHeight w:val="285"/>
        </w:trPr>
        <w:tc>
          <w:tcPr>
            <w:tcW w:w="13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rPr>
                <w:rFonts w:ascii="Calibri" w:eastAsia="Times New Roman" w:hAnsi="Calibri" w:cs="Calibri"/>
                <w:color w:val="000000"/>
              </w:rPr>
            </w:pPr>
            <w:r w:rsidRPr="00431409">
              <w:rPr>
                <w:rFonts w:ascii="Calibri" w:eastAsia="Times New Roman" w:hAnsi="Calibri" w:cs="Calibri"/>
                <w:color w:val="000000"/>
              </w:rPr>
              <w:t>failed</w:t>
            </w:r>
          </w:p>
        </w:tc>
        <w:tc>
          <w:tcPr>
            <w:tcW w:w="13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1530</w:t>
            </w:r>
          </w:p>
        </w:tc>
        <w:tc>
          <w:tcPr>
            <w:tcW w:w="25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0.093434488</w:t>
            </w:r>
          </w:p>
        </w:tc>
        <w:tc>
          <w:tcPr>
            <w:tcW w:w="212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27096</w:t>
            </w:r>
          </w:p>
        </w:tc>
        <w:tc>
          <w:tcPr>
            <w:tcW w:w="25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17.70980392</w:t>
            </w:r>
          </w:p>
        </w:tc>
      </w:tr>
      <w:tr w:rsidR="00431409" w:rsidRPr="00431409" w:rsidTr="00431409">
        <w:trPr>
          <w:trHeight w:val="285"/>
        </w:trPr>
        <w:tc>
          <w:tcPr>
            <w:tcW w:w="13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rPr>
                <w:rFonts w:ascii="Calibri" w:eastAsia="Times New Roman" w:hAnsi="Calibri" w:cs="Calibri"/>
                <w:color w:val="000000"/>
              </w:rPr>
            </w:pPr>
            <w:r w:rsidRPr="00431409">
              <w:rPr>
                <w:rFonts w:ascii="Calibri" w:eastAsia="Times New Roman" w:hAnsi="Calibri" w:cs="Calibri"/>
                <w:color w:val="000000"/>
              </w:rPr>
              <w:lastRenderedPageBreak/>
              <w:t>live</w:t>
            </w:r>
          </w:p>
        </w:tc>
        <w:tc>
          <w:tcPr>
            <w:tcW w:w="13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50</w:t>
            </w:r>
          </w:p>
        </w:tc>
        <w:tc>
          <w:tcPr>
            <w:tcW w:w="25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0.313363629</w:t>
            </w:r>
          </w:p>
        </w:tc>
        <w:tc>
          <w:tcPr>
            <w:tcW w:w="212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1801</w:t>
            </w:r>
          </w:p>
        </w:tc>
        <w:tc>
          <w:tcPr>
            <w:tcW w:w="25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36.02</w:t>
            </w:r>
          </w:p>
        </w:tc>
      </w:tr>
      <w:tr w:rsidR="00431409" w:rsidRPr="00431409" w:rsidTr="00431409">
        <w:trPr>
          <w:trHeight w:val="285"/>
        </w:trPr>
        <w:tc>
          <w:tcPr>
            <w:tcW w:w="13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rPr>
                <w:rFonts w:ascii="Calibri" w:eastAsia="Times New Roman" w:hAnsi="Calibri" w:cs="Calibri"/>
                <w:color w:val="000000"/>
              </w:rPr>
            </w:pPr>
            <w:r w:rsidRPr="00431409">
              <w:rPr>
                <w:rFonts w:ascii="Calibri" w:eastAsia="Times New Roman" w:hAnsi="Calibri" w:cs="Calibri"/>
                <w:color w:val="000000"/>
              </w:rPr>
              <w:t>successful</w:t>
            </w:r>
          </w:p>
        </w:tc>
        <w:tc>
          <w:tcPr>
            <w:tcW w:w="13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2185</w:t>
            </w:r>
          </w:p>
        </w:tc>
        <w:tc>
          <w:tcPr>
            <w:tcW w:w="256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17.63618704</w:t>
            </w:r>
          </w:p>
        </w:tc>
        <w:tc>
          <w:tcPr>
            <w:tcW w:w="212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424819</w:t>
            </w:r>
          </w:p>
        </w:tc>
        <w:tc>
          <w:tcPr>
            <w:tcW w:w="2580" w:type="dxa"/>
            <w:tcBorders>
              <w:top w:val="nil"/>
              <w:left w:val="nil"/>
              <w:bottom w:val="nil"/>
              <w:right w:val="nil"/>
            </w:tcBorders>
            <w:shd w:val="clear" w:color="auto" w:fill="auto"/>
            <w:noWrap/>
            <w:vAlign w:val="bottom"/>
            <w:hideMark/>
          </w:tcPr>
          <w:p w:rsidR="00431409" w:rsidRPr="00431409" w:rsidRDefault="00431409" w:rsidP="00431409">
            <w:pPr>
              <w:spacing w:after="0" w:line="240" w:lineRule="auto"/>
              <w:jc w:val="right"/>
              <w:rPr>
                <w:rFonts w:ascii="Calibri" w:eastAsia="Times New Roman" w:hAnsi="Calibri" w:cs="Calibri"/>
                <w:color w:val="000000"/>
              </w:rPr>
            </w:pPr>
            <w:r w:rsidRPr="00431409">
              <w:rPr>
                <w:rFonts w:ascii="Calibri" w:eastAsia="Times New Roman" w:hAnsi="Calibri" w:cs="Calibri"/>
                <w:color w:val="000000"/>
              </w:rPr>
              <w:t>194.4251716</w:t>
            </w:r>
          </w:p>
        </w:tc>
      </w:tr>
      <w:tr w:rsidR="00431409" w:rsidRPr="00431409" w:rsidTr="00431409">
        <w:trPr>
          <w:trHeight w:val="285"/>
        </w:trPr>
        <w:tc>
          <w:tcPr>
            <w:tcW w:w="1360" w:type="dxa"/>
            <w:tcBorders>
              <w:top w:val="single" w:sz="4" w:space="0" w:color="8EA9DB"/>
              <w:left w:val="nil"/>
              <w:bottom w:val="nil"/>
              <w:right w:val="nil"/>
            </w:tcBorders>
            <w:shd w:val="clear" w:color="D9E1F2" w:fill="D9E1F2"/>
            <w:noWrap/>
            <w:vAlign w:val="bottom"/>
            <w:hideMark/>
          </w:tcPr>
          <w:p w:rsidR="00431409" w:rsidRPr="00431409" w:rsidRDefault="00431409" w:rsidP="00431409">
            <w:pPr>
              <w:spacing w:after="0" w:line="240" w:lineRule="auto"/>
              <w:rPr>
                <w:rFonts w:ascii="Calibri" w:eastAsia="Times New Roman" w:hAnsi="Calibri" w:cs="Calibri"/>
                <w:b/>
                <w:bCs/>
                <w:color w:val="000000"/>
              </w:rPr>
            </w:pPr>
            <w:r w:rsidRPr="00431409">
              <w:rPr>
                <w:rFonts w:ascii="Calibri" w:eastAsia="Times New Roman" w:hAnsi="Calibri" w:cs="Calibri"/>
                <w:b/>
                <w:bCs/>
                <w:color w:val="000000"/>
              </w:rPr>
              <w:t>Grand Total</w:t>
            </w:r>
          </w:p>
        </w:tc>
        <w:tc>
          <w:tcPr>
            <w:tcW w:w="1380" w:type="dxa"/>
            <w:tcBorders>
              <w:top w:val="single" w:sz="4" w:space="0" w:color="8EA9DB"/>
              <w:left w:val="nil"/>
              <w:bottom w:val="nil"/>
              <w:right w:val="nil"/>
            </w:tcBorders>
            <w:shd w:val="clear" w:color="D9E1F2" w:fill="D9E1F2"/>
            <w:noWrap/>
            <w:vAlign w:val="bottom"/>
            <w:hideMark/>
          </w:tcPr>
          <w:p w:rsidR="00431409" w:rsidRPr="00431409" w:rsidRDefault="00431409" w:rsidP="00431409">
            <w:pPr>
              <w:spacing w:after="0" w:line="240" w:lineRule="auto"/>
              <w:jc w:val="right"/>
              <w:rPr>
                <w:rFonts w:ascii="Calibri" w:eastAsia="Times New Roman" w:hAnsi="Calibri" w:cs="Calibri"/>
                <w:b/>
                <w:bCs/>
                <w:color w:val="000000"/>
              </w:rPr>
            </w:pPr>
            <w:r w:rsidRPr="00431409">
              <w:rPr>
                <w:rFonts w:ascii="Calibri" w:eastAsia="Times New Roman" w:hAnsi="Calibri" w:cs="Calibri"/>
                <w:b/>
                <w:bCs/>
                <w:color w:val="000000"/>
              </w:rPr>
              <w:t>4114</w:t>
            </w:r>
          </w:p>
        </w:tc>
        <w:tc>
          <w:tcPr>
            <w:tcW w:w="2560" w:type="dxa"/>
            <w:tcBorders>
              <w:top w:val="single" w:sz="4" w:space="0" w:color="8EA9DB"/>
              <w:left w:val="nil"/>
              <w:bottom w:val="nil"/>
              <w:right w:val="nil"/>
            </w:tcBorders>
            <w:shd w:val="clear" w:color="D9E1F2" w:fill="D9E1F2"/>
            <w:noWrap/>
            <w:vAlign w:val="bottom"/>
            <w:hideMark/>
          </w:tcPr>
          <w:p w:rsidR="00431409" w:rsidRPr="00431409" w:rsidRDefault="00431409" w:rsidP="00431409">
            <w:pPr>
              <w:spacing w:after="0" w:line="240" w:lineRule="auto"/>
              <w:jc w:val="right"/>
              <w:rPr>
                <w:rFonts w:ascii="Calibri" w:eastAsia="Times New Roman" w:hAnsi="Calibri" w:cs="Calibri"/>
                <w:b/>
                <w:bCs/>
                <w:color w:val="000000"/>
              </w:rPr>
            </w:pPr>
            <w:r w:rsidRPr="00431409">
              <w:rPr>
                <w:rFonts w:ascii="Calibri" w:eastAsia="Times New Roman" w:hAnsi="Calibri" w:cs="Calibri"/>
                <w:b/>
                <w:bCs/>
                <w:color w:val="000000"/>
              </w:rPr>
              <w:t>9.464057341</w:t>
            </w:r>
          </w:p>
        </w:tc>
        <w:tc>
          <w:tcPr>
            <w:tcW w:w="2120" w:type="dxa"/>
            <w:tcBorders>
              <w:top w:val="single" w:sz="4" w:space="0" w:color="8EA9DB"/>
              <w:left w:val="nil"/>
              <w:bottom w:val="nil"/>
              <w:right w:val="nil"/>
            </w:tcBorders>
            <w:shd w:val="clear" w:color="D9E1F2" w:fill="D9E1F2"/>
            <w:noWrap/>
            <w:vAlign w:val="bottom"/>
            <w:hideMark/>
          </w:tcPr>
          <w:p w:rsidR="00431409" w:rsidRPr="00431409" w:rsidRDefault="00431409" w:rsidP="00431409">
            <w:pPr>
              <w:spacing w:after="0" w:line="240" w:lineRule="auto"/>
              <w:jc w:val="right"/>
              <w:rPr>
                <w:rFonts w:ascii="Calibri" w:eastAsia="Times New Roman" w:hAnsi="Calibri" w:cs="Calibri"/>
                <w:b/>
                <w:bCs/>
                <w:color w:val="000000"/>
              </w:rPr>
            </w:pPr>
            <w:r w:rsidRPr="00431409">
              <w:rPr>
                <w:rFonts w:ascii="Calibri" w:eastAsia="Times New Roman" w:hAnsi="Calibri" w:cs="Calibri"/>
                <w:b/>
                <w:bCs/>
                <w:color w:val="000000"/>
              </w:rPr>
              <w:t>463246</w:t>
            </w:r>
          </w:p>
        </w:tc>
        <w:tc>
          <w:tcPr>
            <w:tcW w:w="2580" w:type="dxa"/>
            <w:tcBorders>
              <w:top w:val="single" w:sz="4" w:space="0" w:color="8EA9DB"/>
              <w:left w:val="nil"/>
              <w:bottom w:val="nil"/>
              <w:right w:val="nil"/>
            </w:tcBorders>
            <w:shd w:val="clear" w:color="D9E1F2" w:fill="D9E1F2"/>
            <w:noWrap/>
            <w:vAlign w:val="bottom"/>
            <w:hideMark/>
          </w:tcPr>
          <w:p w:rsidR="00431409" w:rsidRPr="00431409" w:rsidRDefault="00431409" w:rsidP="00431409">
            <w:pPr>
              <w:spacing w:after="0" w:line="240" w:lineRule="auto"/>
              <w:jc w:val="right"/>
              <w:rPr>
                <w:rFonts w:ascii="Calibri" w:eastAsia="Times New Roman" w:hAnsi="Calibri" w:cs="Calibri"/>
                <w:b/>
                <w:bCs/>
                <w:color w:val="000000"/>
              </w:rPr>
            </w:pPr>
            <w:r w:rsidRPr="00431409">
              <w:rPr>
                <w:rFonts w:ascii="Calibri" w:eastAsia="Times New Roman" w:hAnsi="Calibri" w:cs="Calibri"/>
                <w:b/>
                <w:bCs/>
                <w:color w:val="000000"/>
              </w:rPr>
              <w:t>112.6023335</w:t>
            </w:r>
          </w:p>
        </w:tc>
      </w:tr>
    </w:tbl>
    <w:p w:rsidR="00431409" w:rsidRDefault="00431409" w:rsidP="002D7606">
      <w:r>
        <w:t xml:space="preserve">Diagram 7 is a chart that shows </w:t>
      </w:r>
      <w:r w:rsidR="005C149B">
        <w:t xml:space="preserve">just how many more backers, on average, successful campaigns have.  </w:t>
      </w:r>
    </w:p>
    <w:p w:rsidR="005C149B" w:rsidRDefault="005C149B" w:rsidP="002D7606"/>
    <w:p w:rsidR="005C149B" w:rsidRDefault="005C149B" w:rsidP="002D7606">
      <w:r>
        <w:rPr>
          <w:noProof/>
        </w:rPr>
        <w:drawing>
          <wp:inline distT="0" distB="0" distL="0" distR="0" wp14:anchorId="45B2C48A" wp14:editId="539D8C38">
            <wp:extent cx="5943600" cy="2574290"/>
            <wp:effectExtent l="0" t="0" r="0" b="16510"/>
            <wp:docPr id="25" name="Chart 25">
              <a:extLst xmlns:a="http://schemas.openxmlformats.org/drawingml/2006/main">
                <a:ext uri="{FF2B5EF4-FFF2-40B4-BE49-F238E27FC236}">
                  <a16:creationId xmlns:a16="http://schemas.microsoft.com/office/drawing/2014/main" id="{299C7227-57B3-4A7B-9707-6694911B2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C149B" w:rsidRDefault="005C149B" w:rsidP="002D7606">
      <w:r>
        <w:t xml:space="preserve">Diagram 8 shows </w:t>
      </w:r>
      <w:r w:rsidR="00457155">
        <w:t>the difference in result rates between projects designated “Staff Pick” (TRUE) or those that are not (FALSE).  Those that are not staff picks follow the general trend of success results over time as in Diagrams 4(x). Those that are staff picks show a markedly different trend.  The following series of diagrams will show staff pick data over time with the successive removal of the 4 most successful categories respectively, theater, music, technology, and film &amp; video.  The success rates drop with each one, leading to a conclusion that the “Staff Pick” designation does have an impact on success.  While the impact is noticeable, the overall trend of non-staff picks is still closer to the general trend.</w:t>
      </w:r>
    </w:p>
    <w:p w:rsidR="00457155" w:rsidRDefault="00457155" w:rsidP="002D7606">
      <w:r>
        <w:rPr>
          <w:noProof/>
        </w:rPr>
        <w:drawing>
          <wp:inline distT="0" distB="0" distL="0" distR="0" wp14:anchorId="2EC849E5" wp14:editId="2438B34C">
            <wp:extent cx="5943600" cy="2574290"/>
            <wp:effectExtent l="0" t="0" r="0" b="16510"/>
            <wp:docPr id="26" name="Chart 26">
              <a:extLst xmlns:a="http://schemas.openxmlformats.org/drawingml/2006/main">
                <a:ext uri="{FF2B5EF4-FFF2-40B4-BE49-F238E27FC236}">
                  <a16:creationId xmlns:a16="http://schemas.microsoft.com/office/drawing/2014/main" id="{C3C031AF-3EDA-481C-917D-421DA3CC18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57155" w:rsidRDefault="00457155" w:rsidP="002D7606">
      <w:r>
        <w:t>Diagram 8b</w:t>
      </w:r>
    </w:p>
    <w:p w:rsidR="00457155" w:rsidRDefault="00457155" w:rsidP="002D7606">
      <w:r>
        <w:rPr>
          <w:noProof/>
        </w:rPr>
        <w:lastRenderedPageBreak/>
        <w:drawing>
          <wp:inline distT="0" distB="0" distL="0" distR="0" wp14:anchorId="05203BC4" wp14:editId="64EFB1A3">
            <wp:extent cx="5943600" cy="2574290"/>
            <wp:effectExtent l="0" t="0" r="0" b="16510"/>
            <wp:docPr id="27" name="Chart 27">
              <a:extLst xmlns:a="http://schemas.openxmlformats.org/drawingml/2006/main">
                <a:ext uri="{FF2B5EF4-FFF2-40B4-BE49-F238E27FC236}">
                  <a16:creationId xmlns:a16="http://schemas.microsoft.com/office/drawing/2014/main" id="{B72DBD6D-A2B1-4E4B-A182-4B9AB8E63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57155" w:rsidRDefault="00457155" w:rsidP="002D7606">
      <w:r>
        <w:t>Diagram 8c</w:t>
      </w:r>
    </w:p>
    <w:p w:rsidR="00457155" w:rsidRDefault="00457155" w:rsidP="002D7606">
      <w:r>
        <w:rPr>
          <w:noProof/>
        </w:rPr>
        <w:drawing>
          <wp:inline distT="0" distB="0" distL="0" distR="0" wp14:anchorId="1D0FAD5B" wp14:editId="4B430C9A">
            <wp:extent cx="5943600" cy="2574290"/>
            <wp:effectExtent l="0" t="0" r="0" b="16510"/>
            <wp:docPr id="28" name="Chart 28">
              <a:extLst xmlns:a="http://schemas.openxmlformats.org/drawingml/2006/main">
                <a:ext uri="{FF2B5EF4-FFF2-40B4-BE49-F238E27FC236}">
                  <a16:creationId xmlns:a16="http://schemas.microsoft.com/office/drawing/2014/main" id="{9B561112-F09F-4F99-B283-742823484D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57155" w:rsidRDefault="00457155" w:rsidP="002D7606">
      <w:r>
        <w:t>Diagram 8d</w:t>
      </w:r>
    </w:p>
    <w:p w:rsidR="00457155" w:rsidRDefault="00457155" w:rsidP="002D7606">
      <w:r>
        <w:rPr>
          <w:noProof/>
        </w:rPr>
        <w:lastRenderedPageBreak/>
        <w:drawing>
          <wp:inline distT="0" distB="0" distL="0" distR="0" wp14:anchorId="16B4BFD4" wp14:editId="50EFA1D2">
            <wp:extent cx="5943600" cy="2574290"/>
            <wp:effectExtent l="0" t="0" r="0" b="16510"/>
            <wp:docPr id="29" name="Chart 29">
              <a:extLst xmlns:a="http://schemas.openxmlformats.org/drawingml/2006/main">
                <a:ext uri="{FF2B5EF4-FFF2-40B4-BE49-F238E27FC236}">
                  <a16:creationId xmlns:a16="http://schemas.microsoft.com/office/drawing/2014/main" id="{9B45442A-43AE-440A-A72D-8735BE2C3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53E8E" w:rsidRDefault="00253E8E" w:rsidP="002D7606">
      <w:r>
        <w:t>Diagram 8e</w:t>
      </w:r>
    </w:p>
    <w:p w:rsidR="00457155" w:rsidRDefault="00253E8E" w:rsidP="002D7606">
      <w:r>
        <w:rPr>
          <w:noProof/>
        </w:rPr>
        <w:drawing>
          <wp:inline distT="0" distB="0" distL="0" distR="0" wp14:anchorId="503E60E4" wp14:editId="444C6414">
            <wp:extent cx="5943600" cy="2574290"/>
            <wp:effectExtent l="0" t="0" r="0" b="16510"/>
            <wp:docPr id="31" name="Chart 31">
              <a:extLst xmlns:a="http://schemas.openxmlformats.org/drawingml/2006/main">
                <a:ext uri="{FF2B5EF4-FFF2-40B4-BE49-F238E27FC236}">
                  <a16:creationId xmlns:a16="http://schemas.microsoft.com/office/drawing/2014/main" id="{84CCC9B0-5EB0-4A98-8B20-6FC7E2DAB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t xml:space="preserve"> Diagram 8f shows that staff picks had a sharp effect in the technology category over time.</w:t>
      </w:r>
    </w:p>
    <w:p w:rsidR="00253E8E" w:rsidRDefault="00253E8E" w:rsidP="002D7606"/>
    <w:p w:rsidR="00253E8E" w:rsidRDefault="00253E8E" w:rsidP="002D7606">
      <w:r>
        <w:rPr>
          <w:noProof/>
        </w:rPr>
        <w:lastRenderedPageBreak/>
        <w:drawing>
          <wp:inline distT="0" distB="0" distL="0" distR="0" wp14:anchorId="2724FFE9" wp14:editId="60B30C73">
            <wp:extent cx="5943600" cy="2574290"/>
            <wp:effectExtent l="0" t="0" r="0" b="16510"/>
            <wp:docPr id="32" name="Chart 32">
              <a:extLst xmlns:a="http://schemas.openxmlformats.org/drawingml/2006/main">
                <a:ext uri="{FF2B5EF4-FFF2-40B4-BE49-F238E27FC236}">
                  <a16:creationId xmlns:a16="http://schemas.microsoft.com/office/drawing/2014/main" id="{16305201-E941-4074-959D-2CE828EE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53E8E" w:rsidRDefault="00253E8E" w:rsidP="002D7606">
      <w:r>
        <w:t>Diagram 8g shows that the effect on the Film &amp; Video category was the most noticeable.</w:t>
      </w:r>
    </w:p>
    <w:p w:rsidR="00253E8E" w:rsidRDefault="00253E8E" w:rsidP="002D7606"/>
    <w:tbl>
      <w:tblPr>
        <w:tblW w:w="6720" w:type="dxa"/>
        <w:tblLook w:val="04A0" w:firstRow="1" w:lastRow="0" w:firstColumn="1" w:lastColumn="0" w:noHBand="0" w:noVBand="1"/>
      </w:tblPr>
      <w:tblGrid>
        <w:gridCol w:w="1920"/>
        <w:gridCol w:w="1660"/>
        <w:gridCol w:w="732"/>
        <w:gridCol w:w="539"/>
        <w:gridCol w:w="1134"/>
        <w:gridCol w:w="1140"/>
      </w:tblGrid>
      <w:tr w:rsidR="00166E05" w:rsidRPr="00166E05" w:rsidTr="00166E05">
        <w:trPr>
          <w:trHeight w:val="285"/>
        </w:trPr>
        <w:tc>
          <w:tcPr>
            <w:tcW w:w="1920" w:type="dxa"/>
            <w:tcBorders>
              <w:top w:val="nil"/>
              <w:left w:val="nil"/>
              <w:bottom w:val="nil"/>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Count of state</w:t>
            </w:r>
          </w:p>
        </w:tc>
        <w:tc>
          <w:tcPr>
            <w:tcW w:w="1660" w:type="dxa"/>
            <w:tcBorders>
              <w:top w:val="nil"/>
              <w:left w:val="nil"/>
              <w:bottom w:val="nil"/>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Column Labels</w:t>
            </w:r>
          </w:p>
        </w:tc>
        <w:tc>
          <w:tcPr>
            <w:tcW w:w="600" w:type="dxa"/>
            <w:tcBorders>
              <w:top w:val="nil"/>
              <w:left w:val="nil"/>
              <w:bottom w:val="nil"/>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400" w:type="dxa"/>
            <w:tcBorders>
              <w:top w:val="nil"/>
              <w:left w:val="nil"/>
              <w:bottom w:val="nil"/>
              <w:right w:val="nil"/>
            </w:tcBorders>
            <w:shd w:val="clear" w:color="D9E1F2" w:fill="D9E1F2"/>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D9E1F2" w:fill="D9E1F2"/>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D9E1F2" w:fill="D9E1F2"/>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r>
      <w:tr w:rsidR="00166E05" w:rsidRPr="00166E05" w:rsidTr="00166E05">
        <w:trPr>
          <w:trHeight w:val="285"/>
        </w:trPr>
        <w:tc>
          <w:tcPr>
            <w:tcW w:w="1920" w:type="dxa"/>
            <w:tcBorders>
              <w:top w:val="nil"/>
              <w:left w:val="nil"/>
              <w:bottom w:val="single" w:sz="4" w:space="0" w:color="8EA9DB"/>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Row Labels</w:t>
            </w:r>
          </w:p>
        </w:tc>
        <w:tc>
          <w:tcPr>
            <w:tcW w:w="1660" w:type="dxa"/>
            <w:tcBorders>
              <w:top w:val="nil"/>
              <w:left w:val="nil"/>
              <w:bottom w:val="single" w:sz="4" w:space="0" w:color="8EA9DB"/>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canceled</w:t>
            </w:r>
          </w:p>
        </w:tc>
        <w:tc>
          <w:tcPr>
            <w:tcW w:w="600" w:type="dxa"/>
            <w:tcBorders>
              <w:top w:val="nil"/>
              <w:left w:val="nil"/>
              <w:bottom w:val="single" w:sz="4" w:space="0" w:color="8EA9DB"/>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failed</w:t>
            </w:r>
          </w:p>
        </w:tc>
        <w:tc>
          <w:tcPr>
            <w:tcW w:w="400" w:type="dxa"/>
            <w:tcBorders>
              <w:top w:val="nil"/>
              <w:left w:val="nil"/>
              <w:bottom w:val="single" w:sz="4" w:space="0" w:color="8EA9DB"/>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live</w:t>
            </w:r>
          </w:p>
        </w:tc>
        <w:tc>
          <w:tcPr>
            <w:tcW w:w="1000" w:type="dxa"/>
            <w:tcBorders>
              <w:top w:val="nil"/>
              <w:left w:val="nil"/>
              <w:bottom w:val="single" w:sz="4" w:space="0" w:color="8EA9DB"/>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successful</w:t>
            </w:r>
          </w:p>
        </w:tc>
        <w:tc>
          <w:tcPr>
            <w:tcW w:w="1140" w:type="dxa"/>
            <w:tcBorders>
              <w:top w:val="nil"/>
              <w:left w:val="nil"/>
              <w:bottom w:val="single" w:sz="4" w:space="0" w:color="8EA9DB"/>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Grand Total</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animation</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art books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audio</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24</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24</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24</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24</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children's books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classical music</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documentary</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180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180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drama</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80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80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80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80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electronic music</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33</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33</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7</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7</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faith</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fiction</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food trucks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lastRenderedPageBreak/>
              <w:t>gadgets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hardware</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140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80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80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indie rock</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140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jazz</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makerspaces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11</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9</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5</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9</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metal</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17</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17</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mobile games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musical</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nature</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nonfiction</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people</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photobooks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57</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103</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11</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64</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75</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46</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39</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85</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places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plays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353</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19</w:t>
            </w: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694</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1066</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342</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19</w:t>
            </w: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591</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952</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11</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103</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114</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pop</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radio &amp; podcasts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restaurants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rock</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260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science fiction</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lastRenderedPageBreak/>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shorts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small batch</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w:t>
            </w: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34</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w:t>
            </w: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26</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space exploration</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18</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14</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36</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24</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spaces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17</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80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5</w:t>
            </w: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85</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187</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17</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79</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w:t>
            </w: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68</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168</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w:t>
            </w: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17</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19</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tabletop games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80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80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77</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77</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3</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television</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translations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47</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57</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45</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55</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TRUE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video games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wearables</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120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120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web</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100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60</w:t>
            </w: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160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100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60</w:t>
            </w: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160</w:t>
            </w:r>
          </w:p>
        </w:tc>
      </w:tr>
      <w:tr w:rsidR="00166E05" w:rsidRPr="00166E05" w:rsidTr="00166E05">
        <w:trPr>
          <w:trHeight w:val="285"/>
        </w:trPr>
        <w:tc>
          <w:tcPr>
            <w:tcW w:w="192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world music</w:t>
            </w:r>
          </w:p>
        </w:tc>
        <w:tc>
          <w:tcPr>
            <w:tcW w:w="166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c>
          <w:tcPr>
            <w:tcW w:w="6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p>
        </w:tc>
        <w:tc>
          <w:tcPr>
            <w:tcW w:w="4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single" w:sz="4" w:space="0" w:color="8EA9DB"/>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20</w:t>
            </w:r>
          </w:p>
        </w:tc>
      </w:tr>
      <w:tr w:rsidR="00166E05" w:rsidRPr="00166E05" w:rsidTr="00166E05">
        <w:trPr>
          <w:trHeight w:val="285"/>
        </w:trPr>
        <w:tc>
          <w:tcPr>
            <w:tcW w:w="192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ind w:firstLineChars="100" w:firstLine="220"/>
              <w:rPr>
                <w:rFonts w:ascii="Calibri" w:eastAsia="Times New Roman" w:hAnsi="Calibri" w:cs="Calibri"/>
                <w:color w:val="000000"/>
              </w:rPr>
            </w:pPr>
            <w:r w:rsidRPr="00166E05">
              <w:rPr>
                <w:rFonts w:ascii="Calibri" w:eastAsia="Times New Roman" w:hAnsi="Calibri" w:cs="Calibri"/>
                <w:color w:val="000000"/>
              </w:rPr>
              <w:t>FALSE</w:t>
            </w:r>
          </w:p>
        </w:tc>
        <w:tc>
          <w:tcPr>
            <w:tcW w:w="166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c>
          <w:tcPr>
            <w:tcW w:w="6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rsidR="00166E05" w:rsidRPr="00166E05" w:rsidRDefault="00166E05" w:rsidP="00166E05">
            <w:pPr>
              <w:spacing w:after="0" w:line="240" w:lineRule="auto"/>
              <w:jc w:val="right"/>
              <w:rPr>
                <w:rFonts w:ascii="Calibri" w:eastAsia="Times New Roman" w:hAnsi="Calibri" w:cs="Calibri"/>
                <w:color w:val="000000"/>
              </w:rPr>
            </w:pPr>
            <w:r w:rsidRPr="00166E05">
              <w:rPr>
                <w:rFonts w:ascii="Calibri" w:eastAsia="Times New Roman" w:hAnsi="Calibri" w:cs="Calibri"/>
                <w:color w:val="000000"/>
              </w:rPr>
              <w:t>20</w:t>
            </w:r>
          </w:p>
        </w:tc>
      </w:tr>
      <w:tr w:rsidR="00166E05" w:rsidRPr="00166E05" w:rsidTr="00166E05">
        <w:trPr>
          <w:trHeight w:val="285"/>
        </w:trPr>
        <w:tc>
          <w:tcPr>
            <w:tcW w:w="1920" w:type="dxa"/>
            <w:tcBorders>
              <w:top w:val="single" w:sz="4" w:space="0" w:color="8EA9DB"/>
              <w:left w:val="nil"/>
              <w:bottom w:val="nil"/>
              <w:right w:val="nil"/>
            </w:tcBorders>
            <w:shd w:val="clear" w:color="D9E1F2" w:fill="D9E1F2"/>
            <w:noWrap/>
            <w:vAlign w:val="bottom"/>
            <w:hideMark/>
          </w:tcPr>
          <w:p w:rsidR="00166E05" w:rsidRPr="00166E05" w:rsidRDefault="00166E05" w:rsidP="00166E05">
            <w:pPr>
              <w:spacing w:after="0" w:line="240" w:lineRule="auto"/>
              <w:rPr>
                <w:rFonts w:ascii="Calibri" w:eastAsia="Times New Roman" w:hAnsi="Calibri" w:cs="Calibri"/>
                <w:b/>
                <w:bCs/>
                <w:color w:val="000000"/>
              </w:rPr>
            </w:pPr>
            <w:r w:rsidRPr="00166E05">
              <w:rPr>
                <w:rFonts w:ascii="Calibri" w:eastAsia="Times New Roman" w:hAnsi="Calibri" w:cs="Calibri"/>
                <w:b/>
                <w:bCs/>
                <w:color w:val="000000"/>
              </w:rPr>
              <w:t>Grand Total</w:t>
            </w:r>
          </w:p>
        </w:tc>
        <w:tc>
          <w:tcPr>
            <w:tcW w:w="1660" w:type="dxa"/>
            <w:tcBorders>
              <w:top w:val="single" w:sz="4" w:space="0" w:color="8EA9DB"/>
              <w:left w:val="nil"/>
              <w:bottom w:val="nil"/>
              <w:right w:val="nil"/>
            </w:tcBorders>
            <w:shd w:val="clear" w:color="D9E1F2" w:fill="D9E1F2"/>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349</w:t>
            </w:r>
          </w:p>
        </w:tc>
        <w:tc>
          <w:tcPr>
            <w:tcW w:w="600" w:type="dxa"/>
            <w:tcBorders>
              <w:top w:val="single" w:sz="4" w:space="0" w:color="8EA9DB"/>
              <w:left w:val="nil"/>
              <w:bottom w:val="nil"/>
              <w:right w:val="nil"/>
            </w:tcBorders>
            <w:shd w:val="clear" w:color="D9E1F2" w:fill="D9E1F2"/>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1530</w:t>
            </w:r>
          </w:p>
        </w:tc>
        <w:tc>
          <w:tcPr>
            <w:tcW w:w="400" w:type="dxa"/>
            <w:tcBorders>
              <w:top w:val="single" w:sz="4" w:space="0" w:color="8EA9DB"/>
              <w:left w:val="nil"/>
              <w:bottom w:val="nil"/>
              <w:right w:val="nil"/>
            </w:tcBorders>
            <w:shd w:val="clear" w:color="D9E1F2" w:fill="D9E1F2"/>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50</w:t>
            </w:r>
          </w:p>
        </w:tc>
        <w:tc>
          <w:tcPr>
            <w:tcW w:w="1000" w:type="dxa"/>
            <w:tcBorders>
              <w:top w:val="single" w:sz="4" w:space="0" w:color="8EA9DB"/>
              <w:left w:val="nil"/>
              <w:bottom w:val="nil"/>
              <w:right w:val="nil"/>
            </w:tcBorders>
            <w:shd w:val="clear" w:color="D9E1F2" w:fill="D9E1F2"/>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2185</w:t>
            </w:r>
          </w:p>
        </w:tc>
        <w:tc>
          <w:tcPr>
            <w:tcW w:w="1140" w:type="dxa"/>
            <w:tcBorders>
              <w:top w:val="single" w:sz="4" w:space="0" w:color="8EA9DB"/>
              <w:left w:val="nil"/>
              <w:bottom w:val="nil"/>
              <w:right w:val="nil"/>
            </w:tcBorders>
            <w:shd w:val="clear" w:color="D9E1F2" w:fill="D9E1F2"/>
            <w:noWrap/>
            <w:vAlign w:val="bottom"/>
            <w:hideMark/>
          </w:tcPr>
          <w:p w:rsidR="00166E05" w:rsidRPr="00166E05" w:rsidRDefault="00166E05" w:rsidP="00166E05">
            <w:pPr>
              <w:spacing w:after="0" w:line="240" w:lineRule="auto"/>
              <w:jc w:val="right"/>
              <w:rPr>
                <w:rFonts w:ascii="Calibri" w:eastAsia="Times New Roman" w:hAnsi="Calibri" w:cs="Calibri"/>
                <w:b/>
                <w:bCs/>
                <w:color w:val="000000"/>
              </w:rPr>
            </w:pPr>
            <w:r w:rsidRPr="00166E05">
              <w:rPr>
                <w:rFonts w:ascii="Calibri" w:eastAsia="Times New Roman" w:hAnsi="Calibri" w:cs="Calibri"/>
                <w:b/>
                <w:bCs/>
                <w:color w:val="000000"/>
              </w:rPr>
              <w:t>4114</w:t>
            </w:r>
          </w:p>
        </w:tc>
      </w:tr>
    </w:tbl>
    <w:p w:rsidR="00431409" w:rsidRDefault="00166E05" w:rsidP="002D7606">
      <w:r>
        <w:t>Diagram 8</w:t>
      </w:r>
      <w:r w:rsidR="00253E8E">
        <w:t>h</w:t>
      </w:r>
      <w:r>
        <w:t xml:space="preserve"> shows the tally of staff pics by category to further illustrate the trend.</w:t>
      </w:r>
    </w:p>
    <w:p w:rsidR="00431409" w:rsidRDefault="00431409" w:rsidP="002D7606"/>
    <w:p w:rsidR="00431409" w:rsidRDefault="00431409" w:rsidP="002D7606"/>
    <w:sectPr w:rsidR="00431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D7"/>
    <w:rsid w:val="000B5A2B"/>
    <w:rsid w:val="00166E05"/>
    <w:rsid w:val="00253E8E"/>
    <w:rsid w:val="002C3E5A"/>
    <w:rsid w:val="002D7606"/>
    <w:rsid w:val="00355522"/>
    <w:rsid w:val="00395AFA"/>
    <w:rsid w:val="00431409"/>
    <w:rsid w:val="00457155"/>
    <w:rsid w:val="005C149B"/>
    <w:rsid w:val="00706E6B"/>
    <w:rsid w:val="00720328"/>
    <w:rsid w:val="00865D2D"/>
    <w:rsid w:val="008859E4"/>
    <w:rsid w:val="00982DA1"/>
    <w:rsid w:val="00984C96"/>
    <w:rsid w:val="00E7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5A52"/>
  <w15:chartTrackingRefBased/>
  <w15:docId w15:val="{00F5FE09-22C0-4762-AD0B-E64D257E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94089">
      <w:bodyDiv w:val="1"/>
      <w:marLeft w:val="0"/>
      <w:marRight w:val="0"/>
      <w:marTop w:val="0"/>
      <w:marBottom w:val="0"/>
      <w:divBdr>
        <w:top w:val="none" w:sz="0" w:space="0" w:color="auto"/>
        <w:left w:val="none" w:sz="0" w:space="0" w:color="auto"/>
        <w:bottom w:val="none" w:sz="0" w:space="0" w:color="auto"/>
        <w:right w:val="none" w:sz="0" w:space="0" w:color="auto"/>
      </w:divBdr>
    </w:div>
    <w:div w:id="17841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chart" Target="charts/chart23.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28" Type="http://schemas.openxmlformats.org/officeDocument/2006/relationships/fontTable" Target="fontTable.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ria\WASHSTL201809DATA3\01-Excel\Homework\Week%201%20Homewor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Homework.xlsx]Country by Sub-Category!PivotTable8</c:name>
    <c:fmtId val="-1"/>
  </c:pivotSource>
  <c:chart>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
        <c:idx val="5"/>
        <c:spPr>
          <a:solidFill>
            <a:schemeClr val="accent2"/>
          </a:solidFill>
          <a:ln>
            <a:noFill/>
          </a:ln>
          <a:effectLst/>
        </c:spPr>
        <c:marker>
          <c:symbol val="none"/>
        </c:marker>
      </c:pivotFmt>
      <c:pivotFmt>
        <c:idx val="6"/>
        <c:spPr>
          <a:solidFill>
            <a:schemeClr val="accent2"/>
          </a:solidFill>
          <a:ln>
            <a:noFill/>
          </a:ln>
          <a:effectLst/>
        </c:spPr>
        <c:marker>
          <c:symbol val="none"/>
        </c:marker>
      </c:pivotFmt>
      <c:pivotFmt>
        <c:idx val="7"/>
        <c:spPr>
          <a:solidFill>
            <a:schemeClr val="accent2"/>
          </a:solidFill>
          <a:ln>
            <a:noFill/>
          </a:ln>
          <a:effectLst/>
        </c:spPr>
        <c:marker>
          <c:symbol val="none"/>
        </c:marker>
      </c:pivotFmt>
      <c:pivotFmt>
        <c:idx val="8"/>
        <c:spPr>
          <a:solidFill>
            <a:schemeClr val="accent2"/>
          </a:solidFill>
          <a:ln>
            <a:noFill/>
          </a:ln>
          <a:effectLst/>
        </c:spPr>
        <c:marker>
          <c:symbol val="none"/>
        </c:marker>
      </c:pivotFmt>
      <c:pivotFmt>
        <c:idx val="9"/>
        <c:spPr>
          <a:solidFill>
            <a:schemeClr val="accent2"/>
          </a:solidFill>
          <a:ln>
            <a:noFill/>
          </a:ln>
          <a:effectLst/>
        </c:spPr>
        <c:marker>
          <c:symbol val="none"/>
        </c:marker>
      </c:pivotFmt>
      <c:pivotFmt>
        <c:idx val="10"/>
        <c:spPr>
          <a:solidFill>
            <a:schemeClr val="accent2"/>
          </a:solidFill>
          <a:ln>
            <a:noFill/>
          </a:ln>
          <a:effectLst/>
        </c:spPr>
        <c:marker>
          <c:symbol val="none"/>
        </c:marker>
      </c:pivotFmt>
      <c:pivotFmt>
        <c:idx val="11"/>
        <c:spPr>
          <a:solidFill>
            <a:schemeClr val="accent2"/>
          </a:solidFill>
          <a:ln>
            <a:noFill/>
          </a:ln>
          <a:effectLst/>
        </c:spPr>
        <c:marker>
          <c:symbol val="none"/>
        </c:marker>
      </c:pivotFmt>
      <c:pivotFmt>
        <c:idx val="12"/>
        <c:spPr>
          <a:solidFill>
            <a:schemeClr val="accent2"/>
          </a:solidFill>
          <a:ln>
            <a:noFill/>
          </a:ln>
          <a:effectLst/>
        </c:spPr>
        <c:marker>
          <c:symbol val="none"/>
        </c:marker>
      </c:pivotFmt>
      <c:pivotFmt>
        <c:idx val="13"/>
        <c:spPr>
          <a:solidFill>
            <a:schemeClr val="accent2"/>
          </a:solidFill>
          <a:ln>
            <a:noFill/>
          </a:ln>
          <a:effectLst/>
        </c:spPr>
        <c:marker>
          <c:symbol val="none"/>
        </c:marker>
      </c:pivotFmt>
      <c:pivotFmt>
        <c:idx val="14"/>
        <c:spPr>
          <a:solidFill>
            <a:schemeClr val="accent2"/>
          </a:solidFill>
          <a:ln>
            <a:noFill/>
          </a:ln>
          <a:effectLst/>
        </c:spPr>
        <c:marker>
          <c:symbol val="none"/>
        </c:marker>
      </c:pivotFmt>
      <c:pivotFmt>
        <c:idx val="15"/>
        <c:spPr>
          <a:solidFill>
            <a:schemeClr val="accent2"/>
          </a:solidFill>
          <a:ln>
            <a:noFill/>
          </a:ln>
          <a:effectLst/>
        </c:spPr>
        <c:marker>
          <c:symbol val="none"/>
        </c:marker>
      </c:pivotFmt>
      <c:pivotFmt>
        <c:idx val="16"/>
        <c:spPr>
          <a:solidFill>
            <a:schemeClr val="accent2"/>
          </a:solidFill>
          <a:ln>
            <a:noFill/>
          </a:ln>
          <a:effectLst/>
        </c:spPr>
        <c:marker>
          <c:symbol val="none"/>
        </c:marker>
      </c:pivotFmt>
      <c:pivotFmt>
        <c:idx val="17"/>
        <c:spPr>
          <a:solidFill>
            <a:schemeClr val="accent2"/>
          </a:solidFill>
          <a:ln>
            <a:noFill/>
          </a:ln>
          <a:effectLst/>
        </c:spPr>
        <c:marker>
          <c:symbol val="none"/>
        </c:marker>
      </c:pivotFmt>
      <c:pivotFmt>
        <c:idx val="18"/>
        <c:spPr>
          <a:solidFill>
            <a:schemeClr val="accent2"/>
          </a:solidFill>
          <a:ln>
            <a:noFill/>
          </a:ln>
          <a:effectLst/>
        </c:spPr>
        <c:marker>
          <c:symbol val="none"/>
        </c:marker>
      </c:pivotFmt>
      <c:pivotFmt>
        <c:idx val="19"/>
        <c:spPr>
          <a:solidFill>
            <a:schemeClr val="accent2"/>
          </a:solidFill>
          <a:ln>
            <a:noFill/>
          </a:ln>
          <a:effectLst/>
        </c:spPr>
        <c:marker>
          <c:symbol val="none"/>
        </c:marker>
      </c:pivotFmt>
      <c:pivotFmt>
        <c:idx val="20"/>
        <c:spPr>
          <a:solidFill>
            <a:schemeClr val="accent2"/>
          </a:solidFill>
          <a:ln>
            <a:noFill/>
          </a:ln>
          <a:effectLst/>
        </c:spPr>
        <c:marker>
          <c:symbol val="none"/>
        </c:marker>
      </c:pivotFmt>
      <c:pivotFmt>
        <c:idx val="21"/>
        <c:spPr>
          <a:solidFill>
            <a:schemeClr val="accent2"/>
          </a:solidFill>
          <a:ln>
            <a:noFill/>
          </a:ln>
          <a:effectLst/>
        </c:spPr>
        <c:marker>
          <c:symbol val="none"/>
        </c:marker>
      </c:pivotFmt>
      <c:pivotFmt>
        <c:idx val="22"/>
        <c:spPr>
          <a:solidFill>
            <a:schemeClr val="accent2"/>
          </a:solidFill>
          <a:ln>
            <a:noFill/>
          </a:ln>
          <a:effectLst/>
        </c:spPr>
        <c:marker>
          <c:symbol val="none"/>
        </c:marker>
      </c:pivotFmt>
      <c:pivotFmt>
        <c:idx val="23"/>
        <c:spPr>
          <a:solidFill>
            <a:schemeClr val="accent2"/>
          </a:solidFill>
          <a:ln>
            <a:noFill/>
          </a:ln>
          <a:effectLst/>
        </c:spPr>
        <c:marker>
          <c:symbol val="none"/>
        </c:marker>
      </c:pivotFmt>
      <c:pivotFmt>
        <c:idx val="24"/>
        <c:spPr>
          <a:solidFill>
            <a:schemeClr val="accent2"/>
          </a:solidFill>
          <a:ln>
            <a:noFill/>
          </a:ln>
          <a:effectLst/>
        </c:spPr>
        <c:marker>
          <c:symbol val="none"/>
        </c:marker>
      </c:pivotFmt>
      <c:pivotFmt>
        <c:idx val="25"/>
        <c:spPr>
          <a:solidFill>
            <a:schemeClr val="accent2"/>
          </a:solidFill>
          <a:ln>
            <a:noFill/>
          </a:ln>
          <a:effectLst/>
        </c:spPr>
        <c:marker>
          <c:symbol val="none"/>
        </c:marker>
      </c:pivotFmt>
      <c:pivotFmt>
        <c:idx val="26"/>
        <c:spPr>
          <a:solidFill>
            <a:schemeClr val="accent2"/>
          </a:solidFill>
          <a:ln>
            <a:noFill/>
          </a:ln>
          <a:effectLst/>
        </c:spPr>
        <c:marker>
          <c:symbol val="none"/>
        </c:marker>
      </c:pivotFmt>
      <c:pivotFmt>
        <c:idx val="27"/>
        <c:spPr>
          <a:solidFill>
            <a:schemeClr val="accent2"/>
          </a:solidFill>
          <a:ln>
            <a:noFill/>
          </a:ln>
          <a:effectLst/>
        </c:spPr>
        <c:marker>
          <c:symbol val="none"/>
        </c:marker>
      </c:pivotFmt>
      <c:pivotFmt>
        <c:idx val="28"/>
        <c:spPr>
          <a:solidFill>
            <a:schemeClr val="accent2"/>
          </a:solidFill>
          <a:ln>
            <a:noFill/>
          </a:ln>
          <a:effectLst/>
        </c:spPr>
        <c:marker>
          <c:symbol val="none"/>
        </c:marker>
      </c:pivotFmt>
      <c:pivotFmt>
        <c:idx val="29"/>
        <c:spPr>
          <a:solidFill>
            <a:schemeClr val="accent2"/>
          </a:solidFill>
          <a:ln>
            <a:noFill/>
          </a:ln>
          <a:effectLst/>
        </c:spPr>
        <c:marker>
          <c:symbol val="none"/>
        </c:marker>
      </c:pivotFmt>
      <c:pivotFmt>
        <c:idx val="30"/>
        <c:spPr>
          <a:solidFill>
            <a:schemeClr val="accent2"/>
          </a:solidFill>
          <a:ln>
            <a:noFill/>
          </a:ln>
          <a:effectLst/>
        </c:spPr>
        <c:marker>
          <c:symbol val="none"/>
        </c:marker>
      </c:pivotFmt>
      <c:pivotFmt>
        <c:idx val="31"/>
        <c:spPr>
          <a:solidFill>
            <a:schemeClr val="accent2"/>
          </a:solidFill>
          <a:ln>
            <a:noFill/>
          </a:ln>
          <a:effectLst/>
        </c:spPr>
        <c:marker>
          <c:symbol val="none"/>
        </c:marker>
      </c:pivotFmt>
      <c:pivotFmt>
        <c:idx val="32"/>
        <c:spPr>
          <a:solidFill>
            <a:schemeClr val="accent2"/>
          </a:solidFill>
          <a:ln>
            <a:noFill/>
          </a:ln>
          <a:effectLst/>
        </c:spPr>
        <c:marker>
          <c:symbol val="none"/>
        </c:marker>
      </c:pivotFmt>
      <c:pivotFmt>
        <c:idx val="33"/>
        <c:spPr>
          <a:solidFill>
            <a:schemeClr val="accent2"/>
          </a:solidFill>
          <a:ln>
            <a:noFill/>
          </a:ln>
          <a:effectLst/>
        </c:spPr>
        <c:marker>
          <c:symbol val="none"/>
        </c:marker>
      </c:pivotFmt>
      <c:pivotFmt>
        <c:idx val="34"/>
        <c:spPr>
          <a:solidFill>
            <a:schemeClr val="accent2"/>
          </a:solidFill>
          <a:ln>
            <a:noFill/>
          </a:ln>
          <a:effectLst/>
        </c:spPr>
        <c:marker>
          <c:symbol val="none"/>
        </c:marker>
      </c:pivotFmt>
      <c:pivotFmt>
        <c:idx val="35"/>
        <c:spPr>
          <a:solidFill>
            <a:schemeClr val="accent2"/>
          </a:solidFill>
          <a:ln>
            <a:noFill/>
          </a:ln>
          <a:effectLst/>
        </c:spPr>
        <c:marker>
          <c:symbol val="none"/>
        </c:marker>
      </c:pivotFmt>
      <c:pivotFmt>
        <c:idx val="36"/>
        <c:spPr>
          <a:solidFill>
            <a:schemeClr val="accent2"/>
          </a:solidFill>
          <a:ln>
            <a:noFill/>
          </a:ln>
          <a:effectLst/>
        </c:spPr>
        <c:marker>
          <c:symbol val="none"/>
        </c:marker>
      </c:pivotFmt>
      <c:pivotFmt>
        <c:idx val="37"/>
        <c:spPr>
          <a:solidFill>
            <a:schemeClr val="accent2"/>
          </a:solidFill>
          <a:ln>
            <a:noFill/>
          </a:ln>
          <a:effectLst/>
        </c:spPr>
        <c:marker>
          <c:symbol val="none"/>
        </c:marker>
      </c:pivotFmt>
      <c:pivotFmt>
        <c:idx val="38"/>
        <c:spPr>
          <a:solidFill>
            <a:schemeClr val="accent2"/>
          </a:solidFill>
          <a:ln>
            <a:noFill/>
          </a:ln>
          <a:effectLst/>
        </c:spPr>
        <c:marker>
          <c:symbol val="none"/>
        </c:marker>
      </c:pivotFmt>
      <c:pivotFmt>
        <c:idx val="39"/>
        <c:spPr>
          <a:solidFill>
            <a:schemeClr val="accent2"/>
          </a:solidFill>
          <a:ln>
            <a:noFill/>
          </a:ln>
          <a:effectLst/>
        </c:spPr>
        <c:marker>
          <c:symbol val="none"/>
        </c:marker>
      </c:pivotFmt>
      <c:pivotFmt>
        <c:idx val="40"/>
        <c:spPr>
          <a:solidFill>
            <a:schemeClr val="accent2"/>
          </a:solidFill>
          <a:ln>
            <a:noFill/>
          </a:ln>
          <a:effectLst/>
        </c:spPr>
        <c:marker>
          <c:symbol val="none"/>
        </c:marker>
      </c:pivotFmt>
      <c:pivotFmt>
        <c:idx val="41"/>
        <c:spPr>
          <a:solidFill>
            <a:schemeClr val="accent2"/>
          </a:solidFill>
          <a:ln>
            <a:noFill/>
          </a:ln>
          <a:effectLst/>
        </c:spPr>
        <c:marker>
          <c:symbol val="none"/>
        </c:marker>
      </c:pivotFmt>
      <c:pivotFmt>
        <c:idx val="42"/>
        <c:spPr>
          <a:solidFill>
            <a:schemeClr val="accent2"/>
          </a:solidFill>
          <a:ln>
            <a:noFill/>
          </a:ln>
          <a:effectLst/>
        </c:spPr>
        <c:marker>
          <c:symbol val="none"/>
        </c:marker>
      </c:pivotFmt>
      <c:pivotFmt>
        <c:idx val="43"/>
        <c:spPr>
          <a:solidFill>
            <a:schemeClr val="accent2"/>
          </a:solidFill>
          <a:ln>
            <a:noFill/>
          </a:ln>
          <a:effectLst/>
        </c:spPr>
        <c:marker>
          <c:symbol val="none"/>
        </c:marker>
      </c:pivotFmt>
      <c:pivotFmt>
        <c:idx val="44"/>
        <c:spPr>
          <a:solidFill>
            <a:schemeClr val="accent2"/>
          </a:solidFill>
          <a:ln>
            <a:noFill/>
          </a:ln>
          <a:effectLst/>
        </c:spPr>
        <c:marker>
          <c:symbol val="none"/>
        </c:marker>
      </c:pivotFmt>
      <c:pivotFmt>
        <c:idx val="45"/>
        <c:spPr>
          <a:solidFill>
            <a:schemeClr val="accent2"/>
          </a:solidFill>
          <a:ln>
            <a:noFill/>
          </a:ln>
          <a:effectLst/>
        </c:spPr>
        <c:marker>
          <c:symbol val="none"/>
        </c:marker>
      </c:pivotFmt>
      <c:pivotFmt>
        <c:idx val="46"/>
        <c:spPr>
          <a:solidFill>
            <a:schemeClr val="accent2"/>
          </a:solidFill>
          <a:ln>
            <a:noFill/>
          </a:ln>
          <a:effectLst/>
        </c:spPr>
        <c:marker>
          <c:symbol val="none"/>
        </c:marker>
      </c:pivotFmt>
      <c:pivotFmt>
        <c:idx val="47"/>
        <c:spPr>
          <a:solidFill>
            <a:schemeClr val="accent2"/>
          </a:solidFill>
          <a:ln>
            <a:noFill/>
          </a:ln>
          <a:effectLst/>
        </c:spPr>
        <c:marker>
          <c:symbol val="none"/>
        </c:marker>
      </c:pivotFmt>
      <c:pivotFmt>
        <c:idx val="48"/>
        <c:spPr>
          <a:solidFill>
            <a:schemeClr val="accent2"/>
          </a:solidFill>
          <a:ln>
            <a:noFill/>
          </a:ln>
          <a:effectLst/>
        </c:spPr>
        <c:marker>
          <c:symbol val="none"/>
        </c:marker>
      </c:pivotFmt>
      <c:pivotFmt>
        <c:idx val="49"/>
        <c:spPr>
          <a:solidFill>
            <a:schemeClr val="accent2"/>
          </a:solidFill>
          <a:ln>
            <a:noFill/>
          </a:ln>
          <a:effectLst/>
        </c:spPr>
        <c:marker>
          <c:symbol val="none"/>
        </c:marker>
      </c:pivotFmt>
      <c:pivotFmt>
        <c:idx val="50"/>
        <c:spPr>
          <a:solidFill>
            <a:schemeClr val="accent2"/>
          </a:solidFill>
          <a:ln>
            <a:noFill/>
          </a:ln>
          <a:effectLst/>
        </c:spPr>
        <c:marker>
          <c:symbol val="none"/>
        </c:marker>
      </c:pivotFmt>
      <c:pivotFmt>
        <c:idx val="51"/>
        <c:spPr>
          <a:solidFill>
            <a:schemeClr val="accent2"/>
          </a:solidFill>
          <a:ln>
            <a:noFill/>
          </a:ln>
          <a:effectLst/>
        </c:spPr>
        <c:marker>
          <c:symbol val="none"/>
        </c:marker>
      </c:pivotFmt>
      <c:pivotFmt>
        <c:idx val="52"/>
        <c:spPr>
          <a:solidFill>
            <a:schemeClr val="accent2"/>
          </a:solidFill>
          <a:ln>
            <a:noFill/>
          </a:ln>
          <a:effectLst/>
        </c:spPr>
        <c:marker>
          <c:symbol val="none"/>
        </c:marker>
      </c:pivotFmt>
      <c:pivotFmt>
        <c:idx val="53"/>
        <c:spPr>
          <a:solidFill>
            <a:schemeClr val="accent2"/>
          </a:solidFill>
          <a:ln>
            <a:noFill/>
          </a:ln>
          <a:effectLst/>
        </c:spPr>
        <c:marker>
          <c:symbol val="none"/>
        </c:marker>
      </c:pivotFmt>
      <c:pivotFmt>
        <c:idx val="54"/>
        <c:spPr>
          <a:solidFill>
            <a:schemeClr val="accent2"/>
          </a:solidFill>
          <a:ln>
            <a:noFill/>
          </a:ln>
          <a:effectLst/>
        </c:spPr>
        <c:marker>
          <c:symbol val="none"/>
        </c:marker>
      </c:pivotFmt>
      <c:pivotFmt>
        <c:idx val="55"/>
        <c:spPr>
          <a:solidFill>
            <a:schemeClr val="accent2"/>
          </a:solidFill>
          <a:ln>
            <a:noFill/>
          </a:ln>
          <a:effectLst/>
        </c:spPr>
        <c:marker>
          <c:symbol val="none"/>
        </c:marker>
      </c:pivotFmt>
      <c:pivotFmt>
        <c:idx val="56"/>
        <c:spPr>
          <a:solidFill>
            <a:schemeClr val="accent2"/>
          </a:solidFill>
          <a:ln>
            <a:noFill/>
          </a:ln>
          <a:effectLst/>
        </c:spPr>
        <c:marker>
          <c:symbol val="none"/>
        </c:marker>
      </c:pivotFmt>
      <c:pivotFmt>
        <c:idx val="57"/>
        <c:spPr>
          <a:solidFill>
            <a:schemeClr val="accent2"/>
          </a:solidFill>
          <a:ln>
            <a:noFill/>
          </a:ln>
          <a:effectLst/>
        </c:spPr>
        <c:marker>
          <c:symbol val="none"/>
        </c:marker>
      </c:pivotFmt>
      <c:pivotFmt>
        <c:idx val="58"/>
        <c:spPr>
          <a:solidFill>
            <a:schemeClr val="accent2"/>
          </a:solidFill>
          <a:ln>
            <a:noFill/>
          </a:ln>
          <a:effectLst/>
        </c:spPr>
        <c:marker>
          <c:symbol val="none"/>
        </c:marker>
      </c:pivotFmt>
      <c:pivotFmt>
        <c:idx val="59"/>
        <c:spPr>
          <a:solidFill>
            <a:schemeClr val="accent2"/>
          </a:solidFill>
          <a:ln>
            <a:noFill/>
          </a:ln>
          <a:effectLst/>
        </c:spPr>
        <c:marker>
          <c:symbol val="none"/>
        </c:marker>
      </c:pivotFmt>
      <c:pivotFmt>
        <c:idx val="60"/>
        <c:spPr>
          <a:solidFill>
            <a:schemeClr val="accent2"/>
          </a:solidFill>
          <a:ln>
            <a:noFill/>
          </a:ln>
          <a:effectLst/>
        </c:spPr>
        <c:marker>
          <c:symbol val="none"/>
        </c:marker>
      </c:pivotFmt>
      <c:pivotFmt>
        <c:idx val="61"/>
        <c:spPr>
          <a:solidFill>
            <a:schemeClr val="accent2"/>
          </a:solidFill>
          <a:ln>
            <a:noFill/>
          </a:ln>
          <a:effectLst/>
        </c:spPr>
        <c:marker>
          <c:symbol val="none"/>
        </c:marker>
      </c:pivotFmt>
      <c:pivotFmt>
        <c:idx val="62"/>
        <c:spPr>
          <a:solidFill>
            <a:schemeClr val="accent2"/>
          </a:solidFill>
          <a:ln>
            <a:noFill/>
          </a:ln>
          <a:effectLst/>
        </c:spPr>
        <c:marker>
          <c:symbol val="none"/>
        </c:marker>
      </c:pivotFmt>
      <c:pivotFmt>
        <c:idx val="63"/>
        <c:spPr>
          <a:solidFill>
            <a:schemeClr val="accent2"/>
          </a:solidFill>
          <a:ln>
            <a:noFill/>
          </a:ln>
          <a:effectLst/>
        </c:spPr>
        <c:marker>
          <c:symbol val="none"/>
        </c:marker>
      </c:pivotFmt>
      <c:pivotFmt>
        <c:idx val="64"/>
        <c:spPr>
          <a:solidFill>
            <a:schemeClr val="accent2"/>
          </a:solidFill>
          <a:ln>
            <a:noFill/>
          </a:ln>
          <a:effectLst/>
        </c:spPr>
        <c:marker>
          <c:symbol val="none"/>
        </c:marker>
      </c:pivotFmt>
      <c:pivotFmt>
        <c:idx val="65"/>
        <c:spPr>
          <a:solidFill>
            <a:schemeClr val="accent2"/>
          </a:solidFill>
          <a:ln>
            <a:noFill/>
          </a:ln>
          <a:effectLst/>
        </c:spPr>
        <c:marker>
          <c:symbol val="none"/>
        </c:marker>
      </c:pivotFmt>
      <c:pivotFmt>
        <c:idx val="66"/>
        <c:spPr>
          <a:solidFill>
            <a:schemeClr val="accent2"/>
          </a:solidFill>
          <a:ln>
            <a:noFill/>
          </a:ln>
          <a:effectLst/>
        </c:spPr>
        <c:marker>
          <c:symbol val="none"/>
        </c:marker>
      </c:pivotFmt>
      <c:pivotFmt>
        <c:idx val="67"/>
        <c:spPr>
          <a:solidFill>
            <a:schemeClr val="accent2"/>
          </a:solidFill>
          <a:ln>
            <a:noFill/>
          </a:ln>
          <a:effectLst/>
        </c:spPr>
        <c:marker>
          <c:symbol val="none"/>
        </c:marker>
      </c:pivotFmt>
      <c:pivotFmt>
        <c:idx val="68"/>
        <c:spPr>
          <a:solidFill>
            <a:schemeClr val="accent2"/>
          </a:solidFill>
          <a:ln>
            <a:noFill/>
          </a:ln>
          <a:effectLst/>
        </c:spPr>
        <c:marker>
          <c:symbol val="none"/>
        </c:marker>
      </c:pivotFmt>
      <c:pivotFmt>
        <c:idx val="69"/>
        <c:spPr>
          <a:solidFill>
            <a:schemeClr val="accent2"/>
          </a:solidFill>
          <a:ln>
            <a:noFill/>
          </a:ln>
          <a:effectLst/>
        </c:spPr>
        <c:marker>
          <c:symbol val="none"/>
        </c:marker>
      </c:pivotFmt>
      <c:pivotFmt>
        <c:idx val="70"/>
        <c:spPr>
          <a:solidFill>
            <a:schemeClr val="accent2"/>
          </a:solidFill>
          <a:ln>
            <a:noFill/>
          </a:ln>
          <a:effectLst/>
        </c:spPr>
        <c:marker>
          <c:symbol val="none"/>
        </c:marker>
      </c:pivotFmt>
      <c:pivotFmt>
        <c:idx val="71"/>
        <c:spPr>
          <a:solidFill>
            <a:schemeClr val="accent2"/>
          </a:solidFill>
          <a:ln>
            <a:noFill/>
          </a:ln>
          <a:effectLst/>
        </c:spPr>
        <c:marker>
          <c:symbol val="none"/>
        </c:marker>
      </c:pivotFmt>
      <c:pivotFmt>
        <c:idx val="72"/>
        <c:spPr>
          <a:solidFill>
            <a:schemeClr val="accent2"/>
          </a:solidFill>
          <a:ln>
            <a:noFill/>
          </a:ln>
          <a:effectLst/>
        </c:spPr>
        <c:marker>
          <c:symbol val="none"/>
        </c:marker>
      </c:pivotFmt>
      <c:pivotFmt>
        <c:idx val="73"/>
        <c:spPr>
          <a:solidFill>
            <a:schemeClr val="accent2"/>
          </a:solidFill>
          <a:ln>
            <a:noFill/>
          </a:ln>
          <a:effectLst/>
        </c:spPr>
        <c:marker>
          <c:symbol val="none"/>
        </c:marker>
      </c:pivotFmt>
      <c:pivotFmt>
        <c:idx val="74"/>
        <c:spPr>
          <a:solidFill>
            <a:schemeClr val="accent2"/>
          </a:solidFill>
          <a:ln>
            <a:noFill/>
          </a:ln>
          <a:effectLst/>
        </c:spPr>
        <c:marker>
          <c:symbol val="none"/>
        </c:marker>
      </c:pivotFmt>
      <c:pivotFmt>
        <c:idx val="75"/>
        <c:spPr>
          <a:solidFill>
            <a:schemeClr val="accent2"/>
          </a:solidFill>
          <a:ln>
            <a:noFill/>
          </a:ln>
          <a:effectLst/>
        </c:spPr>
        <c:marker>
          <c:symbol val="none"/>
        </c:marker>
      </c:pivotFmt>
      <c:pivotFmt>
        <c:idx val="76"/>
        <c:spPr>
          <a:solidFill>
            <a:schemeClr val="accent2"/>
          </a:solidFill>
          <a:ln>
            <a:noFill/>
          </a:ln>
          <a:effectLst/>
        </c:spPr>
        <c:marker>
          <c:symbol val="none"/>
        </c:marker>
      </c:pivotFmt>
      <c:pivotFmt>
        <c:idx val="77"/>
        <c:spPr>
          <a:solidFill>
            <a:schemeClr val="accent2"/>
          </a:solidFill>
          <a:ln>
            <a:noFill/>
          </a:ln>
          <a:effectLst/>
        </c:spPr>
        <c:marker>
          <c:symbol val="none"/>
        </c:marker>
      </c:pivotFmt>
      <c:pivotFmt>
        <c:idx val="78"/>
        <c:spPr>
          <a:solidFill>
            <a:schemeClr val="accent2"/>
          </a:solidFill>
          <a:ln>
            <a:noFill/>
          </a:ln>
          <a:effectLst/>
        </c:spPr>
        <c:marker>
          <c:symbol val="none"/>
        </c:marker>
      </c:pivotFmt>
      <c:pivotFmt>
        <c:idx val="79"/>
        <c:spPr>
          <a:solidFill>
            <a:schemeClr val="accent2"/>
          </a:solidFill>
          <a:ln>
            <a:noFill/>
          </a:ln>
          <a:effectLst/>
        </c:spPr>
        <c:marker>
          <c:symbol val="none"/>
        </c:marker>
      </c:pivotFmt>
      <c:pivotFmt>
        <c:idx val="80"/>
        <c:spPr>
          <a:solidFill>
            <a:schemeClr val="accent2"/>
          </a:solidFill>
          <a:ln>
            <a:noFill/>
          </a:ln>
          <a:effectLst/>
        </c:spPr>
        <c:marker>
          <c:symbol val="none"/>
        </c:marker>
      </c:pivotFmt>
      <c:pivotFmt>
        <c:idx val="81"/>
        <c:spPr>
          <a:solidFill>
            <a:schemeClr val="accent2"/>
          </a:solidFill>
          <a:ln>
            <a:noFill/>
          </a:ln>
          <a:effectLst/>
        </c:spPr>
        <c:marker>
          <c:symbol val="none"/>
        </c:marker>
      </c:pivotFmt>
      <c:pivotFmt>
        <c:idx val="82"/>
        <c:spPr>
          <a:solidFill>
            <a:schemeClr val="accent2"/>
          </a:solidFill>
          <a:ln>
            <a:noFill/>
          </a:ln>
          <a:effectLst/>
        </c:spPr>
        <c:marker>
          <c:symbol val="none"/>
        </c:marker>
      </c:pivotFmt>
      <c:pivotFmt>
        <c:idx val="83"/>
        <c:spPr>
          <a:solidFill>
            <a:schemeClr val="accent2"/>
          </a:solidFill>
          <a:ln>
            <a:noFill/>
          </a:ln>
          <a:effectLst/>
        </c:spPr>
        <c:marker>
          <c:symbol val="none"/>
        </c:marker>
      </c:pivotFmt>
      <c:pivotFmt>
        <c:idx val="84"/>
        <c:spPr>
          <a:solidFill>
            <a:schemeClr val="accent2"/>
          </a:solidFill>
          <a:ln>
            <a:noFill/>
          </a:ln>
          <a:effectLst/>
        </c:spPr>
        <c:marker>
          <c:symbol val="none"/>
        </c:marker>
      </c:pivotFmt>
      <c:pivotFmt>
        <c:idx val="85"/>
        <c:spPr>
          <a:solidFill>
            <a:schemeClr val="accent2"/>
          </a:solidFill>
          <a:ln>
            <a:noFill/>
          </a:ln>
          <a:effectLst/>
        </c:spPr>
        <c:marker>
          <c:symbol val="none"/>
        </c:marker>
      </c:pivotFmt>
      <c:pivotFmt>
        <c:idx val="86"/>
        <c:spPr>
          <a:solidFill>
            <a:schemeClr val="accent2"/>
          </a:solidFill>
          <a:ln>
            <a:noFill/>
          </a:ln>
          <a:effectLst/>
        </c:spPr>
        <c:marker>
          <c:symbol val="none"/>
        </c:marker>
      </c:pivotFmt>
      <c:pivotFmt>
        <c:idx val="87"/>
        <c:spPr>
          <a:solidFill>
            <a:schemeClr val="accent2"/>
          </a:solidFill>
          <a:ln>
            <a:noFill/>
          </a:ln>
          <a:effectLst/>
        </c:spPr>
        <c:marker>
          <c:symbol val="none"/>
        </c:marker>
      </c:pivotFmt>
      <c:pivotFmt>
        <c:idx val="88"/>
        <c:spPr>
          <a:solidFill>
            <a:schemeClr val="accent2"/>
          </a:solidFill>
          <a:ln>
            <a:noFill/>
          </a:ln>
          <a:effectLst/>
        </c:spPr>
        <c:marker>
          <c:symbol val="none"/>
        </c:marker>
      </c:pivotFmt>
      <c:pivotFmt>
        <c:idx val="89"/>
        <c:spPr>
          <a:solidFill>
            <a:schemeClr val="accent2"/>
          </a:solidFill>
          <a:ln>
            <a:noFill/>
          </a:ln>
          <a:effectLst/>
        </c:spPr>
        <c:marker>
          <c:symbol val="none"/>
        </c:marker>
      </c:pivotFmt>
      <c:pivotFmt>
        <c:idx val="90"/>
        <c:spPr>
          <a:solidFill>
            <a:schemeClr val="accent2"/>
          </a:solidFill>
          <a:ln>
            <a:noFill/>
          </a:ln>
          <a:effectLst/>
        </c:spPr>
        <c:marker>
          <c:symbol val="none"/>
        </c:marker>
      </c:pivotFmt>
      <c:pivotFmt>
        <c:idx val="91"/>
        <c:spPr>
          <a:solidFill>
            <a:schemeClr val="accent2"/>
          </a:solidFill>
          <a:ln>
            <a:noFill/>
          </a:ln>
          <a:effectLst/>
        </c:spPr>
        <c:marker>
          <c:symbol val="none"/>
        </c:marker>
      </c:pivotFmt>
      <c:pivotFmt>
        <c:idx val="92"/>
        <c:spPr>
          <a:solidFill>
            <a:schemeClr val="accent2"/>
          </a:solidFill>
          <a:ln>
            <a:noFill/>
          </a:ln>
          <a:effectLst/>
        </c:spPr>
        <c:marker>
          <c:symbol val="none"/>
        </c:marker>
      </c:pivotFmt>
      <c:pivotFmt>
        <c:idx val="93"/>
        <c:spPr>
          <a:solidFill>
            <a:schemeClr val="accent2"/>
          </a:solidFill>
          <a:ln>
            <a:noFill/>
          </a:ln>
          <a:effectLst/>
        </c:spPr>
        <c:marker>
          <c:symbol val="none"/>
        </c:marker>
      </c:pivotFmt>
      <c:pivotFmt>
        <c:idx val="94"/>
        <c:spPr>
          <a:solidFill>
            <a:schemeClr val="accent2"/>
          </a:solidFill>
          <a:ln>
            <a:noFill/>
          </a:ln>
          <a:effectLst/>
        </c:spPr>
        <c:marker>
          <c:symbol val="none"/>
        </c:marker>
      </c:pivotFmt>
      <c:pivotFmt>
        <c:idx val="95"/>
        <c:spPr>
          <a:solidFill>
            <a:schemeClr val="accent2"/>
          </a:solidFill>
          <a:ln>
            <a:noFill/>
          </a:ln>
          <a:effectLst/>
        </c:spPr>
        <c:marker>
          <c:symbol val="none"/>
        </c:marker>
      </c:pivotFmt>
      <c:pivotFmt>
        <c:idx val="96"/>
        <c:spPr>
          <a:solidFill>
            <a:schemeClr val="accent2"/>
          </a:solidFill>
          <a:ln>
            <a:noFill/>
          </a:ln>
          <a:effectLst/>
        </c:spPr>
        <c:marker>
          <c:symbol val="none"/>
        </c:marker>
      </c:pivotFmt>
      <c:pivotFmt>
        <c:idx val="97"/>
        <c:spPr>
          <a:solidFill>
            <a:schemeClr val="accent2"/>
          </a:solidFill>
          <a:ln>
            <a:noFill/>
          </a:ln>
          <a:effectLst/>
        </c:spPr>
        <c:marker>
          <c:symbol val="none"/>
        </c:marker>
      </c:pivotFmt>
      <c:pivotFmt>
        <c:idx val="98"/>
        <c:spPr>
          <a:solidFill>
            <a:schemeClr val="accent2"/>
          </a:solidFill>
          <a:ln>
            <a:noFill/>
          </a:ln>
          <a:effectLst/>
        </c:spPr>
        <c:marker>
          <c:symbol val="none"/>
        </c:marker>
      </c:pivotFmt>
      <c:pivotFmt>
        <c:idx val="99"/>
        <c:spPr>
          <a:solidFill>
            <a:schemeClr val="accent2"/>
          </a:solidFill>
          <a:ln>
            <a:noFill/>
          </a:ln>
          <a:effectLst/>
        </c:spPr>
        <c:marker>
          <c:symbol val="none"/>
        </c:marker>
      </c:pivotFmt>
      <c:pivotFmt>
        <c:idx val="100"/>
        <c:spPr>
          <a:solidFill>
            <a:schemeClr val="accent2"/>
          </a:solidFill>
          <a:ln>
            <a:noFill/>
          </a:ln>
          <a:effectLst/>
        </c:spPr>
        <c:marker>
          <c:symbol val="none"/>
        </c:marker>
      </c:pivotFmt>
      <c:pivotFmt>
        <c:idx val="101"/>
        <c:spPr>
          <a:solidFill>
            <a:schemeClr val="accent2"/>
          </a:solidFill>
          <a:ln>
            <a:noFill/>
          </a:ln>
          <a:effectLst/>
        </c:spPr>
        <c:marker>
          <c:symbol val="none"/>
        </c:marker>
      </c:pivotFmt>
      <c:pivotFmt>
        <c:idx val="102"/>
        <c:spPr>
          <a:solidFill>
            <a:schemeClr val="accent2"/>
          </a:solidFill>
          <a:ln>
            <a:noFill/>
          </a:ln>
          <a:effectLst/>
        </c:spPr>
        <c:marker>
          <c:symbol val="none"/>
        </c:marker>
      </c:pivotFmt>
      <c:pivotFmt>
        <c:idx val="103"/>
        <c:spPr>
          <a:solidFill>
            <a:schemeClr val="accent2"/>
          </a:solidFill>
          <a:ln>
            <a:noFill/>
          </a:ln>
          <a:effectLst/>
        </c:spPr>
        <c:marker>
          <c:symbol val="none"/>
        </c:marker>
      </c:pivotFmt>
    </c:pivotFmts>
    <c:plotArea>
      <c:layout>
        <c:manualLayout>
          <c:layoutTarget val="inner"/>
          <c:xMode val="edge"/>
          <c:yMode val="edge"/>
          <c:x val="7.1215214895244364E-2"/>
          <c:y val="7.6313627339471529E-2"/>
          <c:w val="0.73608099468335686"/>
          <c:h val="0.78004040805705077"/>
        </c:manualLayout>
      </c:layout>
      <c:barChart>
        <c:barDir val="col"/>
        <c:grouping val="stacked"/>
        <c:varyColors val="0"/>
        <c:ser>
          <c:idx val="0"/>
          <c:order val="0"/>
          <c:tx>
            <c:strRef>
              <c:f>'Country by Sub-Category'!$B$3:$B$4</c:f>
              <c:strCache>
                <c:ptCount val="1"/>
                <c:pt idx="0">
                  <c:v>animation</c:v>
                </c:pt>
              </c:strCache>
            </c:strRef>
          </c:tx>
          <c:spPr>
            <a:solidFill>
              <a:schemeClr val="accent2"/>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Sub-Category'!$B$5:$B$26</c:f>
              <c:numCache>
                <c:formatCode>General</c:formatCode>
                <c:ptCount val="21"/>
                <c:pt idx="1">
                  <c:v>1</c:v>
                </c:pt>
                <c:pt idx="3">
                  <c:v>5</c:v>
                </c:pt>
                <c:pt idx="5">
                  <c:v>1</c:v>
                </c:pt>
                <c:pt idx="9">
                  <c:v>14</c:v>
                </c:pt>
                <c:pt idx="18">
                  <c:v>1</c:v>
                </c:pt>
                <c:pt idx="20">
                  <c:v>78</c:v>
                </c:pt>
              </c:numCache>
            </c:numRef>
          </c:val>
          <c:extLst>
            <c:ext xmlns:c16="http://schemas.microsoft.com/office/drawing/2014/chart" uri="{C3380CC4-5D6E-409C-BE32-E72D297353CC}">
              <c16:uniqueId val="{00000000-C38F-45E9-88E2-37279951FD1A}"/>
            </c:ext>
          </c:extLst>
        </c:ser>
        <c:ser>
          <c:idx val="1"/>
          <c:order val="1"/>
          <c:tx>
            <c:strRef>
              <c:f>'Country by Sub-Category'!$C$3:$C$4</c:f>
              <c:strCache>
                <c:ptCount val="1"/>
                <c:pt idx="0">
                  <c:v>art books</c:v>
                </c:pt>
              </c:strCache>
            </c:strRef>
          </c:tx>
          <c:spPr>
            <a:solidFill>
              <a:schemeClr val="accent4"/>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Sub-Category'!$C$5:$C$26</c:f>
              <c:numCache>
                <c:formatCode>General</c:formatCode>
                <c:ptCount val="21"/>
                <c:pt idx="3">
                  <c:v>1</c:v>
                </c:pt>
                <c:pt idx="9">
                  <c:v>3</c:v>
                </c:pt>
                <c:pt idx="20">
                  <c:v>16</c:v>
                </c:pt>
              </c:numCache>
            </c:numRef>
          </c:val>
          <c:extLst>
            <c:ext xmlns:c16="http://schemas.microsoft.com/office/drawing/2014/chart" uri="{C3380CC4-5D6E-409C-BE32-E72D297353CC}">
              <c16:uniqueId val="{00000001-C38F-45E9-88E2-37279951FD1A}"/>
            </c:ext>
          </c:extLst>
        </c:ser>
        <c:ser>
          <c:idx val="2"/>
          <c:order val="2"/>
          <c:tx>
            <c:strRef>
              <c:f>'Country by Sub-Category'!$D$3:$D$4</c:f>
              <c:strCache>
                <c:ptCount val="1"/>
                <c:pt idx="0">
                  <c:v>audio</c:v>
                </c:pt>
              </c:strCache>
            </c:strRef>
          </c:tx>
          <c:spPr>
            <a:solidFill>
              <a:schemeClr val="accent6"/>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Sub-Category'!$D$5:$D$26</c:f>
              <c:numCache>
                <c:formatCode>General</c:formatCode>
                <c:ptCount val="21"/>
                <c:pt idx="5">
                  <c:v>1</c:v>
                </c:pt>
                <c:pt idx="20">
                  <c:v>23</c:v>
                </c:pt>
              </c:numCache>
            </c:numRef>
          </c:val>
          <c:extLst>
            <c:ext xmlns:c16="http://schemas.microsoft.com/office/drawing/2014/chart" uri="{C3380CC4-5D6E-409C-BE32-E72D297353CC}">
              <c16:uniqueId val="{00000002-C38F-45E9-88E2-37279951FD1A}"/>
            </c:ext>
          </c:extLst>
        </c:ser>
        <c:ser>
          <c:idx val="3"/>
          <c:order val="3"/>
          <c:tx>
            <c:strRef>
              <c:f>'Country by Sub-Category'!$E$3:$E$4</c:f>
              <c:strCache>
                <c:ptCount val="1"/>
                <c:pt idx="0">
                  <c:v>children's books</c:v>
                </c:pt>
              </c:strCache>
            </c:strRef>
          </c:tx>
          <c:spPr>
            <a:solidFill>
              <a:schemeClr val="accent2">
                <a:lumMod val="6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Sub-Category'!$E$5:$E$26</c:f>
              <c:numCache>
                <c:formatCode>General</c:formatCode>
                <c:ptCount val="21"/>
                <c:pt idx="1">
                  <c:v>2</c:v>
                </c:pt>
                <c:pt idx="3">
                  <c:v>2</c:v>
                </c:pt>
                <c:pt idx="9">
                  <c:v>2</c:v>
                </c:pt>
                <c:pt idx="11">
                  <c:v>1</c:v>
                </c:pt>
                <c:pt idx="12">
                  <c:v>1</c:v>
                </c:pt>
                <c:pt idx="20">
                  <c:v>32</c:v>
                </c:pt>
              </c:numCache>
            </c:numRef>
          </c:val>
          <c:extLst>
            <c:ext xmlns:c16="http://schemas.microsoft.com/office/drawing/2014/chart" uri="{C3380CC4-5D6E-409C-BE32-E72D297353CC}">
              <c16:uniqueId val="{00000003-C38F-45E9-88E2-37279951FD1A}"/>
            </c:ext>
          </c:extLst>
        </c:ser>
        <c:ser>
          <c:idx val="4"/>
          <c:order val="4"/>
          <c:tx>
            <c:strRef>
              <c:f>'Country by Sub-Category'!$F$3:$F$4</c:f>
              <c:strCache>
                <c:ptCount val="1"/>
                <c:pt idx="0">
                  <c:v>classical music</c:v>
                </c:pt>
              </c:strCache>
            </c:strRef>
          </c:tx>
          <c:spPr>
            <a:solidFill>
              <a:schemeClr val="accent4">
                <a:lumMod val="6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Sub-Category'!$F$5:$F$26</c:f>
              <c:numCache>
                <c:formatCode>General</c:formatCode>
                <c:ptCount val="21"/>
                <c:pt idx="1">
                  <c:v>1</c:v>
                </c:pt>
                <c:pt idx="8">
                  <c:v>1</c:v>
                </c:pt>
                <c:pt idx="9">
                  <c:v>5</c:v>
                </c:pt>
                <c:pt idx="20">
                  <c:v>33</c:v>
                </c:pt>
              </c:numCache>
            </c:numRef>
          </c:val>
          <c:extLst>
            <c:ext xmlns:c16="http://schemas.microsoft.com/office/drawing/2014/chart" uri="{C3380CC4-5D6E-409C-BE32-E72D297353CC}">
              <c16:uniqueId val="{00000004-C38F-45E9-88E2-37279951FD1A}"/>
            </c:ext>
          </c:extLst>
        </c:ser>
        <c:ser>
          <c:idx val="5"/>
          <c:order val="5"/>
          <c:tx>
            <c:strRef>
              <c:f>'Country by Sub-Category'!$G$3:$G$4</c:f>
              <c:strCache>
                <c:ptCount val="1"/>
                <c:pt idx="0">
                  <c:v>documentary</c:v>
                </c:pt>
              </c:strCache>
            </c:strRef>
          </c:tx>
          <c:spPr>
            <a:solidFill>
              <a:schemeClr val="accent6">
                <a:lumMod val="6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Sub-Category'!$G$5:$G$26</c:f>
              <c:numCache>
                <c:formatCode>General</c:formatCode>
                <c:ptCount val="21"/>
                <c:pt idx="1">
                  <c:v>1</c:v>
                </c:pt>
                <c:pt idx="3">
                  <c:v>4</c:v>
                </c:pt>
                <c:pt idx="5">
                  <c:v>1</c:v>
                </c:pt>
                <c:pt idx="7">
                  <c:v>2</c:v>
                </c:pt>
                <c:pt idx="9">
                  <c:v>8</c:v>
                </c:pt>
                <c:pt idx="20">
                  <c:v>164</c:v>
                </c:pt>
              </c:numCache>
            </c:numRef>
          </c:val>
          <c:extLst>
            <c:ext xmlns:c16="http://schemas.microsoft.com/office/drawing/2014/chart" uri="{C3380CC4-5D6E-409C-BE32-E72D297353CC}">
              <c16:uniqueId val="{00000005-C38F-45E9-88E2-37279951FD1A}"/>
            </c:ext>
          </c:extLst>
        </c:ser>
        <c:ser>
          <c:idx val="6"/>
          <c:order val="6"/>
          <c:tx>
            <c:strRef>
              <c:f>'Country by Sub-Category'!$H$3:$H$4</c:f>
              <c:strCache>
                <c:ptCount val="1"/>
                <c:pt idx="0">
                  <c:v>drama</c:v>
                </c:pt>
              </c:strCache>
            </c:strRef>
          </c:tx>
          <c:spPr>
            <a:solidFill>
              <a:schemeClr val="accent2">
                <a:lumMod val="80000"/>
                <a:lumOff val="2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Sub-Category'!$H$5:$H$26</c:f>
              <c:numCache>
                <c:formatCode>General</c:formatCode>
                <c:ptCount val="21"/>
                <c:pt idx="1">
                  <c:v>5</c:v>
                </c:pt>
                <c:pt idx="3">
                  <c:v>2</c:v>
                </c:pt>
                <c:pt idx="5">
                  <c:v>1</c:v>
                </c:pt>
                <c:pt idx="7">
                  <c:v>1</c:v>
                </c:pt>
                <c:pt idx="9">
                  <c:v>16</c:v>
                </c:pt>
                <c:pt idx="15">
                  <c:v>1</c:v>
                </c:pt>
                <c:pt idx="16">
                  <c:v>1</c:v>
                </c:pt>
                <c:pt idx="18">
                  <c:v>1</c:v>
                </c:pt>
                <c:pt idx="20">
                  <c:v>52</c:v>
                </c:pt>
              </c:numCache>
            </c:numRef>
          </c:val>
          <c:extLst>
            <c:ext xmlns:c16="http://schemas.microsoft.com/office/drawing/2014/chart" uri="{C3380CC4-5D6E-409C-BE32-E72D297353CC}">
              <c16:uniqueId val="{00000006-C38F-45E9-88E2-37279951FD1A}"/>
            </c:ext>
          </c:extLst>
        </c:ser>
        <c:ser>
          <c:idx val="7"/>
          <c:order val="7"/>
          <c:tx>
            <c:strRef>
              <c:f>'Country by Sub-Category'!$I$3:$I$4</c:f>
              <c:strCache>
                <c:ptCount val="1"/>
                <c:pt idx="0">
                  <c:v>electronic music</c:v>
                </c:pt>
              </c:strCache>
            </c:strRef>
          </c:tx>
          <c:spPr>
            <a:solidFill>
              <a:schemeClr val="accent4">
                <a:lumMod val="80000"/>
                <a:lumOff val="2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Sub-Category'!$I$5:$I$26</c:f>
              <c:numCache>
                <c:formatCode>General</c:formatCode>
                <c:ptCount val="21"/>
                <c:pt idx="3">
                  <c:v>2</c:v>
                </c:pt>
                <c:pt idx="9">
                  <c:v>6</c:v>
                </c:pt>
                <c:pt idx="18">
                  <c:v>2</c:v>
                </c:pt>
                <c:pt idx="20">
                  <c:v>30</c:v>
                </c:pt>
              </c:numCache>
            </c:numRef>
          </c:val>
          <c:extLst>
            <c:ext xmlns:c16="http://schemas.microsoft.com/office/drawing/2014/chart" uri="{C3380CC4-5D6E-409C-BE32-E72D297353CC}">
              <c16:uniqueId val="{00000007-C38F-45E9-88E2-37279951FD1A}"/>
            </c:ext>
          </c:extLst>
        </c:ser>
        <c:ser>
          <c:idx val="8"/>
          <c:order val="8"/>
          <c:tx>
            <c:strRef>
              <c:f>'Country by Sub-Category'!$J$3:$J$4</c:f>
              <c:strCache>
                <c:ptCount val="1"/>
                <c:pt idx="0">
                  <c:v>faith</c:v>
                </c:pt>
              </c:strCache>
            </c:strRef>
          </c:tx>
          <c:spPr>
            <a:solidFill>
              <a:schemeClr val="accent6">
                <a:lumMod val="80000"/>
                <a:lumOff val="2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Sub-Category'!$J$5:$J$26</c:f>
              <c:numCache>
                <c:formatCode>General</c:formatCode>
                <c:ptCount val="21"/>
                <c:pt idx="3">
                  <c:v>1</c:v>
                </c:pt>
                <c:pt idx="5">
                  <c:v>2</c:v>
                </c:pt>
                <c:pt idx="8">
                  <c:v>1</c:v>
                </c:pt>
                <c:pt idx="9">
                  <c:v>2</c:v>
                </c:pt>
                <c:pt idx="20">
                  <c:v>54</c:v>
                </c:pt>
              </c:numCache>
            </c:numRef>
          </c:val>
          <c:extLst>
            <c:ext xmlns:c16="http://schemas.microsoft.com/office/drawing/2014/chart" uri="{C3380CC4-5D6E-409C-BE32-E72D297353CC}">
              <c16:uniqueId val="{00000008-C38F-45E9-88E2-37279951FD1A}"/>
            </c:ext>
          </c:extLst>
        </c:ser>
        <c:ser>
          <c:idx val="9"/>
          <c:order val="9"/>
          <c:tx>
            <c:strRef>
              <c:f>'Country by Sub-Category'!$K$3:$K$4</c:f>
              <c:strCache>
                <c:ptCount val="1"/>
                <c:pt idx="0">
                  <c:v>fiction</c:v>
                </c:pt>
              </c:strCache>
            </c:strRef>
          </c:tx>
          <c:spPr>
            <a:solidFill>
              <a:schemeClr val="accent2">
                <a:lumMod val="8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Sub-Category'!$K$5:$K$26</c:f>
              <c:numCache>
                <c:formatCode>General</c:formatCode>
                <c:ptCount val="21"/>
                <c:pt idx="1">
                  <c:v>1</c:v>
                </c:pt>
                <c:pt idx="3">
                  <c:v>2</c:v>
                </c:pt>
                <c:pt idx="9">
                  <c:v>2</c:v>
                </c:pt>
                <c:pt idx="14">
                  <c:v>1</c:v>
                </c:pt>
                <c:pt idx="20">
                  <c:v>34</c:v>
                </c:pt>
              </c:numCache>
            </c:numRef>
          </c:val>
          <c:extLst>
            <c:ext xmlns:c16="http://schemas.microsoft.com/office/drawing/2014/chart" uri="{C3380CC4-5D6E-409C-BE32-E72D297353CC}">
              <c16:uniqueId val="{00000009-C38F-45E9-88E2-37279951FD1A}"/>
            </c:ext>
          </c:extLst>
        </c:ser>
        <c:ser>
          <c:idx val="10"/>
          <c:order val="10"/>
          <c:tx>
            <c:strRef>
              <c:f>'Country by Sub-Category'!$L$3:$L$4</c:f>
              <c:strCache>
                <c:ptCount val="1"/>
                <c:pt idx="0">
                  <c:v>food trucks</c:v>
                </c:pt>
              </c:strCache>
            </c:strRef>
          </c:tx>
          <c:spPr>
            <a:solidFill>
              <a:schemeClr val="accent4">
                <a:lumMod val="8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Sub-Category'!$L$5:$L$26</c:f>
              <c:numCache>
                <c:formatCode>General</c:formatCode>
                <c:ptCount val="21"/>
                <c:pt idx="1">
                  <c:v>4</c:v>
                </c:pt>
                <c:pt idx="2">
                  <c:v>1</c:v>
                </c:pt>
                <c:pt idx="3">
                  <c:v>8</c:v>
                </c:pt>
                <c:pt idx="5">
                  <c:v>1</c:v>
                </c:pt>
                <c:pt idx="6">
                  <c:v>1</c:v>
                </c:pt>
                <c:pt idx="8">
                  <c:v>1</c:v>
                </c:pt>
                <c:pt idx="9">
                  <c:v>6</c:v>
                </c:pt>
                <c:pt idx="16">
                  <c:v>1</c:v>
                </c:pt>
                <c:pt idx="18">
                  <c:v>1</c:v>
                </c:pt>
                <c:pt idx="20">
                  <c:v>116</c:v>
                </c:pt>
              </c:numCache>
            </c:numRef>
          </c:val>
          <c:extLst>
            <c:ext xmlns:c16="http://schemas.microsoft.com/office/drawing/2014/chart" uri="{C3380CC4-5D6E-409C-BE32-E72D297353CC}">
              <c16:uniqueId val="{0000000A-C38F-45E9-88E2-37279951FD1A}"/>
            </c:ext>
          </c:extLst>
        </c:ser>
        <c:ser>
          <c:idx val="11"/>
          <c:order val="11"/>
          <c:tx>
            <c:strRef>
              <c:f>'Country by Sub-Category'!$M$3:$M$4</c:f>
              <c:strCache>
                <c:ptCount val="1"/>
                <c:pt idx="0">
                  <c:v>gadgets</c:v>
                </c:pt>
              </c:strCache>
            </c:strRef>
          </c:tx>
          <c:spPr>
            <a:solidFill>
              <a:schemeClr val="accent6">
                <a:lumMod val="8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Sub-Category'!$M$5:$M$26</c:f>
              <c:numCache>
                <c:formatCode>General</c:formatCode>
                <c:ptCount val="21"/>
                <c:pt idx="9">
                  <c:v>3</c:v>
                </c:pt>
                <c:pt idx="10">
                  <c:v>1</c:v>
                </c:pt>
                <c:pt idx="15">
                  <c:v>2</c:v>
                </c:pt>
                <c:pt idx="17">
                  <c:v>1</c:v>
                </c:pt>
                <c:pt idx="20">
                  <c:v>13</c:v>
                </c:pt>
              </c:numCache>
            </c:numRef>
          </c:val>
          <c:extLst>
            <c:ext xmlns:c16="http://schemas.microsoft.com/office/drawing/2014/chart" uri="{C3380CC4-5D6E-409C-BE32-E72D297353CC}">
              <c16:uniqueId val="{0000000B-C38F-45E9-88E2-37279951FD1A}"/>
            </c:ext>
          </c:extLst>
        </c:ser>
        <c:ser>
          <c:idx val="12"/>
          <c:order val="12"/>
          <c:tx>
            <c:strRef>
              <c:f>'Country by Sub-Category'!$N$3:$N$4</c:f>
              <c:strCache>
                <c:ptCount val="1"/>
                <c:pt idx="0">
                  <c:v>hardware</c:v>
                </c:pt>
              </c:strCache>
            </c:strRef>
          </c:tx>
          <c:spPr>
            <a:solidFill>
              <a:schemeClr val="accent2">
                <a:lumMod val="60000"/>
                <a:lumOff val="4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Sub-Category'!$N$5:$N$26</c:f>
              <c:numCache>
                <c:formatCode>General</c:formatCode>
                <c:ptCount val="21"/>
                <c:pt idx="0">
                  <c:v>1</c:v>
                </c:pt>
                <c:pt idx="1">
                  <c:v>1</c:v>
                </c:pt>
                <c:pt idx="3">
                  <c:v>3</c:v>
                </c:pt>
                <c:pt idx="5">
                  <c:v>6</c:v>
                </c:pt>
                <c:pt idx="6">
                  <c:v>1</c:v>
                </c:pt>
                <c:pt idx="7">
                  <c:v>2</c:v>
                </c:pt>
                <c:pt idx="9">
                  <c:v>19</c:v>
                </c:pt>
                <c:pt idx="11">
                  <c:v>1</c:v>
                </c:pt>
                <c:pt idx="12">
                  <c:v>1</c:v>
                </c:pt>
                <c:pt idx="15">
                  <c:v>1</c:v>
                </c:pt>
                <c:pt idx="18">
                  <c:v>1</c:v>
                </c:pt>
                <c:pt idx="20">
                  <c:v>103</c:v>
                </c:pt>
              </c:numCache>
            </c:numRef>
          </c:val>
          <c:extLst>
            <c:ext xmlns:c16="http://schemas.microsoft.com/office/drawing/2014/chart" uri="{C3380CC4-5D6E-409C-BE32-E72D297353CC}">
              <c16:uniqueId val="{0000000C-C38F-45E9-88E2-37279951FD1A}"/>
            </c:ext>
          </c:extLst>
        </c:ser>
        <c:ser>
          <c:idx val="13"/>
          <c:order val="13"/>
          <c:tx>
            <c:strRef>
              <c:f>'Country by Sub-Category'!$O$3:$O$4</c:f>
              <c:strCache>
                <c:ptCount val="1"/>
                <c:pt idx="0">
                  <c:v>indie rock</c:v>
                </c:pt>
              </c:strCache>
            </c:strRef>
          </c:tx>
          <c:spPr>
            <a:solidFill>
              <a:schemeClr val="accent4">
                <a:lumMod val="60000"/>
                <a:lumOff val="4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Sub-Category'!$O$5:$O$26</c:f>
              <c:numCache>
                <c:formatCode>General</c:formatCode>
                <c:ptCount val="21"/>
                <c:pt idx="3">
                  <c:v>1</c:v>
                </c:pt>
                <c:pt idx="7">
                  <c:v>1</c:v>
                </c:pt>
                <c:pt idx="20">
                  <c:v>158</c:v>
                </c:pt>
              </c:numCache>
            </c:numRef>
          </c:val>
          <c:extLst>
            <c:ext xmlns:c16="http://schemas.microsoft.com/office/drawing/2014/chart" uri="{C3380CC4-5D6E-409C-BE32-E72D297353CC}">
              <c16:uniqueId val="{0000000D-C38F-45E9-88E2-37279951FD1A}"/>
            </c:ext>
          </c:extLst>
        </c:ser>
        <c:ser>
          <c:idx val="14"/>
          <c:order val="14"/>
          <c:tx>
            <c:strRef>
              <c:f>'Country by Sub-Category'!$P$3:$P$4</c:f>
              <c:strCache>
                <c:ptCount val="1"/>
                <c:pt idx="0">
                  <c:v>jazz</c:v>
                </c:pt>
              </c:strCache>
            </c:strRef>
          </c:tx>
          <c:spPr>
            <a:solidFill>
              <a:schemeClr val="accent6">
                <a:lumMod val="60000"/>
                <a:lumOff val="4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Sub-Category'!$P$5:$P$26</c:f>
              <c:numCache>
                <c:formatCode>General</c:formatCode>
                <c:ptCount val="21"/>
                <c:pt idx="3">
                  <c:v>1</c:v>
                </c:pt>
                <c:pt idx="9">
                  <c:v>6</c:v>
                </c:pt>
                <c:pt idx="20">
                  <c:v>53</c:v>
                </c:pt>
              </c:numCache>
            </c:numRef>
          </c:val>
          <c:extLst>
            <c:ext xmlns:c16="http://schemas.microsoft.com/office/drawing/2014/chart" uri="{C3380CC4-5D6E-409C-BE32-E72D297353CC}">
              <c16:uniqueId val="{0000000E-C38F-45E9-88E2-37279951FD1A}"/>
            </c:ext>
          </c:extLst>
        </c:ser>
        <c:ser>
          <c:idx val="15"/>
          <c:order val="15"/>
          <c:tx>
            <c:strRef>
              <c:f>'Country by Sub-Category'!$Q$3:$Q$4</c:f>
              <c:strCache>
                <c:ptCount val="1"/>
                <c:pt idx="0">
                  <c:v>makerspaces</c:v>
                </c:pt>
              </c:strCache>
            </c:strRef>
          </c:tx>
          <c:spPr>
            <a:solidFill>
              <a:schemeClr val="accent2">
                <a:lumMod val="5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Sub-Category'!$Q$5:$Q$26</c:f>
              <c:numCache>
                <c:formatCode>General</c:formatCode>
                <c:ptCount val="21"/>
                <c:pt idx="1">
                  <c:v>1</c:v>
                </c:pt>
                <c:pt idx="3">
                  <c:v>3</c:v>
                </c:pt>
                <c:pt idx="7">
                  <c:v>2</c:v>
                </c:pt>
                <c:pt idx="20">
                  <c:v>14</c:v>
                </c:pt>
              </c:numCache>
            </c:numRef>
          </c:val>
          <c:extLst>
            <c:ext xmlns:c16="http://schemas.microsoft.com/office/drawing/2014/chart" uri="{C3380CC4-5D6E-409C-BE32-E72D297353CC}">
              <c16:uniqueId val="{0000000F-C38F-45E9-88E2-37279951FD1A}"/>
            </c:ext>
          </c:extLst>
        </c:ser>
        <c:ser>
          <c:idx val="16"/>
          <c:order val="16"/>
          <c:tx>
            <c:strRef>
              <c:f>'Country by Sub-Category'!$R$3:$R$4</c:f>
              <c:strCache>
                <c:ptCount val="1"/>
                <c:pt idx="0">
                  <c:v>metal</c:v>
                </c:pt>
              </c:strCache>
            </c:strRef>
          </c:tx>
          <c:spPr>
            <a:solidFill>
              <a:schemeClr val="accent4">
                <a:lumMod val="5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Sub-Category'!$R$5:$R$26</c:f>
              <c:numCache>
                <c:formatCode>General</c:formatCode>
                <c:ptCount val="21"/>
                <c:pt idx="3">
                  <c:v>1</c:v>
                </c:pt>
                <c:pt idx="5">
                  <c:v>1</c:v>
                </c:pt>
                <c:pt idx="7">
                  <c:v>1</c:v>
                </c:pt>
                <c:pt idx="8">
                  <c:v>1</c:v>
                </c:pt>
                <c:pt idx="9">
                  <c:v>2</c:v>
                </c:pt>
                <c:pt idx="20">
                  <c:v>14</c:v>
                </c:pt>
              </c:numCache>
            </c:numRef>
          </c:val>
          <c:extLst>
            <c:ext xmlns:c16="http://schemas.microsoft.com/office/drawing/2014/chart" uri="{C3380CC4-5D6E-409C-BE32-E72D297353CC}">
              <c16:uniqueId val="{00000010-C38F-45E9-88E2-37279951FD1A}"/>
            </c:ext>
          </c:extLst>
        </c:ser>
        <c:ser>
          <c:idx val="17"/>
          <c:order val="17"/>
          <c:tx>
            <c:strRef>
              <c:f>'Country by Sub-Category'!$S$3:$S$4</c:f>
              <c:strCache>
                <c:ptCount val="1"/>
                <c:pt idx="0">
                  <c:v>mobile games</c:v>
                </c:pt>
              </c:strCache>
            </c:strRef>
          </c:tx>
          <c:spPr>
            <a:solidFill>
              <a:schemeClr val="accent6">
                <a:lumMod val="5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Sub-Category'!$S$5:$S$26</c:f>
              <c:numCache>
                <c:formatCode>General</c:formatCode>
                <c:ptCount val="21"/>
                <c:pt idx="1">
                  <c:v>4</c:v>
                </c:pt>
                <c:pt idx="3">
                  <c:v>2</c:v>
                </c:pt>
                <c:pt idx="5">
                  <c:v>2</c:v>
                </c:pt>
                <c:pt idx="7">
                  <c:v>1</c:v>
                </c:pt>
                <c:pt idx="8">
                  <c:v>1</c:v>
                </c:pt>
                <c:pt idx="9">
                  <c:v>7</c:v>
                </c:pt>
                <c:pt idx="20">
                  <c:v>23</c:v>
                </c:pt>
              </c:numCache>
            </c:numRef>
          </c:val>
          <c:extLst>
            <c:ext xmlns:c16="http://schemas.microsoft.com/office/drawing/2014/chart" uri="{C3380CC4-5D6E-409C-BE32-E72D297353CC}">
              <c16:uniqueId val="{00000011-C38F-45E9-88E2-37279951FD1A}"/>
            </c:ext>
          </c:extLst>
        </c:ser>
        <c:ser>
          <c:idx val="18"/>
          <c:order val="18"/>
          <c:tx>
            <c:strRef>
              <c:f>'Country by Sub-Category'!$T$3:$T$4</c:f>
              <c:strCache>
                <c:ptCount val="1"/>
                <c:pt idx="0">
                  <c:v>musical</c:v>
                </c:pt>
              </c:strCache>
            </c:strRef>
          </c:tx>
          <c:spPr>
            <a:solidFill>
              <a:schemeClr val="accent2">
                <a:lumMod val="70000"/>
                <a:lumOff val="3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Sub-Category'!$T$5:$T$26</c:f>
              <c:numCache>
                <c:formatCode>General</c:formatCode>
                <c:ptCount val="21"/>
                <c:pt idx="1">
                  <c:v>4</c:v>
                </c:pt>
                <c:pt idx="3">
                  <c:v>8</c:v>
                </c:pt>
                <c:pt idx="5">
                  <c:v>1</c:v>
                </c:pt>
                <c:pt idx="6">
                  <c:v>2</c:v>
                </c:pt>
                <c:pt idx="9">
                  <c:v>26</c:v>
                </c:pt>
                <c:pt idx="16">
                  <c:v>1</c:v>
                </c:pt>
                <c:pt idx="17">
                  <c:v>1</c:v>
                </c:pt>
                <c:pt idx="18">
                  <c:v>1</c:v>
                </c:pt>
                <c:pt idx="20">
                  <c:v>96</c:v>
                </c:pt>
              </c:numCache>
            </c:numRef>
          </c:val>
          <c:extLst>
            <c:ext xmlns:c16="http://schemas.microsoft.com/office/drawing/2014/chart" uri="{C3380CC4-5D6E-409C-BE32-E72D297353CC}">
              <c16:uniqueId val="{00000012-C38F-45E9-88E2-37279951FD1A}"/>
            </c:ext>
          </c:extLst>
        </c:ser>
        <c:ser>
          <c:idx val="19"/>
          <c:order val="19"/>
          <c:tx>
            <c:strRef>
              <c:f>'Country by Sub-Category'!$U$3:$U$4</c:f>
              <c:strCache>
                <c:ptCount val="1"/>
                <c:pt idx="0">
                  <c:v>nature</c:v>
                </c:pt>
              </c:strCache>
            </c:strRef>
          </c:tx>
          <c:spPr>
            <a:solidFill>
              <a:schemeClr val="accent4">
                <a:lumMod val="70000"/>
                <a:lumOff val="3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Sub-Category'!$U$5:$U$26</c:f>
              <c:numCache>
                <c:formatCode>General</c:formatCode>
                <c:ptCount val="21"/>
                <c:pt idx="1">
                  <c:v>1</c:v>
                </c:pt>
                <c:pt idx="3">
                  <c:v>2</c:v>
                </c:pt>
                <c:pt idx="9">
                  <c:v>3</c:v>
                </c:pt>
                <c:pt idx="20">
                  <c:v>14</c:v>
                </c:pt>
              </c:numCache>
            </c:numRef>
          </c:val>
          <c:extLst>
            <c:ext xmlns:c16="http://schemas.microsoft.com/office/drawing/2014/chart" uri="{C3380CC4-5D6E-409C-BE32-E72D297353CC}">
              <c16:uniqueId val="{00000013-C38F-45E9-88E2-37279951FD1A}"/>
            </c:ext>
          </c:extLst>
        </c:ser>
        <c:ser>
          <c:idx val="20"/>
          <c:order val="20"/>
          <c:tx>
            <c:strRef>
              <c:f>'Country by Sub-Category'!$V$3:$V$4</c:f>
              <c:strCache>
                <c:ptCount val="1"/>
                <c:pt idx="0">
                  <c:v>nonfiction</c:v>
                </c:pt>
              </c:strCache>
            </c:strRef>
          </c:tx>
          <c:spPr>
            <a:solidFill>
              <a:schemeClr val="accent6">
                <a:lumMod val="70000"/>
                <a:lumOff val="3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Sub-Category'!$V$5:$V$26</c:f>
              <c:numCache>
                <c:formatCode>General</c:formatCode>
                <c:ptCount val="21"/>
                <c:pt idx="1">
                  <c:v>1</c:v>
                </c:pt>
                <c:pt idx="3">
                  <c:v>3</c:v>
                </c:pt>
                <c:pt idx="9">
                  <c:v>6</c:v>
                </c:pt>
                <c:pt idx="15">
                  <c:v>1</c:v>
                </c:pt>
                <c:pt idx="20">
                  <c:v>49</c:v>
                </c:pt>
              </c:numCache>
            </c:numRef>
          </c:val>
          <c:extLst>
            <c:ext xmlns:c16="http://schemas.microsoft.com/office/drawing/2014/chart" uri="{C3380CC4-5D6E-409C-BE32-E72D297353CC}">
              <c16:uniqueId val="{00000014-C38F-45E9-88E2-37279951FD1A}"/>
            </c:ext>
          </c:extLst>
        </c:ser>
        <c:ser>
          <c:idx val="21"/>
          <c:order val="21"/>
          <c:tx>
            <c:strRef>
              <c:f>'Country by Sub-Category'!$W$3:$W$4</c:f>
              <c:strCache>
                <c:ptCount val="1"/>
                <c:pt idx="0">
                  <c:v>people</c:v>
                </c:pt>
              </c:strCache>
            </c:strRef>
          </c:tx>
          <c:spPr>
            <a:solidFill>
              <a:schemeClr val="accent2">
                <a:lumMod val="7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Sub-Category'!$W$5:$W$26</c:f>
              <c:numCache>
                <c:formatCode>General</c:formatCode>
                <c:ptCount val="21"/>
                <c:pt idx="3">
                  <c:v>3</c:v>
                </c:pt>
                <c:pt idx="9">
                  <c:v>5</c:v>
                </c:pt>
                <c:pt idx="10">
                  <c:v>1</c:v>
                </c:pt>
                <c:pt idx="20">
                  <c:v>11</c:v>
                </c:pt>
              </c:numCache>
            </c:numRef>
          </c:val>
          <c:extLst>
            <c:ext xmlns:c16="http://schemas.microsoft.com/office/drawing/2014/chart" uri="{C3380CC4-5D6E-409C-BE32-E72D297353CC}">
              <c16:uniqueId val="{00000015-C38F-45E9-88E2-37279951FD1A}"/>
            </c:ext>
          </c:extLst>
        </c:ser>
        <c:ser>
          <c:idx val="22"/>
          <c:order val="22"/>
          <c:tx>
            <c:strRef>
              <c:f>'Country by Sub-Category'!$X$3:$X$4</c:f>
              <c:strCache>
                <c:ptCount val="1"/>
                <c:pt idx="0">
                  <c:v>photobooks</c:v>
                </c:pt>
              </c:strCache>
            </c:strRef>
          </c:tx>
          <c:spPr>
            <a:solidFill>
              <a:schemeClr val="accent4">
                <a:lumMod val="7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Sub-Category'!$X$5:$X$26</c:f>
              <c:numCache>
                <c:formatCode>General</c:formatCode>
                <c:ptCount val="21"/>
                <c:pt idx="0">
                  <c:v>1</c:v>
                </c:pt>
                <c:pt idx="1">
                  <c:v>4</c:v>
                </c:pt>
                <c:pt idx="2">
                  <c:v>1</c:v>
                </c:pt>
                <c:pt idx="3">
                  <c:v>7</c:v>
                </c:pt>
                <c:pt idx="4">
                  <c:v>1</c:v>
                </c:pt>
                <c:pt idx="5">
                  <c:v>8</c:v>
                </c:pt>
                <c:pt idx="6">
                  <c:v>1</c:v>
                </c:pt>
                <c:pt idx="9">
                  <c:v>32</c:v>
                </c:pt>
                <c:pt idx="11">
                  <c:v>1</c:v>
                </c:pt>
                <c:pt idx="12">
                  <c:v>2</c:v>
                </c:pt>
                <c:pt idx="13">
                  <c:v>1</c:v>
                </c:pt>
                <c:pt idx="15">
                  <c:v>2</c:v>
                </c:pt>
                <c:pt idx="16">
                  <c:v>1</c:v>
                </c:pt>
                <c:pt idx="18">
                  <c:v>2</c:v>
                </c:pt>
                <c:pt idx="20">
                  <c:v>96</c:v>
                </c:pt>
              </c:numCache>
            </c:numRef>
          </c:val>
          <c:extLst>
            <c:ext xmlns:c16="http://schemas.microsoft.com/office/drawing/2014/chart" uri="{C3380CC4-5D6E-409C-BE32-E72D297353CC}">
              <c16:uniqueId val="{00000016-C38F-45E9-88E2-37279951FD1A}"/>
            </c:ext>
          </c:extLst>
        </c:ser>
        <c:ser>
          <c:idx val="23"/>
          <c:order val="23"/>
          <c:tx>
            <c:strRef>
              <c:f>'Country by Sub-Category'!$Y$3:$Y$4</c:f>
              <c:strCache>
                <c:ptCount val="1"/>
                <c:pt idx="0">
                  <c:v>places</c:v>
                </c:pt>
              </c:strCache>
            </c:strRef>
          </c:tx>
          <c:spPr>
            <a:solidFill>
              <a:schemeClr val="accent6">
                <a:lumMod val="7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Sub-Category'!$Y$5:$Y$26</c:f>
              <c:numCache>
                <c:formatCode>General</c:formatCode>
                <c:ptCount val="21"/>
                <c:pt idx="3">
                  <c:v>1</c:v>
                </c:pt>
                <c:pt idx="9">
                  <c:v>5</c:v>
                </c:pt>
                <c:pt idx="12">
                  <c:v>1</c:v>
                </c:pt>
                <c:pt idx="20">
                  <c:v>13</c:v>
                </c:pt>
              </c:numCache>
            </c:numRef>
          </c:val>
          <c:extLst>
            <c:ext xmlns:c16="http://schemas.microsoft.com/office/drawing/2014/chart" uri="{C3380CC4-5D6E-409C-BE32-E72D297353CC}">
              <c16:uniqueId val="{00000017-C38F-45E9-88E2-37279951FD1A}"/>
            </c:ext>
          </c:extLst>
        </c:ser>
        <c:ser>
          <c:idx val="24"/>
          <c:order val="24"/>
          <c:tx>
            <c:strRef>
              <c:f>'Country by Sub-Category'!$Z$3:$Z$4</c:f>
              <c:strCache>
                <c:ptCount val="1"/>
                <c:pt idx="0">
                  <c:v>plays</c:v>
                </c:pt>
              </c:strCache>
            </c:strRef>
          </c:tx>
          <c:spPr>
            <a:solidFill>
              <a:schemeClr val="accent2">
                <a:lumMod val="50000"/>
                <a:lumOff val="5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Sub-Category'!$Z$5:$Z$26</c:f>
              <c:numCache>
                <c:formatCode>General</c:formatCode>
                <c:ptCount val="21"/>
                <c:pt idx="0">
                  <c:v>1</c:v>
                </c:pt>
                <c:pt idx="1">
                  <c:v>15</c:v>
                </c:pt>
                <c:pt idx="3">
                  <c:v>30</c:v>
                </c:pt>
                <c:pt idx="4">
                  <c:v>1</c:v>
                </c:pt>
                <c:pt idx="5">
                  <c:v>4</c:v>
                </c:pt>
                <c:pt idx="6">
                  <c:v>2</c:v>
                </c:pt>
                <c:pt idx="7">
                  <c:v>1</c:v>
                </c:pt>
                <c:pt idx="8">
                  <c:v>3</c:v>
                </c:pt>
                <c:pt idx="9">
                  <c:v>314</c:v>
                </c:pt>
                <c:pt idx="11">
                  <c:v>7</c:v>
                </c:pt>
                <c:pt idx="12">
                  <c:v>2</c:v>
                </c:pt>
                <c:pt idx="13">
                  <c:v>1</c:v>
                </c:pt>
                <c:pt idx="14">
                  <c:v>6</c:v>
                </c:pt>
                <c:pt idx="15">
                  <c:v>3</c:v>
                </c:pt>
                <c:pt idx="16">
                  <c:v>1</c:v>
                </c:pt>
                <c:pt idx="17">
                  <c:v>2</c:v>
                </c:pt>
                <c:pt idx="18">
                  <c:v>1</c:v>
                </c:pt>
                <c:pt idx="19">
                  <c:v>1</c:v>
                </c:pt>
                <c:pt idx="20">
                  <c:v>671</c:v>
                </c:pt>
              </c:numCache>
            </c:numRef>
          </c:val>
          <c:extLst>
            <c:ext xmlns:c16="http://schemas.microsoft.com/office/drawing/2014/chart" uri="{C3380CC4-5D6E-409C-BE32-E72D297353CC}">
              <c16:uniqueId val="{00000018-C38F-45E9-88E2-37279951FD1A}"/>
            </c:ext>
          </c:extLst>
        </c:ser>
        <c:ser>
          <c:idx val="25"/>
          <c:order val="25"/>
          <c:tx>
            <c:strRef>
              <c:f>'Country by Sub-Category'!$AA$3:$AA$4</c:f>
              <c:strCache>
                <c:ptCount val="1"/>
                <c:pt idx="0">
                  <c:v>pop</c:v>
                </c:pt>
              </c:strCache>
            </c:strRef>
          </c:tx>
          <c:spPr>
            <a:solidFill>
              <a:schemeClr val="accent4">
                <a:lumMod val="50000"/>
                <a:lumOff val="5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Sub-Category'!$AA$5:$AA$26</c:f>
              <c:numCache>
                <c:formatCode>General</c:formatCode>
                <c:ptCount val="21"/>
                <c:pt idx="0">
                  <c:v>1</c:v>
                </c:pt>
                <c:pt idx="7">
                  <c:v>1</c:v>
                </c:pt>
                <c:pt idx="9">
                  <c:v>2</c:v>
                </c:pt>
                <c:pt idx="12">
                  <c:v>1</c:v>
                </c:pt>
                <c:pt idx="20">
                  <c:v>35</c:v>
                </c:pt>
              </c:numCache>
            </c:numRef>
          </c:val>
          <c:extLst>
            <c:ext xmlns:c16="http://schemas.microsoft.com/office/drawing/2014/chart" uri="{C3380CC4-5D6E-409C-BE32-E72D297353CC}">
              <c16:uniqueId val="{00000019-C38F-45E9-88E2-37279951FD1A}"/>
            </c:ext>
          </c:extLst>
        </c:ser>
        <c:ser>
          <c:idx val="26"/>
          <c:order val="26"/>
          <c:tx>
            <c:strRef>
              <c:f>'Country by Sub-Category'!$AB$3:$AB$4</c:f>
              <c:strCache>
                <c:ptCount val="1"/>
                <c:pt idx="0">
                  <c:v>radio &amp; podcasts</c:v>
                </c:pt>
              </c:strCache>
            </c:strRef>
          </c:tx>
          <c:spPr>
            <a:solidFill>
              <a:schemeClr val="accent6">
                <a:lumMod val="50000"/>
                <a:lumOff val="5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Sub-Category'!$AB$5:$AB$26</c:f>
              <c:numCache>
                <c:formatCode>General</c:formatCode>
                <c:ptCount val="21"/>
                <c:pt idx="20">
                  <c:v>20</c:v>
                </c:pt>
              </c:numCache>
            </c:numRef>
          </c:val>
          <c:extLst>
            <c:ext xmlns:c16="http://schemas.microsoft.com/office/drawing/2014/chart" uri="{C3380CC4-5D6E-409C-BE32-E72D297353CC}">
              <c16:uniqueId val="{0000001A-C38F-45E9-88E2-37279951FD1A}"/>
            </c:ext>
          </c:extLst>
        </c:ser>
        <c:ser>
          <c:idx val="27"/>
          <c:order val="27"/>
          <c:tx>
            <c:strRef>
              <c:f>'Country by Sub-Category'!$AC$3:$AC$4</c:f>
              <c:strCache>
                <c:ptCount val="1"/>
                <c:pt idx="0">
                  <c:v>restaurants</c:v>
                </c:pt>
              </c:strCache>
            </c:strRef>
          </c:tx>
          <c:spPr>
            <a:solidFill>
              <a:schemeClr val="accent2"/>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Sub-Category'!$AC$5:$AC$26</c:f>
              <c:numCache>
                <c:formatCode>General</c:formatCode>
                <c:ptCount val="21"/>
                <c:pt idx="3">
                  <c:v>2</c:v>
                </c:pt>
                <c:pt idx="5">
                  <c:v>1</c:v>
                </c:pt>
                <c:pt idx="9">
                  <c:v>3</c:v>
                </c:pt>
                <c:pt idx="20">
                  <c:v>14</c:v>
                </c:pt>
              </c:numCache>
            </c:numRef>
          </c:val>
          <c:extLst>
            <c:ext xmlns:c16="http://schemas.microsoft.com/office/drawing/2014/chart" uri="{C3380CC4-5D6E-409C-BE32-E72D297353CC}">
              <c16:uniqueId val="{0000001B-C38F-45E9-88E2-37279951FD1A}"/>
            </c:ext>
          </c:extLst>
        </c:ser>
        <c:ser>
          <c:idx val="28"/>
          <c:order val="28"/>
          <c:tx>
            <c:strRef>
              <c:f>'Country by Sub-Category'!$AD$3:$AD$4</c:f>
              <c:strCache>
                <c:ptCount val="1"/>
                <c:pt idx="0">
                  <c:v>rock</c:v>
                </c:pt>
              </c:strCache>
            </c:strRef>
          </c:tx>
          <c:spPr>
            <a:solidFill>
              <a:schemeClr val="accent4"/>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Sub-Category'!$AD$5:$AD$26</c:f>
              <c:numCache>
                <c:formatCode>General</c:formatCode>
                <c:ptCount val="21"/>
                <c:pt idx="3">
                  <c:v>6</c:v>
                </c:pt>
                <c:pt idx="5">
                  <c:v>1</c:v>
                </c:pt>
                <c:pt idx="6">
                  <c:v>1</c:v>
                </c:pt>
                <c:pt idx="8">
                  <c:v>2</c:v>
                </c:pt>
                <c:pt idx="9">
                  <c:v>10</c:v>
                </c:pt>
                <c:pt idx="20">
                  <c:v>240</c:v>
                </c:pt>
              </c:numCache>
            </c:numRef>
          </c:val>
          <c:extLst>
            <c:ext xmlns:c16="http://schemas.microsoft.com/office/drawing/2014/chart" uri="{C3380CC4-5D6E-409C-BE32-E72D297353CC}">
              <c16:uniqueId val="{0000001C-C38F-45E9-88E2-37279951FD1A}"/>
            </c:ext>
          </c:extLst>
        </c:ser>
        <c:ser>
          <c:idx val="29"/>
          <c:order val="29"/>
          <c:tx>
            <c:strRef>
              <c:f>'Country by Sub-Category'!$AE$3:$AE$4</c:f>
              <c:strCache>
                <c:ptCount val="1"/>
                <c:pt idx="0">
                  <c:v>science fiction</c:v>
                </c:pt>
              </c:strCache>
            </c:strRef>
          </c:tx>
          <c:spPr>
            <a:solidFill>
              <a:schemeClr val="accent6"/>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Sub-Category'!$AE$5:$AE$26</c:f>
              <c:numCache>
                <c:formatCode>General</c:formatCode>
                <c:ptCount val="21"/>
                <c:pt idx="1">
                  <c:v>2</c:v>
                </c:pt>
                <c:pt idx="3">
                  <c:v>3</c:v>
                </c:pt>
                <c:pt idx="6">
                  <c:v>1</c:v>
                </c:pt>
                <c:pt idx="9">
                  <c:v>2</c:v>
                </c:pt>
                <c:pt idx="10">
                  <c:v>1</c:v>
                </c:pt>
                <c:pt idx="20">
                  <c:v>31</c:v>
                </c:pt>
              </c:numCache>
            </c:numRef>
          </c:val>
          <c:extLst>
            <c:ext xmlns:c16="http://schemas.microsoft.com/office/drawing/2014/chart" uri="{C3380CC4-5D6E-409C-BE32-E72D297353CC}">
              <c16:uniqueId val="{0000001D-C38F-45E9-88E2-37279951FD1A}"/>
            </c:ext>
          </c:extLst>
        </c:ser>
        <c:ser>
          <c:idx val="30"/>
          <c:order val="30"/>
          <c:tx>
            <c:strRef>
              <c:f>'Country by Sub-Category'!$AF$3:$AF$4</c:f>
              <c:strCache>
                <c:ptCount val="1"/>
                <c:pt idx="0">
                  <c:v>shorts</c:v>
                </c:pt>
              </c:strCache>
            </c:strRef>
          </c:tx>
          <c:spPr>
            <a:solidFill>
              <a:schemeClr val="accent2">
                <a:lumMod val="6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Sub-Category'!$AF$5:$AF$26</c:f>
              <c:numCache>
                <c:formatCode>General</c:formatCode>
                <c:ptCount val="21"/>
                <c:pt idx="1">
                  <c:v>1</c:v>
                </c:pt>
                <c:pt idx="3">
                  <c:v>2</c:v>
                </c:pt>
                <c:pt idx="8">
                  <c:v>3</c:v>
                </c:pt>
                <c:pt idx="9">
                  <c:v>6</c:v>
                </c:pt>
                <c:pt idx="20">
                  <c:v>48</c:v>
                </c:pt>
              </c:numCache>
            </c:numRef>
          </c:val>
          <c:extLst>
            <c:ext xmlns:c16="http://schemas.microsoft.com/office/drawing/2014/chart" uri="{C3380CC4-5D6E-409C-BE32-E72D297353CC}">
              <c16:uniqueId val="{0000001E-C38F-45E9-88E2-37279951FD1A}"/>
            </c:ext>
          </c:extLst>
        </c:ser>
        <c:ser>
          <c:idx val="31"/>
          <c:order val="31"/>
          <c:tx>
            <c:strRef>
              <c:f>'Country by Sub-Category'!$AG$3:$AG$4</c:f>
              <c:strCache>
                <c:ptCount val="1"/>
                <c:pt idx="0">
                  <c:v>small batch</c:v>
                </c:pt>
              </c:strCache>
            </c:strRef>
          </c:tx>
          <c:spPr>
            <a:solidFill>
              <a:schemeClr val="accent4">
                <a:lumMod val="6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Sub-Category'!$AG$5:$AG$26</c:f>
              <c:numCache>
                <c:formatCode>General</c:formatCode>
                <c:ptCount val="21"/>
                <c:pt idx="0">
                  <c:v>1</c:v>
                </c:pt>
                <c:pt idx="9">
                  <c:v>1</c:v>
                </c:pt>
                <c:pt idx="20">
                  <c:v>38</c:v>
                </c:pt>
              </c:numCache>
            </c:numRef>
          </c:val>
          <c:extLst>
            <c:ext xmlns:c16="http://schemas.microsoft.com/office/drawing/2014/chart" uri="{C3380CC4-5D6E-409C-BE32-E72D297353CC}">
              <c16:uniqueId val="{0000001F-C38F-45E9-88E2-37279951FD1A}"/>
            </c:ext>
          </c:extLst>
        </c:ser>
        <c:ser>
          <c:idx val="32"/>
          <c:order val="32"/>
          <c:tx>
            <c:strRef>
              <c:f>'Country by Sub-Category'!$AH$3:$AH$4</c:f>
              <c:strCache>
                <c:ptCount val="1"/>
                <c:pt idx="0">
                  <c:v>space exploration</c:v>
                </c:pt>
              </c:strCache>
            </c:strRef>
          </c:tx>
          <c:spPr>
            <a:solidFill>
              <a:schemeClr val="accent6">
                <a:lumMod val="6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Sub-Category'!$AH$5:$AH$26</c:f>
              <c:numCache>
                <c:formatCode>General</c:formatCode>
                <c:ptCount val="21"/>
                <c:pt idx="1">
                  <c:v>4</c:v>
                </c:pt>
                <c:pt idx="3">
                  <c:v>2</c:v>
                </c:pt>
                <c:pt idx="5">
                  <c:v>3</c:v>
                </c:pt>
                <c:pt idx="9">
                  <c:v>3</c:v>
                </c:pt>
                <c:pt idx="12">
                  <c:v>1</c:v>
                </c:pt>
                <c:pt idx="20">
                  <c:v>47</c:v>
                </c:pt>
              </c:numCache>
            </c:numRef>
          </c:val>
          <c:extLst>
            <c:ext xmlns:c16="http://schemas.microsoft.com/office/drawing/2014/chart" uri="{C3380CC4-5D6E-409C-BE32-E72D297353CC}">
              <c16:uniqueId val="{00000020-C38F-45E9-88E2-37279951FD1A}"/>
            </c:ext>
          </c:extLst>
        </c:ser>
        <c:ser>
          <c:idx val="33"/>
          <c:order val="33"/>
          <c:tx>
            <c:strRef>
              <c:f>'Country by Sub-Category'!$AI$3:$AI$4</c:f>
              <c:strCache>
                <c:ptCount val="1"/>
                <c:pt idx="0">
                  <c:v>spaces</c:v>
                </c:pt>
              </c:strCache>
            </c:strRef>
          </c:tx>
          <c:spPr>
            <a:solidFill>
              <a:schemeClr val="accent2">
                <a:lumMod val="80000"/>
                <a:lumOff val="2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Sub-Category'!$AI$5:$AI$26</c:f>
              <c:numCache>
                <c:formatCode>General</c:formatCode>
                <c:ptCount val="21"/>
                <c:pt idx="1">
                  <c:v>2</c:v>
                </c:pt>
                <c:pt idx="3">
                  <c:v>6</c:v>
                </c:pt>
                <c:pt idx="5">
                  <c:v>1</c:v>
                </c:pt>
                <c:pt idx="7">
                  <c:v>1</c:v>
                </c:pt>
                <c:pt idx="8">
                  <c:v>3</c:v>
                </c:pt>
                <c:pt idx="9">
                  <c:v>19</c:v>
                </c:pt>
                <c:pt idx="11">
                  <c:v>2</c:v>
                </c:pt>
                <c:pt idx="12">
                  <c:v>2</c:v>
                </c:pt>
                <c:pt idx="14">
                  <c:v>1</c:v>
                </c:pt>
                <c:pt idx="15">
                  <c:v>1</c:v>
                </c:pt>
                <c:pt idx="17">
                  <c:v>2</c:v>
                </c:pt>
                <c:pt idx="18">
                  <c:v>2</c:v>
                </c:pt>
                <c:pt idx="20">
                  <c:v>145</c:v>
                </c:pt>
              </c:numCache>
            </c:numRef>
          </c:val>
          <c:extLst>
            <c:ext xmlns:c16="http://schemas.microsoft.com/office/drawing/2014/chart" uri="{C3380CC4-5D6E-409C-BE32-E72D297353CC}">
              <c16:uniqueId val="{00000021-C38F-45E9-88E2-37279951FD1A}"/>
            </c:ext>
          </c:extLst>
        </c:ser>
        <c:ser>
          <c:idx val="34"/>
          <c:order val="34"/>
          <c:tx>
            <c:strRef>
              <c:f>'Country by Sub-Category'!$AJ$3:$AJ$4</c:f>
              <c:strCache>
                <c:ptCount val="1"/>
                <c:pt idx="0">
                  <c:v>tabletop games</c:v>
                </c:pt>
              </c:strCache>
            </c:strRef>
          </c:tx>
          <c:spPr>
            <a:solidFill>
              <a:schemeClr val="accent4">
                <a:lumMod val="80000"/>
                <a:lumOff val="2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Sub-Category'!$AJ$5:$AJ$26</c:f>
              <c:numCache>
                <c:formatCode>General</c:formatCode>
                <c:ptCount val="21"/>
                <c:pt idx="1">
                  <c:v>2</c:v>
                </c:pt>
                <c:pt idx="3">
                  <c:v>4</c:v>
                </c:pt>
                <c:pt idx="5">
                  <c:v>2</c:v>
                </c:pt>
                <c:pt idx="7">
                  <c:v>1</c:v>
                </c:pt>
                <c:pt idx="9">
                  <c:v>16</c:v>
                </c:pt>
                <c:pt idx="11">
                  <c:v>1</c:v>
                </c:pt>
                <c:pt idx="12">
                  <c:v>1</c:v>
                </c:pt>
                <c:pt idx="18">
                  <c:v>1</c:v>
                </c:pt>
                <c:pt idx="20">
                  <c:v>52</c:v>
                </c:pt>
              </c:numCache>
            </c:numRef>
          </c:val>
          <c:extLst>
            <c:ext xmlns:c16="http://schemas.microsoft.com/office/drawing/2014/chart" uri="{C3380CC4-5D6E-409C-BE32-E72D297353CC}">
              <c16:uniqueId val="{00000022-C38F-45E9-88E2-37279951FD1A}"/>
            </c:ext>
          </c:extLst>
        </c:ser>
        <c:ser>
          <c:idx val="35"/>
          <c:order val="35"/>
          <c:tx>
            <c:strRef>
              <c:f>'Country by Sub-Category'!$AK$3:$AK$4</c:f>
              <c:strCache>
                <c:ptCount val="1"/>
                <c:pt idx="0">
                  <c:v>television</c:v>
                </c:pt>
              </c:strCache>
            </c:strRef>
          </c:tx>
          <c:spPr>
            <a:solidFill>
              <a:schemeClr val="accent6">
                <a:lumMod val="80000"/>
                <a:lumOff val="2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Sub-Category'!$AK$5:$AK$26</c:f>
              <c:numCache>
                <c:formatCode>General</c:formatCode>
                <c:ptCount val="21"/>
                <c:pt idx="1">
                  <c:v>2</c:v>
                </c:pt>
                <c:pt idx="7">
                  <c:v>1</c:v>
                </c:pt>
                <c:pt idx="9">
                  <c:v>7</c:v>
                </c:pt>
                <c:pt idx="17">
                  <c:v>1</c:v>
                </c:pt>
                <c:pt idx="20">
                  <c:v>49</c:v>
                </c:pt>
              </c:numCache>
            </c:numRef>
          </c:val>
          <c:extLst>
            <c:ext xmlns:c16="http://schemas.microsoft.com/office/drawing/2014/chart" uri="{C3380CC4-5D6E-409C-BE32-E72D297353CC}">
              <c16:uniqueId val="{00000023-C38F-45E9-88E2-37279951FD1A}"/>
            </c:ext>
          </c:extLst>
        </c:ser>
        <c:ser>
          <c:idx val="36"/>
          <c:order val="36"/>
          <c:tx>
            <c:strRef>
              <c:f>'Country by Sub-Category'!$AL$3:$AL$4</c:f>
              <c:strCache>
                <c:ptCount val="1"/>
                <c:pt idx="0">
                  <c:v>translations</c:v>
                </c:pt>
              </c:strCache>
            </c:strRef>
          </c:tx>
          <c:spPr>
            <a:solidFill>
              <a:schemeClr val="accent2">
                <a:lumMod val="8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Sub-Category'!$AL$5:$AL$26</c:f>
              <c:numCache>
                <c:formatCode>General</c:formatCode>
                <c:ptCount val="21"/>
                <c:pt idx="1">
                  <c:v>2</c:v>
                </c:pt>
                <c:pt idx="3">
                  <c:v>1</c:v>
                </c:pt>
                <c:pt idx="5">
                  <c:v>5</c:v>
                </c:pt>
                <c:pt idx="6">
                  <c:v>3</c:v>
                </c:pt>
                <c:pt idx="7">
                  <c:v>3</c:v>
                </c:pt>
                <c:pt idx="8">
                  <c:v>2</c:v>
                </c:pt>
                <c:pt idx="9">
                  <c:v>4</c:v>
                </c:pt>
                <c:pt idx="12">
                  <c:v>8</c:v>
                </c:pt>
                <c:pt idx="17">
                  <c:v>1</c:v>
                </c:pt>
                <c:pt idx="18">
                  <c:v>1</c:v>
                </c:pt>
                <c:pt idx="20">
                  <c:v>27</c:v>
                </c:pt>
              </c:numCache>
            </c:numRef>
          </c:val>
          <c:extLst>
            <c:ext xmlns:c16="http://schemas.microsoft.com/office/drawing/2014/chart" uri="{C3380CC4-5D6E-409C-BE32-E72D297353CC}">
              <c16:uniqueId val="{00000024-C38F-45E9-88E2-37279951FD1A}"/>
            </c:ext>
          </c:extLst>
        </c:ser>
        <c:ser>
          <c:idx val="37"/>
          <c:order val="37"/>
          <c:tx>
            <c:strRef>
              <c:f>'Country by Sub-Category'!$AM$3:$AM$4</c:f>
              <c:strCache>
                <c:ptCount val="1"/>
                <c:pt idx="0">
                  <c:v>video games</c:v>
                </c:pt>
              </c:strCache>
            </c:strRef>
          </c:tx>
          <c:spPr>
            <a:solidFill>
              <a:schemeClr val="accent4">
                <a:lumMod val="8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Sub-Category'!$AM$5:$AM$26</c:f>
              <c:numCache>
                <c:formatCode>General</c:formatCode>
                <c:ptCount val="21"/>
                <c:pt idx="1">
                  <c:v>3</c:v>
                </c:pt>
                <c:pt idx="3">
                  <c:v>5</c:v>
                </c:pt>
                <c:pt idx="4">
                  <c:v>1</c:v>
                </c:pt>
                <c:pt idx="5">
                  <c:v>4</c:v>
                </c:pt>
                <c:pt idx="8">
                  <c:v>1</c:v>
                </c:pt>
                <c:pt idx="9">
                  <c:v>10</c:v>
                </c:pt>
                <c:pt idx="14">
                  <c:v>1</c:v>
                </c:pt>
                <c:pt idx="16">
                  <c:v>2</c:v>
                </c:pt>
                <c:pt idx="20">
                  <c:v>73</c:v>
                </c:pt>
              </c:numCache>
            </c:numRef>
          </c:val>
          <c:extLst>
            <c:ext xmlns:c16="http://schemas.microsoft.com/office/drawing/2014/chart" uri="{C3380CC4-5D6E-409C-BE32-E72D297353CC}">
              <c16:uniqueId val="{00000025-C38F-45E9-88E2-37279951FD1A}"/>
            </c:ext>
          </c:extLst>
        </c:ser>
        <c:ser>
          <c:idx val="38"/>
          <c:order val="38"/>
          <c:tx>
            <c:strRef>
              <c:f>'Country by Sub-Category'!$AN$3:$AN$4</c:f>
              <c:strCache>
                <c:ptCount val="1"/>
                <c:pt idx="0">
                  <c:v>wearables</c:v>
                </c:pt>
              </c:strCache>
            </c:strRef>
          </c:tx>
          <c:spPr>
            <a:solidFill>
              <a:schemeClr val="accent6">
                <a:lumMod val="8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Sub-Category'!$AN$5:$AN$26</c:f>
              <c:numCache>
                <c:formatCode>General</c:formatCode>
                <c:ptCount val="21"/>
                <c:pt idx="0">
                  <c:v>1</c:v>
                </c:pt>
                <c:pt idx="1">
                  <c:v>2</c:v>
                </c:pt>
                <c:pt idx="3">
                  <c:v>9</c:v>
                </c:pt>
                <c:pt idx="4">
                  <c:v>2</c:v>
                </c:pt>
                <c:pt idx="5">
                  <c:v>4</c:v>
                </c:pt>
                <c:pt idx="6">
                  <c:v>2</c:v>
                </c:pt>
                <c:pt idx="7">
                  <c:v>3</c:v>
                </c:pt>
                <c:pt idx="8">
                  <c:v>3</c:v>
                </c:pt>
                <c:pt idx="9">
                  <c:v>11</c:v>
                </c:pt>
                <c:pt idx="12">
                  <c:v>6</c:v>
                </c:pt>
                <c:pt idx="14">
                  <c:v>3</c:v>
                </c:pt>
                <c:pt idx="15">
                  <c:v>6</c:v>
                </c:pt>
                <c:pt idx="18">
                  <c:v>3</c:v>
                </c:pt>
                <c:pt idx="20">
                  <c:v>145</c:v>
                </c:pt>
              </c:numCache>
            </c:numRef>
          </c:val>
          <c:extLst>
            <c:ext xmlns:c16="http://schemas.microsoft.com/office/drawing/2014/chart" uri="{C3380CC4-5D6E-409C-BE32-E72D297353CC}">
              <c16:uniqueId val="{00000026-C38F-45E9-88E2-37279951FD1A}"/>
            </c:ext>
          </c:extLst>
        </c:ser>
        <c:ser>
          <c:idx val="39"/>
          <c:order val="39"/>
          <c:tx>
            <c:strRef>
              <c:f>'Country by Sub-Category'!$AO$3:$AO$4</c:f>
              <c:strCache>
                <c:ptCount val="1"/>
                <c:pt idx="0">
                  <c:v>web</c:v>
                </c:pt>
              </c:strCache>
            </c:strRef>
          </c:tx>
          <c:spPr>
            <a:solidFill>
              <a:schemeClr val="accent2">
                <a:lumMod val="60000"/>
                <a:lumOff val="4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Sub-Category'!$AO$5:$AO$26</c:f>
              <c:numCache>
                <c:formatCode>General</c:formatCode>
                <c:ptCount val="21"/>
                <c:pt idx="1">
                  <c:v>8</c:v>
                </c:pt>
                <c:pt idx="3">
                  <c:v>14</c:v>
                </c:pt>
                <c:pt idx="4">
                  <c:v>1</c:v>
                </c:pt>
                <c:pt idx="5">
                  <c:v>3</c:v>
                </c:pt>
                <c:pt idx="8">
                  <c:v>5</c:v>
                </c:pt>
                <c:pt idx="9">
                  <c:v>17</c:v>
                </c:pt>
                <c:pt idx="11">
                  <c:v>2</c:v>
                </c:pt>
                <c:pt idx="12">
                  <c:v>3</c:v>
                </c:pt>
                <c:pt idx="15">
                  <c:v>4</c:v>
                </c:pt>
                <c:pt idx="17">
                  <c:v>4</c:v>
                </c:pt>
                <c:pt idx="18">
                  <c:v>4</c:v>
                </c:pt>
                <c:pt idx="20">
                  <c:v>95</c:v>
                </c:pt>
              </c:numCache>
            </c:numRef>
          </c:val>
          <c:extLst>
            <c:ext xmlns:c16="http://schemas.microsoft.com/office/drawing/2014/chart" uri="{C3380CC4-5D6E-409C-BE32-E72D297353CC}">
              <c16:uniqueId val="{00000027-C38F-45E9-88E2-37279951FD1A}"/>
            </c:ext>
          </c:extLst>
        </c:ser>
        <c:ser>
          <c:idx val="40"/>
          <c:order val="40"/>
          <c:tx>
            <c:strRef>
              <c:f>'Country by Sub-Category'!$AP$3:$AP$4</c:f>
              <c:strCache>
                <c:ptCount val="1"/>
                <c:pt idx="0">
                  <c:v>world music</c:v>
                </c:pt>
              </c:strCache>
            </c:strRef>
          </c:tx>
          <c:spPr>
            <a:solidFill>
              <a:schemeClr val="accent4">
                <a:lumMod val="60000"/>
                <a:lumOff val="40000"/>
              </a:schemeClr>
            </a:solidFill>
            <a:ln>
              <a:noFill/>
            </a:ln>
            <a:effectLst/>
          </c:spPr>
          <c:invertIfNegative val="0"/>
          <c:cat>
            <c:strRef>
              <c:f>'Country by Sub-Category'!$A$5:$A$26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 by Sub-Category'!$AP$5:$AP$26</c:f>
              <c:numCache>
                <c:formatCode>General</c:formatCode>
                <c:ptCount val="21"/>
                <c:pt idx="9">
                  <c:v>1</c:v>
                </c:pt>
                <c:pt idx="20">
                  <c:v>19</c:v>
                </c:pt>
              </c:numCache>
            </c:numRef>
          </c:val>
          <c:extLst>
            <c:ext xmlns:c16="http://schemas.microsoft.com/office/drawing/2014/chart" uri="{C3380CC4-5D6E-409C-BE32-E72D297353CC}">
              <c16:uniqueId val="{00000028-C38F-45E9-88E2-37279951FD1A}"/>
            </c:ext>
          </c:extLst>
        </c:ser>
        <c:dLbls>
          <c:showLegendKey val="0"/>
          <c:showVal val="0"/>
          <c:showCatName val="0"/>
          <c:showSerName val="0"/>
          <c:showPercent val="0"/>
          <c:showBubbleSize val="0"/>
        </c:dLbls>
        <c:gapWidth val="150"/>
        <c:overlap val="100"/>
        <c:axId val="574436080"/>
        <c:axId val="574438704"/>
      </c:barChart>
      <c:catAx>
        <c:axId val="574436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Country</a:t>
                </a:r>
                <a:r>
                  <a:rPr lang="en-US" baseline="0"/>
                  <a:t> Abbreviation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38704"/>
        <c:crosses val="autoZero"/>
        <c:auto val="1"/>
        <c:lblAlgn val="ctr"/>
        <c:lblOffset val="100"/>
        <c:noMultiLvlLbl val="0"/>
      </c:catAx>
      <c:valAx>
        <c:axId val="57443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layout>
            <c:manualLayout>
              <c:xMode val="edge"/>
              <c:yMode val="edge"/>
              <c:x val="1.9892580067634772E-3"/>
              <c:y val="0.766294157751778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436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Date Created Limit (4)!PivotTable4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3"/>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4"/>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5"/>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9"/>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2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2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2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2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2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2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s>
    <c:plotArea>
      <c:layout/>
      <c:lineChart>
        <c:grouping val="standard"/>
        <c:varyColors val="0"/>
        <c:ser>
          <c:idx val="0"/>
          <c:order val="0"/>
          <c:tx>
            <c:strRef>
              <c:f>'Pivot by Date Created Limit (4)'!$B$4:$B$5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by Date Created Limit (4)'!$A$6:$A$15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(4)'!$B$6:$B$15</c:f>
              <c:numCache>
                <c:formatCode>General</c:formatCode>
                <c:ptCount val="9"/>
                <c:pt idx="0">
                  <c:v>1</c:v>
                </c:pt>
                <c:pt idx="1">
                  <c:v>1</c:v>
                </c:pt>
                <c:pt idx="2">
                  <c:v>1</c:v>
                </c:pt>
                <c:pt idx="3">
                  <c:v>2</c:v>
                </c:pt>
                <c:pt idx="4">
                  <c:v>3</c:v>
                </c:pt>
                <c:pt idx="5">
                  <c:v>21</c:v>
                </c:pt>
                <c:pt idx="6">
                  <c:v>22</c:v>
                </c:pt>
                <c:pt idx="7">
                  <c:v>19</c:v>
                </c:pt>
                <c:pt idx="8">
                  <c:v>4</c:v>
                </c:pt>
              </c:numCache>
            </c:numRef>
          </c:val>
          <c:smooth val="0"/>
          <c:extLst>
            <c:ext xmlns:c16="http://schemas.microsoft.com/office/drawing/2014/chart" uri="{C3380CC4-5D6E-409C-BE32-E72D297353CC}">
              <c16:uniqueId val="{00000000-6BE3-402B-844A-A1360F044882}"/>
            </c:ext>
          </c:extLst>
        </c:ser>
        <c:ser>
          <c:idx val="1"/>
          <c:order val="1"/>
          <c:tx>
            <c:strRef>
              <c:f>'Pivot by Date Created Limit (4)'!$C$4:$C$5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by Date Created Limit (4)'!$A$6:$A$15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(4)'!$C$6:$C$15</c:f>
              <c:numCache>
                <c:formatCode>General</c:formatCode>
                <c:ptCount val="9"/>
                <c:pt idx="0">
                  <c:v>1</c:v>
                </c:pt>
                <c:pt idx="1">
                  <c:v>5</c:v>
                </c:pt>
                <c:pt idx="2">
                  <c:v>12</c:v>
                </c:pt>
                <c:pt idx="3">
                  <c:v>27</c:v>
                </c:pt>
                <c:pt idx="4">
                  <c:v>31</c:v>
                </c:pt>
                <c:pt idx="5">
                  <c:v>154</c:v>
                </c:pt>
                <c:pt idx="6">
                  <c:v>169</c:v>
                </c:pt>
                <c:pt idx="7">
                  <c:v>117</c:v>
                </c:pt>
                <c:pt idx="8">
                  <c:v>8</c:v>
                </c:pt>
              </c:numCache>
            </c:numRef>
          </c:val>
          <c:smooth val="0"/>
          <c:extLst>
            <c:ext xmlns:c16="http://schemas.microsoft.com/office/drawing/2014/chart" uri="{C3380CC4-5D6E-409C-BE32-E72D297353CC}">
              <c16:uniqueId val="{00000001-6BE3-402B-844A-A1360F044882}"/>
            </c:ext>
          </c:extLst>
        </c:ser>
        <c:ser>
          <c:idx val="2"/>
          <c:order val="2"/>
          <c:tx>
            <c:strRef>
              <c:f>'Pivot by Date Created Limit (4)'!$D$4:$D$5</c:f>
              <c:strCache>
                <c:ptCount val="1"/>
                <c:pt idx="0">
                  <c:v>live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by Date Created Limit (4)'!$A$6:$A$15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(4)'!$D$6:$D$15</c:f>
              <c:numCache>
                <c:formatCode>General</c:formatCode>
                <c:ptCount val="9"/>
                <c:pt idx="8">
                  <c:v>6</c:v>
                </c:pt>
              </c:numCache>
            </c:numRef>
          </c:val>
          <c:smooth val="0"/>
          <c:extLst>
            <c:ext xmlns:c16="http://schemas.microsoft.com/office/drawing/2014/chart" uri="{C3380CC4-5D6E-409C-BE32-E72D297353CC}">
              <c16:uniqueId val="{00000002-6BE3-402B-844A-A1360F044882}"/>
            </c:ext>
          </c:extLst>
        </c:ser>
        <c:ser>
          <c:idx val="3"/>
          <c:order val="3"/>
          <c:tx>
            <c:strRef>
              <c:f>'Pivot by Date Created Limit (4)'!$E$4:$E$5</c:f>
              <c:strCache>
                <c:ptCount val="1"/>
                <c:pt idx="0">
                  <c:v>successful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'Pivot by Date Created Limit (4)'!$A$6:$A$15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(4)'!$E$6:$E$15</c:f>
              <c:numCache>
                <c:formatCode>General</c:formatCode>
                <c:ptCount val="9"/>
                <c:pt idx="1">
                  <c:v>2</c:v>
                </c:pt>
                <c:pt idx="2">
                  <c:v>12</c:v>
                </c:pt>
                <c:pt idx="3">
                  <c:v>16</c:v>
                </c:pt>
                <c:pt idx="4">
                  <c:v>29</c:v>
                </c:pt>
                <c:pt idx="5">
                  <c:v>55</c:v>
                </c:pt>
                <c:pt idx="6">
                  <c:v>73</c:v>
                </c:pt>
                <c:pt idx="7">
                  <c:v>85</c:v>
                </c:pt>
                <c:pt idx="8">
                  <c:v>25</c:v>
                </c:pt>
              </c:numCache>
            </c:numRef>
          </c:val>
          <c:smooth val="0"/>
          <c:extLst>
            <c:ext xmlns:c16="http://schemas.microsoft.com/office/drawing/2014/chart" uri="{C3380CC4-5D6E-409C-BE32-E72D297353CC}">
              <c16:uniqueId val="{00000003-6BE3-402B-844A-A1360F044882}"/>
            </c:ext>
          </c:extLst>
        </c:ser>
        <c:dLbls>
          <c:showLegendKey val="0"/>
          <c:showVal val="0"/>
          <c:showCatName val="0"/>
          <c:showSerName val="0"/>
          <c:showPercent val="0"/>
          <c:showBubbleSize val="0"/>
        </c:dLbls>
        <c:marker val="1"/>
        <c:smooth val="0"/>
        <c:axId val="579322688"/>
        <c:axId val="579323016"/>
      </c:lineChart>
      <c:catAx>
        <c:axId val="57932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3016"/>
        <c:crosses val="autoZero"/>
        <c:auto val="1"/>
        <c:lblAlgn val="ctr"/>
        <c:lblOffset val="100"/>
        <c:noMultiLvlLbl val="0"/>
      </c:catAx>
      <c:valAx>
        <c:axId val="57932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Date Created (2)!PivotTable4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3"/>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4"/>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5"/>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s>
    <c:plotArea>
      <c:layout/>
      <c:lineChart>
        <c:grouping val="standard"/>
        <c:varyColors val="0"/>
        <c:ser>
          <c:idx val="0"/>
          <c:order val="0"/>
          <c:tx>
            <c:strRef>
              <c:f>'Pivot by Date Created (2)'!$B$4:$B$5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by Date Created (2)'!$A$6:$A$14</c:f>
              <c:strCache>
                <c:ptCount val="8"/>
                <c:pt idx="0">
                  <c:v>2010</c:v>
                </c:pt>
                <c:pt idx="1">
                  <c:v>2011</c:v>
                </c:pt>
                <c:pt idx="2">
                  <c:v>2012</c:v>
                </c:pt>
                <c:pt idx="3">
                  <c:v>2013</c:v>
                </c:pt>
                <c:pt idx="4">
                  <c:v>2014</c:v>
                </c:pt>
                <c:pt idx="5">
                  <c:v>2015</c:v>
                </c:pt>
                <c:pt idx="6">
                  <c:v>2016</c:v>
                </c:pt>
                <c:pt idx="7">
                  <c:v>2017</c:v>
                </c:pt>
              </c:strCache>
            </c:strRef>
          </c:cat>
          <c:val>
            <c:numRef>
              <c:f>'Pivot by Date Created (2)'!$B$6:$B$14</c:f>
              <c:numCache>
                <c:formatCode>General</c:formatCode>
                <c:ptCount val="8"/>
                <c:pt idx="4">
                  <c:v>10</c:v>
                </c:pt>
                <c:pt idx="5">
                  <c:v>12</c:v>
                </c:pt>
                <c:pt idx="6">
                  <c:v>12</c:v>
                </c:pt>
                <c:pt idx="7">
                  <c:v>3</c:v>
                </c:pt>
              </c:numCache>
            </c:numRef>
          </c:val>
          <c:smooth val="0"/>
          <c:extLst>
            <c:ext xmlns:c16="http://schemas.microsoft.com/office/drawing/2014/chart" uri="{C3380CC4-5D6E-409C-BE32-E72D297353CC}">
              <c16:uniqueId val="{00000000-6A94-41D8-A02E-8CF5B6892F08}"/>
            </c:ext>
          </c:extLst>
        </c:ser>
        <c:ser>
          <c:idx val="1"/>
          <c:order val="1"/>
          <c:tx>
            <c:strRef>
              <c:f>'Pivot by Date Created (2)'!$C$4:$C$5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by Date Created (2)'!$A$6:$A$14</c:f>
              <c:strCache>
                <c:ptCount val="8"/>
                <c:pt idx="0">
                  <c:v>2010</c:v>
                </c:pt>
                <c:pt idx="1">
                  <c:v>2011</c:v>
                </c:pt>
                <c:pt idx="2">
                  <c:v>2012</c:v>
                </c:pt>
                <c:pt idx="3">
                  <c:v>2013</c:v>
                </c:pt>
                <c:pt idx="4">
                  <c:v>2014</c:v>
                </c:pt>
                <c:pt idx="5">
                  <c:v>2015</c:v>
                </c:pt>
                <c:pt idx="6">
                  <c:v>2016</c:v>
                </c:pt>
                <c:pt idx="7">
                  <c:v>2017</c:v>
                </c:pt>
              </c:strCache>
            </c:strRef>
          </c:cat>
          <c:val>
            <c:numRef>
              <c:f>'Pivot by Date Created (2)'!$C$6:$C$14</c:f>
              <c:numCache>
                <c:formatCode>General</c:formatCode>
                <c:ptCount val="8"/>
                <c:pt idx="4">
                  <c:v>152</c:v>
                </c:pt>
                <c:pt idx="5">
                  <c:v>203</c:v>
                </c:pt>
                <c:pt idx="6">
                  <c:v>129</c:v>
                </c:pt>
                <c:pt idx="7">
                  <c:v>9</c:v>
                </c:pt>
              </c:numCache>
            </c:numRef>
          </c:val>
          <c:smooth val="0"/>
          <c:extLst>
            <c:ext xmlns:c16="http://schemas.microsoft.com/office/drawing/2014/chart" uri="{C3380CC4-5D6E-409C-BE32-E72D297353CC}">
              <c16:uniqueId val="{00000001-6A94-41D8-A02E-8CF5B6892F08}"/>
            </c:ext>
          </c:extLst>
        </c:ser>
        <c:ser>
          <c:idx val="2"/>
          <c:order val="2"/>
          <c:tx>
            <c:strRef>
              <c:f>'Pivot by Date Created (2)'!$D$4:$D$5</c:f>
              <c:strCache>
                <c:ptCount val="1"/>
                <c:pt idx="0">
                  <c:v>live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by Date Created (2)'!$A$6:$A$14</c:f>
              <c:strCache>
                <c:ptCount val="8"/>
                <c:pt idx="0">
                  <c:v>2010</c:v>
                </c:pt>
                <c:pt idx="1">
                  <c:v>2011</c:v>
                </c:pt>
                <c:pt idx="2">
                  <c:v>2012</c:v>
                </c:pt>
                <c:pt idx="3">
                  <c:v>2013</c:v>
                </c:pt>
                <c:pt idx="4">
                  <c:v>2014</c:v>
                </c:pt>
                <c:pt idx="5">
                  <c:v>2015</c:v>
                </c:pt>
                <c:pt idx="6">
                  <c:v>2016</c:v>
                </c:pt>
                <c:pt idx="7">
                  <c:v>2017</c:v>
                </c:pt>
              </c:strCache>
            </c:strRef>
          </c:cat>
          <c:val>
            <c:numRef>
              <c:f>'Pivot by Date Created (2)'!$D$6:$D$14</c:f>
              <c:numCache>
                <c:formatCode>General</c:formatCode>
                <c:ptCount val="8"/>
                <c:pt idx="7">
                  <c:v>24</c:v>
                </c:pt>
              </c:numCache>
            </c:numRef>
          </c:val>
          <c:smooth val="0"/>
          <c:extLst>
            <c:ext xmlns:c16="http://schemas.microsoft.com/office/drawing/2014/chart" uri="{C3380CC4-5D6E-409C-BE32-E72D297353CC}">
              <c16:uniqueId val="{00000002-6A94-41D8-A02E-8CF5B6892F08}"/>
            </c:ext>
          </c:extLst>
        </c:ser>
        <c:ser>
          <c:idx val="3"/>
          <c:order val="3"/>
          <c:tx>
            <c:strRef>
              <c:f>'Pivot by Date Created (2)'!$E$4:$E$5</c:f>
              <c:strCache>
                <c:ptCount val="1"/>
                <c:pt idx="0">
                  <c:v>successful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'Pivot by Date Created (2)'!$A$6:$A$14</c:f>
              <c:strCache>
                <c:ptCount val="8"/>
                <c:pt idx="0">
                  <c:v>2010</c:v>
                </c:pt>
                <c:pt idx="1">
                  <c:v>2011</c:v>
                </c:pt>
                <c:pt idx="2">
                  <c:v>2012</c:v>
                </c:pt>
                <c:pt idx="3">
                  <c:v>2013</c:v>
                </c:pt>
                <c:pt idx="4">
                  <c:v>2014</c:v>
                </c:pt>
                <c:pt idx="5">
                  <c:v>2015</c:v>
                </c:pt>
                <c:pt idx="6">
                  <c:v>2016</c:v>
                </c:pt>
                <c:pt idx="7">
                  <c:v>2017</c:v>
                </c:pt>
              </c:strCache>
            </c:strRef>
          </c:cat>
          <c:val>
            <c:numRef>
              <c:f>'Pivot by Date Created (2)'!$E$6:$E$14</c:f>
              <c:numCache>
                <c:formatCode>General</c:formatCode>
                <c:ptCount val="8"/>
                <c:pt idx="0">
                  <c:v>3</c:v>
                </c:pt>
                <c:pt idx="1">
                  <c:v>4</c:v>
                </c:pt>
                <c:pt idx="2">
                  <c:v>8</c:v>
                </c:pt>
                <c:pt idx="3">
                  <c:v>11</c:v>
                </c:pt>
                <c:pt idx="4">
                  <c:v>241</c:v>
                </c:pt>
                <c:pt idx="5">
                  <c:v>304</c:v>
                </c:pt>
                <c:pt idx="6">
                  <c:v>249</c:v>
                </c:pt>
                <c:pt idx="7">
                  <c:v>19</c:v>
                </c:pt>
              </c:numCache>
            </c:numRef>
          </c:val>
          <c:smooth val="0"/>
          <c:extLst>
            <c:ext xmlns:c16="http://schemas.microsoft.com/office/drawing/2014/chart" uri="{C3380CC4-5D6E-409C-BE32-E72D297353CC}">
              <c16:uniqueId val="{00000003-6A94-41D8-A02E-8CF5B6892F08}"/>
            </c:ext>
          </c:extLst>
        </c:ser>
        <c:dLbls>
          <c:showLegendKey val="0"/>
          <c:showVal val="0"/>
          <c:showCatName val="0"/>
          <c:showSerName val="0"/>
          <c:showPercent val="0"/>
          <c:showBubbleSize val="0"/>
        </c:dLbls>
        <c:marker val="1"/>
        <c:smooth val="0"/>
        <c:axId val="579322688"/>
        <c:axId val="579323016"/>
      </c:lineChart>
      <c:catAx>
        <c:axId val="57932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3016"/>
        <c:crosses val="autoZero"/>
        <c:auto val="1"/>
        <c:lblAlgn val="ctr"/>
        <c:lblOffset val="100"/>
        <c:noMultiLvlLbl val="0"/>
      </c:catAx>
      <c:valAx>
        <c:axId val="57932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Results of Projects Compared to Funding Goal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784957270621466E-2"/>
          <c:y val="0.21959007361747657"/>
          <c:w val="0.91321504272937848"/>
          <c:h val="0.60750520325982227"/>
        </c:manualLayout>
      </c:layout>
      <c:lineChart>
        <c:grouping val="standard"/>
        <c:varyColors val="0"/>
        <c:ser>
          <c:idx val="4"/>
          <c:order val="4"/>
          <c:tx>
            <c:strRef>
              <c:f>'Bonus - Goal Step by State'!$F$1</c:f>
              <c:strCache>
                <c:ptCount val="1"/>
                <c:pt idx="0">
                  <c:v>Percentage Successful</c:v>
                </c:pt>
              </c:strCache>
            </c:strRef>
          </c:tx>
          <c:spPr>
            <a:ln w="28575" cap="rnd">
              <a:solidFill>
                <a:schemeClr val="accent5"/>
              </a:solidFill>
              <a:round/>
            </a:ln>
            <a:effectLst/>
          </c:spPr>
          <c:marker>
            <c:symbol val="none"/>
          </c:marker>
          <c:cat>
            <c:strRef>
              <c:f>'Bonus - Goal Step by State'!$A$2:$A$13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 Goal Step by State'!$F$2:$F$13</c:f>
              <c:numCache>
                <c:formatCode>0.00%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9B36-4264-96F6-F9B57B0F8C21}"/>
            </c:ext>
          </c:extLst>
        </c:ser>
        <c:ser>
          <c:idx val="5"/>
          <c:order val="5"/>
          <c:tx>
            <c:strRef>
              <c:f>'Bonus - Goal Step by State'!$G$1</c:f>
              <c:strCache>
                <c:ptCount val="1"/>
                <c:pt idx="0">
                  <c:v>Percentage Failed</c:v>
                </c:pt>
              </c:strCache>
            </c:strRef>
          </c:tx>
          <c:spPr>
            <a:ln w="28575" cap="rnd">
              <a:solidFill>
                <a:schemeClr val="accent6"/>
              </a:solidFill>
              <a:round/>
            </a:ln>
            <a:effectLst/>
          </c:spPr>
          <c:marker>
            <c:symbol val="none"/>
          </c:marker>
          <c:cat>
            <c:strRef>
              <c:f>'Bonus - Goal Step by State'!$A$2:$A$13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 Goal Step by State'!$G$2:$G$13</c:f>
              <c:numCache>
                <c:formatCode>0.00%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9B36-4264-96F6-F9B57B0F8C21}"/>
            </c:ext>
          </c:extLst>
        </c:ser>
        <c:ser>
          <c:idx val="6"/>
          <c:order val="6"/>
          <c:tx>
            <c:strRef>
              <c:f>'Bonus - Goal Step by State'!$H$1</c:f>
              <c:strCache>
                <c:ptCount val="1"/>
                <c:pt idx="0">
                  <c:v>Percentage Cancelled</c:v>
                </c:pt>
              </c:strCache>
            </c:strRef>
          </c:tx>
          <c:spPr>
            <a:ln w="28575" cap="rnd">
              <a:solidFill>
                <a:schemeClr val="accent1">
                  <a:lumMod val="60000"/>
                </a:schemeClr>
              </a:solidFill>
              <a:round/>
            </a:ln>
            <a:effectLst/>
          </c:spPr>
          <c:marker>
            <c:symbol val="none"/>
          </c:marker>
          <c:cat>
            <c:strRef>
              <c:f>'Bonus - Goal Step by State'!$A$2:$A$13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 Goal Step by State'!$H$2:$H$13</c:f>
              <c:numCache>
                <c:formatCode>0.00%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9B36-4264-96F6-F9B57B0F8C21}"/>
            </c:ext>
          </c:extLst>
        </c:ser>
        <c:dLbls>
          <c:showLegendKey val="0"/>
          <c:showVal val="0"/>
          <c:showCatName val="0"/>
          <c:showSerName val="0"/>
          <c:showPercent val="0"/>
          <c:showBubbleSize val="0"/>
        </c:dLbls>
        <c:smooth val="0"/>
        <c:axId val="548495944"/>
        <c:axId val="548495288"/>
        <c:extLst>
          <c:ext xmlns:c15="http://schemas.microsoft.com/office/drawing/2012/chart" uri="{02D57815-91ED-43cb-92C2-25804820EDAC}">
            <c15:filteredLineSeries>
              <c15:ser>
                <c:idx val="0"/>
                <c:order val="0"/>
                <c:tx>
                  <c:strRef>
                    <c:extLst>
                      <c:ext uri="{02D57815-91ED-43cb-92C2-25804820EDAC}">
                        <c15:formulaRef>
                          <c15:sqref>'Bonus - Goal Step by State'!$B$1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'Bonus - Goal Step by State'!$A$2:$A$13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c:ext uri="{02D57815-91ED-43cb-92C2-25804820EDAC}">
                        <c15:formulaRef>
                          <c15:sqref>'Bonus - Goal Step by State'!$B$2:$B$13</c15:sqref>
                        </c15:formulaRef>
                      </c:ext>
                    </c:extLst>
                    <c:numCache>
                      <c:formatCode>General</c:formatCode>
                      <c:ptCount val="12"/>
                      <c:pt idx="0">
                        <c:v>322</c:v>
                      </c:pt>
                      <c:pt idx="1">
                        <c:v>932</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9B36-4264-96F6-F9B57B0F8C2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'Bonus - Goal Step by State'!$C$1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'Bonus - Goal Step by State'!$A$2:$A$13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 - Goal Step by State'!$C$2:$C$13</c15:sqref>
                        </c15:formulaRef>
                      </c:ext>
                    </c:extLst>
                    <c:numCache>
                      <c:formatCode>General</c:formatCode>
                      <c:ptCount val="12"/>
                      <c:pt idx="0">
                        <c:v>113</c:v>
                      </c:pt>
                      <c:pt idx="1">
                        <c:v>420</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9B36-4264-96F6-F9B57B0F8C2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'Bonus - Goal Step by State'!$D$1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'Bonus - Goal Step by State'!$A$2:$A$13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 - Goal Step by State'!$D$2:$D$13</c15:sqref>
                        </c15:formulaRef>
                      </c:ext>
                    </c:extLst>
                    <c:numCache>
                      <c:formatCode>General</c:formatCode>
                      <c:ptCount val="12"/>
                      <c:pt idx="0">
                        <c:v>18</c:v>
                      </c:pt>
                      <c:pt idx="1">
                        <c:v>60</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9B36-4264-96F6-F9B57B0F8C2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'Bonus - Goal Step by State'!$E$1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'Bonus - Goal Step by State'!$A$2:$A$13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 - Goal Step by State'!$E$2:$E$13</c15:sqref>
                        </c15:formulaRef>
                      </c:ext>
                    </c:extLst>
                    <c:numCache>
                      <c:formatCode>General</c:formatCode>
                      <c:ptCount val="12"/>
                      <c:pt idx="0">
                        <c:v>453</c:v>
                      </c:pt>
                      <c:pt idx="1">
                        <c:v>1412</c:v>
                      </c:pt>
                      <c:pt idx="2">
                        <c:v>716</c:v>
                      </c:pt>
                      <c:pt idx="3">
                        <c:v>352</c:v>
                      </c:pt>
                      <c:pt idx="4">
                        <c:v>201</c:v>
                      </c:pt>
                      <c:pt idx="5">
                        <c:v>148</c:v>
                      </c:pt>
                      <c:pt idx="6">
                        <c:v>137</c:v>
                      </c:pt>
                      <c:pt idx="7">
                        <c:v>82</c:v>
                      </c:pt>
                      <c:pt idx="8">
                        <c:v>55</c:v>
                      </c:pt>
                      <c:pt idx="9">
                        <c:v>43</c:v>
                      </c:pt>
                      <c:pt idx="10">
                        <c:v>21</c:v>
                      </c:pt>
                      <c:pt idx="11">
                        <c:v>444</c:v>
                      </c:pt>
                    </c:numCache>
                  </c:numRef>
                </c:val>
                <c:smooth val="0"/>
                <c:extLst xmlns:c15="http://schemas.microsoft.com/office/drawing/2012/chart">
                  <c:ext xmlns:c16="http://schemas.microsoft.com/office/drawing/2014/chart" uri="{C3380CC4-5D6E-409C-BE32-E72D297353CC}">
                    <c16:uniqueId val="{00000006-9B36-4264-96F6-F9B57B0F8C21}"/>
                  </c:ext>
                </c:extLst>
              </c15:ser>
            </c15:filteredLineSeries>
          </c:ext>
        </c:extLst>
      </c:lineChart>
      <c:catAx>
        <c:axId val="54849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95288"/>
        <c:crosses val="autoZero"/>
        <c:auto val="1"/>
        <c:lblAlgn val="ctr"/>
        <c:lblOffset val="100"/>
        <c:noMultiLvlLbl val="0"/>
      </c:catAx>
      <c:valAx>
        <c:axId val="5484952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95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Total Projects Results Compared to Funding Goal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784957270621466E-2"/>
          <c:y val="0.21959007361747657"/>
          <c:w val="0.91321504272937848"/>
          <c:h val="0.60750520325982227"/>
        </c:manualLayout>
      </c:layout>
      <c:lineChart>
        <c:grouping val="standard"/>
        <c:varyColors val="0"/>
        <c:ser>
          <c:idx val="4"/>
          <c:order val="4"/>
          <c:tx>
            <c:strRef>
              <c:f>'Bonus - Goal Step by State (2)'!$F$1</c:f>
              <c:strCache>
                <c:ptCount val="1"/>
                <c:pt idx="0">
                  <c:v>Percentage Successful</c:v>
                </c:pt>
              </c:strCache>
            </c:strRef>
          </c:tx>
          <c:spPr>
            <a:ln w="28575" cap="rnd">
              <a:solidFill>
                <a:schemeClr val="accent5"/>
              </a:solidFill>
              <a:round/>
            </a:ln>
            <a:effectLst/>
          </c:spPr>
          <c:marker>
            <c:symbol val="none"/>
          </c:marker>
          <c:cat>
            <c:strRef>
              <c:f>'Bonus - Goal Step by State (2)'!$A$2:$A$13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 Goal Step by State (2)'!$F$2:$F$13</c:f>
              <c:numCache>
                <c:formatCode>0.00%</c:formatCode>
                <c:ptCount val="12"/>
                <c:pt idx="0">
                  <c:v>7.9232283464566927E-2</c:v>
                </c:pt>
                <c:pt idx="1">
                  <c:v>0.22933070866141733</c:v>
                </c:pt>
                <c:pt idx="2">
                  <c:v>9.375E-2</c:v>
                </c:pt>
                <c:pt idx="3">
                  <c:v>4.1338582677165357E-2</c:v>
                </c:pt>
                <c:pt idx="4">
                  <c:v>2.312992125984252E-2</c:v>
                </c:pt>
                <c:pt idx="5">
                  <c:v>1.5255905511811024E-2</c:v>
                </c:pt>
                <c:pt idx="6">
                  <c:v>1.3533464566929134E-2</c:v>
                </c:pt>
                <c:pt idx="7">
                  <c:v>7.874015748031496E-3</c:v>
                </c:pt>
                <c:pt idx="8">
                  <c:v>6.3976377952755905E-3</c:v>
                </c:pt>
                <c:pt idx="9">
                  <c:v>5.1673228346456697E-3</c:v>
                </c:pt>
                <c:pt idx="10">
                  <c:v>1.4763779527559055E-3</c:v>
                </c:pt>
                <c:pt idx="11">
                  <c:v>2.1161417322834646E-2</c:v>
                </c:pt>
              </c:numCache>
            </c:numRef>
          </c:val>
          <c:smooth val="0"/>
          <c:extLst>
            <c:ext xmlns:c16="http://schemas.microsoft.com/office/drawing/2014/chart" uri="{C3380CC4-5D6E-409C-BE32-E72D297353CC}">
              <c16:uniqueId val="{00000000-4A7F-4FE1-AE82-F877F945869E}"/>
            </c:ext>
          </c:extLst>
        </c:ser>
        <c:ser>
          <c:idx val="5"/>
          <c:order val="5"/>
          <c:tx>
            <c:strRef>
              <c:f>'Bonus - Goal Step by State (2)'!$G$1</c:f>
              <c:strCache>
                <c:ptCount val="1"/>
                <c:pt idx="0">
                  <c:v>Percentage Failed</c:v>
                </c:pt>
              </c:strCache>
            </c:strRef>
          </c:tx>
          <c:spPr>
            <a:ln w="28575" cap="rnd">
              <a:solidFill>
                <a:schemeClr val="accent6"/>
              </a:solidFill>
              <a:round/>
            </a:ln>
            <a:effectLst/>
          </c:spPr>
          <c:marker>
            <c:symbol val="none"/>
          </c:marker>
          <c:cat>
            <c:strRef>
              <c:f>'Bonus - Goal Step by State (2)'!$A$2:$A$13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 Goal Step by State (2)'!$G$2:$G$13</c:f>
              <c:numCache>
                <c:formatCode>0.00%</c:formatCode>
                <c:ptCount val="12"/>
                <c:pt idx="0">
                  <c:v>2.780511811023622E-2</c:v>
                </c:pt>
                <c:pt idx="1">
                  <c:v>0.10334645669291338</c:v>
                </c:pt>
                <c:pt idx="2">
                  <c:v>6.9635826771653545E-2</c:v>
                </c:pt>
                <c:pt idx="3">
                  <c:v>3.5433070866141732E-2</c:v>
                </c:pt>
                <c:pt idx="4">
                  <c:v>2.2145669291338582E-2</c:v>
                </c:pt>
                <c:pt idx="5">
                  <c:v>1.7716535433070866E-2</c:v>
                </c:pt>
                <c:pt idx="6">
                  <c:v>1.5748031496062992E-2</c:v>
                </c:pt>
                <c:pt idx="7">
                  <c:v>9.1043307086614168E-3</c:v>
                </c:pt>
                <c:pt idx="8">
                  <c:v>5.4133858267716535E-3</c:v>
                </c:pt>
                <c:pt idx="9">
                  <c:v>3.937007874015748E-3</c:v>
                </c:pt>
                <c:pt idx="10">
                  <c:v>2.7066929133858267E-3</c:v>
                </c:pt>
                <c:pt idx="11">
                  <c:v>6.3484251968503935E-2</c:v>
                </c:pt>
              </c:numCache>
            </c:numRef>
          </c:val>
          <c:smooth val="0"/>
          <c:extLst>
            <c:ext xmlns:c16="http://schemas.microsoft.com/office/drawing/2014/chart" uri="{C3380CC4-5D6E-409C-BE32-E72D297353CC}">
              <c16:uniqueId val="{00000001-4A7F-4FE1-AE82-F877F945869E}"/>
            </c:ext>
          </c:extLst>
        </c:ser>
        <c:ser>
          <c:idx val="6"/>
          <c:order val="6"/>
          <c:tx>
            <c:strRef>
              <c:f>'Bonus - Goal Step by State (2)'!$H$1</c:f>
              <c:strCache>
                <c:ptCount val="1"/>
                <c:pt idx="0">
                  <c:v>Percentage Cancelled</c:v>
                </c:pt>
              </c:strCache>
            </c:strRef>
          </c:tx>
          <c:spPr>
            <a:ln w="28575" cap="rnd">
              <a:solidFill>
                <a:schemeClr val="accent1">
                  <a:lumMod val="60000"/>
                </a:schemeClr>
              </a:solidFill>
              <a:round/>
            </a:ln>
            <a:effectLst/>
          </c:spPr>
          <c:marker>
            <c:symbol val="none"/>
          </c:marker>
          <c:cat>
            <c:strRef>
              <c:f>'Bonus - Goal Step by State (2)'!$A$2:$A$13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 Goal Step by State (2)'!$H$2:$H$13</c:f>
              <c:numCache>
                <c:formatCode>0.00%</c:formatCode>
                <c:ptCount val="12"/>
                <c:pt idx="0">
                  <c:v>4.4291338582677165E-3</c:v>
                </c:pt>
                <c:pt idx="1">
                  <c:v>1.4763779527559055E-2</c:v>
                </c:pt>
                <c:pt idx="2">
                  <c:v>1.2795275590551181E-2</c:v>
                </c:pt>
                <c:pt idx="3">
                  <c:v>9.8425196850393699E-3</c:v>
                </c:pt>
                <c:pt idx="4">
                  <c:v>4.1830708661417327E-3</c:v>
                </c:pt>
                <c:pt idx="5">
                  <c:v>3.4448818897637795E-3</c:v>
                </c:pt>
                <c:pt idx="6">
                  <c:v>4.4291338582677165E-3</c:v>
                </c:pt>
                <c:pt idx="7">
                  <c:v>3.1988188976377952E-3</c:v>
                </c:pt>
                <c:pt idx="8">
                  <c:v>1.7224409448818897E-3</c:v>
                </c:pt>
                <c:pt idx="9">
                  <c:v>1.4763779527559055E-3</c:v>
                </c:pt>
                <c:pt idx="10">
                  <c:v>9.8425196850393699E-4</c:v>
                </c:pt>
                <c:pt idx="11">
                  <c:v>2.4606299212598427E-2</c:v>
                </c:pt>
              </c:numCache>
            </c:numRef>
          </c:val>
          <c:smooth val="0"/>
          <c:extLst>
            <c:ext xmlns:c16="http://schemas.microsoft.com/office/drawing/2014/chart" uri="{C3380CC4-5D6E-409C-BE32-E72D297353CC}">
              <c16:uniqueId val="{00000002-4A7F-4FE1-AE82-F877F945869E}"/>
            </c:ext>
          </c:extLst>
        </c:ser>
        <c:dLbls>
          <c:showLegendKey val="0"/>
          <c:showVal val="0"/>
          <c:showCatName val="0"/>
          <c:showSerName val="0"/>
          <c:showPercent val="0"/>
          <c:showBubbleSize val="0"/>
        </c:dLbls>
        <c:smooth val="0"/>
        <c:axId val="548495944"/>
        <c:axId val="548495288"/>
        <c:extLst>
          <c:ext xmlns:c15="http://schemas.microsoft.com/office/drawing/2012/chart" uri="{02D57815-91ED-43cb-92C2-25804820EDAC}">
            <c15:filteredLineSeries>
              <c15:ser>
                <c:idx val="0"/>
                <c:order val="0"/>
                <c:tx>
                  <c:strRef>
                    <c:extLst>
                      <c:ext uri="{02D57815-91ED-43cb-92C2-25804820EDAC}">
                        <c15:formulaRef>
                          <c15:sqref>'Bonus - Goal Step by State (2)'!$B$1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'Bonus - Goal Step by State (2)'!$A$2:$A$13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c:ext uri="{02D57815-91ED-43cb-92C2-25804820EDAC}">
                        <c15:formulaRef>
                          <c15:sqref>'Bonus - Goal Step by State (2)'!$B$2:$B$13</c15:sqref>
                        </c15:formulaRef>
                      </c:ext>
                    </c:extLst>
                    <c:numCache>
                      <c:formatCode>General</c:formatCode>
                      <c:ptCount val="12"/>
                      <c:pt idx="0">
                        <c:v>322</c:v>
                      </c:pt>
                      <c:pt idx="1">
                        <c:v>932</c:v>
                      </c:pt>
                      <c:pt idx="2">
                        <c:v>381</c:v>
                      </c:pt>
                      <c:pt idx="3">
                        <c:v>168</c:v>
                      </c:pt>
                      <c:pt idx="4">
                        <c:v>94</c:v>
                      </c:pt>
                      <c:pt idx="5">
                        <c:v>62</c:v>
                      </c:pt>
                      <c:pt idx="6">
                        <c:v>55</c:v>
                      </c:pt>
                      <c:pt idx="7">
                        <c:v>32</c:v>
                      </c:pt>
                      <c:pt idx="8">
                        <c:v>26</c:v>
                      </c:pt>
                      <c:pt idx="9">
                        <c:v>21</c:v>
                      </c:pt>
                      <c:pt idx="10">
                        <c:v>6</c:v>
                      </c:pt>
                      <c:pt idx="11">
                        <c:v>86</c:v>
                      </c:pt>
                    </c:numCache>
                  </c:numRef>
                </c:val>
                <c:smooth val="0"/>
                <c:extLst>
                  <c:ext xmlns:c16="http://schemas.microsoft.com/office/drawing/2014/chart" uri="{C3380CC4-5D6E-409C-BE32-E72D297353CC}">
                    <c16:uniqueId val="{00000003-4A7F-4FE1-AE82-F877F945869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'Bonus - Goal Step by State (2)'!$C$1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'Bonus - Goal Step by State (2)'!$A$2:$A$13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 - Goal Step by State (2)'!$C$2:$C$13</c15:sqref>
                        </c15:formulaRef>
                      </c:ext>
                    </c:extLst>
                    <c:numCache>
                      <c:formatCode>General</c:formatCode>
                      <c:ptCount val="12"/>
                      <c:pt idx="0">
                        <c:v>113</c:v>
                      </c:pt>
                      <c:pt idx="1">
                        <c:v>420</c:v>
                      </c:pt>
                      <c:pt idx="2">
                        <c:v>283</c:v>
                      </c:pt>
                      <c:pt idx="3">
                        <c:v>144</c:v>
                      </c:pt>
                      <c:pt idx="4">
                        <c:v>90</c:v>
                      </c:pt>
                      <c:pt idx="5">
                        <c:v>72</c:v>
                      </c:pt>
                      <c:pt idx="6">
                        <c:v>64</c:v>
                      </c:pt>
                      <c:pt idx="7">
                        <c:v>37</c:v>
                      </c:pt>
                      <c:pt idx="8">
                        <c:v>22</c:v>
                      </c:pt>
                      <c:pt idx="9">
                        <c:v>16</c:v>
                      </c:pt>
                      <c:pt idx="10">
                        <c:v>11</c:v>
                      </c:pt>
                      <c:pt idx="11">
                        <c:v>258</c:v>
                      </c:pt>
                    </c:numCache>
                  </c:numRef>
                </c:val>
                <c:smooth val="0"/>
                <c:extLst xmlns:c15="http://schemas.microsoft.com/office/drawing/2012/chart">
                  <c:ext xmlns:c16="http://schemas.microsoft.com/office/drawing/2014/chart" uri="{C3380CC4-5D6E-409C-BE32-E72D297353CC}">
                    <c16:uniqueId val="{00000004-4A7F-4FE1-AE82-F877F945869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'Bonus - Goal Step by State (2)'!$D$1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'Bonus - Goal Step by State (2)'!$A$2:$A$13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 - Goal Step by State (2)'!$D$2:$D$13</c15:sqref>
                        </c15:formulaRef>
                      </c:ext>
                    </c:extLst>
                    <c:numCache>
                      <c:formatCode>General</c:formatCode>
                      <c:ptCount val="12"/>
                      <c:pt idx="0">
                        <c:v>18</c:v>
                      </c:pt>
                      <c:pt idx="1">
                        <c:v>60</c:v>
                      </c:pt>
                      <c:pt idx="2">
                        <c:v>52</c:v>
                      </c:pt>
                      <c:pt idx="3">
                        <c:v>40</c:v>
                      </c:pt>
                      <c:pt idx="4">
                        <c:v>17</c:v>
                      </c:pt>
                      <c:pt idx="5">
                        <c:v>14</c:v>
                      </c:pt>
                      <c:pt idx="6">
                        <c:v>18</c:v>
                      </c:pt>
                      <c:pt idx="7">
                        <c:v>13</c:v>
                      </c:pt>
                      <c:pt idx="8">
                        <c:v>7</c:v>
                      </c:pt>
                      <c:pt idx="9">
                        <c:v>6</c:v>
                      </c:pt>
                      <c:pt idx="10">
                        <c:v>4</c:v>
                      </c:pt>
                      <c:pt idx="11">
                        <c:v>100</c:v>
                      </c:pt>
                    </c:numCache>
                  </c:numRef>
                </c:val>
                <c:smooth val="0"/>
                <c:extLst xmlns:c15="http://schemas.microsoft.com/office/drawing/2012/chart">
                  <c:ext xmlns:c16="http://schemas.microsoft.com/office/drawing/2014/chart" uri="{C3380CC4-5D6E-409C-BE32-E72D297353CC}">
                    <c16:uniqueId val="{00000005-4A7F-4FE1-AE82-F877F945869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'Bonus - Goal Step by State (2)'!$E$1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'Bonus - Goal Step by State (2)'!$A$2:$A$13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extLst xmlns:c15="http://schemas.microsoft.com/office/drawing/2012/chart">
                      <c:ext xmlns:c15="http://schemas.microsoft.com/office/drawing/2012/chart" uri="{02D57815-91ED-43cb-92C2-25804820EDAC}">
                        <c15:formulaRef>
                          <c15:sqref>'Bonus - Goal Step by State (2)'!$E$2:$E$13</c15:sqref>
                        </c15:formulaRef>
                      </c:ext>
                    </c:extLst>
                    <c:numCache>
                      <c:formatCode>General</c:formatCode>
                      <c:ptCount val="12"/>
                      <c:pt idx="0">
                        <c:v>453</c:v>
                      </c:pt>
                      <c:pt idx="1">
                        <c:v>1412</c:v>
                      </c:pt>
                      <c:pt idx="2">
                        <c:v>716</c:v>
                      </c:pt>
                      <c:pt idx="3">
                        <c:v>352</c:v>
                      </c:pt>
                      <c:pt idx="4">
                        <c:v>201</c:v>
                      </c:pt>
                      <c:pt idx="5">
                        <c:v>148</c:v>
                      </c:pt>
                      <c:pt idx="6">
                        <c:v>137</c:v>
                      </c:pt>
                      <c:pt idx="7">
                        <c:v>82</c:v>
                      </c:pt>
                      <c:pt idx="8">
                        <c:v>55</c:v>
                      </c:pt>
                      <c:pt idx="9">
                        <c:v>43</c:v>
                      </c:pt>
                      <c:pt idx="10">
                        <c:v>21</c:v>
                      </c:pt>
                      <c:pt idx="11">
                        <c:v>444</c:v>
                      </c:pt>
                    </c:numCache>
                  </c:numRef>
                </c:val>
                <c:smooth val="0"/>
                <c:extLst xmlns:c15="http://schemas.microsoft.com/office/drawing/2012/chart">
                  <c:ext xmlns:c16="http://schemas.microsoft.com/office/drawing/2014/chart" uri="{C3380CC4-5D6E-409C-BE32-E72D297353CC}">
                    <c16:uniqueId val="{00000006-4A7F-4FE1-AE82-F877F945869E}"/>
                  </c:ext>
                </c:extLst>
              </c15:ser>
            </c15:filteredLineSeries>
          </c:ext>
        </c:extLst>
      </c:lineChart>
      <c:catAx>
        <c:axId val="54849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95288"/>
        <c:crosses val="autoZero"/>
        <c:auto val="1"/>
        <c:lblAlgn val="ctr"/>
        <c:lblOffset val="100"/>
        <c:noMultiLvlLbl val="0"/>
      </c:catAx>
      <c:valAx>
        <c:axId val="5484952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95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Range of Average Donations Charted by Campaign Result</a:t>
            </a:r>
            <a:endParaRPr lang="en-US">
              <a:effectLst/>
            </a:endParaRPr>
          </a:p>
        </c:rich>
      </c:tx>
      <c:layout>
        <c:manualLayout>
          <c:xMode val="edge"/>
          <c:yMode val="edge"/>
          <c:x val="0.12797556020299192"/>
          <c:y val="2.92839103935400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152838234851461E-2"/>
          <c:y val="0.16829111665660754"/>
          <c:w val="0.90298481023515731"/>
          <c:h val="0.67769972578039028"/>
        </c:manualLayout>
      </c:layout>
      <c:scatterChart>
        <c:scatterStyle val="lineMarker"/>
        <c:varyColors val="0"/>
        <c:ser>
          <c:idx val="4"/>
          <c:order val="4"/>
          <c:tx>
            <c:strRef>
              <c:f>'Average Donation Step by State'!$F$1</c:f>
              <c:strCache>
                <c:ptCount val="1"/>
                <c:pt idx="0">
                  <c:v>Percentage Successful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strRef>
              <c:f>'Average Donation Step by State'!$A$2:$A$13</c:f>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f>'Average Donation Step by State'!$F$2:$F$13</c:f>
              <c:numCache>
                <c:formatCode>0.00%</c:formatCode>
                <c:ptCount val="12"/>
                <c:pt idx="0">
                  <c:v>1.2422360248447204E-2</c:v>
                </c:pt>
                <c:pt idx="1">
                  <c:v>0.1598360655737705</c:v>
                </c:pt>
                <c:pt idx="2">
                  <c:v>0.45141065830721006</c:v>
                </c:pt>
                <c:pt idx="3">
                  <c:v>0.62898550724637681</c:v>
                </c:pt>
                <c:pt idx="4">
                  <c:v>0.69613259668508287</c:v>
                </c:pt>
                <c:pt idx="5">
                  <c:v>0.6717557251908397</c:v>
                </c:pt>
                <c:pt idx="6">
                  <c:v>0.72784810126582278</c:v>
                </c:pt>
                <c:pt idx="7">
                  <c:v>0.78873239436619713</c:v>
                </c:pt>
                <c:pt idx="8">
                  <c:v>0.7219512195121951</c:v>
                </c:pt>
                <c:pt idx="9">
                  <c:v>0.79605263157894735</c:v>
                </c:pt>
                <c:pt idx="10">
                  <c:v>0.69852941176470584</c:v>
                </c:pt>
                <c:pt idx="11">
                  <c:v>0.43636363636363634</c:v>
                </c:pt>
              </c:numCache>
            </c:numRef>
          </c:yVal>
          <c:smooth val="0"/>
          <c:extLst>
            <c:ext xmlns:c16="http://schemas.microsoft.com/office/drawing/2014/chart" uri="{C3380CC4-5D6E-409C-BE32-E72D297353CC}">
              <c16:uniqueId val="{00000000-762A-4AAF-9C31-E96B13D3A806}"/>
            </c:ext>
          </c:extLst>
        </c:ser>
        <c:ser>
          <c:idx val="5"/>
          <c:order val="5"/>
          <c:tx>
            <c:strRef>
              <c:f>'Average Donation Step by State'!$G$1</c:f>
              <c:strCache>
                <c:ptCount val="1"/>
                <c:pt idx="0">
                  <c:v>Percentage Failed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strRef>
              <c:f>'Average Donation Step by State'!$A$2:$A$13</c:f>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f>'Average Donation Step by State'!$G$2:$G$13</c:f>
              <c:numCache>
                <c:formatCode>0.00%</c:formatCode>
                <c:ptCount val="12"/>
                <c:pt idx="0">
                  <c:v>0.77329192546583847</c:v>
                </c:pt>
                <c:pt idx="1">
                  <c:v>0.71721311475409832</c:v>
                </c:pt>
                <c:pt idx="2">
                  <c:v>0.47021943573667713</c:v>
                </c:pt>
                <c:pt idx="3">
                  <c:v>0.33333333333333331</c:v>
                </c:pt>
                <c:pt idx="4">
                  <c:v>0.24861878453038674</c:v>
                </c:pt>
                <c:pt idx="5">
                  <c:v>0.28244274809160308</c:v>
                </c:pt>
                <c:pt idx="6">
                  <c:v>0.23101265822784811</c:v>
                </c:pt>
                <c:pt idx="7">
                  <c:v>0.16901408450704225</c:v>
                </c:pt>
                <c:pt idx="8">
                  <c:v>0.22926829268292684</c:v>
                </c:pt>
                <c:pt idx="9">
                  <c:v>0.14473684210526316</c:v>
                </c:pt>
                <c:pt idx="10">
                  <c:v>0.23284313725490197</c:v>
                </c:pt>
                <c:pt idx="11">
                  <c:v>0.41818181818181815</c:v>
                </c:pt>
              </c:numCache>
            </c:numRef>
          </c:yVal>
          <c:smooth val="0"/>
          <c:extLst>
            <c:ext xmlns:c16="http://schemas.microsoft.com/office/drawing/2014/chart" uri="{C3380CC4-5D6E-409C-BE32-E72D297353CC}">
              <c16:uniqueId val="{00000001-762A-4AAF-9C31-E96B13D3A806}"/>
            </c:ext>
          </c:extLst>
        </c:ser>
        <c:ser>
          <c:idx val="6"/>
          <c:order val="6"/>
          <c:tx>
            <c:strRef>
              <c:f>'Average Donation Step by State'!$H$1</c:f>
              <c:strCache>
                <c:ptCount val="1"/>
                <c:pt idx="0">
                  <c:v>Percentage Cancelled</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strRef>
              <c:f>'Average Donation Step by State'!$A$2:$A$13</c:f>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f>'Average Donation Step by State'!$H$2:$H$13</c:f>
              <c:numCache>
                <c:formatCode>0.00%</c:formatCode>
                <c:ptCount val="12"/>
                <c:pt idx="0">
                  <c:v>0.21428571428571427</c:v>
                </c:pt>
                <c:pt idx="1">
                  <c:v>0.12295081967213115</c:v>
                </c:pt>
                <c:pt idx="2">
                  <c:v>7.8369905956112859E-2</c:v>
                </c:pt>
                <c:pt idx="3">
                  <c:v>3.7681159420289857E-2</c:v>
                </c:pt>
                <c:pt idx="4">
                  <c:v>5.5248618784530384E-2</c:v>
                </c:pt>
                <c:pt idx="5">
                  <c:v>4.5801526717557252E-2</c:v>
                </c:pt>
                <c:pt idx="6">
                  <c:v>4.1139240506329111E-2</c:v>
                </c:pt>
                <c:pt idx="7">
                  <c:v>4.2253521126760563E-2</c:v>
                </c:pt>
                <c:pt idx="8">
                  <c:v>4.878048780487805E-2</c:v>
                </c:pt>
                <c:pt idx="9">
                  <c:v>5.921052631578947E-2</c:v>
                </c:pt>
                <c:pt idx="10">
                  <c:v>6.8627450980392163E-2</c:v>
                </c:pt>
                <c:pt idx="11">
                  <c:v>0.14545454545454545</c:v>
                </c:pt>
              </c:numCache>
            </c:numRef>
          </c:yVal>
          <c:smooth val="0"/>
          <c:extLst>
            <c:ext xmlns:c16="http://schemas.microsoft.com/office/drawing/2014/chart" uri="{C3380CC4-5D6E-409C-BE32-E72D297353CC}">
              <c16:uniqueId val="{00000002-762A-4AAF-9C31-E96B13D3A806}"/>
            </c:ext>
          </c:extLst>
        </c:ser>
        <c:dLbls>
          <c:showLegendKey val="0"/>
          <c:showVal val="0"/>
          <c:showCatName val="0"/>
          <c:showSerName val="0"/>
          <c:showPercent val="0"/>
          <c:showBubbleSize val="0"/>
        </c:dLbls>
        <c:axId val="304130736"/>
        <c:axId val="304132704"/>
        <c:extLst>
          <c:ext xmlns:c15="http://schemas.microsoft.com/office/drawing/2012/chart" uri="{02D57815-91ED-43cb-92C2-25804820EDAC}">
            <c15:filteredScatterSeries>
              <c15:ser>
                <c:idx val="0"/>
                <c:order val="0"/>
                <c:tx>
                  <c:strRef>
                    <c:extLst>
                      <c:ext uri="{02D57815-91ED-43cb-92C2-25804820EDAC}">
                        <c15:formulaRef>
                          <c15:sqref>'Average Donation Step by State'!$B$1</c15:sqref>
                        </c15:formulaRef>
                      </c:ext>
                    </c:extLst>
                    <c:strCache>
                      <c:ptCount val="1"/>
                      <c:pt idx="0">
                        <c:v>Number Successful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extLst>
                      <c:ext uri="{02D57815-91ED-43cb-92C2-25804820EDAC}">
                        <c15:formulaRef>
                          <c15:sqref>'Average Donation Step by State'!$A$2:$A$13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c:ext uri="{02D57815-91ED-43cb-92C2-25804820EDAC}">
                        <c15:formulaRef>
                          <c15:sqref>'Average Donation Step by State'!$B$2:$B$13</c15:sqref>
                        </c15:formulaRef>
                      </c:ext>
                    </c:extLst>
                    <c:numCache>
                      <c:formatCode>General</c:formatCode>
                      <c:ptCount val="12"/>
                      <c:pt idx="0">
                        <c:v>8</c:v>
                      </c:pt>
                      <c:pt idx="1">
                        <c:v>39</c:v>
                      </c:pt>
                      <c:pt idx="2">
                        <c:v>144</c:v>
                      </c:pt>
                      <c:pt idx="3">
                        <c:v>217</c:v>
                      </c:pt>
                      <c:pt idx="4">
                        <c:v>252</c:v>
                      </c:pt>
                      <c:pt idx="5">
                        <c:v>264</c:v>
                      </c:pt>
                      <c:pt idx="6">
                        <c:v>230</c:v>
                      </c:pt>
                      <c:pt idx="7">
                        <c:v>168</c:v>
                      </c:pt>
                      <c:pt idx="8">
                        <c:v>148</c:v>
                      </c:pt>
                      <c:pt idx="9">
                        <c:v>121</c:v>
                      </c:pt>
                      <c:pt idx="10">
                        <c:v>570</c:v>
                      </c:pt>
                      <c:pt idx="11">
                        <c:v>24</c:v>
                      </c:pt>
                    </c:numCache>
                  </c:numRef>
                </c:yVal>
                <c:smooth val="0"/>
                <c:extLst>
                  <c:ext xmlns:c16="http://schemas.microsoft.com/office/drawing/2014/chart" uri="{C3380CC4-5D6E-409C-BE32-E72D297353CC}">
                    <c16:uniqueId val="{00000003-762A-4AAF-9C31-E96B13D3A806}"/>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'Average Donation Step by State'!$C$1</c15:sqref>
                        </c15:formulaRef>
                      </c:ext>
                    </c:extLst>
                    <c:strCache>
                      <c:ptCount val="1"/>
                      <c:pt idx="0">
                        <c:v>Number Failed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extLst xmlns:c15="http://schemas.microsoft.com/office/drawing/2012/chart">
                      <c:ext xmlns:c15="http://schemas.microsoft.com/office/drawing/2012/chart" uri="{02D57815-91ED-43cb-92C2-25804820EDAC}">
                        <c15:formulaRef>
                          <c15:sqref>'Average Donation Step by State'!$A$2:$A$13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xmlns:c15="http://schemas.microsoft.com/office/drawing/2012/chart">
                      <c:ext xmlns:c15="http://schemas.microsoft.com/office/drawing/2012/chart" uri="{02D57815-91ED-43cb-92C2-25804820EDAC}">
                        <c15:formulaRef>
                          <c15:sqref>'Average Donation Step by State'!$C$2:$C$13</c15:sqref>
                        </c15:formulaRef>
                      </c:ext>
                    </c:extLst>
                    <c:numCache>
                      <c:formatCode>General</c:formatCode>
                      <c:ptCount val="12"/>
                      <c:pt idx="0">
                        <c:v>498</c:v>
                      </c:pt>
                      <c:pt idx="1">
                        <c:v>175</c:v>
                      </c:pt>
                      <c:pt idx="2">
                        <c:v>150</c:v>
                      </c:pt>
                      <c:pt idx="3">
                        <c:v>115</c:v>
                      </c:pt>
                      <c:pt idx="4">
                        <c:v>90</c:v>
                      </c:pt>
                      <c:pt idx="5">
                        <c:v>111</c:v>
                      </c:pt>
                      <c:pt idx="6">
                        <c:v>73</c:v>
                      </c:pt>
                      <c:pt idx="7">
                        <c:v>36</c:v>
                      </c:pt>
                      <c:pt idx="8">
                        <c:v>47</c:v>
                      </c:pt>
                      <c:pt idx="9">
                        <c:v>22</c:v>
                      </c:pt>
                      <c:pt idx="10">
                        <c:v>190</c:v>
                      </c:pt>
                      <c:pt idx="11">
                        <c:v>23</c:v>
                      </c:pt>
                    </c:numCache>
                  </c:numRef>
                </c:yVal>
                <c:smooth val="0"/>
                <c:extLst xmlns:c15="http://schemas.microsoft.com/office/drawing/2012/chart">
                  <c:ext xmlns:c16="http://schemas.microsoft.com/office/drawing/2014/chart" uri="{C3380CC4-5D6E-409C-BE32-E72D297353CC}">
                    <c16:uniqueId val="{00000004-762A-4AAF-9C31-E96B13D3A80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'Average Donation Step by State'!$D$1</c15:sqref>
                        </c15:formulaRef>
                      </c:ext>
                    </c:extLst>
                    <c:strCache>
                      <c:ptCount val="1"/>
                      <c:pt idx="0">
                        <c:v>Number Canceled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'Average Donation Step by State'!$A$2:$A$13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xmlns:c15="http://schemas.microsoft.com/office/drawing/2012/chart">
                      <c:ext xmlns:c15="http://schemas.microsoft.com/office/drawing/2012/chart" uri="{02D57815-91ED-43cb-92C2-25804820EDAC}">
                        <c15:formulaRef>
                          <c15:sqref>'Average Donation Step by State'!$D$2:$D$13</c15:sqref>
                        </c15:formulaRef>
                      </c:ext>
                    </c:extLst>
                    <c:numCache>
                      <c:formatCode>General</c:formatCode>
                      <c:ptCount val="12"/>
                      <c:pt idx="0">
                        <c:v>138</c:v>
                      </c:pt>
                      <c:pt idx="1">
                        <c:v>30</c:v>
                      </c:pt>
                      <c:pt idx="2">
                        <c:v>25</c:v>
                      </c:pt>
                      <c:pt idx="3">
                        <c:v>13</c:v>
                      </c:pt>
                      <c:pt idx="4">
                        <c:v>20</c:v>
                      </c:pt>
                      <c:pt idx="5">
                        <c:v>18</c:v>
                      </c:pt>
                      <c:pt idx="6">
                        <c:v>13</c:v>
                      </c:pt>
                      <c:pt idx="7">
                        <c:v>9</c:v>
                      </c:pt>
                      <c:pt idx="8">
                        <c:v>10</c:v>
                      </c:pt>
                      <c:pt idx="9">
                        <c:v>9</c:v>
                      </c:pt>
                      <c:pt idx="10">
                        <c:v>56</c:v>
                      </c:pt>
                      <c:pt idx="11">
                        <c:v>8</c:v>
                      </c:pt>
                    </c:numCache>
                  </c:numRef>
                </c:yVal>
                <c:smooth val="0"/>
                <c:extLst xmlns:c15="http://schemas.microsoft.com/office/drawing/2012/chart">
                  <c:ext xmlns:c16="http://schemas.microsoft.com/office/drawing/2014/chart" uri="{C3380CC4-5D6E-409C-BE32-E72D297353CC}">
                    <c16:uniqueId val="{00000005-762A-4AAF-9C31-E96B13D3A80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'Average Donation Step by State'!$E$1</c15:sqref>
                        </c15:formulaRef>
                      </c:ext>
                    </c:extLst>
                    <c:strCache>
                      <c:ptCount val="1"/>
                      <c:pt idx="0">
                        <c:v>Total Projects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'Average Donation Step by State'!$A$2:$A$13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xmlns:c15="http://schemas.microsoft.com/office/drawing/2012/chart">
                      <c:ext xmlns:c15="http://schemas.microsoft.com/office/drawing/2012/chart" uri="{02D57815-91ED-43cb-92C2-25804820EDAC}">
                        <c15:formulaRef>
                          <c15:sqref>'Average Donation Step by State'!$E$2:$E$13</c15:sqref>
                        </c15:formulaRef>
                      </c:ext>
                    </c:extLst>
                    <c:numCache>
                      <c:formatCode>General</c:formatCode>
                      <c:ptCount val="12"/>
                      <c:pt idx="0">
                        <c:v>644</c:v>
                      </c:pt>
                      <c:pt idx="1">
                        <c:v>244</c:v>
                      </c:pt>
                      <c:pt idx="2">
                        <c:v>319</c:v>
                      </c:pt>
                      <c:pt idx="3">
                        <c:v>345</c:v>
                      </c:pt>
                      <c:pt idx="4">
                        <c:v>362</c:v>
                      </c:pt>
                      <c:pt idx="5">
                        <c:v>393</c:v>
                      </c:pt>
                      <c:pt idx="6">
                        <c:v>316</c:v>
                      </c:pt>
                      <c:pt idx="7">
                        <c:v>213</c:v>
                      </c:pt>
                      <c:pt idx="8">
                        <c:v>205</c:v>
                      </c:pt>
                      <c:pt idx="9">
                        <c:v>152</c:v>
                      </c:pt>
                      <c:pt idx="10">
                        <c:v>816</c:v>
                      </c:pt>
                      <c:pt idx="11">
                        <c:v>55</c:v>
                      </c:pt>
                    </c:numCache>
                  </c:numRef>
                </c:yVal>
                <c:smooth val="0"/>
                <c:extLst xmlns:c15="http://schemas.microsoft.com/office/drawing/2012/chart">
                  <c:ext xmlns:c16="http://schemas.microsoft.com/office/drawing/2014/chart" uri="{C3380CC4-5D6E-409C-BE32-E72D297353CC}">
                    <c16:uniqueId val="{00000006-762A-4AAF-9C31-E96B13D3A806}"/>
                  </c:ext>
                </c:extLst>
              </c15:ser>
            </c15:filteredScatterSeries>
          </c:ext>
        </c:extLst>
      </c:scatterChart>
      <c:valAx>
        <c:axId val="304130736"/>
        <c:scaling>
          <c:orientation val="minMax"/>
        </c:scaling>
        <c:delete val="0"/>
        <c:axPos val="b"/>
        <c:majorGridlines>
          <c:spPr>
            <a:ln w="9525" cap="flat" cmpd="sng" algn="ctr">
              <a:solidFill>
                <a:schemeClr val="tx1">
                  <a:lumMod val="15000"/>
                  <a:lumOff val="85000"/>
                </a:schemeClr>
              </a:solidFill>
              <a:round/>
            </a:ln>
            <a:effectLst/>
          </c:spPr>
        </c:majorGridlines>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32704"/>
        <c:crosses val="autoZero"/>
        <c:crossBetween val="midCat"/>
      </c:valAx>
      <c:valAx>
        <c:axId val="3041327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30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'Average Donation Step by State'!$A$2</c:f>
              <c:strCache>
                <c:ptCount val="1"/>
                <c:pt idx="0">
                  <c:v>Less than 10</c:v>
                </c:pt>
              </c:strCache>
            </c:strRef>
          </c:tx>
          <c:spPr>
            <a:solidFill>
              <a:schemeClr val="accent1"/>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State'!$B$2:$H$2</c15:sqref>
                  </c15:fullRef>
                </c:ext>
              </c:extLst>
              <c:f>'Average Donation Step by State'!$F$2:$H$2</c:f>
              <c:numCache>
                <c:formatCode>General</c:formatCode>
                <c:ptCount val="3"/>
                <c:pt idx="0" formatCode="0.00%">
                  <c:v>1.2422360248447204E-2</c:v>
                </c:pt>
                <c:pt idx="1" formatCode="0.00%">
                  <c:v>0.77329192546583847</c:v>
                </c:pt>
                <c:pt idx="2" formatCode="0.00%">
                  <c:v>0.21428571428571427</c:v>
                </c:pt>
              </c:numCache>
            </c:numRef>
          </c:val>
          <c:extLst>
            <c:ext xmlns:c16="http://schemas.microsoft.com/office/drawing/2014/chart" uri="{C3380CC4-5D6E-409C-BE32-E72D297353CC}">
              <c16:uniqueId val="{00000000-50E1-4BEC-9E47-3A066444ADF6}"/>
            </c:ext>
          </c:extLst>
        </c:ser>
        <c:ser>
          <c:idx val="1"/>
          <c:order val="1"/>
          <c:tx>
            <c:strRef>
              <c:f>'Average Donation Step by State'!$A$3</c:f>
              <c:strCache>
                <c:ptCount val="1"/>
                <c:pt idx="0">
                  <c:v>10 to 19</c:v>
                </c:pt>
              </c:strCache>
            </c:strRef>
          </c:tx>
          <c:spPr>
            <a:solidFill>
              <a:schemeClr val="accent2"/>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State'!$B$3:$H$3</c15:sqref>
                  </c15:fullRef>
                </c:ext>
              </c:extLst>
              <c:f>'Average Donation Step by State'!$F$3:$H$3</c:f>
              <c:numCache>
                <c:formatCode>General</c:formatCode>
                <c:ptCount val="3"/>
                <c:pt idx="0" formatCode="0.00%">
                  <c:v>0.1598360655737705</c:v>
                </c:pt>
                <c:pt idx="1" formatCode="0.00%">
                  <c:v>0.71721311475409832</c:v>
                </c:pt>
                <c:pt idx="2" formatCode="0.00%">
                  <c:v>0.12295081967213115</c:v>
                </c:pt>
              </c:numCache>
            </c:numRef>
          </c:val>
          <c:extLst>
            <c:ext xmlns:c16="http://schemas.microsoft.com/office/drawing/2014/chart" uri="{C3380CC4-5D6E-409C-BE32-E72D297353CC}">
              <c16:uniqueId val="{00000001-50E1-4BEC-9E47-3A066444ADF6}"/>
            </c:ext>
          </c:extLst>
        </c:ser>
        <c:ser>
          <c:idx val="2"/>
          <c:order val="2"/>
          <c:tx>
            <c:strRef>
              <c:f>'Average Donation Step by State'!$A$4</c:f>
              <c:strCache>
                <c:ptCount val="1"/>
                <c:pt idx="0">
                  <c:v>20 to 29</c:v>
                </c:pt>
              </c:strCache>
            </c:strRef>
          </c:tx>
          <c:spPr>
            <a:solidFill>
              <a:schemeClr val="accent3"/>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State'!$B$4:$H$4</c15:sqref>
                  </c15:fullRef>
                </c:ext>
              </c:extLst>
              <c:f>'Average Donation Step by State'!$F$4:$H$4</c:f>
              <c:numCache>
                <c:formatCode>General</c:formatCode>
                <c:ptCount val="3"/>
                <c:pt idx="0" formatCode="0.00%">
                  <c:v>0.45141065830721006</c:v>
                </c:pt>
                <c:pt idx="1" formatCode="0.00%">
                  <c:v>0.47021943573667713</c:v>
                </c:pt>
                <c:pt idx="2" formatCode="0.00%">
                  <c:v>7.8369905956112859E-2</c:v>
                </c:pt>
              </c:numCache>
            </c:numRef>
          </c:val>
          <c:extLst>
            <c:ext xmlns:c16="http://schemas.microsoft.com/office/drawing/2014/chart" uri="{C3380CC4-5D6E-409C-BE32-E72D297353CC}">
              <c16:uniqueId val="{00000002-50E1-4BEC-9E47-3A066444ADF6}"/>
            </c:ext>
          </c:extLst>
        </c:ser>
        <c:ser>
          <c:idx val="3"/>
          <c:order val="3"/>
          <c:tx>
            <c:strRef>
              <c:f>'Average Donation Step by State'!$A$5</c:f>
              <c:strCache>
                <c:ptCount val="1"/>
                <c:pt idx="0">
                  <c:v>30 to 39</c:v>
                </c:pt>
              </c:strCache>
            </c:strRef>
          </c:tx>
          <c:spPr>
            <a:solidFill>
              <a:schemeClr val="accent4"/>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State'!$B$5:$H$5</c15:sqref>
                  </c15:fullRef>
                </c:ext>
              </c:extLst>
              <c:f>'Average Donation Step by State'!$F$5:$H$5</c:f>
              <c:numCache>
                <c:formatCode>General</c:formatCode>
                <c:ptCount val="3"/>
                <c:pt idx="0" formatCode="0.00%">
                  <c:v>0.62898550724637681</c:v>
                </c:pt>
                <c:pt idx="1" formatCode="0.00%">
                  <c:v>0.33333333333333331</c:v>
                </c:pt>
                <c:pt idx="2" formatCode="0.00%">
                  <c:v>3.7681159420289857E-2</c:v>
                </c:pt>
              </c:numCache>
            </c:numRef>
          </c:val>
          <c:extLst>
            <c:ext xmlns:c16="http://schemas.microsoft.com/office/drawing/2014/chart" uri="{C3380CC4-5D6E-409C-BE32-E72D297353CC}">
              <c16:uniqueId val="{00000003-50E1-4BEC-9E47-3A066444ADF6}"/>
            </c:ext>
          </c:extLst>
        </c:ser>
        <c:ser>
          <c:idx val="4"/>
          <c:order val="4"/>
          <c:tx>
            <c:strRef>
              <c:f>'Average Donation Step by State'!$A$6</c:f>
              <c:strCache>
                <c:ptCount val="1"/>
                <c:pt idx="0">
                  <c:v>40 to 49</c:v>
                </c:pt>
              </c:strCache>
            </c:strRef>
          </c:tx>
          <c:spPr>
            <a:solidFill>
              <a:schemeClr val="accent5"/>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State'!$B$6:$H$6</c15:sqref>
                  </c15:fullRef>
                </c:ext>
              </c:extLst>
              <c:f>'Average Donation Step by State'!$F$6:$H$6</c:f>
              <c:numCache>
                <c:formatCode>General</c:formatCode>
                <c:ptCount val="3"/>
                <c:pt idx="0" formatCode="0.00%">
                  <c:v>0.69613259668508287</c:v>
                </c:pt>
                <c:pt idx="1" formatCode="0.00%">
                  <c:v>0.24861878453038674</c:v>
                </c:pt>
                <c:pt idx="2" formatCode="0.00%">
                  <c:v>5.5248618784530384E-2</c:v>
                </c:pt>
              </c:numCache>
            </c:numRef>
          </c:val>
          <c:extLst>
            <c:ext xmlns:c16="http://schemas.microsoft.com/office/drawing/2014/chart" uri="{C3380CC4-5D6E-409C-BE32-E72D297353CC}">
              <c16:uniqueId val="{00000004-50E1-4BEC-9E47-3A066444ADF6}"/>
            </c:ext>
          </c:extLst>
        </c:ser>
        <c:ser>
          <c:idx val="5"/>
          <c:order val="5"/>
          <c:tx>
            <c:strRef>
              <c:f>'Average Donation Step by State'!$A$7</c:f>
              <c:strCache>
                <c:ptCount val="1"/>
                <c:pt idx="0">
                  <c:v>50 to 59</c:v>
                </c:pt>
              </c:strCache>
            </c:strRef>
          </c:tx>
          <c:spPr>
            <a:solidFill>
              <a:schemeClr val="accent6"/>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State'!$B$7:$H$7</c15:sqref>
                  </c15:fullRef>
                </c:ext>
              </c:extLst>
              <c:f>'Average Donation Step by State'!$F$7:$H$7</c:f>
              <c:numCache>
                <c:formatCode>General</c:formatCode>
                <c:ptCount val="3"/>
                <c:pt idx="0" formatCode="0.00%">
                  <c:v>0.6717557251908397</c:v>
                </c:pt>
                <c:pt idx="1" formatCode="0.00%">
                  <c:v>0.28244274809160308</c:v>
                </c:pt>
                <c:pt idx="2" formatCode="0.00%">
                  <c:v>4.5801526717557252E-2</c:v>
                </c:pt>
              </c:numCache>
            </c:numRef>
          </c:val>
          <c:extLst>
            <c:ext xmlns:c16="http://schemas.microsoft.com/office/drawing/2014/chart" uri="{C3380CC4-5D6E-409C-BE32-E72D297353CC}">
              <c16:uniqueId val="{00000005-50E1-4BEC-9E47-3A066444ADF6}"/>
            </c:ext>
          </c:extLst>
        </c:ser>
        <c:ser>
          <c:idx val="6"/>
          <c:order val="6"/>
          <c:tx>
            <c:strRef>
              <c:f>'Average Donation Step by State'!$A$8</c:f>
              <c:strCache>
                <c:ptCount val="1"/>
                <c:pt idx="0">
                  <c:v>60 to 69</c:v>
                </c:pt>
              </c:strCache>
            </c:strRef>
          </c:tx>
          <c:spPr>
            <a:solidFill>
              <a:schemeClr val="accent1">
                <a:lumMod val="60000"/>
              </a:schemeClr>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State'!$B$8:$H$8</c15:sqref>
                  </c15:fullRef>
                </c:ext>
              </c:extLst>
              <c:f>'Average Donation Step by State'!$F$8:$H$8</c:f>
              <c:numCache>
                <c:formatCode>General</c:formatCode>
                <c:ptCount val="3"/>
                <c:pt idx="0" formatCode="0.00%">
                  <c:v>0.72784810126582278</c:v>
                </c:pt>
                <c:pt idx="1" formatCode="0.00%">
                  <c:v>0.23101265822784811</c:v>
                </c:pt>
                <c:pt idx="2" formatCode="0.00%">
                  <c:v>4.1139240506329111E-2</c:v>
                </c:pt>
              </c:numCache>
            </c:numRef>
          </c:val>
          <c:extLst>
            <c:ext xmlns:c16="http://schemas.microsoft.com/office/drawing/2014/chart" uri="{C3380CC4-5D6E-409C-BE32-E72D297353CC}">
              <c16:uniqueId val="{00000006-50E1-4BEC-9E47-3A066444ADF6}"/>
            </c:ext>
          </c:extLst>
        </c:ser>
        <c:ser>
          <c:idx val="7"/>
          <c:order val="7"/>
          <c:tx>
            <c:strRef>
              <c:f>'Average Donation Step by State'!$A$9</c:f>
              <c:strCache>
                <c:ptCount val="1"/>
                <c:pt idx="0">
                  <c:v>70 to 79</c:v>
                </c:pt>
              </c:strCache>
            </c:strRef>
          </c:tx>
          <c:spPr>
            <a:solidFill>
              <a:schemeClr val="accent2">
                <a:lumMod val="60000"/>
              </a:schemeClr>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State'!$B$9:$H$9</c15:sqref>
                  </c15:fullRef>
                </c:ext>
              </c:extLst>
              <c:f>'Average Donation Step by State'!$F$9:$H$9</c:f>
              <c:numCache>
                <c:formatCode>General</c:formatCode>
                <c:ptCount val="3"/>
                <c:pt idx="0" formatCode="0.00%">
                  <c:v>0.78873239436619713</c:v>
                </c:pt>
                <c:pt idx="1" formatCode="0.00%">
                  <c:v>0.16901408450704225</c:v>
                </c:pt>
                <c:pt idx="2" formatCode="0.00%">
                  <c:v>4.2253521126760563E-2</c:v>
                </c:pt>
              </c:numCache>
            </c:numRef>
          </c:val>
          <c:extLst>
            <c:ext xmlns:c16="http://schemas.microsoft.com/office/drawing/2014/chart" uri="{C3380CC4-5D6E-409C-BE32-E72D297353CC}">
              <c16:uniqueId val="{00000007-50E1-4BEC-9E47-3A066444ADF6}"/>
            </c:ext>
          </c:extLst>
        </c:ser>
        <c:ser>
          <c:idx val="8"/>
          <c:order val="8"/>
          <c:tx>
            <c:strRef>
              <c:f>'Average Donation Step by State'!$A$10</c:f>
              <c:strCache>
                <c:ptCount val="1"/>
                <c:pt idx="0">
                  <c:v>80 to 89</c:v>
                </c:pt>
              </c:strCache>
            </c:strRef>
          </c:tx>
          <c:spPr>
            <a:solidFill>
              <a:schemeClr val="accent3">
                <a:lumMod val="60000"/>
              </a:schemeClr>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State'!$B$10:$H$10</c15:sqref>
                  </c15:fullRef>
                </c:ext>
              </c:extLst>
              <c:f>'Average Donation Step by State'!$F$10:$H$10</c:f>
              <c:numCache>
                <c:formatCode>General</c:formatCode>
                <c:ptCount val="3"/>
                <c:pt idx="0" formatCode="0.00%">
                  <c:v>0.7219512195121951</c:v>
                </c:pt>
                <c:pt idx="1" formatCode="0.00%">
                  <c:v>0.22926829268292684</c:v>
                </c:pt>
                <c:pt idx="2" formatCode="0.00%">
                  <c:v>4.878048780487805E-2</c:v>
                </c:pt>
              </c:numCache>
            </c:numRef>
          </c:val>
          <c:extLst>
            <c:ext xmlns:c16="http://schemas.microsoft.com/office/drawing/2014/chart" uri="{C3380CC4-5D6E-409C-BE32-E72D297353CC}">
              <c16:uniqueId val="{00000008-50E1-4BEC-9E47-3A066444ADF6}"/>
            </c:ext>
          </c:extLst>
        </c:ser>
        <c:ser>
          <c:idx val="9"/>
          <c:order val="9"/>
          <c:tx>
            <c:strRef>
              <c:f>'Average Donation Step by State'!$A$11</c:f>
              <c:strCache>
                <c:ptCount val="1"/>
                <c:pt idx="0">
                  <c:v>90 to 99</c:v>
                </c:pt>
              </c:strCache>
            </c:strRef>
          </c:tx>
          <c:spPr>
            <a:solidFill>
              <a:schemeClr val="accent4">
                <a:lumMod val="60000"/>
              </a:schemeClr>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State'!$B$11:$H$11</c15:sqref>
                  </c15:fullRef>
                </c:ext>
              </c:extLst>
              <c:f>'Average Donation Step by State'!$F$11:$H$11</c:f>
              <c:numCache>
                <c:formatCode>General</c:formatCode>
                <c:ptCount val="3"/>
                <c:pt idx="0" formatCode="0.00%">
                  <c:v>0.79605263157894735</c:v>
                </c:pt>
                <c:pt idx="1" formatCode="0.00%">
                  <c:v>0.14473684210526316</c:v>
                </c:pt>
                <c:pt idx="2" formatCode="0.00%">
                  <c:v>5.921052631578947E-2</c:v>
                </c:pt>
              </c:numCache>
            </c:numRef>
          </c:val>
          <c:extLst>
            <c:ext xmlns:c16="http://schemas.microsoft.com/office/drawing/2014/chart" uri="{C3380CC4-5D6E-409C-BE32-E72D297353CC}">
              <c16:uniqueId val="{00000009-50E1-4BEC-9E47-3A066444ADF6}"/>
            </c:ext>
          </c:extLst>
        </c:ser>
        <c:ser>
          <c:idx val="10"/>
          <c:order val="10"/>
          <c:tx>
            <c:strRef>
              <c:f>'Average Donation Step by State'!$A$12</c:f>
              <c:strCache>
                <c:ptCount val="1"/>
                <c:pt idx="0">
                  <c:v>100 to 500</c:v>
                </c:pt>
              </c:strCache>
            </c:strRef>
          </c:tx>
          <c:spPr>
            <a:solidFill>
              <a:schemeClr val="accent5">
                <a:lumMod val="60000"/>
              </a:schemeClr>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State'!$B$12:$H$12</c15:sqref>
                  </c15:fullRef>
                </c:ext>
              </c:extLst>
              <c:f>'Average Donation Step by State'!$F$12:$H$12</c:f>
              <c:numCache>
                <c:formatCode>General</c:formatCode>
                <c:ptCount val="3"/>
                <c:pt idx="0" formatCode="0.00%">
                  <c:v>0.69852941176470584</c:v>
                </c:pt>
                <c:pt idx="1" formatCode="0.00%">
                  <c:v>0.23284313725490197</c:v>
                </c:pt>
                <c:pt idx="2" formatCode="0.00%">
                  <c:v>6.8627450980392163E-2</c:v>
                </c:pt>
              </c:numCache>
            </c:numRef>
          </c:val>
          <c:extLst>
            <c:ext xmlns:c16="http://schemas.microsoft.com/office/drawing/2014/chart" uri="{C3380CC4-5D6E-409C-BE32-E72D297353CC}">
              <c16:uniqueId val="{0000000A-50E1-4BEC-9E47-3A066444ADF6}"/>
            </c:ext>
          </c:extLst>
        </c:ser>
        <c:ser>
          <c:idx val="11"/>
          <c:order val="11"/>
          <c:tx>
            <c:strRef>
              <c:f>'Average Donation Step by State'!$A$13</c:f>
              <c:strCache>
                <c:ptCount val="1"/>
                <c:pt idx="0">
                  <c:v>Greater than 500</c:v>
                </c:pt>
              </c:strCache>
            </c:strRef>
          </c:tx>
          <c:spPr>
            <a:solidFill>
              <a:schemeClr val="accent6">
                <a:lumMod val="60000"/>
              </a:schemeClr>
            </a:solidFill>
            <a:ln>
              <a:noFill/>
            </a:ln>
            <a:effectLst/>
          </c:spPr>
          <c:invertIfNegative val="0"/>
          <c:cat>
            <c:strRef>
              <c:extLst>
                <c:ext xmlns:c15="http://schemas.microsoft.com/office/drawing/2012/chart" uri="{02D57815-91ED-43cb-92C2-25804820EDAC}">
                  <c15:fullRef>
                    <c15:sqref>'Average Donation Step by State'!$B$1:$H$1</c15:sqref>
                  </c15:fullRef>
                </c:ext>
              </c:extLst>
              <c:f>'Average Donation Step by State'!$F$1:$H$1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State'!$B$13:$H$13</c15:sqref>
                  </c15:fullRef>
                </c:ext>
              </c:extLst>
              <c:f>'Average Donation Step by State'!$F$13:$H$13</c:f>
              <c:numCache>
                <c:formatCode>General</c:formatCode>
                <c:ptCount val="3"/>
                <c:pt idx="0" formatCode="0.00%">
                  <c:v>0.43636363636363634</c:v>
                </c:pt>
                <c:pt idx="1" formatCode="0.00%">
                  <c:v>0.41818181818181815</c:v>
                </c:pt>
                <c:pt idx="2" formatCode="0.00%">
                  <c:v>0.14545454545454545</c:v>
                </c:pt>
              </c:numCache>
            </c:numRef>
          </c:val>
          <c:extLst>
            <c:ext xmlns:c16="http://schemas.microsoft.com/office/drawing/2014/chart" uri="{C3380CC4-5D6E-409C-BE32-E72D297353CC}">
              <c16:uniqueId val="{0000000B-50E1-4BEC-9E47-3A066444ADF6}"/>
            </c:ext>
          </c:extLst>
        </c:ser>
        <c:dLbls>
          <c:showLegendKey val="0"/>
          <c:showVal val="0"/>
          <c:showCatName val="0"/>
          <c:showSerName val="0"/>
          <c:showPercent val="0"/>
          <c:showBubbleSize val="0"/>
        </c:dLbls>
        <c:gapWidth val="219"/>
        <c:axId val="358339496"/>
        <c:axId val="358340152"/>
      </c:barChart>
      <c:catAx>
        <c:axId val="35833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40152"/>
        <c:crosses val="autoZero"/>
        <c:auto val="1"/>
        <c:lblAlgn val="ctr"/>
        <c:lblOffset val="100"/>
        <c:noMultiLvlLbl val="0"/>
      </c:catAx>
      <c:valAx>
        <c:axId val="358340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3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Range of Average Donations Charted by Campaign Result</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'Average Donation Step by St (2)'!$F$1</c:f>
              <c:strCache>
                <c:ptCount val="1"/>
                <c:pt idx="0">
                  <c:v>Percentage Successful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strRef>
              <c:f>'Average Donation Step by St (2)'!$A$2:$A$13</c:f>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f>'Average Donation Step by St (2)'!$F$2:$F$13</c:f>
              <c:numCache>
                <c:formatCode>0.00%</c:formatCode>
                <c:ptCount val="12"/>
                <c:pt idx="0">
                  <c:v>1.968503937007874E-3</c:v>
                </c:pt>
                <c:pt idx="1">
                  <c:v>9.5964566929133861E-3</c:v>
                </c:pt>
                <c:pt idx="2">
                  <c:v>3.5433070866141732E-2</c:v>
                </c:pt>
                <c:pt idx="3">
                  <c:v>5.3395669291338585E-2</c:v>
                </c:pt>
                <c:pt idx="4">
                  <c:v>6.2007874015748032E-2</c:v>
                </c:pt>
                <c:pt idx="5">
                  <c:v>6.4960629921259838E-2</c:v>
                </c:pt>
                <c:pt idx="6">
                  <c:v>5.6594488188976375E-2</c:v>
                </c:pt>
                <c:pt idx="7">
                  <c:v>4.1338582677165357E-2</c:v>
                </c:pt>
                <c:pt idx="8">
                  <c:v>3.6417322834645667E-2</c:v>
                </c:pt>
                <c:pt idx="9">
                  <c:v>2.9773622047244094E-2</c:v>
                </c:pt>
                <c:pt idx="10">
                  <c:v>0.14025590551181102</c:v>
                </c:pt>
                <c:pt idx="11">
                  <c:v>5.905511811023622E-3</c:v>
                </c:pt>
              </c:numCache>
            </c:numRef>
          </c:yVal>
          <c:smooth val="0"/>
          <c:extLst>
            <c:ext xmlns:c16="http://schemas.microsoft.com/office/drawing/2014/chart" uri="{C3380CC4-5D6E-409C-BE32-E72D297353CC}">
              <c16:uniqueId val="{00000000-3C45-4315-932F-BD722F114E54}"/>
            </c:ext>
          </c:extLst>
        </c:ser>
        <c:ser>
          <c:idx val="5"/>
          <c:order val="5"/>
          <c:tx>
            <c:strRef>
              <c:f>'Average Donation Step by St (2)'!$G$1</c:f>
              <c:strCache>
                <c:ptCount val="1"/>
                <c:pt idx="0">
                  <c:v>Percentage Failed</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strRef>
              <c:f>'Average Donation Step by St (2)'!$A$2:$A$13</c:f>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f>'Average Donation Step by St (2)'!$G$2:$G$13</c:f>
              <c:numCache>
                <c:formatCode>0.00%</c:formatCode>
                <c:ptCount val="12"/>
                <c:pt idx="0">
                  <c:v>0.12253937007874016</c:v>
                </c:pt>
                <c:pt idx="1">
                  <c:v>4.3061023622047244E-2</c:v>
                </c:pt>
                <c:pt idx="2">
                  <c:v>3.6909448818897635E-2</c:v>
                </c:pt>
                <c:pt idx="3">
                  <c:v>2.8297244094488187E-2</c:v>
                </c:pt>
                <c:pt idx="4">
                  <c:v>2.2145669291338582E-2</c:v>
                </c:pt>
                <c:pt idx="5">
                  <c:v>2.7312992125984252E-2</c:v>
                </c:pt>
                <c:pt idx="6">
                  <c:v>1.796259842519685E-2</c:v>
                </c:pt>
                <c:pt idx="7">
                  <c:v>8.8582677165354329E-3</c:v>
                </c:pt>
                <c:pt idx="8">
                  <c:v>1.156496062992126E-2</c:v>
                </c:pt>
                <c:pt idx="9">
                  <c:v>5.4133858267716535E-3</c:v>
                </c:pt>
                <c:pt idx="10">
                  <c:v>4.6751968503937008E-2</c:v>
                </c:pt>
                <c:pt idx="11">
                  <c:v>5.6594488188976382E-3</c:v>
                </c:pt>
              </c:numCache>
            </c:numRef>
          </c:yVal>
          <c:smooth val="0"/>
          <c:extLst>
            <c:ext xmlns:c16="http://schemas.microsoft.com/office/drawing/2014/chart" uri="{C3380CC4-5D6E-409C-BE32-E72D297353CC}">
              <c16:uniqueId val="{00000001-3C45-4315-932F-BD722F114E54}"/>
            </c:ext>
          </c:extLst>
        </c:ser>
        <c:ser>
          <c:idx val="6"/>
          <c:order val="6"/>
          <c:tx>
            <c:strRef>
              <c:f>'Average Donation Step by St (2)'!$H$1</c:f>
              <c:strCache>
                <c:ptCount val="1"/>
                <c:pt idx="0">
                  <c:v>Percentage Cancelled</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strRef>
              <c:f>'Average Donation Step by St (2)'!$A$2:$A$13</c:f>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f>'Average Donation Step by St (2)'!$H$2:$H$13</c:f>
              <c:numCache>
                <c:formatCode>0.00%</c:formatCode>
                <c:ptCount val="12"/>
                <c:pt idx="0">
                  <c:v>3.3956692913385829E-2</c:v>
                </c:pt>
                <c:pt idx="1">
                  <c:v>7.3818897637795275E-3</c:v>
                </c:pt>
                <c:pt idx="2">
                  <c:v>6.1515748031496066E-3</c:v>
                </c:pt>
                <c:pt idx="3">
                  <c:v>3.1988188976377952E-3</c:v>
                </c:pt>
                <c:pt idx="4">
                  <c:v>4.921259842519685E-3</c:v>
                </c:pt>
                <c:pt idx="5">
                  <c:v>4.4291338582677165E-3</c:v>
                </c:pt>
                <c:pt idx="6">
                  <c:v>3.1988188976377952E-3</c:v>
                </c:pt>
                <c:pt idx="7">
                  <c:v>2.2145669291338582E-3</c:v>
                </c:pt>
                <c:pt idx="8">
                  <c:v>2.4606299212598425E-3</c:v>
                </c:pt>
                <c:pt idx="9">
                  <c:v>2.2145669291338582E-3</c:v>
                </c:pt>
                <c:pt idx="10">
                  <c:v>1.3779527559055118E-2</c:v>
                </c:pt>
                <c:pt idx="11">
                  <c:v>1.968503937007874E-3</c:v>
                </c:pt>
              </c:numCache>
            </c:numRef>
          </c:yVal>
          <c:smooth val="0"/>
          <c:extLst>
            <c:ext xmlns:c16="http://schemas.microsoft.com/office/drawing/2014/chart" uri="{C3380CC4-5D6E-409C-BE32-E72D297353CC}">
              <c16:uniqueId val="{00000002-3C45-4315-932F-BD722F114E54}"/>
            </c:ext>
          </c:extLst>
        </c:ser>
        <c:dLbls>
          <c:showLegendKey val="0"/>
          <c:showVal val="0"/>
          <c:showCatName val="0"/>
          <c:showSerName val="0"/>
          <c:showPercent val="0"/>
          <c:showBubbleSize val="0"/>
        </c:dLbls>
        <c:axId val="304130736"/>
        <c:axId val="304132704"/>
        <c:extLst>
          <c:ext xmlns:c15="http://schemas.microsoft.com/office/drawing/2012/chart" uri="{02D57815-91ED-43cb-92C2-25804820EDAC}">
            <c15:filteredScatterSeries>
              <c15:ser>
                <c:idx val="0"/>
                <c:order val="0"/>
                <c:tx>
                  <c:strRef>
                    <c:extLst>
                      <c:ext uri="{02D57815-91ED-43cb-92C2-25804820EDAC}">
                        <c15:formulaRef>
                          <c15:sqref>'Average Donation Step by St (2)'!$B$1</c15:sqref>
                        </c15:formulaRef>
                      </c:ext>
                    </c:extLst>
                    <c:strCache>
                      <c:ptCount val="1"/>
                      <c:pt idx="0">
                        <c:v>Number Successful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extLst>
                      <c:ext uri="{02D57815-91ED-43cb-92C2-25804820EDAC}">
                        <c15:formulaRef>
                          <c15:sqref>'Average Donation Step by St (2)'!$A$2:$A$13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c:ext uri="{02D57815-91ED-43cb-92C2-25804820EDAC}">
                        <c15:formulaRef>
                          <c15:sqref>'Average Donation Step by St (2)'!$B$2:$B$13</c15:sqref>
                        </c15:formulaRef>
                      </c:ext>
                    </c:extLst>
                    <c:numCache>
                      <c:formatCode>General</c:formatCode>
                      <c:ptCount val="12"/>
                      <c:pt idx="0">
                        <c:v>8</c:v>
                      </c:pt>
                      <c:pt idx="1">
                        <c:v>39</c:v>
                      </c:pt>
                      <c:pt idx="2">
                        <c:v>144</c:v>
                      </c:pt>
                      <c:pt idx="3">
                        <c:v>217</c:v>
                      </c:pt>
                      <c:pt idx="4">
                        <c:v>252</c:v>
                      </c:pt>
                      <c:pt idx="5">
                        <c:v>264</c:v>
                      </c:pt>
                      <c:pt idx="6">
                        <c:v>230</c:v>
                      </c:pt>
                      <c:pt idx="7">
                        <c:v>168</c:v>
                      </c:pt>
                      <c:pt idx="8">
                        <c:v>148</c:v>
                      </c:pt>
                      <c:pt idx="9">
                        <c:v>121</c:v>
                      </c:pt>
                      <c:pt idx="10">
                        <c:v>570</c:v>
                      </c:pt>
                      <c:pt idx="11">
                        <c:v>24</c:v>
                      </c:pt>
                    </c:numCache>
                  </c:numRef>
                </c:yVal>
                <c:smooth val="0"/>
                <c:extLst>
                  <c:ext xmlns:c16="http://schemas.microsoft.com/office/drawing/2014/chart" uri="{C3380CC4-5D6E-409C-BE32-E72D297353CC}">
                    <c16:uniqueId val="{00000003-3C45-4315-932F-BD722F114E5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'Average Donation Step by St (2)'!$C$1</c15:sqref>
                        </c15:formulaRef>
                      </c:ext>
                    </c:extLst>
                    <c:strCache>
                      <c:ptCount val="1"/>
                      <c:pt idx="0">
                        <c:v>Number Failed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extLst xmlns:c15="http://schemas.microsoft.com/office/drawing/2012/chart">
                      <c:ext xmlns:c15="http://schemas.microsoft.com/office/drawing/2012/chart" uri="{02D57815-91ED-43cb-92C2-25804820EDAC}">
                        <c15:formulaRef>
                          <c15:sqref>'Average Donation Step by St (2)'!$A$2:$A$13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xmlns:c15="http://schemas.microsoft.com/office/drawing/2012/chart">
                      <c:ext xmlns:c15="http://schemas.microsoft.com/office/drawing/2012/chart" uri="{02D57815-91ED-43cb-92C2-25804820EDAC}">
                        <c15:formulaRef>
                          <c15:sqref>'Average Donation Step by St (2)'!$C$2:$C$13</c15:sqref>
                        </c15:formulaRef>
                      </c:ext>
                    </c:extLst>
                    <c:numCache>
                      <c:formatCode>General</c:formatCode>
                      <c:ptCount val="12"/>
                      <c:pt idx="0">
                        <c:v>498</c:v>
                      </c:pt>
                      <c:pt idx="1">
                        <c:v>175</c:v>
                      </c:pt>
                      <c:pt idx="2">
                        <c:v>150</c:v>
                      </c:pt>
                      <c:pt idx="3">
                        <c:v>115</c:v>
                      </c:pt>
                      <c:pt idx="4">
                        <c:v>90</c:v>
                      </c:pt>
                      <c:pt idx="5">
                        <c:v>111</c:v>
                      </c:pt>
                      <c:pt idx="6">
                        <c:v>73</c:v>
                      </c:pt>
                      <c:pt idx="7">
                        <c:v>36</c:v>
                      </c:pt>
                      <c:pt idx="8">
                        <c:v>47</c:v>
                      </c:pt>
                      <c:pt idx="9">
                        <c:v>22</c:v>
                      </c:pt>
                      <c:pt idx="10">
                        <c:v>190</c:v>
                      </c:pt>
                      <c:pt idx="11">
                        <c:v>23</c:v>
                      </c:pt>
                    </c:numCache>
                  </c:numRef>
                </c:yVal>
                <c:smooth val="0"/>
                <c:extLst xmlns:c15="http://schemas.microsoft.com/office/drawing/2012/chart">
                  <c:ext xmlns:c16="http://schemas.microsoft.com/office/drawing/2014/chart" uri="{C3380CC4-5D6E-409C-BE32-E72D297353CC}">
                    <c16:uniqueId val="{00000004-3C45-4315-932F-BD722F114E5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'Average Donation Step by St (2)'!$D$1</c15:sqref>
                        </c15:formulaRef>
                      </c:ext>
                    </c:extLst>
                    <c:strCache>
                      <c:ptCount val="1"/>
                      <c:pt idx="0">
                        <c:v>Number Canceled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extLst xmlns:c15="http://schemas.microsoft.com/office/drawing/2012/chart">
                      <c:ext xmlns:c15="http://schemas.microsoft.com/office/drawing/2012/chart" uri="{02D57815-91ED-43cb-92C2-25804820EDAC}">
                        <c15:formulaRef>
                          <c15:sqref>'Average Donation Step by St (2)'!$A$2:$A$13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xmlns:c15="http://schemas.microsoft.com/office/drawing/2012/chart">
                      <c:ext xmlns:c15="http://schemas.microsoft.com/office/drawing/2012/chart" uri="{02D57815-91ED-43cb-92C2-25804820EDAC}">
                        <c15:formulaRef>
                          <c15:sqref>'Average Donation Step by St (2)'!$D$2:$D$13</c15:sqref>
                        </c15:formulaRef>
                      </c:ext>
                    </c:extLst>
                    <c:numCache>
                      <c:formatCode>General</c:formatCode>
                      <c:ptCount val="12"/>
                      <c:pt idx="0">
                        <c:v>138</c:v>
                      </c:pt>
                      <c:pt idx="1">
                        <c:v>30</c:v>
                      </c:pt>
                      <c:pt idx="2">
                        <c:v>25</c:v>
                      </c:pt>
                      <c:pt idx="3">
                        <c:v>13</c:v>
                      </c:pt>
                      <c:pt idx="4">
                        <c:v>20</c:v>
                      </c:pt>
                      <c:pt idx="5">
                        <c:v>18</c:v>
                      </c:pt>
                      <c:pt idx="6">
                        <c:v>13</c:v>
                      </c:pt>
                      <c:pt idx="7">
                        <c:v>9</c:v>
                      </c:pt>
                      <c:pt idx="8">
                        <c:v>10</c:v>
                      </c:pt>
                      <c:pt idx="9">
                        <c:v>9</c:v>
                      </c:pt>
                      <c:pt idx="10">
                        <c:v>56</c:v>
                      </c:pt>
                      <c:pt idx="11">
                        <c:v>8</c:v>
                      </c:pt>
                    </c:numCache>
                  </c:numRef>
                </c:yVal>
                <c:smooth val="0"/>
                <c:extLst xmlns:c15="http://schemas.microsoft.com/office/drawing/2012/chart">
                  <c:ext xmlns:c16="http://schemas.microsoft.com/office/drawing/2014/chart" uri="{C3380CC4-5D6E-409C-BE32-E72D297353CC}">
                    <c16:uniqueId val="{00000005-3C45-4315-932F-BD722F114E54}"/>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'Average Donation Step by St (2)'!$E$1</c15:sqref>
                        </c15:formulaRef>
                      </c:ext>
                    </c:extLst>
                    <c:strCache>
                      <c:ptCount val="1"/>
                      <c:pt idx="0">
                        <c:v>Total Projects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strRef>
                    <c:extLst xmlns:c15="http://schemas.microsoft.com/office/drawing/2012/chart">
                      <c:ext xmlns:c15="http://schemas.microsoft.com/office/drawing/2012/chart" uri="{02D57815-91ED-43cb-92C2-25804820EDAC}">
                        <c15:formulaRef>
                          <c15:sqref>'Average Donation Step by St (2)'!$A$2:$A$13</c15:sqref>
                        </c15:formulaRef>
                      </c:ext>
                    </c:extLst>
                    <c:strCache>
                      <c:ptCount val="12"/>
                      <c:pt idx="0">
                        <c:v>Less than 10</c:v>
                      </c:pt>
                      <c:pt idx="1">
                        <c:v>10 to 19</c:v>
                      </c:pt>
                      <c:pt idx="2">
                        <c:v>20 to 29</c:v>
                      </c:pt>
                      <c:pt idx="3">
                        <c:v>30 to 39</c:v>
                      </c:pt>
                      <c:pt idx="4">
                        <c:v>40 to 49</c:v>
                      </c:pt>
                      <c:pt idx="5">
                        <c:v>50 to 59</c:v>
                      </c:pt>
                      <c:pt idx="6">
                        <c:v>60 to 69</c:v>
                      </c:pt>
                      <c:pt idx="7">
                        <c:v>70 to 79</c:v>
                      </c:pt>
                      <c:pt idx="8">
                        <c:v>80 to 89</c:v>
                      </c:pt>
                      <c:pt idx="9">
                        <c:v>90 to 99</c:v>
                      </c:pt>
                      <c:pt idx="10">
                        <c:v>100 to 500</c:v>
                      </c:pt>
                      <c:pt idx="11">
                        <c:v>Greater than 500</c:v>
                      </c:pt>
                    </c:strCache>
                  </c:strRef>
                </c:xVal>
                <c:yVal>
                  <c:numRef>
                    <c:extLst xmlns:c15="http://schemas.microsoft.com/office/drawing/2012/chart">
                      <c:ext xmlns:c15="http://schemas.microsoft.com/office/drawing/2012/chart" uri="{02D57815-91ED-43cb-92C2-25804820EDAC}">
                        <c15:formulaRef>
                          <c15:sqref>'Average Donation Step by St (2)'!$E$2:$E$13</c15:sqref>
                        </c15:formulaRef>
                      </c:ext>
                    </c:extLst>
                    <c:numCache>
                      <c:formatCode>General</c:formatCode>
                      <c:ptCount val="12"/>
                      <c:pt idx="0">
                        <c:v>644</c:v>
                      </c:pt>
                      <c:pt idx="1">
                        <c:v>244</c:v>
                      </c:pt>
                      <c:pt idx="2">
                        <c:v>319</c:v>
                      </c:pt>
                      <c:pt idx="3">
                        <c:v>345</c:v>
                      </c:pt>
                      <c:pt idx="4">
                        <c:v>362</c:v>
                      </c:pt>
                      <c:pt idx="5">
                        <c:v>393</c:v>
                      </c:pt>
                      <c:pt idx="6">
                        <c:v>316</c:v>
                      </c:pt>
                      <c:pt idx="7">
                        <c:v>213</c:v>
                      </c:pt>
                      <c:pt idx="8">
                        <c:v>205</c:v>
                      </c:pt>
                      <c:pt idx="9">
                        <c:v>152</c:v>
                      </c:pt>
                      <c:pt idx="10">
                        <c:v>816</c:v>
                      </c:pt>
                      <c:pt idx="11">
                        <c:v>55</c:v>
                      </c:pt>
                    </c:numCache>
                  </c:numRef>
                </c:yVal>
                <c:smooth val="0"/>
                <c:extLst xmlns:c15="http://schemas.microsoft.com/office/drawing/2012/chart">
                  <c:ext xmlns:c16="http://schemas.microsoft.com/office/drawing/2014/chart" uri="{C3380CC4-5D6E-409C-BE32-E72D297353CC}">
                    <c16:uniqueId val="{00000006-3C45-4315-932F-BD722F114E54}"/>
                  </c:ext>
                </c:extLst>
              </c15:ser>
            </c15:filteredScatterSeries>
          </c:ext>
        </c:extLst>
      </c:scatterChart>
      <c:valAx>
        <c:axId val="304130736"/>
        <c:scaling>
          <c:orientation val="minMax"/>
        </c:scaling>
        <c:delete val="0"/>
        <c:axPos val="b"/>
        <c:majorGridlines>
          <c:spPr>
            <a:ln w="9525" cap="flat" cmpd="sng" algn="ctr">
              <a:solidFill>
                <a:schemeClr val="tx1">
                  <a:lumMod val="15000"/>
                  <a:lumOff val="85000"/>
                </a:schemeClr>
              </a:solidFill>
              <a:round/>
            </a:ln>
            <a:effectLst/>
          </c:spPr>
        </c:majorGridlines>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32704"/>
        <c:crosses val="autoZero"/>
        <c:crossBetween val="midCat"/>
      </c:valAx>
      <c:valAx>
        <c:axId val="3041327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130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'Average Donation Step by St (2)'!$A$2</c:f>
              <c:strCache>
                <c:ptCount val="1"/>
                <c:pt idx="0">
                  <c:v>Less than 10</c:v>
                </c:pt>
              </c:strCache>
            </c:strRef>
          </c:tx>
          <c:spPr>
            <a:solidFill>
              <a:schemeClr val="accent1"/>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(2)'!$B$2:$H$2</c15:sqref>
                  </c15:fullRef>
                </c:ext>
              </c:extLst>
              <c:f>'Average Donation Step by St (2)'!$F$2:$H$2</c:f>
              <c:numCache>
                <c:formatCode>General</c:formatCode>
                <c:ptCount val="3"/>
                <c:pt idx="0" formatCode="0.00%">
                  <c:v>1.968503937007874E-3</c:v>
                </c:pt>
                <c:pt idx="1" formatCode="0.00%">
                  <c:v>0.12253937007874016</c:v>
                </c:pt>
                <c:pt idx="2" formatCode="0.00%">
                  <c:v>3.3956692913385829E-2</c:v>
                </c:pt>
              </c:numCache>
            </c:numRef>
          </c:val>
          <c:extLst>
            <c:ext xmlns:c16="http://schemas.microsoft.com/office/drawing/2014/chart" uri="{C3380CC4-5D6E-409C-BE32-E72D297353CC}">
              <c16:uniqueId val="{00000000-2576-433F-A380-2D5226F8D09E}"/>
            </c:ext>
          </c:extLst>
        </c:ser>
        <c:ser>
          <c:idx val="1"/>
          <c:order val="1"/>
          <c:tx>
            <c:strRef>
              <c:f>'Average Donation Step by St (2)'!$A$3</c:f>
              <c:strCache>
                <c:ptCount val="1"/>
                <c:pt idx="0">
                  <c:v>10 to 19</c:v>
                </c:pt>
              </c:strCache>
            </c:strRef>
          </c:tx>
          <c:spPr>
            <a:solidFill>
              <a:schemeClr val="accent2"/>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(2)'!$B$3:$H$3</c15:sqref>
                  </c15:fullRef>
                </c:ext>
              </c:extLst>
              <c:f>'Average Donation Step by St (2)'!$F$3:$H$3</c:f>
              <c:numCache>
                <c:formatCode>General</c:formatCode>
                <c:ptCount val="3"/>
                <c:pt idx="0" formatCode="0.00%">
                  <c:v>9.5964566929133861E-3</c:v>
                </c:pt>
                <c:pt idx="1" formatCode="0.00%">
                  <c:v>4.3061023622047244E-2</c:v>
                </c:pt>
                <c:pt idx="2" formatCode="0.00%">
                  <c:v>7.3818897637795275E-3</c:v>
                </c:pt>
              </c:numCache>
            </c:numRef>
          </c:val>
          <c:extLst>
            <c:ext xmlns:c16="http://schemas.microsoft.com/office/drawing/2014/chart" uri="{C3380CC4-5D6E-409C-BE32-E72D297353CC}">
              <c16:uniqueId val="{00000001-2576-433F-A380-2D5226F8D09E}"/>
            </c:ext>
          </c:extLst>
        </c:ser>
        <c:ser>
          <c:idx val="2"/>
          <c:order val="2"/>
          <c:tx>
            <c:strRef>
              <c:f>'Average Donation Step by St (2)'!$A$4</c:f>
              <c:strCache>
                <c:ptCount val="1"/>
                <c:pt idx="0">
                  <c:v>20 to 29</c:v>
                </c:pt>
              </c:strCache>
            </c:strRef>
          </c:tx>
          <c:spPr>
            <a:solidFill>
              <a:schemeClr val="accent3"/>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(2)'!$B$4:$H$4</c15:sqref>
                  </c15:fullRef>
                </c:ext>
              </c:extLst>
              <c:f>'Average Donation Step by St (2)'!$F$4:$H$4</c:f>
              <c:numCache>
                <c:formatCode>General</c:formatCode>
                <c:ptCount val="3"/>
                <c:pt idx="0" formatCode="0.00%">
                  <c:v>3.5433070866141732E-2</c:v>
                </c:pt>
                <c:pt idx="1" formatCode="0.00%">
                  <c:v>3.6909448818897635E-2</c:v>
                </c:pt>
                <c:pt idx="2" formatCode="0.00%">
                  <c:v>6.1515748031496066E-3</c:v>
                </c:pt>
              </c:numCache>
            </c:numRef>
          </c:val>
          <c:extLst>
            <c:ext xmlns:c16="http://schemas.microsoft.com/office/drawing/2014/chart" uri="{C3380CC4-5D6E-409C-BE32-E72D297353CC}">
              <c16:uniqueId val="{00000002-2576-433F-A380-2D5226F8D09E}"/>
            </c:ext>
          </c:extLst>
        </c:ser>
        <c:ser>
          <c:idx val="3"/>
          <c:order val="3"/>
          <c:tx>
            <c:strRef>
              <c:f>'Average Donation Step by St (2)'!$A$5</c:f>
              <c:strCache>
                <c:ptCount val="1"/>
                <c:pt idx="0">
                  <c:v>30 to 39</c:v>
                </c:pt>
              </c:strCache>
            </c:strRef>
          </c:tx>
          <c:spPr>
            <a:solidFill>
              <a:schemeClr val="accent4"/>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(2)'!$B$5:$H$5</c15:sqref>
                  </c15:fullRef>
                </c:ext>
              </c:extLst>
              <c:f>'Average Donation Step by St (2)'!$F$5:$H$5</c:f>
              <c:numCache>
                <c:formatCode>General</c:formatCode>
                <c:ptCount val="3"/>
                <c:pt idx="0" formatCode="0.00%">
                  <c:v>5.3395669291338585E-2</c:v>
                </c:pt>
                <c:pt idx="1" formatCode="0.00%">
                  <c:v>2.8297244094488187E-2</c:v>
                </c:pt>
                <c:pt idx="2" formatCode="0.00%">
                  <c:v>3.1988188976377952E-3</c:v>
                </c:pt>
              </c:numCache>
            </c:numRef>
          </c:val>
          <c:extLst>
            <c:ext xmlns:c16="http://schemas.microsoft.com/office/drawing/2014/chart" uri="{C3380CC4-5D6E-409C-BE32-E72D297353CC}">
              <c16:uniqueId val="{00000003-2576-433F-A380-2D5226F8D09E}"/>
            </c:ext>
          </c:extLst>
        </c:ser>
        <c:ser>
          <c:idx val="4"/>
          <c:order val="4"/>
          <c:tx>
            <c:strRef>
              <c:f>'Average Donation Step by St (2)'!$A$6</c:f>
              <c:strCache>
                <c:ptCount val="1"/>
                <c:pt idx="0">
                  <c:v>40 to 49</c:v>
                </c:pt>
              </c:strCache>
            </c:strRef>
          </c:tx>
          <c:spPr>
            <a:solidFill>
              <a:schemeClr val="accent5"/>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(2)'!$B$6:$H$6</c15:sqref>
                  </c15:fullRef>
                </c:ext>
              </c:extLst>
              <c:f>'Average Donation Step by St (2)'!$F$6:$H$6</c:f>
              <c:numCache>
                <c:formatCode>General</c:formatCode>
                <c:ptCount val="3"/>
                <c:pt idx="0" formatCode="0.00%">
                  <c:v>6.2007874015748032E-2</c:v>
                </c:pt>
                <c:pt idx="1" formatCode="0.00%">
                  <c:v>2.2145669291338582E-2</c:v>
                </c:pt>
                <c:pt idx="2" formatCode="0.00%">
                  <c:v>4.921259842519685E-3</c:v>
                </c:pt>
              </c:numCache>
            </c:numRef>
          </c:val>
          <c:extLst>
            <c:ext xmlns:c16="http://schemas.microsoft.com/office/drawing/2014/chart" uri="{C3380CC4-5D6E-409C-BE32-E72D297353CC}">
              <c16:uniqueId val="{00000004-2576-433F-A380-2D5226F8D09E}"/>
            </c:ext>
          </c:extLst>
        </c:ser>
        <c:ser>
          <c:idx val="5"/>
          <c:order val="5"/>
          <c:tx>
            <c:strRef>
              <c:f>'Average Donation Step by St (2)'!$A$7</c:f>
              <c:strCache>
                <c:ptCount val="1"/>
                <c:pt idx="0">
                  <c:v>50 to 59</c:v>
                </c:pt>
              </c:strCache>
            </c:strRef>
          </c:tx>
          <c:spPr>
            <a:solidFill>
              <a:schemeClr val="accent6"/>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(2)'!$B$7:$H$7</c15:sqref>
                  </c15:fullRef>
                </c:ext>
              </c:extLst>
              <c:f>'Average Donation Step by St (2)'!$F$7:$H$7</c:f>
              <c:numCache>
                <c:formatCode>General</c:formatCode>
                <c:ptCount val="3"/>
                <c:pt idx="0" formatCode="0.00%">
                  <c:v>6.4960629921259838E-2</c:v>
                </c:pt>
                <c:pt idx="1" formatCode="0.00%">
                  <c:v>2.7312992125984252E-2</c:v>
                </c:pt>
                <c:pt idx="2" formatCode="0.00%">
                  <c:v>4.4291338582677165E-3</c:v>
                </c:pt>
              </c:numCache>
            </c:numRef>
          </c:val>
          <c:extLst>
            <c:ext xmlns:c16="http://schemas.microsoft.com/office/drawing/2014/chart" uri="{C3380CC4-5D6E-409C-BE32-E72D297353CC}">
              <c16:uniqueId val="{00000005-2576-433F-A380-2D5226F8D09E}"/>
            </c:ext>
          </c:extLst>
        </c:ser>
        <c:ser>
          <c:idx val="6"/>
          <c:order val="6"/>
          <c:tx>
            <c:strRef>
              <c:f>'Average Donation Step by St (2)'!$A$8</c:f>
              <c:strCache>
                <c:ptCount val="1"/>
                <c:pt idx="0">
                  <c:v>60 to 69</c:v>
                </c:pt>
              </c:strCache>
            </c:strRef>
          </c:tx>
          <c:spPr>
            <a:solidFill>
              <a:schemeClr val="accent1">
                <a:lumMod val="60000"/>
              </a:schemeClr>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(2)'!$B$8:$H$8</c15:sqref>
                  </c15:fullRef>
                </c:ext>
              </c:extLst>
              <c:f>'Average Donation Step by St (2)'!$F$8:$H$8</c:f>
              <c:numCache>
                <c:formatCode>General</c:formatCode>
                <c:ptCount val="3"/>
                <c:pt idx="0" formatCode="0.00%">
                  <c:v>5.6594488188976375E-2</c:v>
                </c:pt>
                <c:pt idx="1" formatCode="0.00%">
                  <c:v>1.796259842519685E-2</c:v>
                </c:pt>
                <c:pt idx="2" formatCode="0.00%">
                  <c:v>3.1988188976377952E-3</c:v>
                </c:pt>
              </c:numCache>
            </c:numRef>
          </c:val>
          <c:extLst>
            <c:ext xmlns:c16="http://schemas.microsoft.com/office/drawing/2014/chart" uri="{C3380CC4-5D6E-409C-BE32-E72D297353CC}">
              <c16:uniqueId val="{00000006-2576-433F-A380-2D5226F8D09E}"/>
            </c:ext>
          </c:extLst>
        </c:ser>
        <c:ser>
          <c:idx val="7"/>
          <c:order val="7"/>
          <c:tx>
            <c:strRef>
              <c:f>'Average Donation Step by St (2)'!$A$9</c:f>
              <c:strCache>
                <c:ptCount val="1"/>
                <c:pt idx="0">
                  <c:v>70 to 79</c:v>
                </c:pt>
              </c:strCache>
            </c:strRef>
          </c:tx>
          <c:spPr>
            <a:solidFill>
              <a:schemeClr val="accent2">
                <a:lumMod val="60000"/>
              </a:schemeClr>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(2)'!$B$9:$H$9</c15:sqref>
                  </c15:fullRef>
                </c:ext>
              </c:extLst>
              <c:f>'Average Donation Step by St (2)'!$F$9:$H$9</c:f>
              <c:numCache>
                <c:formatCode>General</c:formatCode>
                <c:ptCount val="3"/>
                <c:pt idx="0" formatCode="0.00%">
                  <c:v>4.1338582677165357E-2</c:v>
                </c:pt>
                <c:pt idx="1" formatCode="0.00%">
                  <c:v>8.8582677165354329E-3</c:v>
                </c:pt>
                <c:pt idx="2" formatCode="0.00%">
                  <c:v>2.2145669291338582E-3</c:v>
                </c:pt>
              </c:numCache>
            </c:numRef>
          </c:val>
          <c:extLst>
            <c:ext xmlns:c16="http://schemas.microsoft.com/office/drawing/2014/chart" uri="{C3380CC4-5D6E-409C-BE32-E72D297353CC}">
              <c16:uniqueId val="{00000007-2576-433F-A380-2D5226F8D09E}"/>
            </c:ext>
          </c:extLst>
        </c:ser>
        <c:ser>
          <c:idx val="8"/>
          <c:order val="8"/>
          <c:tx>
            <c:strRef>
              <c:f>'Average Donation Step by St (2)'!$A$10</c:f>
              <c:strCache>
                <c:ptCount val="1"/>
                <c:pt idx="0">
                  <c:v>80 to 89</c:v>
                </c:pt>
              </c:strCache>
            </c:strRef>
          </c:tx>
          <c:spPr>
            <a:solidFill>
              <a:schemeClr val="accent3">
                <a:lumMod val="60000"/>
              </a:schemeClr>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(2)'!$B$10:$H$10</c15:sqref>
                  </c15:fullRef>
                </c:ext>
              </c:extLst>
              <c:f>'Average Donation Step by St (2)'!$F$10:$H$10</c:f>
              <c:numCache>
                <c:formatCode>General</c:formatCode>
                <c:ptCount val="3"/>
                <c:pt idx="0" formatCode="0.00%">
                  <c:v>3.6417322834645667E-2</c:v>
                </c:pt>
                <c:pt idx="1" formatCode="0.00%">
                  <c:v>1.156496062992126E-2</c:v>
                </c:pt>
                <c:pt idx="2" formatCode="0.00%">
                  <c:v>2.4606299212598425E-3</c:v>
                </c:pt>
              </c:numCache>
            </c:numRef>
          </c:val>
          <c:extLst>
            <c:ext xmlns:c16="http://schemas.microsoft.com/office/drawing/2014/chart" uri="{C3380CC4-5D6E-409C-BE32-E72D297353CC}">
              <c16:uniqueId val="{00000008-2576-433F-A380-2D5226F8D09E}"/>
            </c:ext>
          </c:extLst>
        </c:ser>
        <c:ser>
          <c:idx val="9"/>
          <c:order val="9"/>
          <c:tx>
            <c:strRef>
              <c:f>'Average Donation Step by St (2)'!$A$11</c:f>
              <c:strCache>
                <c:ptCount val="1"/>
                <c:pt idx="0">
                  <c:v>90 to 99</c:v>
                </c:pt>
              </c:strCache>
            </c:strRef>
          </c:tx>
          <c:spPr>
            <a:solidFill>
              <a:schemeClr val="accent4">
                <a:lumMod val="60000"/>
              </a:schemeClr>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(2)'!$B$11:$H$11</c15:sqref>
                  </c15:fullRef>
                </c:ext>
              </c:extLst>
              <c:f>'Average Donation Step by St (2)'!$F$11:$H$11</c:f>
              <c:numCache>
                <c:formatCode>General</c:formatCode>
                <c:ptCount val="3"/>
                <c:pt idx="0" formatCode="0.00%">
                  <c:v>2.9773622047244094E-2</c:v>
                </c:pt>
                <c:pt idx="1" formatCode="0.00%">
                  <c:v>5.4133858267716535E-3</c:v>
                </c:pt>
                <c:pt idx="2" formatCode="0.00%">
                  <c:v>2.2145669291338582E-3</c:v>
                </c:pt>
              </c:numCache>
            </c:numRef>
          </c:val>
          <c:extLst>
            <c:ext xmlns:c16="http://schemas.microsoft.com/office/drawing/2014/chart" uri="{C3380CC4-5D6E-409C-BE32-E72D297353CC}">
              <c16:uniqueId val="{00000009-2576-433F-A380-2D5226F8D09E}"/>
            </c:ext>
          </c:extLst>
        </c:ser>
        <c:ser>
          <c:idx val="10"/>
          <c:order val="10"/>
          <c:tx>
            <c:strRef>
              <c:f>'Average Donation Step by St (2)'!$A$12</c:f>
              <c:strCache>
                <c:ptCount val="1"/>
                <c:pt idx="0">
                  <c:v>100 to 500</c:v>
                </c:pt>
              </c:strCache>
            </c:strRef>
          </c:tx>
          <c:spPr>
            <a:solidFill>
              <a:schemeClr val="accent5">
                <a:lumMod val="60000"/>
              </a:schemeClr>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(2)'!$B$12:$H$12</c15:sqref>
                  </c15:fullRef>
                </c:ext>
              </c:extLst>
              <c:f>'Average Donation Step by St (2)'!$F$12:$H$12</c:f>
              <c:numCache>
                <c:formatCode>General</c:formatCode>
                <c:ptCount val="3"/>
                <c:pt idx="0" formatCode="0.00%">
                  <c:v>0.14025590551181102</c:v>
                </c:pt>
                <c:pt idx="1" formatCode="0.00%">
                  <c:v>4.6751968503937008E-2</c:v>
                </c:pt>
                <c:pt idx="2" formatCode="0.00%">
                  <c:v>1.3779527559055118E-2</c:v>
                </c:pt>
              </c:numCache>
            </c:numRef>
          </c:val>
          <c:extLst>
            <c:ext xmlns:c16="http://schemas.microsoft.com/office/drawing/2014/chart" uri="{C3380CC4-5D6E-409C-BE32-E72D297353CC}">
              <c16:uniqueId val="{0000000A-2576-433F-A380-2D5226F8D09E}"/>
            </c:ext>
          </c:extLst>
        </c:ser>
        <c:ser>
          <c:idx val="11"/>
          <c:order val="11"/>
          <c:tx>
            <c:strRef>
              <c:f>'Average Donation Step by St (2)'!$A$13</c:f>
              <c:strCache>
                <c:ptCount val="1"/>
                <c:pt idx="0">
                  <c:v>Greater than 500</c:v>
                </c:pt>
              </c:strCache>
            </c:strRef>
          </c:tx>
          <c:spPr>
            <a:solidFill>
              <a:schemeClr val="accent6">
                <a:lumMod val="60000"/>
              </a:schemeClr>
            </a:solidFill>
            <a:ln>
              <a:noFill/>
            </a:ln>
            <a:effectLst/>
          </c:spPr>
          <c:invertIfNegative val="0"/>
          <c:cat>
            <c:strRef>
              <c:extLst>
                <c:ext xmlns:c15="http://schemas.microsoft.com/office/drawing/2012/chart" uri="{02D57815-91ED-43cb-92C2-25804820EDAC}">
                  <c15:fullRef>
                    <c15:sqref>'Average Donation Step by St (2)'!$B$1:$H$1</c15:sqref>
                  </c15:fullRef>
                </c:ext>
              </c:extLst>
              <c:f>'Average Donation Step by St (2)'!$F$1:$H$1</c:f>
              <c:strCache>
                <c:ptCount val="3"/>
                <c:pt idx="0">
                  <c:v>Percentage Successful</c:v>
                </c:pt>
                <c:pt idx="1">
                  <c:v>Percentage Failed</c:v>
                </c:pt>
                <c:pt idx="2">
                  <c:v>Percentage Cancelled</c:v>
                </c:pt>
              </c:strCache>
            </c:strRef>
          </c:cat>
          <c:val>
            <c:numRef>
              <c:extLst>
                <c:ext xmlns:c15="http://schemas.microsoft.com/office/drawing/2012/chart" uri="{02D57815-91ED-43cb-92C2-25804820EDAC}">
                  <c15:fullRef>
                    <c15:sqref>'Average Donation Step by St (2)'!$B$13:$H$13</c15:sqref>
                  </c15:fullRef>
                </c:ext>
              </c:extLst>
              <c:f>'Average Donation Step by St (2)'!$F$13:$H$13</c:f>
              <c:numCache>
                <c:formatCode>General</c:formatCode>
                <c:ptCount val="3"/>
                <c:pt idx="0" formatCode="0.00%">
                  <c:v>5.905511811023622E-3</c:v>
                </c:pt>
                <c:pt idx="1" formatCode="0.00%">
                  <c:v>5.6594488188976382E-3</c:v>
                </c:pt>
                <c:pt idx="2" formatCode="0.00%">
                  <c:v>1.968503937007874E-3</c:v>
                </c:pt>
              </c:numCache>
            </c:numRef>
          </c:val>
          <c:extLst>
            <c:ext xmlns:c16="http://schemas.microsoft.com/office/drawing/2014/chart" uri="{C3380CC4-5D6E-409C-BE32-E72D297353CC}">
              <c16:uniqueId val="{0000000B-2576-433F-A380-2D5226F8D09E}"/>
            </c:ext>
          </c:extLst>
        </c:ser>
        <c:dLbls>
          <c:showLegendKey val="0"/>
          <c:showVal val="0"/>
          <c:showCatName val="0"/>
          <c:showSerName val="0"/>
          <c:showPercent val="0"/>
          <c:showBubbleSize val="0"/>
        </c:dLbls>
        <c:gapWidth val="219"/>
        <c:axId val="358339496"/>
        <c:axId val="358340152"/>
      </c:barChart>
      <c:catAx>
        <c:axId val="35833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40152"/>
        <c:crosses val="autoZero"/>
        <c:auto val="1"/>
        <c:lblAlgn val="ctr"/>
        <c:lblOffset val="100"/>
        <c:noMultiLvlLbl val="0"/>
      </c:catAx>
      <c:valAx>
        <c:axId val="358340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39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Time'!$B$3:$B$4</c:f>
              <c:strCache>
                <c:ptCount val="1"/>
                <c:pt idx="0">
                  <c:v>canceled</c:v>
                </c:pt>
              </c:strCache>
            </c:strRef>
          </c:tx>
          <c:spPr>
            <a:ln w="28575" cap="rnd">
              <a:solidFill>
                <a:schemeClr val="accent1"/>
              </a:solidFill>
              <a:round/>
            </a:ln>
            <a:effectLst/>
          </c:spPr>
          <c:marker>
            <c:symbol val="none"/>
          </c:marker>
          <c:cat>
            <c:multiLvlStrRef>
              <c:f>'Staff Pick Over Time'!$A$5:$A$25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Time'!$B$5:$B$25</c:f>
              <c:numCache>
                <c:formatCode>General</c:formatCode>
                <c:ptCount val="18"/>
                <c:pt idx="0">
                  <c:v>1</c:v>
                </c:pt>
                <c:pt idx="1">
                  <c:v>1</c:v>
                </c:pt>
                <c:pt idx="2">
                  <c:v>7</c:v>
                </c:pt>
                <c:pt idx="3">
                  <c:v>6</c:v>
                </c:pt>
                <c:pt idx="4">
                  <c:v>7</c:v>
                </c:pt>
                <c:pt idx="5">
                  <c:v>79</c:v>
                </c:pt>
                <c:pt idx="6">
                  <c:v>130</c:v>
                </c:pt>
                <c:pt idx="7">
                  <c:v>98</c:v>
                </c:pt>
                <c:pt idx="8">
                  <c:v>16</c:v>
                </c:pt>
                <c:pt idx="14">
                  <c:v>1</c:v>
                </c:pt>
                <c:pt idx="15">
                  <c:v>1</c:v>
                </c:pt>
                <c:pt idx="16">
                  <c:v>1</c:v>
                </c:pt>
                <c:pt idx="17">
                  <c:v>1</c:v>
                </c:pt>
              </c:numCache>
            </c:numRef>
          </c:val>
          <c:smooth val="0"/>
          <c:extLst>
            <c:ext xmlns:c16="http://schemas.microsoft.com/office/drawing/2014/chart" uri="{C3380CC4-5D6E-409C-BE32-E72D297353CC}">
              <c16:uniqueId val="{00000000-87D1-4509-8752-63924CA195BC}"/>
            </c:ext>
          </c:extLst>
        </c:ser>
        <c:ser>
          <c:idx val="1"/>
          <c:order val="1"/>
          <c:tx>
            <c:strRef>
              <c:f>'Staff Pick Over Time'!$C$3:$C$4</c:f>
              <c:strCache>
                <c:ptCount val="1"/>
                <c:pt idx="0">
                  <c:v>failed</c:v>
                </c:pt>
              </c:strCache>
            </c:strRef>
          </c:tx>
          <c:spPr>
            <a:ln w="28575" cap="rnd">
              <a:solidFill>
                <a:schemeClr val="accent2"/>
              </a:solidFill>
              <a:round/>
            </a:ln>
            <a:effectLst/>
          </c:spPr>
          <c:marker>
            <c:symbol val="none"/>
          </c:marker>
          <c:cat>
            <c:multiLvlStrRef>
              <c:f>'Staff Pick Over Time'!$A$5:$A$25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Time'!$C$5:$C$25</c:f>
              <c:numCache>
                <c:formatCode>General</c:formatCode>
                <c:ptCount val="18"/>
                <c:pt idx="0">
                  <c:v>4</c:v>
                </c:pt>
                <c:pt idx="1">
                  <c:v>15</c:v>
                </c:pt>
                <c:pt idx="2">
                  <c:v>28</c:v>
                </c:pt>
                <c:pt idx="3">
                  <c:v>60</c:v>
                </c:pt>
                <c:pt idx="4">
                  <c:v>67</c:v>
                </c:pt>
                <c:pt idx="5">
                  <c:v>388</c:v>
                </c:pt>
                <c:pt idx="6">
                  <c:v>507</c:v>
                </c:pt>
                <c:pt idx="7">
                  <c:v>366</c:v>
                </c:pt>
                <c:pt idx="8">
                  <c:v>29</c:v>
                </c:pt>
                <c:pt idx="14">
                  <c:v>34</c:v>
                </c:pt>
                <c:pt idx="15">
                  <c:v>21</c:v>
                </c:pt>
                <c:pt idx="16">
                  <c:v>9</c:v>
                </c:pt>
                <c:pt idx="17">
                  <c:v>2</c:v>
                </c:pt>
              </c:numCache>
            </c:numRef>
          </c:val>
          <c:smooth val="0"/>
          <c:extLst>
            <c:ext xmlns:c16="http://schemas.microsoft.com/office/drawing/2014/chart" uri="{C3380CC4-5D6E-409C-BE32-E72D297353CC}">
              <c16:uniqueId val="{00000001-87D1-4509-8752-63924CA195BC}"/>
            </c:ext>
          </c:extLst>
        </c:ser>
        <c:ser>
          <c:idx val="2"/>
          <c:order val="2"/>
          <c:tx>
            <c:strRef>
              <c:f>'Staff Pick Over Time'!$D$3:$D$4</c:f>
              <c:strCache>
                <c:ptCount val="1"/>
                <c:pt idx="0">
                  <c:v>live</c:v>
                </c:pt>
              </c:strCache>
            </c:strRef>
          </c:tx>
          <c:spPr>
            <a:ln w="28575" cap="rnd">
              <a:solidFill>
                <a:schemeClr val="accent3"/>
              </a:solidFill>
              <a:round/>
            </a:ln>
            <a:effectLst/>
          </c:spPr>
          <c:marker>
            <c:symbol val="none"/>
          </c:marker>
          <c:cat>
            <c:multiLvlStrRef>
              <c:f>'Staff Pick Over Time'!$A$5:$A$25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Time'!$D$5:$D$25</c:f>
              <c:numCache>
                <c:formatCode>General</c:formatCode>
                <c:ptCount val="18"/>
                <c:pt idx="8">
                  <c:v>49</c:v>
                </c:pt>
                <c:pt idx="17">
                  <c:v>1</c:v>
                </c:pt>
              </c:numCache>
            </c:numRef>
          </c:val>
          <c:smooth val="0"/>
          <c:extLst>
            <c:ext xmlns:c16="http://schemas.microsoft.com/office/drawing/2014/chart" uri="{C3380CC4-5D6E-409C-BE32-E72D297353CC}">
              <c16:uniqueId val="{00000002-87D1-4509-8752-63924CA195BC}"/>
            </c:ext>
          </c:extLst>
        </c:ser>
        <c:ser>
          <c:idx val="3"/>
          <c:order val="3"/>
          <c:tx>
            <c:strRef>
              <c:f>'Staff Pick Over Time'!$E$3:$E$4</c:f>
              <c:strCache>
                <c:ptCount val="1"/>
                <c:pt idx="0">
                  <c:v>successful</c:v>
                </c:pt>
              </c:strCache>
            </c:strRef>
          </c:tx>
          <c:spPr>
            <a:ln w="28575" cap="rnd">
              <a:solidFill>
                <a:schemeClr val="accent4"/>
              </a:solidFill>
              <a:round/>
            </a:ln>
            <a:effectLst/>
          </c:spPr>
          <c:marker>
            <c:symbol val="none"/>
          </c:marker>
          <c:cat>
            <c:multiLvlStrRef>
              <c:f>'Staff Pick Over Time'!$A$5:$A$25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Time'!$E$5:$E$25</c:f>
              <c:numCache>
                <c:formatCode>General</c:formatCode>
                <c:ptCount val="18"/>
                <c:pt idx="0">
                  <c:v>3</c:v>
                </c:pt>
                <c:pt idx="1">
                  <c:v>23</c:v>
                </c:pt>
                <c:pt idx="2">
                  <c:v>105</c:v>
                </c:pt>
                <c:pt idx="3">
                  <c:v>164</c:v>
                </c:pt>
                <c:pt idx="4">
                  <c:v>132</c:v>
                </c:pt>
                <c:pt idx="5">
                  <c:v>350</c:v>
                </c:pt>
                <c:pt idx="6">
                  <c:v>472</c:v>
                </c:pt>
                <c:pt idx="7">
                  <c:v>404</c:v>
                </c:pt>
                <c:pt idx="8">
                  <c:v>46</c:v>
                </c:pt>
                <c:pt idx="9">
                  <c:v>6</c:v>
                </c:pt>
                <c:pt idx="10">
                  <c:v>26</c:v>
                </c:pt>
                <c:pt idx="11">
                  <c:v>31</c:v>
                </c:pt>
                <c:pt idx="12">
                  <c:v>52</c:v>
                </c:pt>
                <c:pt idx="13">
                  <c:v>68</c:v>
                </c:pt>
                <c:pt idx="14">
                  <c:v>124</c:v>
                </c:pt>
                <c:pt idx="15">
                  <c:v>95</c:v>
                </c:pt>
                <c:pt idx="16">
                  <c:v>71</c:v>
                </c:pt>
                <c:pt idx="17">
                  <c:v>13</c:v>
                </c:pt>
              </c:numCache>
            </c:numRef>
          </c:val>
          <c:smooth val="0"/>
          <c:extLst>
            <c:ext xmlns:c16="http://schemas.microsoft.com/office/drawing/2014/chart" uri="{C3380CC4-5D6E-409C-BE32-E72D297353CC}">
              <c16:uniqueId val="{00000007-87D1-4509-8752-63924CA195BC}"/>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 (2)!PivotTable1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
        <c:idx val="88"/>
        <c:spPr>
          <a:solidFill>
            <a:schemeClr val="accent1"/>
          </a:solidFill>
          <a:ln w="28575" cap="rnd">
            <a:solidFill>
              <a:schemeClr val="accent1"/>
            </a:solidFill>
            <a:round/>
          </a:ln>
          <a:effectLst/>
        </c:spPr>
        <c:marker>
          <c:symbol val="none"/>
        </c:marker>
      </c:pivotFmt>
      <c:pivotFmt>
        <c:idx val="8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 (2)'!$B$3:$B$4</c:f>
              <c:strCache>
                <c:ptCount val="1"/>
                <c:pt idx="0">
                  <c:v>canceled</c:v>
                </c:pt>
              </c:strCache>
            </c:strRef>
          </c:tx>
          <c:spPr>
            <a:ln w="28575" cap="rnd">
              <a:solidFill>
                <a:schemeClr val="accent1"/>
              </a:solidFill>
              <a:round/>
            </a:ln>
            <a:effectLst/>
          </c:spPr>
          <c:marker>
            <c:symbol val="none"/>
          </c:marker>
          <c:cat>
            <c:multiLvlStrRef>
              <c:f>'Staff Pick Over Time (2)'!$A$5:$A$25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(2)'!$B$5:$B$25</c:f>
              <c:numCache>
                <c:formatCode>General</c:formatCode>
                <c:ptCount val="18"/>
                <c:pt idx="0">
                  <c:v>1</c:v>
                </c:pt>
                <c:pt idx="1">
                  <c:v>1</c:v>
                </c:pt>
                <c:pt idx="2">
                  <c:v>7</c:v>
                </c:pt>
                <c:pt idx="3">
                  <c:v>6</c:v>
                </c:pt>
                <c:pt idx="4">
                  <c:v>7</c:v>
                </c:pt>
                <c:pt idx="5">
                  <c:v>69</c:v>
                </c:pt>
                <c:pt idx="6">
                  <c:v>118</c:v>
                </c:pt>
                <c:pt idx="7">
                  <c:v>86</c:v>
                </c:pt>
                <c:pt idx="8">
                  <c:v>13</c:v>
                </c:pt>
                <c:pt idx="14">
                  <c:v>1</c:v>
                </c:pt>
                <c:pt idx="15">
                  <c:v>1</c:v>
                </c:pt>
                <c:pt idx="16">
                  <c:v>1</c:v>
                </c:pt>
                <c:pt idx="17">
                  <c:v>1</c:v>
                </c:pt>
              </c:numCache>
            </c:numRef>
          </c:val>
          <c:smooth val="0"/>
          <c:extLst>
            <c:ext xmlns:c16="http://schemas.microsoft.com/office/drawing/2014/chart" uri="{C3380CC4-5D6E-409C-BE32-E72D297353CC}">
              <c16:uniqueId val="{00000000-DBC3-4A8A-A9BE-F63617ACADB6}"/>
            </c:ext>
          </c:extLst>
        </c:ser>
        <c:ser>
          <c:idx val="1"/>
          <c:order val="1"/>
          <c:tx>
            <c:strRef>
              <c:f>'Staff Pick Over Time (2)'!$C$3:$C$4</c:f>
              <c:strCache>
                <c:ptCount val="1"/>
                <c:pt idx="0">
                  <c:v>failed</c:v>
                </c:pt>
              </c:strCache>
            </c:strRef>
          </c:tx>
          <c:spPr>
            <a:ln w="28575" cap="rnd">
              <a:solidFill>
                <a:schemeClr val="accent2"/>
              </a:solidFill>
              <a:round/>
            </a:ln>
            <a:effectLst/>
          </c:spPr>
          <c:marker>
            <c:symbol val="none"/>
          </c:marker>
          <c:cat>
            <c:multiLvlStrRef>
              <c:f>'Staff Pick Over Time (2)'!$A$5:$A$25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(2)'!$C$5:$C$25</c:f>
              <c:numCache>
                <c:formatCode>General</c:formatCode>
                <c:ptCount val="18"/>
                <c:pt idx="0">
                  <c:v>4</c:v>
                </c:pt>
                <c:pt idx="1">
                  <c:v>15</c:v>
                </c:pt>
                <c:pt idx="2">
                  <c:v>28</c:v>
                </c:pt>
                <c:pt idx="3">
                  <c:v>60</c:v>
                </c:pt>
                <c:pt idx="4">
                  <c:v>67</c:v>
                </c:pt>
                <c:pt idx="5">
                  <c:v>242</c:v>
                </c:pt>
                <c:pt idx="6">
                  <c:v>309</c:v>
                </c:pt>
                <c:pt idx="7">
                  <c:v>237</c:v>
                </c:pt>
                <c:pt idx="8">
                  <c:v>21</c:v>
                </c:pt>
                <c:pt idx="14">
                  <c:v>28</c:v>
                </c:pt>
                <c:pt idx="15">
                  <c:v>16</c:v>
                </c:pt>
                <c:pt idx="16">
                  <c:v>9</c:v>
                </c:pt>
                <c:pt idx="17">
                  <c:v>1</c:v>
                </c:pt>
              </c:numCache>
            </c:numRef>
          </c:val>
          <c:smooth val="0"/>
          <c:extLst>
            <c:ext xmlns:c16="http://schemas.microsoft.com/office/drawing/2014/chart" uri="{C3380CC4-5D6E-409C-BE32-E72D297353CC}">
              <c16:uniqueId val="{00000001-DBC3-4A8A-A9BE-F63617ACADB6}"/>
            </c:ext>
          </c:extLst>
        </c:ser>
        <c:ser>
          <c:idx val="2"/>
          <c:order val="2"/>
          <c:tx>
            <c:strRef>
              <c:f>'Staff Pick Over Time (2)'!$D$3:$D$4</c:f>
              <c:strCache>
                <c:ptCount val="1"/>
                <c:pt idx="0">
                  <c:v>live</c:v>
                </c:pt>
              </c:strCache>
            </c:strRef>
          </c:tx>
          <c:spPr>
            <a:ln w="28575" cap="rnd">
              <a:solidFill>
                <a:schemeClr val="accent3"/>
              </a:solidFill>
              <a:round/>
            </a:ln>
            <a:effectLst/>
          </c:spPr>
          <c:marker>
            <c:symbol val="none"/>
          </c:marker>
          <c:cat>
            <c:multiLvlStrRef>
              <c:f>'Staff Pick Over Time (2)'!$A$5:$A$25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(2)'!$D$5:$D$25</c:f>
              <c:numCache>
                <c:formatCode>General</c:formatCode>
                <c:ptCount val="18"/>
                <c:pt idx="8">
                  <c:v>26</c:v>
                </c:pt>
              </c:numCache>
            </c:numRef>
          </c:val>
          <c:smooth val="0"/>
          <c:extLst>
            <c:ext xmlns:c16="http://schemas.microsoft.com/office/drawing/2014/chart" uri="{C3380CC4-5D6E-409C-BE32-E72D297353CC}">
              <c16:uniqueId val="{00000002-DBC3-4A8A-A9BE-F63617ACADB6}"/>
            </c:ext>
          </c:extLst>
        </c:ser>
        <c:ser>
          <c:idx val="3"/>
          <c:order val="3"/>
          <c:tx>
            <c:strRef>
              <c:f>'Staff Pick Over Time (2)'!$E$3:$E$4</c:f>
              <c:strCache>
                <c:ptCount val="1"/>
                <c:pt idx="0">
                  <c:v>successful</c:v>
                </c:pt>
              </c:strCache>
            </c:strRef>
          </c:tx>
          <c:spPr>
            <a:ln w="28575" cap="rnd">
              <a:solidFill>
                <a:schemeClr val="accent4"/>
              </a:solidFill>
              <a:round/>
            </a:ln>
            <a:effectLst/>
          </c:spPr>
          <c:marker>
            <c:symbol val="none"/>
          </c:marker>
          <c:cat>
            <c:multiLvlStrRef>
              <c:f>'Staff Pick Over Time (2)'!$A$5:$A$25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(2)'!$E$5:$E$25</c:f>
              <c:numCache>
                <c:formatCode>General</c:formatCode>
                <c:ptCount val="18"/>
                <c:pt idx="0">
                  <c:v>3</c:v>
                </c:pt>
                <c:pt idx="1">
                  <c:v>22</c:v>
                </c:pt>
                <c:pt idx="2">
                  <c:v>105</c:v>
                </c:pt>
                <c:pt idx="3">
                  <c:v>162</c:v>
                </c:pt>
                <c:pt idx="4">
                  <c:v>129</c:v>
                </c:pt>
                <c:pt idx="5">
                  <c:v>152</c:v>
                </c:pt>
                <c:pt idx="6">
                  <c:v>204</c:v>
                </c:pt>
                <c:pt idx="7">
                  <c:v>175</c:v>
                </c:pt>
                <c:pt idx="8">
                  <c:v>28</c:v>
                </c:pt>
                <c:pt idx="9">
                  <c:v>6</c:v>
                </c:pt>
                <c:pt idx="10">
                  <c:v>24</c:v>
                </c:pt>
                <c:pt idx="11">
                  <c:v>27</c:v>
                </c:pt>
                <c:pt idx="12">
                  <c:v>46</c:v>
                </c:pt>
                <c:pt idx="13">
                  <c:v>60</c:v>
                </c:pt>
                <c:pt idx="14">
                  <c:v>81</c:v>
                </c:pt>
                <c:pt idx="15">
                  <c:v>59</c:v>
                </c:pt>
                <c:pt idx="16">
                  <c:v>51</c:v>
                </c:pt>
                <c:pt idx="17">
                  <c:v>12</c:v>
                </c:pt>
              </c:numCache>
            </c:numRef>
          </c:val>
          <c:smooth val="0"/>
          <c:extLst>
            <c:ext xmlns:c16="http://schemas.microsoft.com/office/drawing/2014/chart" uri="{C3380CC4-5D6E-409C-BE32-E72D297353CC}">
              <c16:uniqueId val="{00000003-DBC3-4A8A-A9BE-F63617ACADB6}"/>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Category!PivotTable1</c:name>
    <c:fmtId val="-1"/>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a:noFill/>
          </a:ln>
          <a:effectLst/>
        </c:spPr>
        <c:marker>
          <c:symbol val="none"/>
        </c:marker>
      </c:pivotFmt>
    </c:pivotFmts>
    <c:plotArea>
      <c:layout/>
      <c:barChart>
        <c:barDir val="col"/>
        <c:grouping val="stacked"/>
        <c:varyColors val="0"/>
        <c:ser>
          <c:idx val="0"/>
          <c:order val="0"/>
          <c:tx>
            <c:strRef>
              <c:f>'Pivot by Category'!$B$4:$B$5</c:f>
              <c:strCache>
                <c:ptCount val="1"/>
                <c:pt idx="0">
                  <c:v>canceled</c:v>
                </c:pt>
              </c:strCache>
            </c:strRef>
          </c:tx>
          <c:spPr>
            <a:solidFill>
              <a:schemeClr val="accent6"/>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C08D-4E1E-9121-48C7E0C95BDC}"/>
            </c:ext>
          </c:extLst>
        </c:ser>
        <c:ser>
          <c:idx val="1"/>
          <c:order val="1"/>
          <c:tx>
            <c:strRef>
              <c:f>'Pivot by Category'!$C$4:$C$5</c:f>
              <c:strCache>
                <c:ptCount val="1"/>
                <c:pt idx="0">
                  <c:v>failed</c:v>
                </c:pt>
              </c:strCache>
            </c:strRef>
          </c:tx>
          <c:spPr>
            <a:solidFill>
              <a:schemeClr val="accent5"/>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08D-4E1E-9121-48C7E0C95BDC}"/>
            </c:ext>
          </c:extLst>
        </c:ser>
        <c:ser>
          <c:idx val="2"/>
          <c:order val="2"/>
          <c:tx>
            <c:strRef>
              <c:f>'Pivot by Category'!$D$4:$D$5</c:f>
              <c:strCache>
                <c:ptCount val="1"/>
                <c:pt idx="0">
                  <c:v>live</c:v>
                </c:pt>
              </c:strCache>
            </c:strRef>
          </c:tx>
          <c:spPr>
            <a:solidFill>
              <a:schemeClr val="accent4"/>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Category'!$D$6:$D$15</c:f>
              <c:numCache>
                <c:formatCode>General</c:formatCode>
                <c:ptCount val="9"/>
                <c:pt idx="1">
                  <c:v>6</c:v>
                </c:pt>
                <c:pt idx="4">
                  <c:v>20</c:v>
                </c:pt>
                <c:pt idx="8">
                  <c:v>24</c:v>
                </c:pt>
              </c:numCache>
            </c:numRef>
          </c:val>
          <c:extLst>
            <c:ext xmlns:c16="http://schemas.microsoft.com/office/drawing/2014/chart" uri="{C3380CC4-5D6E-409C-BE32-E72D297353CC}">
              <c16:uniqueId val="{00000002-C08D-4E1E-9121-48C7E0C95BDC}"/>
            </c:ext>
          </c:extLst>
        </c:ser>
        <c:ser>
          <c:idx val="3"/>
          <c:order val="3"/>
          <c:tx>
            <c:strRef>
              <c:f>'Pivot by Category'!$E$4:$E$5</c:f>
              <c:strCache>
                <c:ptCount val="1"/>
                <c:pt idx="0">
                  <c:v>successful</c:v>
                </c:pt>
              </c:strCache>
            </c:strRef>
          </c:tx>
          <c:spPr>
            <a:solidFill>
              <a:schemeClr val="accent6">
                <a:lumMod val="60000"/>
              </a:schemeClr>
            </a:solidFill>
            <a:ln>
              <a:noFill/>
            </a:ln>
            <a:effectLst/>
          </c:spPr>
          <c:invertIfNegative val="0"/>
          <c:cat>
            <c:strRef>
              <c:f>'Pivot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C08D-4E1E-9121-48C7E0C95BDC}"/>
            </c:ext>
          </c:extLst>
        </c:ser>
        <c:dLbls>
          <c:showLegendKey val="0"/>
          <c:showVal val="0"/>
          <c:showCatName val="0"/>
          <c:showSerName val="0"/>
          <c:showPercent val="0"/>
          <c:showBubbleSize val="0"/>
        </c:dLbls>
        <c:gapWidth val="150"/>
        <c:overlap val="100"/>
        <c:axId val="573084072"/>
        <c:axId val="573086696"/>
      </c:barChart>
      <c:catAx>
        <c:axId val="573084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086696"/>
        <c:crosses val="autoZero"/>
        <c:auto val="1"/>
        <c:lblAlgn val="ctr"/>
        <c:lblOffset val="100"/>
        <c:noMultiLvlLbl val="0"/>
      </c:catAx>
      <c:valAx>
        <c:axId val="573086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084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 (3)!PivotTable1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
        <c:idx val="88"/>
        <c:spPr>
          <a:solidFill>
            <a:schemeClr val="accent1"/>
          </a:solidFill>
          <a:ln w="28575" cap="rnd">
            <a:solidFill>
              <a:schemeClr val="accent1"/>
            </a:solidFill>
            <a:round/>
          </a:ln>
          <a:effectLst/>
        </c:spPr>
        <c:marker>
          <c:symbol val="none"/>
        </c:marker>
      </c:pivotFmt>
      <c:pivotFmt>
        <c:idx val="89"/>
        <c:spPr>
          <a:solidFill>
            <a:schemeClr val="accent1"/>
          </a:solidFill>
          <a:ln w="28575" cap="rnd">
            <a:solidFill>
              <a:schemeClr val="accent1"/>
            </a:solidFill>
            <a:round/>
          </a:ln>
          <a:effectLst/>
        </c:spPr>
        <c:marker>
          <c:symbol val="none"/>
        </c:marker>
      </c:pivotFmt>
      <c:pivotFmt>
        <c:idx val="90"/>
        <c:spPr>
          <a:solidFill>
            <a:schemeClr val="accent1"/>
          </a:solidFill>
          <a:ln w="28575" cap="rnd">
            <a:solidFill>
              <a:schemeClr val="accent1"/>
            </a:solidFill>
            <a:round/>
          </a:ln>
          <a:effectLst/>
        </c:spPr>
        <c:marker>
          <c:symbol val="none"/>
        </c:marker>
      </c:pivotFmt>
      <c:pivotFmt>
        <c:idx val="91"/>
        <c:spPr>
          <a:solidFill>
            <a:schemeClr val="accent1"/>
          </a:solidFill>
          <a:ln w="28575" cap="rnd">
            <a:solidFill>
              <a:schemeClr val="accent1"/>
            </a:solidFill>
            <a:round/>
          </a:ln>
          <a:effectLst/>
        </c:spPr>
        <c:marker>
          <c:symbol val="none"/>
        </c:marker>
      </c:pivotFmt>
      <c:pivotFmt>
        <c:idx val="92"/>
        <c:spPr>
          <a:solidFill>
            <a:schemeClr val="accent1"/>
          </a:solidFill>
          <a:ln w="28575" cap="rnd">
            <a:solidFill>
              <a:schemeClr val="accent1"/>
            </a:solidFill>
            <a:round/>
          </a:ln>
          <a:effectLst/>
        </c:spPr>
        <c:marker>
          <c:symbol val="none"/>
        </c:marker>
      </c:pivotFmt>
      <c:pivotFmt>
        <c:idx val="93"/>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 (3)'!$B$3:$B$4</c:f>
              <c:strCache>
                <c:ptCount val="1"/>
                <c:pt idx="0">
                  <c:v>canceled</c:v>
                </c:pt>
              </c:strCache>
            </c:strRef>
          </c:tx>
          <c:spPr>
            <a:ln w="28575" cap="rnd">
              <a:solidFill>
                <a:schemeClr val="accent1"/>
              </a:solidFill>
              <a:round/>
            </a:ln>
            <a:effectLst/>
          </c:spPr>
          <c:marker>
            <c:symbol val="none"/>
          </c:marker>
          <c:cat>
            <c:multiLvlStrRef>
              <c:f>'Staff Pick Over Time (3)'!$A$5:$A$25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(3)'!$B$5:$B$25</c:f>
              <c:numCache>
                <c:formatCode>General</c:formatCode>
                <c:ptCount val="18"/>
                <c:pt idx="0">
                  <c:v>1</c:v>
                </c:pt>
                <c:pt idx="1">
                  <c:v>1</c:v>
                </c:pt>
                <c:pt idx="2">
                  <c:v>1</c:v>
                </c:pt>
                <c:pt idx="3">
                  <c:v>2</c:v>
                </c:pt>
                <c:pt idx="4">
                  <c:v>3</c:v>
                </c:pt>
                <c:pt idx="5">
                  <c:v>65</c:v>
                </c:pt>
                <c:pt idx="6">
                  <c:v>116</c:v>
                </c:pt>
                <c:pt idx="7">
                  <c:v>86</c:v>
                </c:pt>
                <c:pt idx="8">
                  <c:v>13</c:v>
                </c:pt>
                <c:pt idx="14">
                  <c:v>1</c:v>
                </c:pt>
                <c:pt idx="15">
                  <c:v>1</c:v>
                </c:pt>
                <c:pt idx="16">
                  <c:v>1</c:v>
                </c:pt>
                <c:pt idx="17">
                  <c:v>1</c:v>
                </c:pt>
              </c:numCache>
            </c:numRef>
          </c:val>
          <c:smooth val="0"/>
          <c:extLst>
            <c:ext xmlns:c16="http://schemas.microsoft.com/office/drawing/2014/chart" uri="{C3380CC4-5D6E-409C-BE32-E72D297353CC}">
              <c16:uniqueId val="{00000000-3EAF-4C57-B5DB-6E46E31EA81C}"/>
            </c:ext>
          </c:extLst>
        </c:ser>
        <c:ser>
          <c:idx val="1"/>
          <c:order val="1"/>
          <c:tx>
            <c:strRef>
              <c:f>'Staff Pick Over Time (3)'!$C$3:$C$4</c:f>
              <c:strCache>
                <c:ptCount val="1"/>
                <c:pt idx="0">
                  <c:v>failed</c:v>
                </c:pt>
              </c:strCache>
            </c:strRef>
          </c:tx>
          <c:spPr>
            <a:ln w="28575" cap="rnd">
              <a:solidFill>
                <a:schemeClr val="accent2"/>
              </a:solidFill>
              <a:round/>
            </a:ln>
            <a:effectLst/>
          </c:spPr>
          <c:marker>
            <c:symbol val="none"/>
          </c:marker>
          <c:cat>
            <c:multiLvlStrRef>
              <c:f>'Staff Pick Over Time (3)'!$A$5:$A$25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(3)'!$C$5:$C$25</c:f>
              <c:numCache>
                <c:formatCode>General</c:formatCode>
                <c:ptCount val="18"/>
                <c:pt idx="0">
                  <c:v>3</c:v>
                </c:pt>
                <c:pt idx="1">
                  <c:v>6</c:v>
                </c:pt>
                <c:pt idx="2">
                  <c:v>19</c:v>
                </c:pt>
                <c:pt idx="3">
                  <c:v>41</c:v>
                </c:pt>
                <c:pt idx="4">
                  <c:v>50</c:v>
                </c:pt>
                <c:pt idx="5">
                  <c:v>220</c:v>
                </c:pt>
                <c:pt idx="6">
                  <c:v>283</c:v>
                </c:pt>
                <c:pt idx="7">
                  <c:v>221</c:v>
                </c:pt>
                <c:pt idx="8">
                  <c:v>20</c:v>
                </c:pt>
                <c:pt idx="14">
                  <c:v>28</c:v>
                </c:pt>
                <c:pt idx="15">
                  <c:v>16</c:v>
                </c:pt>
                <c:pt idx="16">
                  <c:v>9</c:v>
                </c:pt>
                <c:pt idx="17">
                  <c:v>1</c:v>
                </c:pt>
              </c:numCache>
            </c:numRef>
          </c:val>
          <c:smooth val="0"/>
          <c:extLst>
            <c:ext xmlns:c16="http://schemas.microsoft.com/office/drawing/2014/chart" uri="{C3380CC4-5D6E-409C-BE32-E72D297353CC}">
              <c16:uniqueId val="{00000001-3EAF-4C57-B5DB-6E46E31EA81C}"/>
            </c:ext>
          </c:extLst>
        </c:ser>
        <c:ser>
          <c:idx val="2"/>
          <c:order val="2"/>
          <c:tx>
            <c:strRef>
              <c:f>'Staff Pick Over Time (3)'!$D$3:$D$4</c:f>
              <c:strCache>
                <c:ptCount val="1"/>
                <c:pt idx="0">
                  <c:v>live</c:v>
                </c:pt>
              </c:strCache>
            </c:strRef>
          </c:tx>
          <c:spPr>
            <a:ln w="28575" cap="rnd">
              <a:solidFill>
                <a:schemeClr val="accent3"/>
              </a:solidFill>
              <a:round/>
            </a:ln>
            <a:effectLst/>
          </c:spPr>
          <c:marker>
            <c:symbol val="none"/>
          </c:marker>
          <c:cat>
            <c:multiLvlStrRef>
              <c:f>'Staff Pick Over Time (3)'!$A$5:$A$25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(3)'!$D$5:$D$25</c:f>
              <c:numCache>
                <c:formatCode>General</c:formatCode>
                <c:ptCount val="18"/>
                <c:pt idx="8">
                  <c:v>6</c:v>
                </c:pt>
              </c:numCache>
            </c:numRef>
          </c:val>
          <c:smooth val="0"/>
          <c:extLst>
            <c:ext xmlns:c16="http://schemas.microsoft.com/office/drawing/2014/chart" uri="{C3380CC4-5D6E-409C-BE32-E72D297353CC}">
              <c16:uniqueId val="{00000002-3EAF-4C57-B5DB-6E46E31EA81C}"/>
            </c:ext>
          </c:extLst>
        </c:ser>
        <c:ser>
          <c:idx val="3"/>
          <c:order val="3"/>
          <c:tx>
            <c:strRef>
              <c:f>'Staff Pick Over Time (3)'!$E$3:$E$4</c:f>
              <c:strCache>
                <c:ptCount val="1"/>
                <c:pt idx="0">
                  <c:v>successful</c:v>
                </c:pt>
              </c:strCache>
            </c:strRef>
          </c:tx>
          <c:spPr>
            <a:ln w="28575" cap="rnd">
              <a:solidFill>
                <a:schemeClr val="accent4"/>
              </a:solidFill>
              <a:round/>
            </a:ln>
            <a:effectLst/>
          </c:spPr>
          <c:marker>
            <c:symbol val="none"/>
          </c:marker>
          <c:cat>
            <c:multiLvlStrRef>
              <c:f>'Staff Pick Over Time (3)'!$A$5:$A$25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(3)'!$E$5:$E$25</c:f>
              <c:numCache>
                <c:formatCode>General</c:formatCode>
                <c:ptCount val="18"/>
                <c:pt idx="1">
                  <c:v>7</c:v>
                </c:pt>
                <c:pt idx="2">
                  <c:v>35</c:v>
                </c:pt>
                <c:pt idx="3">
                  <c:v>36</c:v>
                </c:pt>
                <c:pt idx="4">
                  <c:v>53</c:v>
                </c:pt>
                <c:pt idx="5">
                  <c:v>95</c:v>
                </c:pt>
                <c:pt idx="6">
                  <c:v>136</c:v>
                </c:pt>
                <c:pt idx="7">
                  <c:v>126</c:v>
                </c:pt>
                <c:pt idx="8">
                  <c:v>22</c:v>
                </c:pt>
                <c:pt idx="9">
                  <c:v>3</c:v>
                </c:pt>
                <c:pt idx="10">
                  <c:v>18</c:v>
                </c:pt>
                <c:pt idx="11">
                  <c:v>23</c:v>
                </c:pt>
                <c:pt idx="12">
                  <c:v>36</c:v>
                </c:pt>
                <c:pt idx="13">
                  <c:v>39</c:v>
                </c:pt>
                <c:pt idx="14">
                  <c:v>62</c:v>
                </c:pt>
                <c:pt idx="15">
                  <c:v>56</c:v>
                </c:pt>
                <c:pt idx="16">
                  <c:v>48</c:v>
                </c:pt>
                <c:pt idx="17">
                  <c:v>11</c:v>
                </c:pt>
              </c:numCache>
            </c:numRef>
          </c:val>
          <c:smooth val="0"/>
          <c:extLst>
            <c:ext xmlns:c16="http://schemas.microsoft.com/office/drawing/2014/chart" uri="{C3380CC4-5D6E-409C-BE32-E72D297353CC}">
              <c16:uniqueId val="{00000003-3EAF-4C57-B5DB-6E46E31EA81C}"/>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 (4)!PivotTable1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
        <c:idx val="88"/>
        <c:spPr>
          <a:solidFill>
            <a:schemeClr val="accent1"/>
          </a:solidFill>
          <a:ln w="28575" cap="rnd">
            <a:solidFill>
              <a:schemeClr val="accent1"/>
            </a:solidFill>
            <a:round/>
          </a:ln>
          <a:effectLst/>
        </c:spPr>
        <c:marker>
          <c:symbol val="none"/>
        </c:marker>
      </c:pivotFmt>
      <c:pivotFmt>
        <c:idx val="89"/>
        <c:spPr>
          <a:solidFill>
            <a:schemeClr val="accent1"/>
          </a:solidFill>
          <a:ln w="28575" cap="rnd">
            <a:solidFill>
              <a:schemeClr val="accent1"/>
            </a:solidFill>
            <a:round/>
          </a:ln>
          <a:effectLst/>
        </c:spPr>
        <c:marker>
          <c:symbol val="none"/>
        </c:marker>
      </c:pivotFmt>
      <c:pivotFmt>
        <c:idx val="90"/>
        <c:spPr>
          <a:solidFill>
            <a:schemeClr val="accent1"/>
          </a:solidFill>
          <a:ln w="28575" cap="rnd">
            <a:solidFill>
              <a:schemeClr val="accent1"/>
            </a:solidFill>
            <a:round/>
          </a:ln>
          <a:effectLst/>
        </c:spPr>
        <c:marker>
          <c:symbol val="none"/>
        </c:marker>
      </c:pivotFmt>
      <c:pivotFmt>
        <c:idx val="91"/>
        <c:spPr>
          <a:solidFill>
            <a:schemeClr val="accent1"/>
          </a:solidFill>
          <a:ln w="28575" cap="rnd">
            <a:solidFill>
              <a:schemeClr val="accent1"/>
            </a:solidFill>
            <a:round/>
          </a:ln>
          <a:effectLst/>
        </c:spPr>
        <c:marker>
          <c:symbol val="none"/>
        </c:marker>
      </c:pivotFmt>
      <c:pivotFmt>
        <c:idx val="92"/>
        <c:spPr>
          <a:solidFill>
            <a:schemeClr val="accent1"/>
          </a:solidFill>
          <a:ln w="28575" cap="rnd">
            <a:solidFill>
              <a:schemeClr val="accent1"/>
            </a:solidFill>
            <a:round/>
          </a:ln>
          <a:effectLst/>
        </c:spPr>
        <c:marker>
          <c:symbol val="none"/>
        </c:marker>
      </c:pivotFmt>
      <c:pivotFmt>
        <c:idx val="93"/>
        <c:spPr>
          <a:solidFill>
            <a:schemeClr val="accent1"/>
          </a:solidFill>
          <a:ln w="28575" cap="rnd">
            <a:solidFill>
              <a:schemeClr val="accent1"/>
            </a:solidFill>
            <a:round/>
          </a:ln>
          <a:effectLst/>
        </c:spPr>
        <c:marker>
          <c:symbol val="none"/>
        </c:marker>
      </c:pivotFmt>
      <c:pivotFmt>
        <c:idx val="94"/>
        <c:spPr>
          <a:solidFill>
            <a:schemeClr val="accent1"/>
          </a:solidFill>
          <a:ln w="28575" cap="rnd">
            <a:solidFill>
              <a:schemeClr val="accent1"/>
            </a:solidFill>
            <a:round/>
          </a:ln>
          <a:effectLst/>
        </c:spPr>
        <c:marker>
          <c:symbol val="none"/>
        </c:marker>
      </c:pivotFmt>
      <c:pivotFmt>
        <c:idx val="95"/>
        <c:spPr>
          <a:solidFill>
            <a:schemeClr val="accent1"/>
          </a:solidFill>
          <a:ln w="28575" cap="rnd">
            <a:solidFill>
              <a:schemeClr val="accent1"/>
            </a:solidFill>
            <a:round/>
          </a:ln>
          <a:effectLst/>
        </c:spPr>
        <c:marker>
          <c:symbol val="none"/>
        </c:marker>
      </c:pivotFmt>
      <c:pivotFmt>
        <c:idx val="96"/>
        <c:spPr>
          <a:solidFill>
            <a:schemeClr val="accent1"/>
          </a:solidFill>
          <a:ln w="28575" cap="rnd">
            <a:solidFill>
              <a:schemeClr val="accent1"/>
            </a:solidFill>
            <a:round/>
          </a:ln>
          <a:effectLst/>
        </c:spPr>
        <c:marker>
          <c:symbol val="none"/>
        </c:marker>
      </c:pivotFmt>
      <c:pivotFmt>
        <c:idx val="97"/>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 (4)'!$B$3:$B$4</c:f>
              <c:strCache>
                <c:ptCount val="1"/>
                <c:pt idx="0">
                  <c:v>canceled</c:v>
                </c:pt>
              </c:strCache>
            </c:strRef>
          </c:tx>
          <c:spPr>
            <a:ln w="28575" cap="rnd">
              <a:solidFill>
                <a:schemeClr val="accent1"/>
              </a:solidFill>
              <a:round/>
            </a:ln>
            <a:effectLst/>
          </c:spPr>
          <c:marker>
            <c:symbol val="none"/>
          </c:marker>
          <c:cat>
            <c:multiLvlStrRef>
              <c:f>'Staff Pick Over Time (4)'!$A$5:$A$25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(4)'!$B$5:$B$25</c:f>
              <c:numCache>
                <c:formatCode>General</c:formatCode>
                <c:ptCount val="18"/>
                <c:pt idx="0">
                  <c:v>1</c:v>
                </c:pt>
                <c:pt idx="1">
                  <c:v>1</c:v>
                </c:pt>
                <c:pt idx="2">
                  <c:v>1</c:v>
                </c:pt>
                <c:pt idx="3">
                  <c:v>2</c:v>
                </c:pt>
                <c:pt idx="4">
                  <c:v>3</c:v>
                </c:pt>
                <c:pt idx="5">
                  <c:v>33</c:v>
                </c:pt>
                <c:pt idx="6">
                  <c:v>39</c:v>
                </c:pt>
                <c:pt idx="7">
                  <c:v>30</c:v>
                </c:pt>
                <c:pt idx="8">
                  <c:v>4</c:v>
                </c:pt>
              </c:numCache>
            </c:numRef>
          </c:val>
          <c:smooth val="0"/>
          <c:extLst>
            <c:ext xmlns:c16="http://schemas.microsoft.com/office/drawing/2014/chart" uri="{C3380CC4-5D6E-409C-BE32-E72D297353CC}">
              <c16:uniqueId val="{00000000-5DCF-4E54-B92B-04D9F765A9D9}"/>
            </c:ext>
          </c:extLst>
        </c:ser>
        <c:ser>
          <c:idx val="1"/>
          <c:order val="1"/>
          <c:tx>
            <c:strRef>
              <c:f>'Staff Pick Over Time (4)'!$C$3:$C$4</c:f>
              <c:strCache>
                <c:ptCount val="1"/>
                <c:pt idx="0">
                  <c:v>failed</c:v>
                </c:pt>
              </c:strCache>
            </c:strRef>
          </c:tx>
          <c:spPr>
            <a:ln w="28575" cap="rnd">
              <a:solidFill>
                <a:schemeClr val="accent2"/>
              </a:solidFill>
              <a:round/>
            </a:ln>
            <a:effectLst/>
          </c:spPr>
          <c:marker>
            <c:symbol val="none"/>
          </c:marker>
          <c:cat>
            <c:multiLvlStrRef>
              <c:f>'Staff Pick Over Time (4)'!$A$5:$A$25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(4)'!$C$5:$C$25</c:f>
              <c:numCache>
                <c:formatCode>General</c:formatCode>
                <c:ptCount val="18"/>
                <c:pt idx="0">
                  <c:v>3</c:v>
                </c:pt>
                <c:pt idx="1">
                  <c:v>6</c:v>
                </c:pt>
                <c:pt idx="2">
                  <c:v>19</c:v>
                </c:pt>
                <c:pt idx="3">
                  <c:v>41</c:v>
                </c:pt>
                <c:pt idx="4">
                  <c:v>49</c:v>
                </c:pt>
                <c:pt idx="5">
                  <c:v>168</c:v>
                </c:pt>
                <c:pt idx="6">
                  <c:v>218</c:v>
                </c:pt>
                <c:pt idx="7">
                  <c:v>141</c:v>
                </c:pt>
                <c:pt idx="8">
                  <c:v>11</c:v>
                </c:pt>
                <c:pt idx="14">
                  <c:v>24</c:v>
                </c:pt>
                <c:pt idx="15">
                  <c:v>15</c:v>
                </c:pt>
                <c:pt idx="16">
                  <c:v>8</c:v>
                </c:pt>
                <c:pt idx="17">
                  <c:v>1</c:v>
                </c:pt>
              </c:numCache>
            </c:numRef>
          </c:val>
          <c:smooth val="0"/>
          <c:extLst>
            <c:ext xmlns:c16="http://schemas.microsoft.com/office/drawing/2014/chart" uri="{C3380CC4-5D6E-409C-BE32-E72D297353CC}">
              <c16:uniqueId val="{00000001-5DCF-4E54-B92B-04D9F765A9D9}"/>
            </c:ext>
          </c:extLst>
        </c:ser>
        <c:ser>
          <c:idx val="2"/>
          <c:order val="2"/>
          <c:tx>
            <c:strRef>
              <c:f>'Staff Pick Over Time (4)'!$D$3:$D$4</c:f>
              <c:strCache>
                <c:ptCount val="1"/>
                <c:pt idx="0">
                  <c:v>live</c:v>
                </c:pt>
              </c:strCache>
            </c:strRef>
          </c:tx>
          <c:spPr>
            <a:ln w="28575" cap="rnd">
              <a:solidFill>
                <a:schemeClr val="accent3"/>
              </a:solidFill>
              <a:round/>
            </a:ln>
            <a:effectLst/>
          </c:spPr>
          <c:marker>
            <c:symbol val="none"/>
          </c:marker>
          <c:cat>
            <c:multiLvlStrRef>
              <c:f>'Staff Pick Over Time (4)'!$A$5:$A$25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(4)'!$D$5:$D$25</c:f>
              <c:numCache>
                <c:formatCode>General</c:formatCode>
                <c:ptCount val="18"/>
                <c:pt idx="8">
                  <c:v>6</c:v>
                </c:pt>
              </c:numCache>
            </c:numRef>
          </c:val>
          <c:smooth val="0"/>
          <c:extLst>
            <c:ext xmlns:c16="http://schemas.microsoft.com/office/drawing/2014/chart" uri="{C3380CC4-5D6E-409C-BE32-E72D297353CC}">
              <c16:uniqueId val="{00000002-5DCF-4E54-B92B-04D9F765A9D9}"/>
            </c:ext>
          </c:extLst>
        </c:ser>
        <c:ser>
          <c:idx val="3"/>
          <c:order val="3"/>
          <c:tx>
            <c:strRef>
              <c:f>'Staff Pick Over Time (4)'!$E$3:$E$4</c:f>
              <c:strCache>
                <c:ptCount val="1"/>
                <c:pt idx="0">
                  <c:v>successful</c:v>
                </c:pt>
              </c:strCache>
            </c:strRef>
          </c:tx>
          <c:spPr>
            <a:ln w="28575" cap="rnd">
              <a:solidFill>
                <a:schemeClr val="accent4"/>
              </a:solidFill>
              <a:round/>
            </a:ln>
            <a:effectLst/>
          </c:spPr>
          <c:marker>
            <c:symbol val="none"/>
          </c:marker>
          <c:cat>
            <c:multiLvlStrRef>
              <c:f>'Staff Pick Over Time (4)'!$A$5:$A$25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(4)'!$E$5:$E$25</c:f>
              <c:numCache>
                <c:formatCode>General</c:formatCode>
                <c:ptCount val="18"/>
                <c:pt idx="1">
                  <c:v>7</c:v>
                </c:pt>
                <c:pt idx="2">
                  <c:v>35</c:v>
                </c:pt>
                <c:pt idx="3">
                  <c:v>34</c:v>
                </c:pt>
                <c:pt idx="4">
                  <c:v>39</c:v>
                </c:pt>
                <c:pt idx="5">
                  <c:v>77</c:v>
                </c:pt>
                <c:pt idx="6">
                  <c:v>94</c:v>
                </c:pt>
                <c:pt idx="7">
                  <c:v>94</c:v>
                </c:pt>
                <c:pt idx="8">
                  <c:v>21</c:v>
                </c:pt>
                <c:pt idx="9">
                  <c:v>2</c:v>
                </c:pt>
                <c:pt idx="10">
                  <c:v>15</c:v>
                </c:pt>
                <c:pt idx="11">
                  <c:v>18</c:v>
                </c:pt>
                <c:pt idx="12">
                  <c:v>23</c:v>
                </c:pt>
                <c:pt idx="13">
                  <c:v>25</c:v>
                </c:pt>
                <c:pt idx="14">
                  <c:v>38</c:v>
                </c:pt>
                <c:pt idx="15">
                  <c:v>37</c:v>
                </c:pt>
                <c:pt idx="16">
                  <c:v>28</c:v>
                </c:pt>
                <c:pt idx="17">
                  <c:v>10</c:v>
                </c:pt>
              </c:numCache>
            </c:numRef>
          </c:val>
          <c:smooth val="0"/>
          <c:extLst>
            <c:ext xmlns:c16="http://schemas.microsoft.com/office/drawing/2014/chart" uri="{C3380CC4-5D6E-409C-BE32-E72D297353CC}">
              <c16:uniqueId val="{00000003-5DCF-4E54-B92B-04D9F765A9D9}"/>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 (5)!PivotTable1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
        <c:idx val="88"/>
        <c:spPr>
          <a:solidFill>
            <a:schemeClr val="accent1"/>
          </a:solidFill>
          <a:ln w="28575" cap="rnd">
            <a:solidFill>
              <a:schemeClr val="accent1"/>
            </a:solidFill>
            <a:round/>
          </a:ln>
          <a:effectLst/>
        </c:spPr>
        <c:marker>
          <c:symbol val="none"/>
        </c:marker>
      </c:pivotFmt>
      <c:pivotFmt>
        <c:idx val="89"/>
        <c:spPr>
          <a:solidFill>
            <a:schemeClr val="accent1"/>
          </a:solidFill>
          <a:ln w="28575" cap="rnd">
            <a:solidFill>
              <a:schemeClr val="accent1"/>
            </a:solidFill>
            <a:round/>
          </a:ln>
          <a:effectLst/>
        </c:spPr>
        <c:marker>
          <c:symbol val="none"/>
        </c:marker>
      </c:pivotFmt>
      <c:pivotFmt>
        <c:idx val="90"/>
        <c:spPr>
          <a:solidFill>
            <a:schemeClr val="accent1"/>
          </a:solidFill>
          <a:ln w="28575" cap="rnd">
            <a:solidFill>
              <a:schemeClr val="accent1"/>
            </a:solidFill>
            <a:round/>
          </a:ln>
          <a:effectLst/>
        </c:spPr>
        <c:marker>
          <c:symbol val="none"/>
        </c:marker>
      </c:pivotFmt>
      <c:pivotFmt>
        <c:idx val="91"/>
        <c:spPr>
          <a:solidFill>
            <a:schemeClr val="accent1"/>
          </a:solidFill>
          <a:ln w="28575" cap="rnd">
            <a:solidFill>
              <a:schemeClr val="accent1"/>
            </a:solidFill>
            <a:round/>
          </a:ln>
          <a:effectLst/>
        </c:spPr>
        <c:marker>
          <c:symbol val="none"/>
        </c:marker>
      </c:pivotFmt>
      <c:pivotFmt>
        <c:idx val="92"/>
        <c:spPr>
          <a:solidFill>
            <a:schemeClr val="accent1"/>
          </a:solidFill>
          <a:ln w="28575" cap="rnd">
            <a:solidFill>
              <a:schemeClr val="accent1"/>
            </a:solidFill>
            <a:round/>
          </a:ln>
          <a:effectLst/>
        </c:spPr>
        <c:marker>
          <c:symbol val="none"/>
        </c:marker>
      </c:pivotFmt>
      <c:pivotFmt>
        <c:idx val="93"/>
        <c:spPr>
          <a:solidFill>
            <a:schemeClr val="accent1"/>
          </a:solidFill>
          <a:ln w="28575" cap="rnd">
            <a:solidFill>
              <a:schemeClr val="accent1"/>
            </a:solidFill>
            <a:round/>
          </a:ln>
          <a:effectLst/>
        </c:spPr>
        <c:marker>
          <c:symbol val="none"/>
        </c:marker>
      </c:pivotFmt>
      <c:pivotFmt>
        <c:idx val="94"/>
        <c:spPr>
          <a:solidFill>
            <a:schemeClr val="accent1"/>
          </a:solidFill>
          <a:ln w="28575" cap="rnd">
            <a:solidFill>
              <a:schemeClr val="accent1"/>
            </a:solidFill>
            <a:round/>
          </a:ln>
          <a:effectLst/>
        </c:spPr>
        <c:marker>
          <c:symbol val="none"/>
        </c:marker>
      </c:pivotFmt>
      <c:pivotFmt>
        <c:idx val="95"/>
        <c:spPr>
          <a:solidFill>
            <a:schemeClr val="accent1"/>
          </a:solidFill>
          <a:ln w="28575" cap="rnd">
            <a:solidFill>
              <a:schemeClr val="accent1"/>
            </a:solidFill>
            <a:round/>
          </a:ln>
          <a:effectLst/>
        </c:spPr>
        <c:marker>
          <c:symbol val="none"/>
        </c:marker>
      </c:pivotFmt>
      <c:pivotFmt>
        <c:idx val="96"/>
        <c:spPr>
          <a:solidFill>
            <a:schemeClr val="accent1"/>
          </a:solidFill>
          <a:ln w="28575" cap="rnd">
            <a:solidFill>
              <a:schemeClr val="accent1"/>
            </a:solidFill>
            <a:round/>
          </a:ln>
          <a:effectLst/>
        </c:spPr>
        <c:marker>
          <c:symbol val="none"/>
        </c:marker>
      </c:pivotFmt>
      <c:pivotFmt>
        <c:idx val="97"/>
        <c:spPr>
          <a:solidFill>
            <a:schemeClr val="accent1"/>
          </a:solidFill>
          <a:ln w="28575" cap="rnd">
            <a:solidFill>
              <a:schemeClr val="accent1"/>
            </a:solidFill>
            <a:round/>
          </a:ln>
          <a:effectLst/>
        </c:spPr>
        <c:marker>
          <c:symbol val="none"/>
        </c:marker>
      </c:pivotFmt>
      <c:pivotFmt>
        <c:idx val="98"/>
        <c:spPr>
          <a:solidFill>
            <a:schemeClr val="accent1"/>
          </a:solidFill>
          <a:ln w="28575" cap="rnd">
            <a:solidFill>
              <a:schemeClr val="accent1"/>
            </a:solidFill>
            <a:round/>
          </a:ln>
          <a:effectLst/>
        </c:spPr>
        <c:marker>
          <c:symbol val="none"/>
        </c:marker>
      </c:pivotFmt>
      <c:pivotFmt>
        <c:idx val="99"/>
        <c:spPr>
          <a:solidFill>
            <a:schemeClr val="accent1"/>
          </a:solidFill>
          <a:ln w="28575" cap="rnd">
            <a:solidFill>
              <a:schemeClr val="accent1"/>
            </a:solidFill>
            <a:round/>
          </a:ln>
          <a:effectLst/>
        </c:spPr>
        <c:marker>
          <c:symbol val="none"/>
        </c:marker>
      </c:pivotFmt>
      <c:pivotFmt>
        <c:idx val="100"/>
        <c:spPr>
          <a:solidFill>
            <a:schemeClr val="accent1"/>
          </a:solidFill>
          <a:ln w="28575" cap="rnd">
            <a:solidFill>
              <a:schemeClr val="accent1"/>
            </a:solidFill>
            <a:round/>
          </a:ln>
          <a:effectLst/>
        </c:spPr>
        <c:marker>
          <c:symbol val="none"/>
        </c:marker>
      </c:pivotFmt>
      <c:pivotFmt>
        <c:idx val="10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 (5)'!$B$3:$B$4</c:f>
              <c:strCache>
                <c:ptCount val="1"/>
                <c:pt idx="0">
                  <c:v>canceled</c:v>
                </c:pt>
              </c:strCache>
            </c:strRef>
          </c:tx>
          <c:spPr>
            <a:ln w="28575" cap="rnd">
              <a:solidFill>
                <a:schemeClr val="accent1"/>
              </a:solidFill>
              <a:round/>
            </a:ln>
            <a:effectLst/>
          </c:spPr>
          <c:marker>
            <c:symbol val="none"/>
          </c:marker>
          <c:cat>
            <c:multiLvlStrRef>
              <c:f>'Staff Pick Over Time (5)'!$A$5:$A$24</c:f>
              <c:multiLvlStrCache>
                <c:ptCount val="17"/>
                <c:lvl>
                  <c:pt idx="0">
                    <c:v>2009</c:v>
                  </c:pt>
                  <c:pt idx="1">
                    <c:v>2010</c:v>
                  </c:pt>
                  <c:pt idx="2">
                    <c:v>2011</c:v>
                  </c:pt>
                  <c:pt idx="3">
                    <c:v>2012</c:v>
                  </c:pt>
                  <c:pt idx="4">
                    <c:v>2013</c:v>
                  </c:pt>
                  <c:pt idx="5">
                    <c:v>2014</c:v>
                  </c:pt>
                  <c:pt idx="6">
                    <c:v>2015</c:v>
                  </c:pt>
                  <c:pt idx="7">
                    <c:v>2016</c:v>
                  </c:pt>
                  <c:pt idx="8">
                    <c:v>2017</c:v>
                  </c:pt>
                  <c:pt idx="9">
                    <c:v>2010</c:v>
                  </c:pt>
                  <c:pt idx="10">
                    <c:v>2011</c:v>
                  </c:pt>
                  <c:pt idx="11">
                    <c:v>2012</c:v>
                  </c:pt>
                  <c:pt idx="12">
                    <c:v>2013</c:v>
                  </c:pt>
                  <c:pt idx="13">
                    <c:v>2014</c:v>
                  </c:pt>
                  <c:pt idx="14">
                    <c:v>2015</c:v>
                  </c:pt>
                  <c:pt idx="15">
                    <c:v>2016</c:v>
                  </c:pt>
                  <c:pt idx="16">
                    <c:v>2017</c:v>
                  </c:pt>
                </c:lvl>
                <c:lvl>
                  <c:pt idx="0">
                    <c:v>FALSE</c:v>
                  </c:pt>
                  <c:pt idx="9">
                    <c:v>TRUE</c:v>
                  </c:pt>
                </c:lvl>
              </c:multiLvlStrCache>
            </c:multiLvlStrRef>
          </c:cat>
          <c:val>
            <c:numRef>
              <c:f>'Staff Pick Over Time (5)'!$B$5:$B$24</c:f>
              <c:numCache>
                <c:formatCode>General</c:formatCode>
                <c:ptCount val="17"/>
                <c:pt idx="0">
                  <c:v>1</c:v>
                </c:pt>
                <c:pt idx="1">
                  <c:v>1</c:v>
                </c:pt>
                <c:pt idx="2">
                  <c:v>1</c:v>
                </c:pt>
                <c:pt idx="3">
                  <c:v>2</c:v>
                </c:pt>
                <c:pt idx="4">
                  <c:v>3</c:v>
                </c:pt>
                <c:pt idx="5">
                  <c:v>21</c:v>
                </c:pt>
                <c:pt idx="6">
                  <c:v>22</c:v>
                </c:pt>
                <c:pt idx="7">
                  <c:v>19</c:v>
                </c:pt>
                <c:pt idx="8">
                  <c:v>4</c:v>
                </c:pt>
              </c:numCache>
            </c:numRef>
          </c:val>
          <c:smooth val="0"/>
          <c:extLst>
            <c:ext xmlns:c16="http://schemas.microsoft.com/office/drawing/2014/chart" uri="{C3380CC4-5D6E-409C-BE32-E72D297353CC}">
              <c16:uniqueId val="{00000000-EE8A-4F33-AFCF-678D7A060EFA}"/>
            </c:ext>
          </c:extLst>
        </c:ser>
        <c:ser>
          <c:idx val="1"/>
          <c:order val="1"/>
          <c:tx>
            <c:strRef>
              <c:f>'Staff Pick Over Time (5)'!$C$3:$C$4</c:f>
              <c:strCache>
                <c:ptCount val="1"/>
                <c:pt idx="0">
                  <c:v>failed</c:v>
                </c:pt>
              </c:strCache>
            </c:strRef>
          </c:tx>
          <c:spPr>
            <a:ln w="28575" cap="rnd">
              <a:solidFill>
                <a:schemeClr val="accent2"/>
              </a:solidFill>
              <a:round/>
            </a:ln>
            <a:effectLst/>
          </c:spPr>
          <c:marker>
            <c:symbol val="none"/>
          </c:marker>
          <c:cat>
            <c:multiLvlStrRef>
              <c:f>'Staff Pick Over Time (5)'!$A$5:$A$24</c:f>
              <c:multiLvlStrCache>
                <c:ptCount val="17"/>
                <c:lvl>
                  <c:pt idx="0">
                    <c:v>2009</c:v>
                  </c:pt>
                  <c:pt idx="1">
                    <c:v>2010</c:v>
                  </c:pt>
                  <c:pt idx="2">
                    <c:v>2011</c:v>
                  </c:pt>
                  <c:pt idx="3">
                    <c:v>2012</c:v>
                  </c:pt>
                  <c:pt idx="4">
                    <c:v>2013</c:v>
                  </c:pt>
                  <c:pt idx="5">
                    <c:v>2014</c:v>
                  </c:pt>
                  <c:pt idx="6">
                    <c:v>2015</c:v>
                  </c:pt>
                  <c:pt idx="7">
                    <c:v>2016</c:v>
                  </c:pt>
                  <c:pt idx="8">
                    <c:v>2017</c:v>
                  </c:pt>
                  <c:pt idx="9">
                    <c:v>2010</c:v>
                  </c:pt>
                  <c:pt idx="10">
                    <c:v>2011</c:v>
                  </c:pt>
                  <c:pt idx="11">
                    <c:v>2012</c:v>
                  </c:pt>
                  <c:pt idx="12">
                    <c:v>2013</c:v>
                  </c:pt>
                  <c:pt idx="13">
                    <c:v>2014</c:v>
                  </c:pt>
                  <c:pt idx="14">
                    <c:v>2015</c:v>
                  </c:pt>
                  <c:pt idx="15">
                    <c:v>2016</c:v>
                  </c:pt>
                  <c:pt idx="16">
                    <c:v>2017</c:v>
                  </c:pt>
                </c:lvl>
                <c:lvl>
                  <c:pt idx="0">
                    <c:v>FALSE</c:v>
                  </c:pt>
                  <c:pt idx="9">
                    <c:v>TRUE</c:v>
                  </c:pt>
                </c:lvl>
              </c:multiLvlStrCache>
            </c:multiLvlStrRef>
          </c:cat>
          <c:val>
            <c:numRef>
              <c:f>'Staff Pick Over Time (5)'!$C$5:$C$24</c:f>
              <c:numCache>
                <c:formatCode>General</c:formatCode>
                <c:ptCount val="17"/>
                <c:pt idx="0">
                  <c:v>1</c:v>
                </c:pt>
                <c:pt idx="1">
                  <c:v>5</c:v>
                </c:pt>
                <c:pt idx="2">
                  <c:v>12</c:v>
                </c:pt>
                <c:pt idx="3">
                  <c:v>27</c:v>
                </c:pt>
                <c:pt idx="4">
                  <c:v>31</c:v>
                </c:pt>
                <c:pt idx="5">
                  <c:v>130</c:v>
                </c:pt>
                <c:pt idx="6">
                  <c:v>154</c:v>
                </c:pt>
                <c:pt idx="7">
                  <c:v>109</c:v>
                </c:pt>
                <c:pt idx="8">
                  <c:v>7</c:v>
                </c:pt>
                <c:pt idx="13">
                  <c:v>24</c:v>
                </c:pt>
                <c:pt idx="14">
                  <c:v>15</c:v>
                </c:pt>
                <c:pt idx="15">
                  <c:v>8</c:v>
                </c:pt>
                <c:pt idx="16">
                  <c:v>1</c:v>
                </c:pt>
              </c:numCache>
            </c:numRef>
          </c:val>
          <c:smooth val="0"/>
          <c:extLst>
            <c:ext xmlns:c16="http://schemas.microsoft.com/office/drawing/2014/chart" uri="{C3380CC4-5D6E-409C-BE32-E72D297353CC}">
              <c16:uniqueId val="{00000001-EE8A-4F33-AFCF-678D7A060EFA}"/>
            </c:ext>
          </c:extLst>
        </c:ser>
        <c:ser>
          <c:idx val="2"/>
          <c:order val="2"/>
          <c:tx>
            <c:strRef>
              <c:f>'Staff Pick Over Time (5)'!$D$3:$D$4</c:f>
              <c:strCache>
                <c:ptCount val="1"/>
                <c:pt idx="0">
                  <c:v>live</c:v>
                </c:pt>
              </c:strCache>
            </c:strRef>
          </c:tx>
          <c:spPr>
            <a:ln w="28575" cap="rnd">
              <a:solidFill>
                <a:schemeClr val="accent3"/>
              </a:solidFill>
              <a:round/>
            </a:ln>
            <a:effectLst/>
          </c:spPr>
          <c:marker>
            <c:symbol val="none"/>
          </c:marker>
          <c:cat>
            <c:multiLvlStrRef>
              <c:f>'Staff Pick Over Time (5)'!$A$5:$A$24</c:f>
              <c:multiLvlStrCache>
                <c:ptCount val="17"/>
                <c:lvl>
                  <c:pt idx="0">
                    <c:v>2009</c:v>
                  </c:pt>
                  <c:pt idx="1">
                    <c:v>2010</c:v>
                  </c:pt>
                  <c:pt idx="2">
                    <c:v>2011</c:v>
                  </c:pt>
                  <c:pt idx="3">
                    <c:v>2012</c:v>
                  </c:pt>
                  <c:pt idx="4">
                    <c:v>2013</c:v>
                  </c:pt>
                  <c:pt idx="5">
                    <c:v>2014</c:v>
                  </c:pt>
                  <c:pt idx="6">
                    <c:v>2015</c:v>
                  </c:pt>
                  <c:pt idx="7">
                    <c:v>2016</c:v>
                  </c:pt>
                  <c:pt idx="8">
                    <c:v>2017</c:v>
                  </c:pt>
                  <c:pt idx="9">
                    <c:v>2010</c:v>
                  </c:pt>
                  <c:pt idx="10">
                    <c:v>2011</c:v>
                  </c:pt>
                  <c:pt idx="11">
                    <c:v>2012</c:v>
                  </c:pt>
                  <c:pt idx="12">
                    <c:v>2013</c:v>
                  </c:pt>
                  <c:pt idx="13">
                    <c:v>2014</c:v>
                  </c:pt>
                  <c:pt idx="14">
                    <c:v>2015</c:v>
                  </c:pt>
                  <c:pt idx="15">
                    <c:v>2016</c:v>
                  </c:pt>
                  <c:pt idx="16">
                    <c:v>2017</c:v>
                  </c:pt>
                </c:lvl>
                <c:lvl>
                  <c:pt idx="0">
                    <c:v>FALSE</c:v>
                  </c:pt>
                  <c:pt idx="9">
                    <c:v>TRUE</c:v>
                  </c:pt>
                </c:lvl>
              </c:multiLvlStrCache>
            </c:multiLvlStrRef>
          </c:cat>
          <c:val>
            <c:numRef>
              <c:f>'Staff Pick Over Time (5)'!$D$5:$D$24</c:f>
              <c:numCache>
                <c:formatCode>General</c:formatCode>
                <c:ptCount val="17"/>
                <c:pt idx="8">
                  <c:v>6</c:v>
                </c:pt>
              </c:numCache>
            </c:numRef>
          </c:val>
          <c:smooth val="0"/>
          <c:extLst>
            <c:ext xmlns:c16="http://schemas.microsoft.com/office/drawing/2014/chart" uri="{C3380CC4-5D6E-409C-BE32-E72D297353CC}">
              <c16:uniqueId val="{00000002-EE8A-4F33-AFCF-678D7A060EFA}"/>
            </c:ext>
          </c:extLst>
        </c:ser>
        <c:ser>
          <c:idx val="3"/>
          <c:order val="3"/>
          <c:tx>
            <c:strRef>
              <c:f>'Staff Pick Over Time (5)'!$E$3:$E$4</c:f>
              <c:strCache>
                <c:ptCount val="1"/>
                <c:pt idx="0">
                  <c:v>successful</c:v>
                </c:pt>
              </c:strCache>
            </c:strRef>
          </c:tx>
          <c:spPr>
            <a:ln w="28575" cap="rnd">
              <a:solidFill>
                <a:schemeClr val="accent4"/>
              </a:solidFill>
              <a:round/>
            </a:ln>
            <a:effectLst/>
          </c:spPr>
          <c:marker>
            <c:symbol val="none"/>
          </c:marker>
          <c:cat>
            <c:multiLvlStrRef>
              <c:f>'Staff Pick Over Time (5)'!$A$5:$A$24</c:f>
              <c:multiLvlStrCache>
                <c:ptCount val="17"/>
                <c:lvl>
                  <c:pt idx="0">
                    <c:v>2009</c:v>
                  </c:pt>
                  <c:pt idx="1">
                    <c:v>2010</c:v>
                  </c:pt>
                  <c:pt idx="2">
                    <c:v>2011</c:v>
                  </c:pt>
                  <c:pt idx="3">
                    <c:v>2012</c:v>
                  </c:pt>
                  <c:pt idx="4">
                    <c:v>2013</c:v>
                  </c:pt>
                  <c:pt idx="5">
                    <c:v>2014</c:v>
                  </c:pt>
                  <c:pt idx="6">
                    <c:v>2015</c:v>
                  </c:pt>
                  <c:pt idx="7">
                    <c:v>2016</c:v>
                  </c:pt>
                  <c:pt idx="8">
                    <c:v>2017</c:v>
                  </c:pt>
                  <c:pt idx="9">
                    <c:v>2010</c:v>
                  </c:pt>
                  <c:pt idx="10">
                    <c:v>2011</c:v>
                  </c:pt>
                  <c:pt idx="11">
                    <c:v>2012</c:v>
                  </c:pt>
                  <c:pt idx="12">
                    <c:v>2013</c:v>
                  </c:pt>
                  <c:pt idx="13">
                    <c:v>2014</c:v>
                  </c:pt>
                  <c:pt idx="14">
                    <c:v>2015</c:v>
                  </c:pt>
                  <c:pt idx="15">
                    <c:v>2016</c:v>
                  </c:pt>
                  <c:pt idx="16">
                    <c:v>2017</c:v>
                  </c:pt>
                </c:lvl>
                <c:lvl>
                  <c:pt idx="0">
                    <c:v>FALSE</c:v>
                  </c:pt>
                  <c:pt idx="9">
                    <c:v>TRUE</c:v>
                  </c:pt>
                </c:lvl>
              </c:multiLvlStrCache>
            </c:multiLvlStrRef>
          </c:cat>
          <c:val>
            <c:numRef>
              <c:f>'Staff Pick Over Time (5)'!$E$5:$E$24</c:f>
              <c:numCache>
                <c:formatCode>General</c:formatCode>
                <c:ptCount val="17"/>
                <c:pt idx="1">
                  <c:v>1</c:v>
                </c:pt>
                <c:pt idx="2">
                  <c:v>9</c:v>
                </c:pt>
                <c:pt idx="3">
                  <c:v>12</c:v>
                </c:pt>
                <c:pt idx="4">
                  <c:v>21</c:v>
                </c:pt>
                <c:pt idx="5">
                  <c:v>29</c:v>
                </c:pt>
                <c:pt idx="6">
                  <c:v>58</c:v>
                </c:pt>
                <c:pt idx="7">
                  <c:v>71</c:v>
                </c:pt>
                <c:pt idx="8">
                  <c:v>20</c:v>
                </c:pt>
                <c:pt idx="9">
                  <c:v>1</c:v>
                </c:pt>
                <c:pt idx="10">
                  <c:v>3</c:v>
                </c:pt>
                <c:pt idx="11">
                  <c:v>4</c:v>
                </c:pt>
                <c:pt idx="12">
                  <c:v>8</c:v>
                </c:pt>
                <c:pt idx="13">
                  <c:v>26</c:v>
                </c:pt>
                <c:pt idx="14">
                  <c:v>15</c:v>
                </c:pt>
                <c:pt idx="15">
                  <c:v>14</c:v>
                </c:pt>
                <c:pt idx="16">
                  <c:v>5</c:v>
                </c:pt>
              </c:numCache>
            </c:numRef>
          </c:val>
          <c:smooth val="0"/>
          <c:extLst>
            <c:ext xmlns:c16="http://schemas.microsoft.com/office/drawing/2014/chart" uri="{C3380CC4-5D6E-409C-BE32-E72D297353CC}">
              <c16:uniqueId val="{00000003-EE8A-4F33-AFCF-678D7A060EFA}"/>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 (7)!PivotTable1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p>
          <a:p>
            <a:pPr>
              <a:defRPr/>
            </a:pPr>
            <a:r>
              <a:rPr lang="en-US" baseline="0"/>
              <a:t>Technology Filter</a:t>
            </a:r>
            <a:endParaRPr lang="en-US"/>
          </a:p>
        </c:rich>
      </c:tx>
      <c:layout>
        <c:manualLayout>
          <c:xMode val="edge"/>
          <c:yMode val="edge"/>
          <c:x val="0.15104756395675234"/>
          <c:y val="9.98104403616214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
        <c:idx val="88"/>
        <c:spPr>
          <a:solidFill>
            <a:schemeClr val="accent1"/>
          </a:solidFill>
          <a:ln w="28575" cap="rnd">
            <a:solidFill>
              <a:schemeClr val="accent1"/>
            </a:solidFill>
            <a:round/>
          </a:ln>
          <a:effectLst/>
        </c:spPr>
        <c:marker>
          <c:symbol val="none"/>
        </c:marker>
      </c:pivotFmt>
      <c:pivotFmt>
        <c:idx val="89"/>
        <c:spPr>
          <a:solidFill>
            <a:schemeClr val="accent1"/>
          </a:solidFill>
          <a:ln w="28575" cap="rnd">
            <a:solidFill>
              <a:schemeClr val="accent1"/>
            </a:solidFill>
            <a:round/>
          </a:ln>
          <a:effectLst/>
        </c:spPr>
        <c:marker>
          <c:symbol val="none"/>
        </c:marker>
      </c:pivotFmt>
      <c:pivotFmt>
        <c:idx val="90"/>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 (7)'!$B$3:$B$4</c:f>
              <c:strCache>
                <c:ptCount val="1"/>
                <c:pt idx="0">
                  <c:v>canceled</c:v>
                </c:pt>
              </c:strCache>
            </c:strRef>
          </c:tx>
          <c:spPr>
            <a:ln w="28575" cap="rnd">
              <a:solidFill>
                <a:schemeClr val="accent1"/>
              </a:solidFill>
              <a:round/>
            </a:ln>
            <a:effectLst/>
          </c:spPr>
          <c:marker>
            <c:symbol val="none"/>
          </c:marker>
          <c:cat>
            <c:multiLvlStrRef>
              <c:f>'Staff Pick Over Time (7)'!$A$5:$A$22</c:f>
              <c:multiLvlStrCache>
                <c:ptCount val="15"/>
                <c:lvl>
                  <c:pt idx="0">
                    <c:v>2012</c:v>
                  </c:pt>
                  <c:pt idx="1">
                    <c:v>2013</c:v>
                  </c:pt>
                  <c:pt idx="2">
                    <c:v>2014</c:v>
                  </c:pt>
                  <c:pt idx="3">
                    <c:v>2015</c:v>
                  </c:pt>
                  <c:pt idx="4">
                    <c:v>2016</c:v>
                  </c:pt>
                  <c:pt idx="5">
                    <c:v>2017</c:v>
                  </c:pt>
                  <c:pt idx="6">
                    <c:v>2009</c:v>
                  </c:pt>
                  <c:pt idx="7">
                    <c:v>2010</c:v>
                  </c:pt>
                  <c:pt idx="8">
                    <c:v>2011</c:v>
                  </c:pt>
                  <c:pt idx="9">
                    <c:v>2012</c:v>
                  </c:pt>
                  <c:pt idx="10">
                    <c:v>2013</c:v>
                  </c:pt>
                  <c:pt idx="11">
                    <c:v>2014</c:v>
                  </c:pt>
                  <c:pt idx="12">
                    <c:v>2015</c:v>
                  </c:pt>
                  <c:pt idx="13">
                    <c:v>2016</c:v>
                  </c:pt>
                  <c:pt idx="14">
                    <c:v>2017</c:v>
                  </c:pt>
                </c:lvl>
                <c:lvl>
                  <c:pt idx="0">
                    <c:v>FALSE</c:v>
                  </c:pt>
                  <c:pt idx="6">
                    <c:v>TRUE</c:v>
                  </c:pt>
                </c:lvl>
              </c:multiLvlStrCache>
            </c:multiLvlStrRef>
          </c:cat>
          <c:val>
            <c:numRef>
              <c:f>'Staff Pick Over Time (7)'!$B$5:$B$22</c:f>
              <c:numCache>
                <c:formatCode>General</c:formatCode>
                <c:ptCount val="15"/>
                <c:pt idx="2">
                  <c:v>32</c:v>
                </c:pt>
                <c:pt idx="3">
                  <c:v>77</c:v>
                </c:pt>
                <c:pt idx="4">
                  <c:v>56</c:v>
                </c:pt>
                <c:pt idx="5">
                  <c:v>9</c:v>
                </c:pt>
                <c:pt idx="11">
                  <c:v>1</c:v>
                </c:pt>
                <c:pt idx="12">
                  <c:v>1</c:v>
                </c:pt>
                <c:pt idx="13">
                  <c:v>1</c:v>
                </c:pt>
                <c:pt idx="14">
                  <c:v>1</c:v>
                </c:pt>
              </c:numCache>
            </c:numRef>
          </c:val>
          <c:smooth val="0"/>
          <c:extLst>
            <c:ext xmlns:c16="http://schemas.microsoft.com/office/drawing/2014/chart" uri="{C3380CC4-5D6E-409C-BE32-E72D297353CC}">
              <c16:uniqueId val="{00000000-68A0-40A1-883D-DFAFF3FC2FDF}"/>
            </c:ext>
          </c:extLst>
        </c:ser>
        <c:ser>
          <c:idx val="1"/>
          <c:order val="1"/>
          <c:tx>
            <c:strRef>
              <c:f>'Staff Pick Over Time (7)'!$C$3:$C$4</c:f>
              <c:strCache>
                <c:ptCount val="1"/>
                <c:pt idx="0">
                  <c:v>failed</c:v>
                </c:pt>
              </c:strCache>
            </c:strRef>
          </c:tx>
          <c:spPr>
            <a:ln w="28575" cap="rnd">
              <a:solidFill>
                <a:schemeClr val="accent2"/>
              </a:solidFill>
              <a:round/>
            </a:ln>
            <a:effectLst/>
          </c:spPr>
          <c:marker>
            <c:symbol val="none"/>
          </c:marker>
          <c:cat>
            <c:multiLvlStrRef>
              <c:f>'Staff Pick Over Time (7)'!$A$5:$A$22</c:f>
              <c:multiLvlStrCache>
                <c:ptCount val="15"/>
                <c:lvl>
                  <c:pt idx="0">
                    <c:v>2012</c:v>
                  </c:pt>
                  <c:pt idx="1">
                    <c:v>2013</c:v>
                  </c:pt>
                  <c:pt idx="2">
                    <c:v>2014</c:v>
                  </c:pt>
                  <c:pt idx="3">
                    <c:v>2015</c:v>
                  </c:pt>
                  <c:pt idx="4">
                    <c:v>2016</c:v>
                  </c:pt>
                  <c:pt idx="5">
                    <c:v>2017</c:v>
                  </c:pt>
                  <c:pt idx="6">
                    <c:v>2009</c:v>
                  </c:pt>
                  <c:pt idx="7">
                    <c:v>2010</c:v>
                  </c:pt>
                  <c:pt idx="8">
                    <c:v>2011</c:v>
                  </c:pt>
                  <c:pt idx="9">
                    <c:v>2012</c:v>
                  </c:pt>
                  <c:pt idx="10">
                    <c:v>2013</c:v>
                  </c:pt>
                  <c:pt idx="11">
                    <c:v>2014</c:v>
                  </c:pt>
                  <c:pt idx="12">
                    <c:v>2015</c:v>
                  </c:pt>
                  <c:pt idx="13">
                    <c:v>2016</c:v>
                  </c:pt>
                  <c:pt idx="14">
                    <c:v>2017</c:v>
                  </c:pt>
                </c:lvl>
                <c:lvl>
                  <c:pt idx="0">
                    <c:v>FALSE</c:v>
                  </c:pt>
                  <c:pt idx="6">
                    <c:v>TRUE</c:v>
                  </c:pt>
                </c:lvl>
              </c:multiLvlStrCache>
            </c:multiLvlStrRef>
          </c:cat>
          <c:val>
            <c:numRef>
              <c:f>'Staff Pick Over Time (7)'!$C$5:$C$22</c:f>
              <c:numCache>
                <c:formatCode>General</c:formatCode>
                <c:ptCount val="15"/>
                <c:pt idx="1">
                  <c:v>1</c:v>
                </c:pt>
                <c:pt idx="2">
                  <c:v>52</c:v>
                </c:pt>
                <c:pt idx="3">
                  <c:v>65</c:v>
                </c:pt>
                <c:pt idx="4">
                  <c:v>80</c:v>
                </c:pt>
                <c:pt idx="5">
                  <c:v>9</c:v>
                </c:pt>
                <c:pt idx="11">
                  <c:v>4</c:v>
                </c:pt>
                <c:pt idx="12">
                  <c:v>1</c:v>
                </c:pt>
                <c:pt idx="13">
                  <c:v>1</c:v>
                </c:pt>
              </c:numCache>
            </c:numRef>
          </c:val>
          <c:smooth val="0"/>
          <c:extLst>
            <c:ext xmlns:c16="http://schemas.microsoft.com/office/drawing/2014/chart" uri="{C3380CC4-5D6E-409C-BE32-E72D297353CC}">
              <c16:uniqueId val="{00000001-68A0-40A1-883D-DFAFF3FC2FDF}"/>
            </c:ext>
          </c:extLst>
        </c:ser>
        <c:ser>
          <c:idx val="2"/>
          <c:order val="2"/>
          <c:tx>
            <c:strRef>
              <c:f>'Staff Pick Over Time (7)'!$D$3:$D$4</c:f>
              <c:strCache>
                <c:ptCount val="1"/>
                <c:pt idx="0">
                  <c:v>successful</c:v>
                </c:pt>
              </c:strCache>
            </c:strRef>
          </c:tx>
          <c:spPr>
            <a:ln w="28575" cap="rnd">
              <a:solidFill>
                <a:schemeClr val="accent3"/>
              </a:solidFill>
              <a:round/>
            </a:ln>
            <a:effectLst/>
          </c:spPr>
          <c:marker>
            <c:symbol val="none"/>
          </c:marker>
          <c:cat>
            <c:multiLvlStrRef>
              <c:f>'Staff Pick Over Time (7)'!$A$5:$A$22</c:f>
              <c:multiLvlStrCache>
                <c:ptCount val="15"/>
                <c:lvl>
                  <c:pt idx="0">
                    <c:v>2012</c:v>
                  </c:pt>
                  <c:pt idx="1">
                    <c:v>2013</c:v>
                  </c:pt>
                  <c:pt idx="2">
                    <c:v>2014</c:v>
                  </c:pt>
                  <c:pt idx="3">
                    <c:v>2015</c:v>
                  </c:pt>
                  <c:pt idx="4">
                    <c:v>2016</c:v>
                  </c:pt>
                  <c:pt idx="5">
                    <c:v>2017</c:v>
                  </c:pt>
                  <c:pt idx="6">
                    <c:v>2009</c:v>
                  </c:pt>
                  <c:pt idx="7">
                    <c:v>2010</c:v>
                  </c:pt>
                  <c:pt idx="8">
                    <c:v>2011</c:v>
                  </c:pt>
                  <c:pt idx="9">
                    <c:v>2012</c:v>
                  </c:pt>
                  <c:pt idx="10">
                    <c:v>2013</c:v>
                  </c:pt>
                  <c:pt idx="11">
                    <c:v>2014</c:v>
                  </c:pt>
                  <c:pt idx="12">
                    <c:v>2015</c:v>
                  </c:pt>
                  <c:pt idx="13">
                    <c:v>2016</c:v>
                  </c:pt>
                  <c:pt idx="14">
                    <c:v>2017</c:v>
                  </c:pt>
                </c:lvl>
                <c:lvl>
                  <c:pt idx="0">
                    <c:v>FALSE</c:v>
                  </c:pt>
                  <c:pt idx="6">
                    <c:v>TRUE</c:v>
                  </c:pt>
                </c:lvl>
              </c:multiLvlStrCache>
            </c:multiLvlStrRef>
          </c:cat>
          <c:val>
            <c:numRef>
              <c:f>'Staff Pick Over Time (7)'!$D$5:$D$22</c:f>
              <c:numCache>
                <c:formatCode>General</c:formatCode>
                <c:ptCount val="15"/>
                <c:pt idx="0">
                  <c:v>2</c:v>
                </c:pt>
                <c:pt idx="1">
                  <c:v>14</c:v>
                </c:pt>
                <c:pt idx="2">
                  <c:v>18</c:v>
                </c:pt>
                <c:pt idx="3">
                  <c:v>42</c:v>
                </c:pt>
                <c:pt idx="4">
                  <c:v>32</c:v>
                </c:pt>
                <c:pt idx="5">
                  <c:v>1</c:v>
                </c:pt>
                <c:pt idx="6">
                  <c:v>1</c:v>
                </c:pt>
                <c:pt idx="7">
                  <c:v>3</c:v>
                </c:pt>
                <c:pt idx="8">
                  <c:v>5</c:v>
                </c:pt>
                <c:pt idx="9">
                  <c:v>13</c:v>
                </c:pt>
                <c:pt idx="10">
                  <c:v>14</c:v>
                </c:pt>
                <c:pt idx="11">
                  <c:v>24</c:v>
                </c:pt>
                <c:pt idx="12">
                  <c:v>19</c:v>
                </c:pt>
                <c:pt idx="13">
                  <c:v>20</c:v>
                </c:pt>
                <c:pt idx="14">
                  <c:v>1</c:v>
                </c:pt>
              </c:numCache>
            </c:numRef>
          </c:val>
          <c:smooth val="0"/>
          <c:extLst>
            <c:ext xmlns:c16="http://schemas.microsoft.com/office/drawing/2014/chart" uri="{C3380CC4-5D6E-409C-BE32-E72D297353CC}">
              <c16:uniqueId val="{00000002-68A0-40A1-883D-DFAFF3FC2FDF}"/>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Homework.xlsx]Staff Pick Over Time (6)!PivotTable1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a:t>
            </a:r>
            <a:r>
              <a:rPr lang="en-US" baseline="0"/>
              <a:t> of Projects Compared with Whether it Was Staff Pick</a:t>
            </a:r>
          </a:p>
          <a:p>
            <a:pPr>
              <a:defRPr/>
            </a:pPr>
            <a:r>
              <a:rPr lang="en-US" baseline="0"/>
              <a:t> Film &amp; Video Filter</a:t>
            </a:r>
            <a:endParaRPr lang="en-US"/>
          </a:p>
        </c:rich>
      </c:tx>
      <c:layout>
        <c:manualLayout>
          <c:xMode val="edge"/>
          <c:yMode val="edge"/>
          <c:x val="0.16107262819610099"/>
          <c:y val="0.1090696996208807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
        <c:idx val="43"/>
        <c:spPr>
          <a:solidFill>
            <a:schemeClr val="accent1"/>
          </a:solidFill>
          <a:ln w="28575" cap="rnd">
            <a:solidFill>
              <a:schemeClr val="accent1"/>
            </a:solidFill>
            <a:round/>
          </a:ln>
          <a:effectLst/>
        </c:spPr>
        <c:marker>
          <c:symbol val="none"/>
        </c:marker>
      </c:pivotFmt>
      <c:pivotFmt>
        <c:idx val="44"/>
        <c:spPr>
          <a:solidFill>
            <a:schemeClr val="accent1"/>
          </a:solidFill>
          <a:ln w="28575" cap="rnd">
            <a:solidFill>
              <a:schemeClr val="accent1"/>
            </a:solidFill>
            <a:round/>
          </a:ln>
          <a:effectLst/>
        </c:spPr>
        <c:marker>
          <c:symbol val="none"/>
        </c:marker>
      </c:pivotFmt>
      <c:pivotFmt>
        <c:idx val="45"/>
        <c:spPr>
          <a:solidFill>
            <a:schemeClr val="accent1"/>
          </a:solidFill>
          <a:ln w="28575" cap="rnd">
            <a:solidFill>
              <a:schemeClr val="accent1"/>
            </a:solidFill>
            <a:round/>
          </a:ln>
          <a:effectLst/>
        </c:spPr>
        <c:marker>
          <c:symbol val="none"/>
        </c:marker>
      </c:pivotFmt>
      <c:pivotFmt>
        <c:idx val="46"/>
        <c:spPr>
          <a:solidFill>
            <a:schemeClr val="accent1"/>
          </a:solidFill>
          <a:ln w="28575" cap="rnd">
            <a:solidFill>
              <a:schemeClr val="accent1"/>
            </a:solidFill>
            <a:round/>
          </a:ln>
          <a:effectLst/>
        </c:spPr>
        <c:marker>
          <c:symbol val="none"/>
        </c:marker>
      </c:pivotFmt>
      <c:pivotFmt>
        <c:idx val="47"/>
        <c:spPr>
          <a:solidFill>
            <a:schemeClr val="accent1"/>
          </a:solidFill>
          <a:ln w="28575" cap="rnd">
            <a:solidFill>
              <a:schemeClr val="accent1"/>
            </a:solidFill>
            <a:round/>
          </a:ln>
          <a:effectLst/>
        </c:spPr>
        <c:marker>
          <c:symbol val="none"/>
        </c:marker>
      </c:pivotFmt>
      <c:pivotFmt>
        <c:idx val="48"/>
        <c:spPr>
          <a:solidFill>
            <a:schemeClr val="accent1"/>
          </a:solidFill>
          <a:ln w="28575" cap="rnd">
            <a:solidFill>
              <a:schemeClr val="accent1"/>
            </a:solidFill>
            <a:round/>
          </a:ln>
          <a:effectLst/>
        </c:spPr>
        <c:marker>
          <c:symbol val="none"/>
        </c:marker>
      </c:pivotFmt>
      <c:pivotFmt>
        <c:idx val="49"/>
        <c:spPr>
          <a:solidFill>
            <a:schemeClr val="accent1"/>
          </a:solidFill>
          <a:ln w="28575" cap="rnd">
            <a:solidFill>
              <a:schemeClr val="accent1"/>
            </a:solidFill>
            <a:round/>
          </a:ln>
          <a:effectLst/>
        </c:spPr>
        <c:marker>
          <c:symbol val="none"/>
        </c:marker>
      </c:pivotFmt>
      <c:pivotFmt>
        <c:idx val="50"/>
        <c:spPr>
          <a:solidFill>
            <a:schemeClr val="accent1"/>
          </a:solidFill>
          <a:ln w="28575" cap="rnd">
            <a:solidFill>
              <a:schemeClr val="accent1"/>
            </a:solidFill>
            <a:round/>
          </a:ln>
          <a:effectLst/>
        </c:spPr>
        <c:marker>
          <c:symbol val="none"/>
        </c:marker>
      </c:pivotFmt>
      <c:pivotFmt>
        <c:idx val="51"/>
        <c:spPr>
          <a:solidFill>
            <a:schemeClr val="accent1"/>
          </a:solidFill>
          <a:ln w="28575" cap="rnd">
            <a:solidFill>
              <a:schemeClr val="accent1"/>
            </a:solidFill>
            <a:round/>
          </a:ln>
          <a:effectLst/>
        </c:spPr>
        <c:marker>
          <c:symbol val="none"/>
        </c:marker>
      </c:pivotFmt>
      <c:pivotFmt>
        <c:idx val="52"/>
        <c:spPr>
          <a:solidFill>
            <a:schemeClr val="accent1"/>
          </a:solidFill>
          <a:ln w="28575" cap="rnd">
            <a:solidFill>
              <a:schemeClr val="accent1"/>
            </a:solidFill>
            <a:round/>
          </a:ln>
          <a:effectLst/>
        </c:spPr>
        <c:marker>
          <c:symbol val="none"/>
        </c:marker>
      </c:pivotFmt>
      <c:pivotFmt>
        <c:idx val="53"/>
        <c:spPr>
          <a:solidFill>
            <a:schemeClr val="accent1"/>
          </a:solidFill>
          <a:ln w="28575" cap="rnd">
            <a:solidFill>
              <a:schemeClr val="accent1"/>
            </a:solidFill>
            <a:round/>
          </a:ln>
          <a:effectLst/>
        </c:spPr>
        <c:marker>
          <c:symbol val="none"/>
        </c:marker>
      </c:pivotFmt>
      <c:pivotFmt>
        <c:idx val="54"/>
        <c:spPr>
          <a:solidFill>
            <a:schemeClr val="accent1"/>
          </a:solidFill>
          <a:ln w="28575" cap="rnd">
            <a:solidFill>
              <a:schemeClr val="accent1"/>
            </a:solidFill>
            <a:round/>
          </a:ln>
          <a:effectLst/>
        </c:spPr>
        <c:marker>
          <c:symbol val="none"/>
        </c:marker>
      </c:pivotFmt>
      <c:pivotFmt>
        <c:idx val="55"/>
        <c:spPr>
          <a:solidFill>
            <a:schemeClr val="accent1"/>
          </a:solidFill>
          <a:ln w="28575" cap="rnd">
            <a:solidFill>
              <a:schemeClr val="accent1"/>
            </a:solidFill>
            <a:round/>
          </a:ln>
          <a:effectLst/>
        </c:spPr>
        <c:marker>
          <c:symbol val="none"/>
        </c:marker>
      </c:pivotFmt>
      <c:pivotFmt>
        <c:idx val="56"/>
        <c:spPr>
          <a:solidFill>
            <a:schemeClr val="accent1"/>
          </a:solidFill>
          <a:ln w="28575" cap="rnd">
            <a:solidFill>
              <a:schemeClr val="accent1"/>
            </a:solidFill>
            <a:round/>
          </a:ln>
          <a:effectLst/>
        </c:spPr>
        <c:marker>
          <c:symbol val="none"/>
        </c:marker>
      </c:pivotFmt>
      <c:pivotFmt>
        <c:idx val="57"/>
        <c:spPr>
          <a:solidFill>
            <a:schemeClr val="accent1"/>
          </a:solidFill>
          <a:ln w="28575" cap="rnd">
            <a:solidFill>
              <a:schemeClr val="accent1"/>
            </a:solidFill>
            <a:round/>
          </a:ln>
          <a:effectLst/>
        </c:spPr>
        <c:marker>
          <c:symbol val="none"/>
        </c:marker>
      </c:pivotFmt>
      <c:pivotFmt>
        <c:idx val="58"/>
        <c:spPr>
          <a:solidFill>
            <a:schemeClr val="accent1"/>
          </a:solidFill>
          <a:ln w="28575" cap="rnd">
            <a:solidFill>
              <a:schemeClr val="accent1"/>
            </a:solidFill>
            <a:round/>
          </a:ln>
          <a:effectLst/>
        </c:spPr>
        <c:marker>
          <c:symbol val="none"/>
        </c:marker>
      </c:pivotFmt>
      <c:pivotFmt>
        <c:idx val="59"/>
        <c:spPr>
          <a:solidFill>
            <a:schemeClr val="accent1"/>
          </a:solidFill>
          <a:ln w="28575" cap="rnd">
            <a:solidFill>
              <a:schemeClr val="accent1"/>
            </a:solidFill>
            <a:round/>
          </a:ln>
          <a:effectLst/>
        </c:spPr>
        <c:marker>
          <c:symbol val="none"/>
        </c:marker>
      </c:pivotFmt>
      <c:pivotFmt>
        <c:idx val="60"/>
        <c:spPr>
          <a:solidFill>
            <a:schemeClr val="accent1"/>
          </a:solidFill>
          <a:ln w="28575" cap="rnd">
            <a:solidFill>
              <a:schemeClr val="accent1"/>
            </a:solidFill>
            <a:round/>
          </a:ln>
          <a:effectLst/>
        </c:spPr>
        <c:marker>
          <c:symbol val="none"/>
        </c:marker>
      </c:pivotFmt>
      <c:pivotFmt>
        <c:idx val="61"/>
        <c:spPr>
          <a:solidFill>
            <a:schemeClr val="accent1"/>
          </a:solidFill>
          <a:ln w="28575" cap="rnd">
            <a:solidFill>
              <a:schemeClr val="accent1"/>
            </a:solidFill>
            <a:round/>
          </a:ln>
          <a:effectLst/>
        </c:spPr>
        <c:marker>
          <c:symbol val="none"/>
        </c:marker>
      </c:pivotFmt>
      <c:pivotFmt>
        <c:idx val="62"/>
        <c:spPr>
          <a:solidFill>
            <a:schemeClr val="accent1"/>
          </a:solidFill>
          <a:ln w="28575" cap="rnd">
            <a:solidFill>
              <a:schemeClr val="accent1"/>
            </a:solidFill>
            <a:round/>
          </a:ln>
          <a:effectLst/>
        </c:spPr>
        <c:marker>
          <c:symbol val="none"/>
        </c:marker>
      </c:pivotFmt>
      <c:pivotFmt>
        <c:idx val="63"/>
        <c:spPr>
          <a:solidFill>
            <a:schemeClr val="accent1"/>
          </a:solidFill>
          <a:ln w="28575" cap="rnd">
            <a:solidFill>
              <a:schemeClr val="accent1"/>
            </a:solidFill>
            <a:round/>
          </a:ln>
          <a:effectLst/>
        </c:spPr>
        <c:marker>
          <c:symbol val="none"/>
        </c:marker>
      </c:pivotFmt>
      <c:pivotFmt>
        <c:idx val="64"/>
        <c:spPr>
          <a:solidFill>
            <a:schemeClr val="accent1"/>
          </a:solidFill>
          <a:ln w="28575" cap="rnd">
            <a:solidFill>
              <a:schemeClr val="accent1"/>
            </a:solidFill>
            <a:round/>
          </a:ln>
          <a:effectLst/>
        </c:spPr>
        <c:marker>
          <c:symbol val="none"/>
        </c:marker>
      </c:pivotFmt>
      <c:pivotFmt>
        <c:idx val="65"/>
        <c:spPr>
          <a:solidFill>
            <a:schemeClr val="accent1"/>
          </a:solidFill>
          <a:ln w="28575" cap="rnd">
            <a:solidFill>
              <a:schemeClr val="accent1"/>
            </a:solidFill>
            <a:round/>
          </a:ln>
          <a:effectLst/>
        </c:spPr>
        <c:marker>
          <c:symbol val="none"/>
        </c:marker>
      </c:pivotFmt>
      <c:pivotFmt>
        <c:idx val="66"/>
        <c:spPr>
          <a:solidFill>
            <a:schemeClr val="accent1"/>
          </a:solidFill>
          <a:ln w="28575" cap="rnd">
            <a:solidFill>
              <a:schemeClr val="accent1"/>
            </a:solidFill>
            <a:round/>
          </a:ln>
          <a:effectLst/>
        </c:spPr>
        <c:marker>
          <c:symbol val="none"/>
        </c:marker>
      </c:pivotFmt>
      <c:pivotFmt>
        <c:idx val="67"/>
        <c:spPr>
          <a:solidFill>
            <a:schemeClr val="accent1"/>
          </a:solidFill>
          <a:ln w="28575" cap="rnd">
            <a:solidFill>
              <a:schemeClr val="accent1"/>
            </a:solidFill>
            <a:round/>
          </a:ln>
          <a:effectLst/>
        </c:spPr>
        <c:marker>
          <c:symbol val="none"/>
        </c:marker>
      </c:pivotFmt>
      <c:pivotFmt>
        <c:idx val="68"/>
        <c:spPr>
          <a:solidFill>
            <a:schemeClr val="accent1"/>
          </a:solidFill>
          <a:ln w="28575" cap="rnd">
            <a:solidFill>
              <a:schemeClr val="accent1"/>
            </a:solidFill>
            <a:round/>
          </a:ln>
          <a:effectLst/>
        </c:spPr>
        <c:marker>
          <c:symbol val="none"/>
        </c:marker>
      </c:pivotFmt>
      <c:pivotFmt>
        <c:idx val="69"/>
        <c:spPr>
          <a:solidFill>
            <a:schemeClr val="accent1"/>
          </a:solidFill>
          <a:ln w="28575" cap="rnd">
            <a:solidFill>
              <a:schemeClr val="accent1"/>
            </a:solidFill>
            <a:round/>
          </a:ln>
          <a:effectLst/>
        </c:spPr>
        <c:marker>
          <c:symbol val="none"/>
        </c:marker>
      </c:pivotFmt>
      <c:pivotFmt>
        <c:idx val="70"/>
        <c:spPr>
          <a:solidFill>
            <a:schemeClr val="accent1"/>
          </a:solidFill>
          <a:ln w="28575" cap="rnd">
            <a:solidFill>
              <a:schemeClr val="accent1"/>
            </a:solidFill>
            <a:round/>
          </a:ln>
          <a:effectLst/>
        </c:spPr>
        <c:marker>
          <c:symbol val="none"/>
        </c:marker>
      </c:pivotFmt>
      <c:pivotFmt>
        <c:idx val="71"/>
        <c:spPr>
          <a:solidFill>
            <a:schemeClr val="accent1"/>
          </a:solidFill>
          <a:ln w="28575" cap="rnd">
            <a:solidFill>
              <a:schemeClr val="accent1"/>
            </a:solidFill>
            <a:round/>
          </a:ln>
          <a:effectLst/>
        </c:spPr>
        <c:marker>
          <c:symbol val="none"/>
        </c:marker>
      </c:pivotFmt>
      <c:pivotFmt>
        <c:idx val="72"/>
        <c:spPr>
          <a:solidFill>
            <a:schemeClr val="accent1"/>
          </a:solidFill>
          <a:ln w="28575" cap="rnd">
            <a:solidFill>
              <a:schemeClr val="accent1"/>
            </a:solidFill>
            <a:round/>
          </a:ln>
          <a:effectLst/>
        </c:spPr>
        <c:marker>
          <c:symbol val="none"/>
        </c:marker>
      </c:pivotFmt>
      <c:pivotFmt>
        <c:idx val="73"/>
        <c:spPr>
          <a:solidFill>
            <a:schemeClr val="accent1"/>
          </a:solidFill>
          <a:ln w="28575" cap="rnd">
            <a:solidFill>
              <a:schemeClr val="accent1"/>
            </a:solidFill>
            <a:round/>
          </a:ln>
          <a:effectLst/>
        </c:spPr>
        <c:marker>
          <c:symbol val="none"/>
        </c:marker>
      </c:pivotFmt>
      <c:pivotFmt>
        <c:idx val="74"/>
        <c:spPr>
          <a:solidFill>
            <a:schemeClr val="accent1"/>
          </a:solidFill>
          <a:ln w="28575" cap="rnd">
            <a:solidFill>
              <a:schemeClr val="accent1"/>
            </a:solidFill>
            <a:round/>
          </a:ln>
          <a:effectLst/>
        </c:spPr>
        <c:marker>
          <c:symbol val="none"/>
        </c:marker>
      </c:pivotFmt>
      <c:pivotFmt>
        <c:idx val="75"/>
        <c:spPr>
          <a:solidFill>
            <a:schemeClr val="accent1"/>
          </a:solidFill>
          <a:ln w="28575" cap="rnd">
            <a:solidFill>
              <a:schemeClr val="accent1"/>
            </a:solidFill>
            <a:round/>
          </a:ln>
          <a:effectLst/>
        </c:spPr>
        <c:marker>
          <c:symbol val="none"/>
        </c:marker>
      </c:pivotFmt>
      <c:pivotFmt>
        <c:idx val="76"/>
        <c:spPr>
          <a:solidFill>
            <a:schemeClr val="accent1"/>
          </a:solidFill>
          <a:ln w="28575" cap="rnd">
            <a:solidFill>
              <a:schemeClr val="accent1"/>
            </a:solidFill>
            <a:round/>
          </a:ln>
          <a:effectLst/>
        </c:spPr>
        <c:marker>
          <c:symbol val="none"/>
        </c:marker>
      </c:pivotFmt>
      <c:pivotFmt>
        <c:idx val="77"/>
        <c:spPr>
          <a:solidFill>
            <a:schemeClr val="accent1"/>
          </a:solidFill>
          <a:ln w="28575" cap="rnd">
            <a:solidFill>
              <a:schemeClr val="accent1"/>
            </a:solidFill>
            <a:round/>
          </a:ln>
          <a:effectLst/>
        </c:spPr>
        <c:marker>
          <c:symbol val="none"/>
        </c:marker>
      </c:pivotFmt>
      <c:pivotFmt>
        <c:idx val="78"/>
        <c:spPr>
          <a:solidFill>
            <a:schemeClr val="accent1"/>
          </a:solidFill>
          <a:ln w="28575" cap="rnd">
            <a:solidFill>
              <a:schemeClr val="accent1"/>
            </a:solidFill>
            <a:round/>
          </a:ln>
          <a:effectLst/>
        </c:spPr>
        <c:marker>
          <c:symbol val="none"/>
        </c:marker>
      </c:pivotFmt>
      <c:pivotFmt>
        <c:idx val="79"/>
        <c:spPr>
          <a:solidFill>
            <a:schemeClr val="accent1"/>
          </a:solidFill>
          <a:ln w="28575" cap="rnd">
            <a:solidFill>
              <a:schemeClr val="accent1"/>
            </a:solidFill>
            <a:round/>
          </a:ln>
          <a:effectLst/>
        </c:spPr>
        <c:marker>
          <c:symbol val="none"/>
        </c:marker>
      </c:pivotFmt>
      <c:pivotFmt>
        <c:idx val="80"/>
        <c:spPr>
          <a:solidFill>
            <a:schemeClr val="accent1"/>
          </a:solidFill>
          <a:ln w="28575" cap="rnd">
            <a:solidFill>
              <a:schemeClr val="accent1"/>
            </a:solidFill>
            <a:round/>
          </a:ln>
          <a:effectLst/>
        </c:spPr>
        <c:marker>
          <c:symbol val="none"/>
        </c:marker>
      </c:pivotFmt>
      <c:pivotFmt>
        <c:idx val="81"/>
        <c:spPr>
          <a:solidFill>
            <a:schemeClr val="accent1"/>
          </a:solidFill>
          <a:ln w="28575" cap="rnd">
            <a:solidFill>
              <a:schemeClr val="accent1"/>
            </a:solidFill>
            <a:round/>
          </a:ln>
          <a:effectLst/>
        </c:spPr>
        <c:marker>
          <c:symbol val="none"/>
        </c:marker>
      </c:pivotFmt>
      <c:pivotFmt>
        <c:idx val="82"/>
        <c:spPr>
          <a:solidFill>
            <a:schemeClr val="accent1"/>
          </a:solidFill>
          <a:ln w="28575" cap="rnd">
            <a:solidFill>
              <a:schemeClr val="accent1"/>
            </a:solidFill>
            <a:round/>
          </a:ln>
          <a:effectLst/>
        </c:spPr>
        <c:marker>
          <c:symbol val="none"/>
        </c:marker>
      </c:pivotFmt>
      <c:pivotFmt>
        <c:idx val="83"/>
        <c:spPr>
          <a:solidFill>
            <a:schemeClr val="accent1"/>
          </a:solidFill>
          <a:ln w="28575" cap="rnd">
            <a:solidFill>
              <a:schemeClr val="accent1"/>
            </a:solidFill>
            <a:round/>
          </a:ln>
          <a:effectLst/>
        </c:spPr>
        <c:marker>
          <c:symbol val="none"/>
        </c:marker>
      </c:pivotFmt>
      <c:pivotFmt>
        <c:idx val="84"/>
        <c:spPr>
          <a:solidFill>
            <a:schemeClr val="accent1"/>
          </a:solidFill>
          <a:ln w="28575" cap="rnd">
            <a:solidFill>
              <a:schemeClr val="accent1"/>
            </a:solidFill>
            <a:round/>
          </a:ln>
          <a:effectLst/>
        </c:spPr>
        <c:marker>
          <c:symbol val="none"/>
        </c:marker>
      </c:pivotFmt>
      <c:pivotFmt>
        <c:idx val="85"/>
        <c:spPr>
          <a:solidFill>
            <a:schemeClr val="accent1"/>
          </a:solidFill>
          <a:ln w="28575" cap="rnd">
            <a:solidFill>
              <a:schemeClr val="accent1"/>
            </a:solidFill>
            <a:round/>
          </a:ln>
          <a:effectLst/>
        </c:spPr>
        <c:marker>
          <c:symbol val="none"/>
        </c:marker>
      </c:pivotFmt>
      <c:pivotFmt>
        <c:idx val="86"/>
        <c:spPr>
          <a:solidFill>
            <a:schemeClr val="accent1"/>
          </a:solidFill>
          <a:ln w="28575" cap="rnd">
            <a:solidFill>
              <a:schemeClr val="accent1"/>
            </a:solidFill>
            <a:round/>
          </a:ln>
          <a:effectLst/>
        </c:spPr>
        <c:marker>
          <c:symbol val="none"/>
        </c:marker>
      </c:pivotFmt>
      <c:pivotFmt>
        <c:idx val="87"/>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'Staff Pick Over Time (6)'!$B$3:$B$4</c:f>
              <c:strCache>
                <c:ptCount val="1"/>
                <c:pt idx="0">
                  <c:v>canceled</c:v>
                </c:pt>
              </c:strCache>
            </c:strRef>
          </c:tx>
          <c:spPr>
            <a:ln w="28575" cap="rnd">
              <a:solidFill>
                <a:schemeClr val="accent1"/>
              </a:solidFill>
              <a:round/>
            </a:ln>
            <a:effectLst/>
          </c:spPr>
          <c:marker>
            <c:symbol val="none"/>
          </c:marker>
          <c:cat>
            <c:multiLvlStrRef>
              <c:f>'Staff Pick Over Time (6)'!$A$5:$A$25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(6)'!$B$5:$B$25</c:f>
              <c:numCache>
                <c:formatCode>General</c:formatCode>
                <c:ptCount val="18"/>
                <c:pt idx="5">
                  <c:v>12</c:v>
                </c:pt>
                <c:pt idx="6">
                  <c:v>17</c:v>
                </c:pt>
                <c:pt idx="7">
                  <c:v>11</c:v>
                </c:pt>
              </c:numCache>
            </c:numRef>
          </c:val>
          <c:smooth val="0"/>
          <c:extLst>
            <c:ext xmlns:c16="http://schemas.microsoft.com/office/drawing/2014/chart" uri="{C3380CC4-5D6E-409C-BE32-E72D297353CC}">
              <c16:uniqueId val="{00000000-5C34-401B-8A1E-EEEBAADEF0E4}"/>
            </c:ext>
          </c:extLst>
        </c:ser>
        <c:ser>
          <c:idx val="1"/>
          <c:order val="1"/>
          <c:tx>
            <c:strRef>
              <c:f>'Staff Pick Over Time (6)'!$C$3:$C$4</c:f>
              <c:strCache>
                <c:ptCount val="1"/>
                <c:pt idx="0">
                  <c:v>failed</c:v>
                </c:pt>
              </c:strCache>
            </c:strRef>
          </c:tx>
          <c:spPr>
            <a:ln w="28575" cap="rnd">
              <a:solidFill>
                <a:schemeClr val="accent2"/>
              </a:solidFill>
              <a:round/>
            </a:ln>
            <a:effectLst/>
          </c:spPr>
          <c:marker>
            <c:symbol val="none"/>
          </c:marker>
          <c:cat>
            <c:multiLvlStrRef>
              <c:f>'Staff Pick Over Time (6)'!$A$5:$A$25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(6)'!$C$5:$C$25</c:f>
              <c:numCache>
                <c:formatCode>General</c:formatCode>
                <c:ptCount val="18"/>
                <c:pt idx="0">
                  <c:v>2</c:v>
                </c:pt>
                <c:pt idx="1">
                  <c:v>1</c:v>
                </c:pt>
                <c:pt idx="2">
                  <c:v>7</c:v>
                </c:pt>
                <c:pt idx="3">
                  <c:v>14</c:v>
                </c:pt>
                <c:pt idx="4">
                  <c:v>18</c:v>
                </c:pt>
                <c:pt idx="5">
                  <c:v>38</c:v>
                </c:pt>
                <c:pt idx="6">
                  <c:v>64</c:v>
                </c:pt>
                <c:pt idx="7">
                  <c:v>32</c:v>
                </c:pt>
                <c:pt idx="8">
                  <c:v>4</c:v>
                </c:pt>
              </c:numCache>
            </c:numRef>
          </c:val>
          <c:smooth val="0"/>
          <c:extLst>
            <c:ext xmlns:c16="http://schemas.microsoft.com/office/drawing/2014/chart" uri="{C3380CC4-5D6E-409C-BE32-E72D297353CC}">
              <c16:uniqueId val="{00000001-5C34-401B-8A1E-EEEBAADEF0E4}"/>
            </c:ext>
          </c:extLst>
        </c:ser>
        <c:ser>
          <c:idx val="2"/>
          <c:order val="2"/>
          <c:tx>
            <c:strRef>
              <c:f>'Staff Pick Over Time (6)'!$D$3:$D$4</c:f>
              <c:strCache>
                <c:ptCount val="1"/>
                <c:pt idx="0">
                  <c:v>successful</c:v>
                </c:pt>
              </c:strCache>
            </c:strRef>
          </c:tx>
          <c:spPr>
            <a:ln w="28575" cap="rnd">
              <a:solidFill>
                <a:schemeClr val="accent3"/>
              </a:solidFill>
              <a:round/>
            </a:ln>
            <a:effectLst/>
          </c:spPr>
          <c:marker>
            <c:symbol val="none"/>
          </c:marker>
          <c:cat>
            <c:multiLvlStrRef>
              <c:f>'Staff Pick Over Time (6)'!$A$5:$A$25</c:f>
              <c:multiLvlStrCache>
                <c:ptCount val="18"/>
                <c:lvl>
                  <c:pt idx="0">
                    <c:v>2009</c:v>
                  </c:pt>
                  <c:pt idx="1">
                    <c:v>2010</c:v>
                  </c:pt>
                  <c:pt idx="2">
                    <c:v>2011</c:v>
                  </c:pt>
                  <c:pt idx="3">
                    <c:v>2012</c:v>
                  </c:pt>
                  <c:pt idx="4">
                    <c:v>2013</c:v>
                  </c:pt>
                  <c:pt idx="5">
                    <c:v>2014</c:v>
                  </c:pt>
                  <c:pt idx="6">
                    <c:v>2015</c:v>
                  </c:pt>
                  <c:pt idx="7">
                    <c:v>2016</c:v>
                  </c:pt>
                  <c:pt idx="8">
                    <c:v>2017</c:v>
                  </c:pt>
                  <c:pt idx="9">
                    <c:v>2009</c:v>
                  </c:pt>
                  <c:pt idx="10">
                    <c:v>2010</c:v>
                  </c:pt>
                  <c:pt idx="11">
                    <c:v>2011</c:v>
                  </c:pt>
                  <c:pt idx="12">
                    <c:v>2012</c:v>
                  </c:pt>
                  <c:pt idx="13">
                    <c:v>2013</c:v>
                  </c:pt>
                  <c:pt idx="14">
                    <c:v>2014</c:v>
                  </c:pt>
                  <c:pt idx="15">
                    <c:v>2015</c:v>
                  </c:pt>
                  <c:pt idx="16">
                    <c:v>2016</c:v>
                  </c:pt>
                  <c:pt idx="17">
                    <c:v>2017</c:v>
                  </c:pt>
                </c:lvl>
                <c:lvl>
                  <c:pt idx="0">
                    <c:v>FALSE</c:v>
                  </c:pt>
                  <c:pt idx="9">
                    <c:v>TRUE</c:v>
                  </c:pt>
                </c:lvl>
              </c:multiLvlStrCache>
            </c:multiLvlStrRef>
          </c:cat>
          <c:val>
            <c:numRef>
              <c:f>'Staff Pick Over Time (6)'!$D$5:$D$25</c:f>
              <c:numCache>
                <c:formatCode>General</c:formatCode>
                <c:ptCount val="18"/>
                <c:pt idx="1">
                  <c:v>6</c:v>
                </c:pt>
                <c:pt idx="2">
                  <c:v>26</c:v>
                </c:pt>
                <c:pt idx="3">
                  <c:v>22</c:v>
                </c:pt>
                <c:pt idx="4">
                  <c:v>18</c:v>
                </c:pt>
                <c:pt idx="5">
                  <c:v>48</c:v>
                </c:pt>
                <c:pt idx="6">
                  <c:v>36</c:v>
                </c:pt>
                <c:pt idx="7">
                  <c:v>23</c:v>
                </c:pt>
                <c:pt idx="8">
                  <c:v>1</c:v>
                </c:pt>
                <c:pt idx="9">
                  <c:v>2</c:v>
                </c:pt>
                <c:pt idx="10">
                  <c:v>14</c:v>
                </c:pt>
                <c:pt idx="11">
                  <c:v>15</c:v>
                </c:pt>
                <c:pt idx="12">
                  <c:v>19</c:v>
                </c:pt>
                <c:pt idx="13">
                  <c:v>17</c:v>
                </c:pt>
                <c:pt idx="14">
                  <c:v>12</c:v>
                </c:pt>
                <c:pt idx="15">
                  <c:v>22</c:v>
                </c:pt>
                <c:pt idx="16">
                  <c:v>14</c:v>
                </c:pt>
                <c:pt idx="17">
                  <c:v>5</c:v>
                </c:pt>
              </c:numCache>
            </c:numRef>
          </c:val>
          <c:smooth val="0"/>
          <c:extLst>
            <c:ext xmlns:c16="http://schemas.microsoft.com/office/drawing/2014/chart" uri="{C3380CC4-5D6E-409C-BE32-E72D297353CC}">
              <c16:uniqueId val="{00000002-5C34-401B-8A1E-EEEBAADEF0E4}"/>
            </c:ext>
          </c:extLst>
        </c:ser>
        <c:dLbls>
          <c:showLegendKey val="0"/>
          <c:showVal val="0"/>
          <c:showCatName val="0"/>
          <c:showSerName val="0"/>
          <c:showPercent val="0"/>
          <c:showBubbleSize val="0"/>
        </c:dLbls>
        <c:smooth val="0"/>
        <c:axId val="253509544"/>
        <c:axId val="253503968"/>
      </c:lineChart>
      <c:catAx>
        <c:axId val="253509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3968"/>
        <c:crosses val="autoZero"/>
        <c:auto val="1"/>
        <c:lblAlgn val="ctr"/>
        <c:lblOffset val="100"/>
        <c:noMultiLvlLbl val="0"/>
      </c:catAx>
      <c:valAx>
        <c:axId val="25350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509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Category Limited!PivotTable1</c:name>
    <c:fmtId val="-1"/>
  </c:pivotSource>
  <c:chart>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pivotFmt>
      <c:pivotFmt>
        <c:idx val="5"/>
        <c:spPr>
          <a:solidFill>
            <a:schemeClr val="accent6"/>
          </a:solidFill>
          <a:ln>
            <a:noFill/>
          </a:ln>
          <a:effectLst/>
        </c:spPr>
        <c:marker>
          <c:symbol val="none"/>
        </c:marker>
      </c:pivotFmt>
      <c:pivotFmt>
        <c:idx val="6"/>
        <c:spPr>
          <a:solidFill>
            <a:schemeClr val="accent6"/>
          </a:solidFill>
          <a:ln>
            <a:noFill/>
          </a:ln>
          <a:effectLst/>
        </c:spPr>
        <c:marker>
          <c:symbol val="none"/>
        </c:marker>
      </c:pivotFmt>
      <c:pivotFmt>
        <c:idx val="7"/>
        <c:spPr>
          <a:solidFill>
            <a:schemeClr val="accent6"/>
          </a:solidFill>
          <a:ln>
            <a:noFill/>
          </a:ln>
          <a:effectLst/>
        </c:spPr>
        <c:marker>
          <c:symbol val="none"/>
        </c:marker>
      </c:pivotFmt>
      <c:pivotFmt>
        <c:idx val="8"/>
        <c:spPr>
          <a:solidFill>
            <a:schemeClr val="accent6"/>
          </a:solidFill>
          <a:ln>
            <a:noFill/>
          </a:ln>
          <a:effectLst/>
        </c:spPr>
        <c:marker>
          <c:symbol val="none"/>
        </c:marker>
      </c:pivotFmt>
      <c:pivotFmt>
        <c:idx val="9"/>
        <c:spPr>
          <a:solidFill>
            <a:schemeClr val="accent6"/>
          </a:solidFill>
          <a:ln>
            <a:noFill/>
          </a:ln>
          <a:effectLst/>
        </c:spPr>
        <c:marker>
          <c:symbol val="none"/>
        </c:marker>
      </c:pivotFmt>
      <c:pivotFmt>
        <c:idx val="10"/>
        <c:spPr>
          <a:solidFill>
            <a:schemeClr val="accent6"/>
          </a:solidFill>
          <a:ln>
            <a:noFill/>
          </a:ln>
          <a:effectLst/>
        </c:spPr>
        <c:marker>
          <c:symbol val="none"/>
        </c:marker>
      </c:pivotFmt>
      <c:pivotFmt>
        <c:idx val="11"/>
        <c:spPr>
          <a:solidFill>
            <a:schemeClr val="accent6"/>
          </a:solidFill>
          <a:ln>
            <a:noFill/>
          </a:ln>
          <a:effectLst/>
        </c:spPr>
        <c:marker>
          <c:symbol val="none"/>
        </c:marker>
      </c:pivotFmt>
      <c:pivotFmt>
        <c:idx val="12"/>
        <c:spPr>
          <a:solidFill>
            <a:schemeClr val="accent6"/>
          </a:solidFill>
          <a:ln>
            <a:noFill/>
          </a:ln>
          <a:effectLst/>
        </c:spPr>
        <c:marker>
          <c:symbol val="none"/>
        </c:marker>
      </c:pivotFmt>
      <c:pivotFmt>
        <c:idx val="13"/>
        <c:spPr>
          <a:solidFill>
            <a:schemeClr val="accent6"/>
          </a:solidFill>
          <a:ln>
            <a:noFill/>
          </a:ln>
          <a:effectLst/>
        </c:spPr>
        <c:marker>
          <c:symbol val="none"/>
        </c:marker>
      </c:pivotFmt>
      <c:pivotFmt>
        <c:idx val="14"/>
        <c:spPr>
          <a:solidFill>
            <a:schemeClr val="accent6"/>
          </a:solidFill>
          <a:ln>
            <a:noFill/>
          </a:ln>
          <a:effectLst/>
        </c:spPr>
        <c:marker>
          <c:symbol val="none"/>
        </c:marker>
      </c:pivotFmt>
      <c:pivotFmt>
        <c:idx val="15"/>
        <c:spPr>
          <a:solidFill>
            <a:schemeClr val="accent6"/>
          </a:solidFill>
          <a:ln>
            <a:noFill/>
          </a:ln>
          <a:effectLst/>
        </c:spPr>
        <c:marker>
          <c:symbol val="none"/>
        </c:marker>
      </c:pivotFmt>
    </c:pivotFmts>
    <c:plotArea>
      <c:layout/>
      <c:barChart>
        <c:barDir val="col"/>
        <c:grouping val="stacked"/>
        <c:varyColors val="0"/>
        <c:ser>
          <c:idx val="0"/>
          <c:order val="0"/>
          <c:tx>
            <c:strRef>
              <c:f>'Pivot by Category Limited'!$B$4:$B$5</c:f>
              <c:strCache>
                <c:ptCount val="1"/>
                <c:pt idx="0">
                  <c:v>canceled</c:v>
                </c:pt>
              </c:strCache>
            </c:strRef>
          </c:tx>
          <c:spPr>
            <a:solidFill>
              <a:schemeClr val="accent6"/>
            </a:solidFill>
            <a:ln>
              <a:noFill/>
            </a:ln>
            <a:effectLst/>
          </c:spPr>
          <c:invertIfNegative val="0"/>
          <c:cat>
            <c:strRef>
              <c:f>'Pivot by Category Limited'!$A$6:$A$15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 Limited'!$B$6:$B$15</c:f>
              <c:numCache>
                <c:formatCode>General</c:formatCode>
                <c:ptCount val="9"/>
                <c:pt idx="0">
                  <c:v>2</c:v>
                </c:pt>
                <c:pt idx="1">
                  <c:v>1</c:v>
                </c:pt>
                <c:pt idx="3">
                  <c:v>1</c:v>
                </c:pt>
                <c:pt idx="6">
                  <c:v>4</c:v>
                </c:pt>
                <c:pt idx="7">
                  <c:v>26</c:v>
                </c:pt>
                <c:pt idx="8">
                  <c:v>2</c:v>
                </c:pt>
              </c:numCache>
            </c:numRef>
          </c:val>
          <c:extLst>
            <c:ext xmlns:c16="http://schemas.microsoft.com/office/drawing/2014/chart" uri="{C3380CC4-5D6E-409C-BE32-E72D297353CC}">
              <c16:uniqueId val="{00000000-DAE0-4621-8577-738B0E5C546C}"/>
            </c:ext>
          </c:extLst>
        </c:ser>
        <c:ser>
          <c:idx val="1"/>
          <c:order val="1"/>
          <c:tx>
            <c:strRef>
              <c:f>'Pivot by Category Limited'!$C$4:$C$5</c:f>
              <c:strCache>
                <c:ptCount val="1"/>
                <c:pt idx="0">
                  <c:v>failed</c:v>
                </c:pt>
              </c:strCache>
            </c:strRef>
          </c:tx>
          <c:spPr>
            <a:solidFill>
              <a:schemeClr val="accent5"/>
            </a:solidFill>
            <a:ln>
              <a:noFill/>
            </a:ln>
            <a:effectLst/>
          </c:spPr>
          <c:invertIfNegative val="0"/>
          <c:cat>
            <c:strRef>
              <c:f>'Pivot by Category Limited'!$A$6:$A$15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 Limited'!$C$6:$C$15</c:f>
              <c:numCache>
                <c:formatCode>General</c:formatCode>
                <c:ptCount val="9"/>
                <c:pt idx="0">
                  <c:v>7</c:v>
                </c:pt>
                <c:pt idx="1">
                  <c:v>6</c:v>
                </c:pt>
                <c:pt idx="2">
                  <c:v>13</c:v>
                </c:pt>
                <c:pt idx="4">
                  <c:v>2</c:v>
                </c:pt>
                <c:pt idx="5">
                  <c:v>8</c:v>
                </c:pt>
                <c:pt idx="6">
                  <c:v>22</c:v>
                </c:pt>
                <c:pt idx="7">
                  <c:v>38</c:v>
                </c:pt>
                <c:pt idx="8">
                  <c:v>27</c:v>
                </c:pt>
              </c:numCache>
            </c:numRef>
          </c:val>
          <c:extLst>
            <c:ext xmlns:c16="http://schemas.microsoft.com/office/drawing/2014/chart" uri="{C3380CC4-5D6E-409C-BE32-E72D297353CC}">
              <c16:uniqueId val="{00000001-DAE0-4621-8577-738B0E5C546C}"/>
            </c:ext>
          </c:extLst>
        </c:ser>
        <c:ser>
          <c:idx val="2"/>
          <c:order val="2"/>
          <c:tx>
            <c:strRef>
              <c:f>'Pivot by Category Limited'!$D$4:$D$5</c:f>
              <c:strCache>
                <c:ptCount val="1"/>
                <c:pt idx="0">
                  <c:v>live</c:v>
                </c:pt>
              </c:strCache>
            </c:strRef>
          </c:tx>
          <c:spPr>
            <a:solidFill>
              <a:schemeClr val="accent4"/>
            </a:solidFill>
            <a:ln>
              <a:noFill/>
            </a:ln>
            <a:effectLst/>
          </c:spPr>
          <c:invertIfNegative val="0"/>
          <c:cat>
            <c:strRef>
              <c:f>'Pivot by Category Limited'!$A$6:$A$15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 Limited'!$D$6:$D$15</c:f>
              <c:numCache>
                <c:formatCode>General</c:formatCode>
                <c:ptCount val="9"/>
                <c:pt idx="1">
                  <c:v>1</c:v>
                </c:pt>
                <c:pt idx="4">
                  <c:v>1</c:v>
                </c:pt>
                <c:pt idx="8">
                  <c:v>6</c:v>
                </c:pt>
              </c:numCache>
            </c:numRef>
          </c:val>
          <c:extLst>
            <c:ext xmlns:c16="http://schemas.microsoft.com/office/drawing/2014/chart" uri="{C3380CC4-5D6E-409C-BE32-E72D297353CC}">
              <c16:uniqueId val="{00000002-DAE0-4621-8577-738B0E5C546C}"/>
            </c:ext>
          </c:extLst>
        </c:ser>
        <c:ser>
          <c:idx val="3"/>
          <c:order val="3"/>
          <c:tx>
            <c:strRef>
              <c:f>'Pivot by Category Limited'!$E$4:$E$5</c:f>
              <c:strCache>
                <c:ptCount val="1"/>
                <c:pt idx="0">
                  <c:v>successful</c:v>
                </c:pt>
              </c:strCache>
            </c:strRef>
          </c:tx>
          <c:spPr>
            <a:solidFill>
              <a:schemeClr val="accent6">
                <a:lumMod val="60000"/>
              </a:schemeClr>
            </a:solidFill>
            <a:ln>
              <a:noFill/>
            </a:ln>
            <a:effectLst/>
          </c:spPr>
          <c:invertIfNegative val="0"/>
          <c:cat>
            <c:strRef>
              <c:f>'Pivot by Category Limited'!$A$6:$A$15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by Category Limited'!$E$6:$E$15</c:f>
              <c:numCache>
                <c:formatCode>General</c:formatCode>
                <c:ptCount val="9"/>
                <c:pt idx="0">
                  <c:v>8</c:v>
                </c:pt>
                <c:pt idx="2">
                  <c:v>6</c:v>
                </c:pt>
                <c:pt idx="4">
                  <c:v>14</c:v>
                </c:pt>
                <c:pt idx="5">
                  <c:v>15</c:v>
                </c:pt>
                <c:pt idx="6">
                  <c:v>1</c:v>
                </c:pt>
                <c:pt idx="7">
                  <c:v>19</c:v>
                </c:pt>
                <c:pt idx="8">
                  <c:v>22</c:v>
                </c:pt>
              </c:numCache>
            </c:numRef>
          </c:val>
          <c:extLst>
            <c:ext xmlns:c16="http://schemas.microsoft.com/office/drawing/2014/chart" uri="{C3380CC4-5D6E-409C-BE32-E72D297353CC}">
              <c16:uniqueId val="{00000003-DAE0-4621-8577-738B0E5C546C}"/>
            </c:ext>
          </c:extLst>
        </c:ser>
        <c:dLbls>
          <c:showLegendKey val="0"/>
          <c:showVal val="0"/>
          <c:showCatName val="0"/>
          <c:showSerName val="0"/>
          <c:showPercent val="0"/>
          <c:showBubbleSize val="0"/>
        </c:dLbls>
        <c:gapWidth val="150"/>
        <c:overlap val="100"/>
        <c:axId val="573084072"/>
        <c:axId val="573086696"/>
      </c:barChart>
      <c:catAx>
        <c:axId val="573084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086696"/>
        <c:crosses val="autoZero"/>
        <c:auto val="1"/>
        <c:lblAlgn val="ctr"/>
        <c:lblOffset val="100"/>
        <c:noMultiLvlLbl val="0"/>
      </c:catAx>
      <c:valAx>
        <c:axId val="573086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084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Sub-Category!PivotTable2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 by Sub-Category'!$B$4:$B$5</c:f>
              <c:strCache>
                <c:ptCount val="1"/>
                <c:pt idx="0">
                  <c:v>canceled</c:v>
                </c:pt>
              </c:strCache>
            </c:strRef>
          </c:tx>
          <c:spPr>
            <a:solidFill>
              <a:schemeClr val="accent1"/>
            </a:solidFill>
            <a:ln>
              <a:noFill/>
            </a:ln>
            <a:effectLst/>
          </c:spPr>
          <c:invertIfNegative val="0"/>
          <c:cat>
            <c:strRef>
              <c:f>'Pivot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673E-44FD-BEAD-4B7D748EC4D1}"/>
            </c:ext>
          </c:extLst>
        </c:ser>
        <c:ser>
          <c:idx val="1"/>
          <c:order val="1"/>
          <c:tx>
            <c:strRef>
              <c:f>'Pivot by Sub-Category'!$C$4:$C$5</c:f>
              <c:strCache>
                <c:ptCount val="1"/>
                <c:pt idx="0">
                  <c:v>failed</c:v>
                </c:pt>
              </c:strCache>
            </c:strRef>
          </c:tx>
          <c:spPr>
            <a:solidFill>
              <a:schemeClr val="accent2"/>
            </a:solidFill>
            <a:ln>
              <a:noFill/>
            </a:ln>
            <a:effectLst/>
          </c:spPr>
          <c:invertIfNegative val="0"/>
          <c:cat>
            <c:strRef>
              <c:f>'Pivot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673E-44FD-BEAD-4B7D748EC4D1}"/>
            </c:ext>
          </c:extLst>
        </c:ser>
        <c:ser>
          <c:idx val="2"/>
          <c:order val="2"/>
          <c:tx>
            <c:strRef>
              <c:f>'Pivot by Sub-Category'!$D$4:$D$5</c:f>
              <c:strCache>
                <c:ptCount val="1"/>
                <c:pt idx="0">
                  <c:v>live</c:v>
                </c:pt>
              </c:strCache>
            </c:strRef>
          </c:tx>
          <c:spPr>
            <a:solidFill>
              <a:schemeClr val="accent3"/>
            </a:solidFill>
            <a:ln>
              <a:noFill/>
            </a:ln>
            <a:effectLst/>
          </c:spPr>
          <c:invertIfNegative val="0"/>
          <c:cat>
            <c:strRef>
              <c:f>'Pivot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673E-44FD-BEAD-4B7D748EC4D1}"/>
            </c:ext>
          </c:extLst>
        </c:ser>
        <c:ser>
          <c:idx val="3"/>
          <c:order val="3"/>
          <c:tx>
            <c:strRef>
              <c:f>'Pivot by Sub-Category'!$E$4:$E$5</c:f>
              <c:strCache>
                <c:ptCount val="1"/>
                <c:pt idx="0">
                  <c:v>successful</c:v>
                </c:pt>
              </c:strCache>
            </c:strRef>
          </c:tx>
          <c:spPr>
            <a:solidFill>
              <a:schemeClr val="accent4"/>
            </a:solidFill>
            <a:ln>
              <a:noFill/>
            </a:ln>
            <a:effectLst/>
          </c:spPr>
          <c:invertIfNegative val="0"/>
          <c:cat>
            <c:strRef>
              <c:f>'Pivot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by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673E-44FD-BEAD-4B7D748EC4D1}"/>
            </c:ext>
          </c:extLst>
        </c:ser>
        <c:dLbls>
          <c:showLegendKey val="0"/>
          <c:showVal val="0"/>
          <c:showCatName val="0"/>
          <c:showSerName val="0"/>
          <c:showPercent val="0"/>
          <c:showBubbleSize val="0"/>
        </c:dLbls>
        <c:gapWidth val="150"/>
        <c:overlap val="100"/>
        <c:axId val="522808048"/>
        <c:axId val="522806408"/>
      </c:barChart>
      <c:catAx>
        <c:axId val="52280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06408"/>
        <c:crosses val="autoZero"/>
        <c:auto val="1"/>
        <c:lblAlgn val="ctr"/>
        <c:lblOffset val="100"/>
        <c:noMultiLvlLbl val="0"/>
      </c:catAx>
      <c:valAx>
        <c:axId val="522806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0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Sub-Category Limited!PivotTable2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'Pivot by Sub-Category Limited'!$B$4:$B$5</c:f>
              <c:strCache>
                <c:ptCount val="1"/>
                <c:pt idx="0">
                  <c:v>canceled</c:v>
                </c:pt>
              </c:strCache>
            </c:strRef>
          </c:tx>
          <c:spPr>
            <a:solidFill>
              <a:schemeClr val="accent1"/>
            </a:solidFill>
            <a:ln>
              <a:noFill/>
            </a:ln>
            <a:effectLst/>
          </c:spPr>
          <c:invertIfNegative val="0"/>
          <c:cat>
            <c:strRef>
              <c:f>'Pivot by Sub-Category Limited'!$A$6:$A$42</c:f>
              <c:strCache>
                <c:ptCount val="36"/>
                <c:pt idx="0">
                  <c:v>animation</c:v>
                </c:pt>
                <c:pt idx="1">
                  <c:v>audio</c:v>
                </c:pt>
                <c:pt idx="2">
                  <c:v>children's books</c:v>
                </c:pt>
                <c:pt idx="3">
                  <c:v>classical music</c:v>
                </c:pt>
                <c:pt idx="4">
                  <c:v>documentary</c:v>
                </c:pt>
                <c:pt idx="5">
                  <c:v>drama</c:v>
                </c:pt>
                <c:pt idx="6">
                  <c:v>electronic music</c:v>
                </c:pt>
                <c:pt idx="7">
                  <c:v>faith</c:v>
                </c:pt>
                <c:pt idx="8">
                  <c:v>fiction</c:v>
                </c:pt>
                <c:pt idx="9">
                  <c:v>food trucks</c:v>
                </c:pt>
                <c:pt idx="10">
                  <c:v>gadgets</c:v>
                </c:pt>
                <c:pt idx="11">
                  <c:v>hardware</c:v>
                </c:pt>
                <c:pt idx="12">
                  <c:v>indie rock</c:v>
                </c:pt>
                <c:pt idx="13">
                  <c:v>makerspaces</c:v>
                </c:pt>
                <c:pt idx="14">
                  <c:v>metal</c:v>
                </c:pt>
                <c:pt idx="15">
                  <c:v>mobile games</c:v>
                </c:pt>
                <c:pt idx="16">
                  <c:v>musical</c:v>
                </c:pt>
                <c:pt idx="17">
                  <c:v>nonfiction</c:v>
                </c:pt>
                <c:pt idx="18">
                  <c:v>people</c:v>
                </c:pt>
                <c:pt idx="19">
                  <c:v>photobooks</c:v>
                </c:pt>
                <c:pt idx="20">
                  <c:v>places</c:v>
                </c:pt>
                <c:pt idx="21">
                  <c:v>plays</c:v>
                </c:pt>
                <c:pt idx="22">
                  <c:v>pop</c:v>
                </c:pt>
                <c:pt idx="23">
                  <c:v>restaurants</c:v>
                </c:pt>
                <c:pt idx="24">
                  <c:v>rock</c:v>
                </c:pt>
                <c:pt idx="25">
                  <c:v>science fiction</c:v>
                </c:pt>
                <c:pt idx="26">
                  <c:v>shorts</c:v>
                </c:pt>
                <c:pt idx="27">
                  <c:v>small batch</c:v>
                </c:pt>
                <c:pt idx="28">
                  <c:v>space exploration</c:v>
                </c:pt>
                <c:pt idx="29">
                  <c:v>spaces</c:v>
                </c:pt>
                <c:pt idx="30">
                  <c:v>tabletop games</c:v>
                </c:pt>
                <c:pt idx="31">
                  <c:v>television</c:v>
                </c:pt>
                <c:pt idx="32">
                  <c:v>translations</c:v>
                </c:pt>
                <c:pt idx="33">
                  <c:v>video games</c:v>
                </c:pt>
                <c:pt idx="34">
                  <c:v>wearables</c:v>
                </c:pt>
                <c:pt idx="35">
                  <c:v>web</c:v>
                </c:pt>
              </c:strCache>
            </c:strRef>
          </c:cat>
          <c:val>
            <c:numRef>
              <c:f>'Pivot by Sub-Category Limited'!$B$6:$B$42</c:f>
              <c:numCache>
                <c:formatCode>General</c:formatCode>
                <c:ptCount val="36"/>
                <c:pt idx="1">
                  <c:v>1</c:v>
                </c:pt>
                <c:pt idx="9">
                  <c:v>1</c:v>
                </c:pt>
                <c:pt idx="16">
                  <c:v>2</c:v>
                </c:pt>
                <c:pt idx="25">
                  <c:v>2</c:v>
                </c:pt>
                <c:pt idx="32">
                  <c:v>4</c:v>
                </c:pt>
                <c:pt idx="34">
                  <c:v>7</c:v>
                </c:pt>
                <c:pt idx="35">
                  <c:v>19</c:v>
                </c:pt>
              </c:numCache>
            </c:numRef>
          </c:val>
          <c:extLst>
            <c:ext xmlns:c16="http://schemas.microsoft.com/office/drawing/2014/chart" uri="{C3380CC4-5D6E-409C-BE32-E72D297353CC}">
              <c16:uniqueId val="{00000000-29B7-478B-9A28-275A0C063C86}"/>
            </c:ext>
          </c:extLst>
        </c:ser>
        <c:ser>
          <c:idx val="1"/>
          <c:order val="1"/>
          <c:tx>
            <c:strRef>
              <c:f>'Pivot by Sub-Category Limited'!$C$4:$C$5</c:f>
              <c:strCache>
                <c:ptCount val="1"/>
                <c:pt idx="0">
                  <c:v>failed</c:v>
                </c:pt>
              </c:strCache>
            </c:strRef>
          </c:tx>
          <c:spPr>
            <a:solidFill>
              <a:schemeClr val="accent2"/>
            </a:solidFill>
            <a:ln>
              <a:noFill/>
            </a:ln>
            <a:effectLst/>
          </c:spPr>
          <c:invertIfNegative val="0"/>
          <c:cat>
            <c:strRef>
              <c:f>'Pivot by Sub-Category Limited'!$A$6:$A$42</c:f>
              <c:strCache>
                <c:ptCount val="36"/>
                <c:pt idx="0">
                  <c:v>animation</c:v>
                </c:pt>
                <c:pt idx="1">
                  <c:v>audio</c:v>
                </c:pt>
                <c:pt idx="2">
                  <c:v>children's books</c:v>
                </c:pt>
                <c:pt idx="3">
                  <c:v>classical music</c:v>
                </c:pt>
                <c:pt idx="4">
                  <c:v>documentary</c:v>
                </c:pt>
                <c:pt idx="5">
                  <c:v>drama</c:v>
                </c:pt>
                <c:pt idx="6">
                  <c:v>electronic music</c:v>
                </c:pt>
                <c:pt idx="7">
                  <c:v>faith</c:v>
                </c:pt>
                <c:pt idx="8">
                  <c:v>fiction</c:v>
                </c:pt>
                <c:pt idx="9">
                  <c:v>food trucks</c:v>
                </c:pt>
                <c:pt idx="10">
                  <c:v>gadgets</c:v>
                </c:pt>
                <c:pt idx="11">
                  <c:v>hardware</c:v>
                </c:pt>
                <c:pt idx="12">
                  <c:v>indie rock</c:v>
                </c:pt>
                <c:pt idx="13">
                  <c:v>makerspaces</c:v>
                </c:pt>
                <c:pt idx="14">
                  <c:v>metal</c:v>
                </c:pt>
                <c:pt idx="15">
                  <c:v>mobile games</c:v>
                </c:pt>
                <c:pt idx="16">
                  <c:v>musical</c:v>
                </c:pt>
                <c:pt idx="17">
                  <c:v>nonfiction</c:v>
                </c:pt>
                <c:pt idx="18">
                  <c:v>people</c:v>
                </c:pt>
                <c:pt idx="19">
                  <c:v>photobooks</c:v>
                </c:pt>
                <c:pt idx="20">
                  <c:v>places</c:v>
                </c:pt>
                <c:pt idx="21">
                  <c:v>plays</c:v>
                </c:pt>
                <c:pt idx="22">
                  <c:v>pop</c:v>
                </c:pt>
                <c:pt idx="23">
                  <c:v>restaurants</c:v>
                </c:pt>
                <c:pt idx="24">
                  <c:v>rock</c:v>
                </c:pt>
                <c:pt idx="25">
                  <c:v>science fiction</c:v>
                </c:pt>
                <c:pt idx="26">
                  <c:v>shorts</c:v>
                </c:pt>
                <c:pt idx="27">
                  <c:v>small batch</c:v>
                </c:pt>
                <c:pt idx="28">
                  <c:v>space exploration</c:v>
                </c:pt>
                <c:pt idx="29">
                  <c:v>spaces</c:v>
                </c:pt>
                <c:pt idx="30">
                  <c:v>tabletop games</c:v>
                </c:pt>
                <c:pt idx="31">
                  <c:v>television</c:v>
                </c:pt>
                <c:pt idx="32">
                  <c:v>translations</c:v>
                </c:pt>
                <c:pt idx="33">
                  <c:v>video games</c:v>
                </c:pt>
                <c:pt idx="34">
                  <c:v>wearables</c:v>
                </c:pt>
                <c:pt idx="35">
                  <c:v>web</c:v>
                </c:pt>
              </c:strCache>
            </c:strRef>
          </c:cat>
          <c:val>
            <c:numRef>
              <c:f>'Pivot by Sub-Category Limited'!$C$6:$C$42</c:f>
              <c:numCache>
                <c:formatCode>General</c:formatCode>
                <c:ptCount val="36"/>
                <c:pt idx="0">
                  <c:v>2</c:v>
                </c:pt>
                <c:pt idx="2">
                  <c:v>2</c:v>
                </c:pt>
                <c:pt idx="5">
                  <c:v>5</c:v>
                </c:pt>
                <c:pt idx="7">
                  <c:v>2</c:v>
                </c:pt>
                <c:pt idx="8">
                  <c:v>1</c:v>
                </c:pt>
                <c:pt idx="9">
                  <c:v>5</c:v>
                </c:pt>
                <c:pt idx="10">
                  <c:v>4</c:v>
                </c:pt>
                <c:pt idx="13">
                  <c:v>2</c:v>
                </c:pt>
                <c:pt idx="15">
                  <c:v>4</c:v>
                </c:pt>
                <c:pt idx="16">
                  <c:v>4</c:v>
                </c:pt>
                <c:pt idx="18">
                  <c:v>1</c:v>
                </c:pt>
                <c:pt idx="19">
                  <c:v>6</c:v>
                </c:pt>
                <c:pt idx="20">
                  <c:v>1</c:v>
                </c:pt>
                <c:pt idx="21">
                  <c:v>15</c:v>
                </c:pt>
                <c:pt idx="23">
                  <c:v>1</c:v>
                </c:pt>
                <c:pt idx="28">
                  <c:v>1</c:v>
                </c:pt>
                <c:pt idx="29">
                  <c:v>8</c:v>
                </c:pt>
                <c:pt idx="32">
                  <c:v>19</c:v>
                </c:pt>
                <c:pt idx="33">
                  <c:v>9</c:v>
                </c:pt>
                <c:pt idx="34">
                  <c:v>24</c:v>
                </c:pt>
                <c:pt idx="35">
                  <c:v>7</c:v>
                </c:pt>
              </c:numCache>
            </c:numRef>
          </c:val>
          <c:extLst>
            <c:ext xmlns:c16="http://schemas.microsoft.com/office/drawing/2014/chart" uri="{C3380CC4-5D6E-409C-BE32-E72D297353CC}">
              <c16:uniqueId val="{00000001-29B7-478B-9A28-275A0C063C86}"/>
            </c:ext>
          </c:extLst>
        </c:ser>
        <c:ser>
          <c:idx val="2"/>
          <c:order val="2"/>
          <c:tx>
            <c:strRef>
              <c:f>'Pivot by Sub-Category Limited'!$D$4:$D$5</c:f>
              <c:strCache>
                <c:ptCount val="1"/>
                <c:pt idx="0">
                  <c:v>live</c:v>
                </c:pt>
              </c:strCache>
            </c:strRef>
          </c:tx>
          <c:spPr>
            <a:solidFill>
              <a:schemeClr val="accent3"/>
            </a:solidFill>
            <a:ln>
              <a:noFill/>
            </a:ln>
            <a:effectLst/>
          </c:spPr>
          <c:invertIfNegative val="0"/>
          <c:cat>
            <c:strRef>
              <c:f>'Pivot by Sub-Category Limited'!$A$6:$A$42</c:f>
              <c:strCache>
                <c:ptCount val="36"/>
                <c:pt idx="0">
                  <c:v>animation</c:v>
                </c:pt>
                <c:pt idx="1">
                  <c:v>audio</c:v>
                </c:pt>
                <c:pt idx="2">
                  <c:v>children's books</c:v>
                </c:pt>
                <c:pt idx="3">
                  <c:v>classical music</c:v>
                </c:pt>
                <c:pt idx="4">
                  <c:v>documentary</c:v>
                </c:pt>
                <c:pt idx="5">
                  <c:v>drama</c:v>
                </c:pt>
                <c:pt idx="6">
                  <c:v>electronic music</c:v>
                </c:pt>
                <c:pt idx="7">
                  <c:v>faith</c:v>
                </c:pt>
                <c:pt idx="8">
                  <c:v>fiction</c:v>
                </c:pt>
                <c:pt idx="9">
                  <c:v>food trucks</c:v>
                </c:pt>
                <c:pt idx="10">
                  <c:v>gadgets</c:v>
                </c:pt>
                <c:pt idx="11">
                  <c:v>hardware</c:v>
                </c:pt>
                <c:pt idx="12">
                  <c:v>indie rock</c:v>
                </c:pt>
                <c:pt idx="13">
                  <c:v>makerspaces</c:v>
                </c:pt>
                <c:pt idx="14">
                  <c:v>metal</c:v>
                </c:pt>
                <c:pt idx="15">
                  <c:v>mobile games</c:v>
                </c:pt>
                <c:pt idx="16">
                  <c:v>musical</c:v>
                </c:pt>
                <c:pt idx="17">
                  <c:v>nonfiction</c:v>
                </c:pt>
                <c:pt idx="18">
                  <c:v>people</c:v>
                </c:pt>
                <c:pt idx="19">
                  <c:v>photobooks</c:v>
                </c:pt>
                <c:pt idx="20">
                  <c:v>places</c:v>
                </c:pt>
                <c:pt idx="21">
                  <c:v>plays</c:v>
                </c:pt>
                <c:pt idx="22">
                  <c:v>pop</c:v>
                </c:pt>
                <c:pt idx="23">
                  <c:v>restaurants</c:v>
                </c:pt>
                <c:pt idx="24">
                  <c:v>rock</c:v>
                </c:pt>
                <c:pt idx="25">
                  <c:v>science fiction</c:v>
                </c:pt>
                <c:pt idx="26">
                  <c:v>shorts</c:v>
                </c:pt>
                <c:pt idx="27">
                  <c:v>small batch</c:v>
                </c:pt>
                <c:pt idx="28">
                  <c:v>space exploration</c:v>
                </c:pt>
                <c:pt idx="29">
                  <c:v>spaces</c:v>
                </c:pt>
                <c:pt idx="30">
                  <c:v>tabletop games</c:v>
                </c:pt>
                <c:pt idx="31">
                  <c:v>television</c:v>
                </c:pt>
                <c:pt idx="32">
                  <c:v>translations</c:v>
                </c:pt>
                <c:pt idx="33">
                  <c:v>video games</c:v>
                </c:pt>
                <c:pt idx="34">
                  <c:v>wearables</c:v>
                </c:pt>
                <c:pt idx="35">
                  <c:v>web</c:v>
                </c:pt>
              </c:strCache>
            </c:strRef>
          </c:cat>
          <c:val>
            <c:numRef>
              <c:f>'Pivot by Sub-Category Limited'!$D$6:$D$42</c:f>
              <c:numCache>
                <c:formatCode>General</c:formatCode>
                <c:ptCount val="36"/>
                <c:pt idx="7">
                  <c:v>1</c:v>
                </c:pt>
                <c:pt idx="21">
                  <c:v>4</c:v>
                </c:pt>
                <c:pt idx="27">
                  <c:v>1</c:v>
                </c:pt>
                <c:pt idx="29">
                  <c:v>2</c:v>
                </c:pt>
              </c:numCache>
            </c:numRef>
          </c:val>
          <c:extLst>
            <c:ext xmlns:c16="http://schemas.microsoft.com/office/drawing/2014/chart" uri="{C3380CC4-5D6E-409C-BE32-E72D297353CC}">
              <c16:uniqueId val="{00000002-29B7-478B-9A28-275A0C063C86}"/>
            </c:ext>
          </c:extLst>
        </c:ser>
        <c:ser>
          <c:idx val="3"/>
          <c:order val="3"/>
          <c:tx>
            <c:strRef>
              <c:f>'Pivot by Sub-Category Limited'!$E$4:$E$5</c:f>
              <c:strCache>
                <c:ptCount val="1"/>
                <c:pt idx="0">
                  <c:v>successful</c:v>
                </c:pt>
              </c:strCache>
            </c:strRef>
          </c:tx>
          <c:spPr>
            <a:solidFill>
              <a:schemeClr val="accent4"/>
            </a:solidFill>
            <a:ln>
              <a:noFill/>
            </a:ln>
            <a:effectLst/>
          </c:spPr>
          <c:invertIfNegative val="0"/>
          <c:cat>
            <c:strRef>
              <c:f>'Pivot by Sub-Category Limited'!$A$6:$A$42</c:f>
              <c:strCache>
                <c:ptCount val="36"/>
                <c:pt idx="0">
                  <c:v>animation</c:v>
                </c:pt>
                <c:pt idx="1">
                  <c:v>audio</c:v>
                </c:pt>
                <c:pt idx="2">
                  <c:v>children's books</c:v>
                </c:pt>
                <c:pt idx="3">
                  <c:v>classical music</c:v>
                </c:pt>
                <c:pt idx="4">
                  <c:v>documentary</c:v>
                </c:pt>
                <c:pt idx="5">
                  <c:v>drama</c:v>
                </c:pt>
                <c:pt idx="6">
                  <c:v>electronic music</c:v>
                </c:pt>
                <c:pt idx="7">
                  <c:v>faith</c:v>
                </c:pt>
                <c:pt idx="8">
                  <c:v>fiction</c:v>
                </c:pt>
                <c:pt idx="9">
                  <c:v>food trucks</c:v>
                </c:pt>
                <c:pt idx="10">
                  <c:v>gadgets</c:v>
                </c:pt>
                <c:pt idx="11">
                  <c:v>hardware</c:v>
                </c:pt>
                <c:pt idx="12">
                  <c:v>indie rock</c:v>
                </c:pt>
                <c:pt idx="13">
                  <c:v>makerspaces</c:v>
                </c:pt>
                <c:pt idx="14">
                  <c:v>metal</c:v>
                </c:pt>
                <c:pt idx="15">
                  <c:v>mobile games</c:v>
                </c:pt>
                <c:pt idx="16">
                  <c:v>musical</c:v>
                </c:pt>
                <c:pt idx="17">
                  <c:v>nonfiction</c:v>
                </c:pt>
                <c:pt idx="18">
                  <c:v>people</c:v>
                </c:pt>
                <c:pt idx="19">
                  <c:v>photobooks</c:v>
                </c:pt>
                <c:pt idx="20">
                  <c:v>places</c:v>
                </c:pt>
                <c:pt idx="21">
                  <c:v>plays</c:v>
                </c:pt>
                <c:pt idx="22">
                  <c:v>pop</c:v>
                </c:pt>
                <c:pt idx="23">
                  <c:v>restaurants</c:v>
                </c:pt>
                <c:pt idx="24">
                  <c:v>rock</c:v>
                </c:pt>
                <c:pt idx="25">
                  <c:v>science fiction</c:v>
                </c:pt>
                <c:pt idx="26">
                  <c:v>shorts</c:v>
                </c:pt>
                <c:pt idx="27">
                  <c:v>small batch</c:v>
                </c:pt>
                <c:pt idx="28">
                  <c:v>space exploration</c:v>
                </c:pt>
                <c:pt idx="29">
                  <c:v>spaces</c:v>
                </c:pt>
                <c:pt idx="30">
                  <c:v>tabletop games</c:v>
                </c:pt>
                <c:pt idx="31">
                  <c:v>television</c:v>
                </c:pt>
                <c:pt idx="32">
                  <c:v>translations</c:v>
                </c:pt>
                <c:pt idx="33">
                  <c:v>video games</c:v>
                </c:pt>
                <c:pt idx="34">
                  <c:v>wearables</c:v>
                </c:pt>
                <c:pt idx="35">
                  <c:v>web</c:v>
                </c:pt>
              </c:strCache>
            </c:strRef>
          </c:cat>
          <c:val>
            <c:numRef>
              <c:f>'Pivot by Sub-Category Limited'!$E$6:$E$42</c:f>
              <c:numCache>
                <c:formatCode>General</c:formatCode>
                <c:ptCount val="36"/>
                <c:pt idx="3">
                  <c:v>1</c:v>
                </c:pt>
                <c:pt idx="4">
                  <c:v>3</c:v>
                </c:pt>
                <c:pt idx="6">
                  <c:v>2</c:v>
                </c:pt>
                <c:pt idx="11">
                  <c:v>14</c:v>
                </c:pt>
                <c:pt idx="12">
                  <c:v>1</c:v>
                </c:pt>
                <c:pt idx="14">
                  <c:v>3</c:v>
                </c:pt>
                <c:pt idx="17">
                  <c:v>1</c:v>
                </c:pt>
                <c:pt idx="19">
                  <c:v>15</c:v>
                </c:pt>
                <c:pt idx="21">
                  <c:v>17</c:v>
                </c:pt>
                <c:pt idx="22">
                  <c:v>3</c:v>
                </c:pt>
                <c:pt idx="24">
                  <c:v>4</c:v>
                </c:pt>
                <c:pt idx="26">
                  <c:v>3</c:v>
                </c:pt>
                <c:pt idx="28">
                  <c:v>3</c:v>
                </c:pt>
                <c:pt idx="29">
                  <c:v>5</c:v>
                </c:pt>
                <c:pt idx="30">
                  <c:v>6</c:v>
                </c:pt>
                <c:pt idx="31">
                  <c:v>2</c:v>
                </c:pt>
                <c:pt idx="34">
                  <c:v>2</c:v>
                </c:pt>
              </c:numCache>
            </c:numRef>
          </c:val>
          <c:extLst>
            <c:ext xmlns:c16="http://schemas.microsoft.com/office/drawing/2014/chart" uri="{C3380CC4-5D6E-409C-BE32-E72D297353CC}">
              <c16:uniqueId val="{00000003-29B7-478B-9A28-275A0C063C86}"/>
            </c:ext>
          </c:extLst>
        </c:ser>
        <c:dLbls>
          <c:showLegendKey val="0"/>
          <c:showVal val="0"/>
          <c:showCatName val="0"/>
          <c:showSerName val="0"/>
          <c:showPercent val="0"/>
          <c:showBubbleSize val="0"/>
        </c:dLbls>
        <c:gapWidth val="150"/>
        <c:overlap val="100"/>
        <c:axId val="522808048"/>
        <c:axId val="522806408"/>
      </c:barChart>
      <c:catAx>
        <c:axId val="52280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06408"/>
        <c:crosses val="autoZero"/>
        <c:auto val="1"/>
        <c:lblAlgn val="ctr"/>
        <c:lblOffset val="100"/>
        <c:noMultiLvlLbl val="0"/>
      </c:catAx>
      <c:valAx>
        <c:axId val="522806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0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Date Created!PivotTable4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s>
    <c:plotArea>
      <c:layout/>
      <c:lineChart>
        <c:grouping val="standard"/>
        <c:varyColors val="0"/>
        <c:ser>
          <c:idx val="0"/>
          <c:order val="0"/>
          <c:tx>
            <c:strRef>
              <c:f>'Pivot by Date Created'!$B$4:$B$5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by Date Created'!$A$6:$A$15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Created'!$B$6:$B$15</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0-DBEE-421F-BC40-E474C77B65D6}"/>
            </c:ext>
          </c:extLst>
        </c:ser>
        <c:ser>
          <c:idx val="1"/>
          <c:order val="1"/>
          <c:tx>
            <c:strRef>
              <c:f>'Pivot by Date Created'!$C$4:$C$5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by Date Created'!$A$6:$A$15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Created'!$C$6:$C$15</c:f>
              <c:numCache>
                <c:formatCode>General</c:formatCode>
                <c:ptCount val="9"/>
                <c:pt idx="0">
                  <c:v>4</c:v>
                </c:pt>
                <c:pt idx="1">
                  <c:v>15</c:v>
                </c:pt>
                <c:pt idx="2">
                  <c:v>28</c:v>
                </c:pt>
                <c:pt idx="3">
                  <c:v>60</c:v>
                </c:pt>
                <c:pt idx="4">
                  <c:v>67</c:v>
                </c:pt>
                <c:pt idx="5">
                  <c:v>422</c:v>
                </c:pt>
                <c:pt idx="6">
                  <c:v>528</c:v>
                </c:pt>
                <c:pt idx="7">
                  <c:v>375</c:v>
                </c:pt>
                <c:pt idx="8">
                  <c:v>31</c:v>
                </c:pt>
              </c:numCache>
            </c:numRef>
          </c:val>
          <c:smooth val="0"/>
          <c:extLst>
            <c:ext xmlns:c16="http://schemas.microsoft.com/office/drawing/2014/chart" uri="{C3380CC4-5D6E-409C-BE32-E72D297353CC}">
              <c16:uniqueId val="{00000001-DBEE-421F-BC40-E474C77B65D6}"/>
            </c:ext>
          </c:extLst>
        </c:ser>
        <c:ser>
          <c:idx val="2"/>
          <c:order val="2"/>
          <c:tx>
            <c:strRef>
              <c:f>'Pivot by Date Created'!$D$4:$D$5</c:f>
              <c:strCache>
                <c:ptCount val="1"/>
                <c:pt idx="0">
                  <c:v>live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by Date Created'!$A$6:$A$15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Created'!$D$6:$D$15</c:f>
              <c:numCache>
                <c:formatCode>General</c:formatCode>
                <c:ptCount val="9"/>
                <c:pt idx="8">
                  <c:v>50</c:v>
                </c:pt>
              </c:numCache>
            </c:numRef>
          </c:val>
          <c:smooth val="0"/>
          <c:extLst>
            <c:ext xmlns:c16="http://schemas.microsoft.com/office/drawing/2014/chart" uri="{C3380CC4-5D6E-409C-BE32-E72D297353CC}">
              <c16:uniqueId val="{00000002-DBEE-421F-BC40-E474C77B65D6}"/>
            </c:ext>
          </c:extLst>
        </c:ser>
        <c:ser>
          <c:idx val="3"/>
          <c:order val="3"/>
          <c:tx>
            <c:strRef>
              <c:f>'Pivot by Date Created'!$E$4:$E$5</c:f>
              <c:strCache>
                <c:ptCount val="1"/>
                <c:pt idx="0">
                  <c:v>successful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'Pivot by Date Created'!$A$6:$A$15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Created'!$E$6:$E$15</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3-DBEE-421F-BC40-E474C77B65D6}"/>
            </c:ext>
          </c:extLst>
        </c:ser>
        <c:dLbls>
          <c:showLegendKey val="0"/>
          <c:showVal val="0"/>
          <c:showCatName val="0"/>
          <c:showSerName val="0"/>
          <c:showPercent val="0"/>
          <c:showBubbleSize val="0"/>
        </c:dLbls>
        <c:marker val="1"/>
        <c:smooth val="0"/>
        <c:axId val="579322688"/>
        <c:axId val="579323016"/>
      </c:lineChart>
      <c:catAx>
        <c:axId val="57932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3016"/>
        <c:crosses val="autoZero"/>
        <c:auto val="1"/>
        <c:lblAlgn val="ctr"/>
        <c:lblOffset val="100"/>
        <c:noMultiLvlLbl val="0"/>
      </c:catAx>
      <c:valAx>
        <c:axId val="57932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Date Created Limited!PivotTable4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3"/>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4"/>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5"/>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s>
    <c:plotArea>
      <c:layout/>
      <c:lineChart>
        <c:grouping val="standard"/>
        <c:varyColors val="0"/>
        <c:ser>
          <c:idx val="0"/>
          <c:order val="0"/>
          <c:tx>
            <c:strRef>
              <c:f>'Pivot by Date Created Limited'!$B$4:$B$5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by Date Created Limited'!$A$6:$A$15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Limited'!$B$6:$B$15</c:f>
              <c:numCache>
                <c:formatCode>General</c:formatCode>
                <c:ptCount val="9"/>
                <c:pt idx="0">
                  <c:v>1</c:v>
                </c:pt>
                <c:pt idx="1">
                  <c:v>1</c:v>
                </c:pt>
                <c:pt idx="2">
                  <c:v>7</c:v>
                </c:pt>
                <c:pt idx="3">
                  <c:v>6</c:v>
                </c:pt>
                <c:pt idx="4">
                  <c:v>7</c:v>
                </c:pt>
                <c:pt idx="5">
                  <c:v>70</c:v>
                </c:pt>
                <c:pt idx="6">
                  <c:v>119</c:v>
                </c:pt>
                <c:pt idx="7">
                  <c:v>87</c:v>
                </c:pt>
                <c:pt idx="8">
                  <c:v>14</c:v>
                </c:pt>
              </c:numCache>
            </c:numRef>
          </c:val>
          <c:smooth val="0"/>
          <c:extLst>
            <c:ext xmlns:c16="http://schemas.microsoft.com/office/drawing/2014/chart" uri="{C3380CC4-5D6E-409C-BE32-E72D297353CC}">
              <c16:uniqueId val="{00000000-BCD4-4761-96AD-72C353B0C910}"/>
            </c:ext>
          </c:extLst>
        </c:ser>
        <c:ser>
          <c:idx val="1"/>
          <c:order val="1"/>
          <c:tx>
            <c:strRef>
              <c:f>'Pivot by Date Created Limited'!$C$4:$C$5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by Date Created Limited'!$A$6:$A$15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Limited'!$C$6:$C$15</c:f>
              <c:numCache>
                <c:formatCode>General</c:formatCode>
                <c:ptCount val="9"/>
                <c:pt idx="0">
                  <c:v>4</c:v>
                </c:pt>
                <c:pt idx="1">
                  <c:v>15</c:v>
                </c:pt>
                <c:pt idx="2">
                  <c:v>28</c:v>
                </c:pt>
                <c:pt idx="3">
                  <c:v>60</c:v>
                </c:pt>
                <c:pt idx="4">
                  <c:v>67</c:v>
                </c:pt>
                <c:pt idx="5">
                  <c:v>270</c:v>
                </c:pt>
                <c:pt idx="6">
                  <c:v>325</c:v>
                </c:pt>
                <c:pt idx="7">
                  <c:v>246</c:v>
                </c:pt>
                <c:pt idx="8">
                  <c:v>22</c:v>
                </c:pt>
              </c:numCache>
            </c:numRef>
          </c:val>
          <c:smooth val="0"/>
          <c:extLst>
            <c:ext xmlns:c16="http://schemas.microsoft.com/office/drawing/2014/chart" uri="{C3380CC4-5D6E-409C-BE32-E72D297353CC}">
              <c16:uniqueId val="{00000005-BCD4-4761-96AD-72C353B0C910}"/>
            </c:ext>
          </c:extLst>
        </c:ser>
        <c:ser>
          <c:idx val="2"/>
          <c:order val="2"/>
          <c:tx>
            <c:strRef>
              <c:f>'Pivot by Date Created Limited'!$D$4:$D$5</c:f>
              <c:strCache>
                <c:ptCount val="1"/>
                <c:pt idx="0">
                  <c:v>live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by Date Created Limited'!$A$6:$A$15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Limited'!$D$6:$D$15</c:f>
              <c:numCache>
                <c:formatCode>General</c:formatCode>
                <c:ptCount val="9"/>
                <c:pt idx="8">
                  <c:v>26</c:v>
                </c:pt>
              </c:numCache>
            </c:numRef>
          </c:val>
          <c:smooth val="0"/>
          <c:extLst>
            <c:ext xmlns:c16="http://schemas.microsoft.com/office/drawing/2014/chart" uri="{C3380CC4-5D6E-409C-BE32-E72D297353CC}">
              <c16:uniqueId val="{00000006-BCD4-4761-96AD-72C353B0C910}"/>
            </c:ext>
          </c:extLst>
        </c:ser>
        <c:ser>
          <c:idx val="3"/>
          <c:order val="3"/>
          <c:tx>
            <c:strRef>
              <c:f>'Pivot by Date Created Limited'!$E$4:$E$5</c:f>
              <c:strCache>
                <c:ptCount val="1"/>
                <c:pt idx="0">
                  <c:v>successful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'Pivot by Date Created Limited'!$A$6:$A$15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Limited'!$E$6:$E$15</c:f>
              <c:numCache>
                <c:formatCode>General</c:formatCode>
                <c:ptCount val="9"/>
                <c:pt idx="0">
                  <c:v>9</c:v>
                </c:pt>
                <c:pt idx="1">
                  <c:v>46</c:v>
                </c:pt>
                <c:pt idx="2">
                  <c:v>132</c:v>
                </c:pt>
                <c:pt idx="3">
                  <c:v>208</c:v>
                </c:pt>
                <c:pt idx="4">
                  <c:v>189</c:v>
                </c:pt>
                <c:pt idx="5">
                  <c:v>233</c:v>
                </c:pt>
                <c:pt idx="6">
                  <c:v>263</c:v>
                </c:pt>
                <c:pt idx="7">
                  <c:v>226</c:v>
                </c:pt>
                <c:pt idx="8">
                  <c:v>40</c:v>
                </c:pt>
              </c:numCache>
            </c:numRef>
          </c:val>
          <c:smooth val="0"/>
          <c:extLst>
            <c:ext xmlns:c16="http://schemas.microsoft.com/office/drawing/2014/chart" uri="{C3380CC4-5D6E-409C-BE32-E72D297353CC}">
              <c16:uniqueId val="{00000007-BCD4-4761-96AD-72C353B0C910}"/>
            </c:ext>
          </c:extLst>
        </c:ser>
        <c:dLbls>
          <c:showLegendKey val="0"/>
          <c:showVal val="0"/>
          <c:showCatName val="0"/>
          <c:showSerName val="0"/>
          <c:showPercent val="0"/>
          <c:showBubbleSize val="0"/>
        </c:dLbls>
        <c:marker val="1"/>
        <c:smooth val="0"/>
        <c:axId val="579322688"/>
        <c:axId val="579323016"/>
      </c:lineChart>
      <c:catAx>
        <c:axId val="57932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3016"/>
        <c:crosses val="autoZero"/>
        <c:auto val="1"/>
        <c:lblAlgn val="ctr"/>
        <c:lblOffset val="100"/>
        <c:noMultiLvlLbl val="0"/>
      </c:catAx>
      <c:valAx>
        <c:axId val="57932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Date Created Limit (2)!PivotTable4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3"/>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4"/>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5"/>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9"/>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s>
    <c:plotArea>
      <c:layout/>
      <c:lineChart>
        <c:grouping val="standard"/>
        <c:varyColors val="0"/>
        <c:ser>
          <c:idx val="0"/>
          <c:order val="0"/>
          <c:tx>
            <c:strRef>
              <c:f>'Pivot by Date Created Limit (2)'!$B$4:$B$5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by Date Created Limit (2)'!$A$6:$A$15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(2)'!$B$6:$B$15</c:f>
              <c:numCache>
                <c:formatCode>General</c:formatCode>
                <c:ptCount val="9"/>
                <c:pt idx="0">
                  <c:v>1</c:v>
                </c:pt>
                <c:pt idx="1">
                  <c:v>1</c:v>
                </c:pt>
                <c:pt idx="2">
                  <c:v>1</c:v>
                </c:pt>
                <c:pt idx="3">
                  <c:v>2</c:v>
                </c:pt>
                <c:pt idx="4">
                  <c:v>3</c:v>
                </c:pt>
                <c:pt idx="5">
                  <c:v>66</c:v>
                </c:pt>
                <c:pt idx="6">
                  <c:v>117</c:v>
                </c:pt>
                <c:pt idx="7">
                  <c:v>87</c:v>
                </c:pt>
                <c:pt idx="8">
                  <c:v>14</c:v>
                </c:pt>
              </c:numCache>
            </c:numRef>
          </c:val>
          <c:smooth val="0"/>
          <c:extLst>
            <c:ext xmlns:c16="http://schemas.microsoft.com/office/drawing/2014/chart" uri="{C3380CC4-5D6E-409C-BE32-E72D297353CC}">
              <c16:uniqueId val="{00000000-3CFA-41DD-9C4D-4C1C1DD2D23D}"/>
            </c:ext>
          </c:extLst>
        </c:ser>
        <c:ser>
          <c:idx val="1"/>
          <c:order val="1"/>
          <c:tx>
            <c:strRef>
              <c:f>'Pivot by Date Created Limit (2)'!$C$4:$C$5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by Date Created Limit (2)'!$A$6:$A$15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(2)'!$C$6:$C$15</c:f>
              <c:numCache>
                <c:formatCode>General</c:formatCode>
                <c:ptCount val="9"/>
                <c:pt idx="0">
                  <c:v>3</c:v>
                </c:pt>
                <c:pt idx="1">
                  <c:v>6</c:v>
                </c:pt>
                <c:pt idx="2">
                  <c:v>19</c:v>
                </c:pt>
                <c:pt idx="3">
                  <c:v>41</c:v>
                </c:pt>
                <c:pt idx="4">
                  <c:v>50</c:v>
                </c:pt>
                <c:pt idx="5">
                  <c:v>248</c:v>
                </c:pt>
                <c:pt idx="6">
                  <c:v>299</c:v>
                </c:pt>
                <c:pt idx="7">
                  <c:v>230</c:v>
                </c:pt>
                <c:pt idx="8">
                  <c:v>21</c:v>
                </c:pt>
              </c:numCache>
            </c:numRef>
          </c:val>
          <c:smooth val="0"/>
          <c:extLst>
            <c:ext xmlns:c16="http://schemas.microsoft.com/office/drawing/2014/chart" uri="{C3380CC4-5D6E-409C-BE32-E72D297353CC}">
              <c16:uniqueId val="{00000001-3CFA-41DD-9C4D-4C1C1DD2D23D}"/>
            </c:ext>
          </c:extLst>
        </c:ser>
        <c:ser>
          <c:idx val="2"/>
          <c:order val="2"/>
          <c:tx>
            <c:strRef>
              <c:f>'Pivot by Date Created Limit (2)'!$D$4:$D$5</c:f>
              <c:strCache>
                <c:ptCount val="1"/>
                <c:pt idx="0">
                  <c:v>live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by Date Created Limit (2)'!$A$6:$A$15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(2)'!$D$6:$D$15</c:f>
              <c:numCache>
                <c:formatCode>General</c:formatCode>
                <c:ptCount val="9"/>
                <c:pt idx="8">
                  <c:v>6</c:v>
                </c:pt>
              </c:numCache>
            </c:numRef>
          </c:val>
          <c:smooth val="0"/>
          <c:extLst>
            <c:ext xmlns:c16="http://schemas.microsoft.com/office/drawing/2014/chart" uri="{C3380CC4-5D6E-409C-BE32-E72D297353CC}">
              <c16:uniqueId val="{00000002-3CFA-41DD-9C4D-4C1C1DD2D23D}"/>
            </c:ext>
          </c:extLst>
        </c:ser>
        <c:ser>
          <c:idx val="3"/>
          <c:order val="3"/>
          <c:tx>
            <c:strRef>
              <c:f>'Pivot by Date Created Limit (2)'!$E$4:$E$5</c:f>
              <c:strCache>
                <c:ptCount val="1"/>
                <c:pt idx="0">
                  <c:v>successful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'Pivot by Date Created Limit (2)'!$A$6:$A$15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(2)'!$E$6:$E$15</c:f>
              <c:numCache>
                <c:formatCode>General</c:formatCode>
                <c:ptCount val="9"/>
                <c:pt idx="0">
                  <c:v>3</c:v>
                </c:pt>
                <c:pt idx="1">
                  <c:v>25</c:v>
                </c:pt>
                <c:pt idx="2">
                  <c:v>58</c:v>
                </c:pt>
                <c:pt idx="3">
                  <c:v>72</c:v>
                </c:pt>
                <c:pt idx="4">
                  <c:v>92</c:v>
                </c:pt>
                <c:pt idx="5">
                  <c:v>157</c:v>
                </c:pt>
                <c:pt idx="6">
                  <c:v>192</c:v>
                </c:pt>
                <c:pt idx="7">
                  <c:v>174</c:v>
                </c:pt>
                <c:pt idx="8">
                  <c:v>33</c:v>
                </c:pt>
              </c:numCache>
            </c:numRef>
          </c:val>
          <c:smooth val="0"/>
          <c:extLst>
            <c:ext xmlns:c16="http://schemas.microsoft.com/office/drawing/2014/chart" uri="{C3380CC4-5D6E-409C-BE32-E72D297353CC}">
              <c16:uniqueId val="{00000003-3CFA-41DD-9C4D-4C1C1DD2D23D}"/>
            </c:ext>
          </c:extLst>
        </c:ser>
        <c:dLbls>
          <c:showLegendKey val="0"/>
          <c:showVal val="0"/>
          <c:showCatName val="0"/>
          <c:showSerName val="0"/>
          <c:showPercent val="0"/>
          <c:showBubbleSize val="0"/>
        </c:dLbls>
        <c:marker val="1"/>
        <c:smooth val="0"/>
        <c:axId val="579322688"/>
        <c:axId val="579323016"/>
      </c:lineChart>
      <c:catAx>
        <c:axId val="57932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3016"/>
        <c:crosses val="autoZero"/>
        <c:auto val="1"/>
        <c:lblAlgn val="ctr"/>
        <c:lblOffset val="100"/>
        <c:noMultiLvlLbl val="0"/>
      </c:catAx>
      <c:valAx>
        <c:axId val="57932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[Week 1 Homework.xlsx]Pivot by Date Created Limit (3)!PivotTable4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9"/>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0"/>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1"/>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2"/>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3"/>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4"/>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5"/>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1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1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19"/>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
        <c:idx val="2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2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2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23"/>
        <c:spPr>
          <a:solidFill>
            <a:schemeClr val="accent6"/>
          </a:solidFill>
          <a:ln w="28575" cap="rnd">
            <a:solidFill>
              <a:schemeClr val="accent6"/>
            </a:solidFill>
            <a:round/>
          </a:ln>
          <a:effectLst/>
        </c:spPr>
        <c:marker>
          <c:symbol val="circle"/>
          <c:size val="5"/>
          <c:spPr>
            <a:solidFill>
              <a:schemeClr val="accent6">
                <a:lumMod val="60000"/>
              </a:schemeClr>
            </a:solidFill>
            <a:ln w="9525">
              <a:solidFill>
                <a:schemeClr val="accent6">
                  <a:lumMod val="60000"/>
                </a:schemeClr>
              </a:solidFill>
            </a:ln>
            <a:effectLst/>
          </c:spPr>
        </c:marker>
      </c:pivotFmt>
    </c:pivotFmts>
    <c:plotArea>
      <c:layout/>
      <c:lineChart>
        <c:grouping val="standard"/>
        <c:varyColors val="0"/>
        <c:ser>
          <c:idx val="0"/>
          <c:order val="0"/>
          <c:tx>
            <c:strRef>
              <c:f>'Pivot by Date Created Limit (3)'!$B$4:$B$5</c:f>
              <c:strCache>
                <c:ptCount val="1"/>
                <c:pt idx="0">
                  <c:v>canceled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'Pivot by Date Created Limit (3)'!$A$6:$A$15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(3)'!$B$6:$B$15</c:f>
              <c:numCache>
                <c:formatCode>General</c:formatCode>
                <c:ptCount val="9"/>
                <c:pt idx="0">
                  <c:v>1</c:v>
                </c:pt>
                <c:pt idx="1">
                  <c:v>1</c:v>
                </c:pt>
                <c:pt idx="2">
                  <c:v>1</c:v>
                </c:pt>
                <c:pt idx="3">
                  <c:v>2</c:v>
                </c:pt>
                <c:pt idx="4">
                  <c:v>3</c:v>
                </c:pt>
                <c:pt idx="5">
                  <c:v>33</c:v>
                </c:pt>
                <c:pt idx="6">
                  <c:v>39</c:v>
                </c:pt>
                <c:pt idx="7">
                  <c:v>30</c:v>
                </c:pt>
                <c:pt idx="8">
                  <c:v>4</c:v>
                </c:pt>
              </c:numCache>
            </c:numRef>
          </c:val>
          <c:smooth val="0"/>
          <c:extLst>
            <c:ext xmlns:c16="http://schemas.microsoft.com/office/drawing/2014/chart" uri="{C3380CC4-5D6E-409C-BE32-E72D297353CC}">
              <c16:uniqueId val="{00000000-C255-4193-8AC3-6A7A40AA28F5}"/>
            </c:ext>
          </c:extLst>
        </c:ser>
        <c:ser>
          <c:idx val="1"/>
          <c:order val="1"/>
          <c:tx>
            <c:strRef>
              <c:f>'Pivot by Date Created Limit (3)'!$C$4:$C$5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'Pivot by Date Created Limit (3)'!$A$6:$A$15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(3)'!$C$6:$C$15</c:f>
              <c:numCache>
                <c:formatCode>General</c:formatCode>
                <c:ptCount val="9"/>
                <c:pt idx="0">
                  <c:v>3</c:v>
                </c:pt>
                <c:pt idx="1">
                  <c:v>6</c:v>
                </c:pt>
                <c:pt idx="2">
                  <c:v>19</c:v>
                </c:pt>
                <c:pt idx="3">
                  <c:v>41</c:v>
                </c:pt>
                <c:pt idx="4">
                  <c:v>49</c:v>
                </c:pt>
                <c:pt idx="5">
                  <c:v>192</c:v>
                </c:pt>
                <c:pt idx="6">
                  <c:v>233</c:v>
                </c:pt>
                <c:pt idx="7">
                  <c:v>149</c:v>
                </c:pt>
                <c:pt idx="8">
                  <c:v>12</c:v>
                </c:pt>
              </c:numCache>
            </c:numRef>
          </c:val>
          <c:smooth val="0"/>
          <c:extLst>
            <c:ext xmlns:c16="http://schemas.microsoft.com/office/drawing/2014/chart" uri="{C3380CC4-5D6E-409C-BE32-E72D297353CC}">
              <c16:uniqueId val="{00000001-C255-4193-8AC3-6A7A40AA28F5}"/>
            </c:ext>
          </c:extLst>
        </c:ser>
        <c:ser>
          <c:idx val="2"/>
          <c:order val="2"/>
          <c:tx>
            <c:strRef>
              <c:f>'Pivot by Date Created Limit (3)'!$D$4:$D$5</c:f>
              <c:strCache>
                <c:ptCount val="1"/>
                <c:pt idx="0">
                  <c:v>live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by Date Created Limit (3)'!$A$6:$A$15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(3)'!$D$6:$D$15</c:f>
              <c:numCache>
                <c:formatCode>General</c:formatCode>
                <c:ptCount val="9"/>
                <c:pt idx="8">
                  <c:v>6</c:v>
                </c:pt>
              </c:numCache>
            </c:numRef>
          </c:val>
          <c:smooth val="0"/>
          <c:extLst>
            <c:ext xmlns:c16="http://schemas.microsoft.com/office/drawing/2014/chart" uri="{C3380CC4-5D6E-409C-BE32-E72D297353CC}">
              <c16:uniqueId val="{00000002-C255-4193-8AC3-6A7A40AA28F5}"/>
            </c:ext>
          </c:extLst>
        </c:ser>
        <c:ser>
          <c:idx val="3"/>
          <c:order val="3"/>
          <c:tx>
            <c:strRef>
              <c:f>'Pivot by Date Created Limit (3)'!$E$4:$E$5</c:f>
              <c:strCache>
                <c:ptCount val="1"/>
                <c:pt idx="0">
                  <c:v>successful</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'Pivot by Date Created Limit (3)'!$A$6:$A$15</c:f>
              <c:strCache>
                <c:ptCount val="9"/>
                <c:pt idx="0">
                  <c:v>2009</c:v>
                </c:pt>
                <c:pt idx="1">
                  <c:v>2010</c:v>
                </c:pt>
                <c:pt idx="2">
                  <c:v>2011</c:v>
                </c:pt>
                <c:pt idx="3">
                  <c:v>2012</c:v>
                </c:pt>
                <c:pt idx="4">
                  <c:v>2013</c:v>
                </c:pt>
                <c:pt idx="5">
                  <c:v>2014</c:v>
                </c:pt>
                <c:pt idx="6">
                  <c:v>2015</c:v>
                </c:pt>
                <c:pt idx="7">
                  <c:v>2016</c:v>
                </c:pt>
                <c:pt idx="8">
                  <c:v>2017</c:v>
                </c:pt>
              </c:strCache>
            </c:strRef>
          </c:cat>
          <c:val>
            <c:numRef>
              <c:f>'Pivot by Date Created Limit (3)'!$E$6:$E$15</c:f>
              <c:numCache>
                <c:formatCode>General</c:formatCode>
                <c:ptCount val="9"/>
                <c:pt idx="0">
                  <c:v>2</c:v>
                </c:pt>
                <c:pt idx="1">
                  <c:v>22</c:v>
                </c:pt>
                <c:pt idx="2">
                  <c:v>53</c:v>
                </c:pt>
                <c:pt idx="3">
                  <c:v>57</c:v>
                </c:pt>
                <c:pt idx="4">
                  <c:v>64</c:v>
                </c:pt>
                <c:pt idx="5">
                  <c:v>115</c:v>
                </c:pt>
                <c:pt idx="6">
                  <c:v>131</c:v>
                </c:pt>
                <c:pt idx="7">
                  <c:v>122</c:v>
                </c:pt>
                <c:pt idx="8">
                  <c:v>31</c:v>
                </c:pt>
              </c:numCache>
            </c:numRef>
          </c:val>
          <c:smooth val="0"/>
          <c:extLst>
            <c:ext xmlns:c16="http://schemas.microsoft.com/office/drawing/2014/chart" uri="{C3380CC4-5D6E-409C-BE32-E72D297353CC}">
              <c16:uniqueId val="{00000003-C255-4193-8AC3-6A7A40AA28F5}"/>
            </c:ext>
          </c:extLst>
        </c:ser>
        <c:dLbls>
          <c:showLegendKey val="0"/>
          <c:showVal val="0"/>
          <c:showCatName val="0"/>
          <c:showSerName val="0"/>
          <c:showPercent val="0"/>
          <c:showBubbleSize val="0"/>
        </c:dLbls>
        <c:marker val="1"/>
        <c:smooth val="0"/>
        <c:axId val="579322688"/>
        <c:axId val="579323016"/>
      </c:lineChart>
      <c:catAx>
        <c:axId val="57932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3016"/>
        <c:crosses val="autoZero"/>
        <c:auto val="1"/>
        <c:lblAlgn val="ctr"/>
        <c:lblOffset val="100"/>
        <c:noMultiLvlLbl val="0"/>
      </c:catAx>
      <c:valAx>
        <c:axId val="57932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22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17</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dc:creator>
  <cp:keywords/>
  <dc:description/>
  <cp:lastModifiedBy>soria</cp:lastModifiedBy>
  <cp:revision>3</cp:revision>
  <dcterms:created xsi:type="dcterms:W3CDTF">2018-09-30T00:58:00Z</dcterms:created>
  <dcterms:modified xsi:type="dcterms:W3CDTF">2018-09-30T04:38:00Z</dcterms:modified>
</cp:coreProperties>
</file>