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FF764" w14:textId="77777777" w:rsidR="00007C03" w:rsidRDefault="00007C03" w:rsidP="00007C03">
      <w:r>
        <w:t xml:space="preserve">Challenges and opportunities with transaction processing in an open environment. </w:t>
      </w:r>
    </w:p>
    <w:p w14:paraId="63627538" w14:textId="77777777" w:rsidR="00007C03" w:rsidRDefault="00007C03" w:rsidP="00007C03"/>
    <w:p w14:paraId="5337C088" w14:textId="77777777" w:rsidR="00007C03" w:rsidRDefault="00007C03" w:rsidP="00007C03">
      <w:r>
        <w:t xml:space="preserve">A </w:t>
      </w:r>
      <w:proofErr w:type="gramStart"/>
      <w:r>
        <w:t>mini-seminar</w:t>
      </w:r>
      <w:proofErr w:type="gramEnd"/>
      <w:r>
        <w:t xml:space="preserve"> hosted by NCR Corporation</w:t>
      </w:r>
    </w:p>
    <w:p w14:paraId="1CE1FD6C" w14:textId="77777777" w:rsidR="00007C03" w:rsidRDefault="00007C03" w:rsidP="00007C03">
      <w:r>
        <w:t>NCR</w:t>
      </w:r>
    </w:p>
    <w:p w14:paraId="24C3CDCF" w14:textId="77777777" w:rsidR="00007C03" w:rsidRDefault="00007C03" w:rsidP="00007C03">
      <w:r>
        <w:t xml:space="preserve">An AT&amp;T Company </w:t>
      </w:r>
    </w:p>
    <w:p w14:paraId="06BB532C" w14:textId="77777777" w:rsidR="00007C03" w:rsidRDefault="00007C03" w:rsidP="00007C03"/>
    <w:p w14:paraId="5B7271B6" w14:textId="77777777" w:rsidR="00007C03" w:rsidRDefault="00007C03" w:rsidP="00007C03">
      <w:r>
        <w:t>AGENDA</w:t>
      </w:r>
    </w:p>
    <w:p w14:paraId="50812BD5" w14:textId="77777777" w:rsidR="00007C03" w:rsidRDefault="00007C03" w:rsidP="00007C03">
      <w:r>
        <w:t>09.15 09.25</w:t>
      </w:r>
    </w:p>
    <w:p w14:paraId="067B669F" w14:textId="77777777" w:rsidR="00007C03" w:rsidRDefault="00007C03" w:rsidP="00007C03">
      <w:r>
        <w:t>Introduction v/</w:t>
      </w:r>
      <w:proofErr w:type="spellStart"/>
      <w:r>
        <w:t>SteinarHøistad</w:t>
      </w:r>
      <w:proofErr w:type="spellEnd"/>
      <w:r>
        <w:t xml:space="preserve">, Adm. director, NCR </w:t>
      </w:r>
      <w:proofErr w:type="spellStart"/>
      <w:r>
        <w:t>NorgeAS</w:t>
      </w:r>
      <w:proofErr w:type="spellEnd"/>
    </w:p>
    <w:p w14:paraId="471C85E1" w14:textId="77777777" w:rsidR="00007C03" w:rsidRDefault="00007C03" w:rsidP="00007C03">
      <w:r>
        <w:t>What a manager needs to know about transaction processing in an open environment</w:t>
      </w:r>
    </w:p>
    <w:p w14:paraId="2C48D158" w14:textId="77777777" w:rsidR="00007C03" w:rsidRDefault="00007C03" w:rsidP="00007C03">
      <w:r>
        <w:t xml:space="preserve">Traditional </w:t>
      </w:r>
      <w:proofErr w:type="gramStart"/>
      <w:r>
        <w:t>On Line</w:t>
      </w:r>
      <w:proofErr w:type="gramEnd"/>
      <w:r>
        <w:t xml:space="preserve"> Transaction Processing (OLTP) technology was characterized by a central computer - often a mainframe, unintelligent terminals, and a proprietary transaction processing software development and runtime environment. Open OLTP is a computer mechanism that changes the state of ±e enterprise in real-time while using industry standards which support interoperability across a mixture of computing systems. Aberdeen Group believes that Open OLTP is now a mature enough technology that it should be seriously considered by enterprise management. The business issues that support this conclusion include the advantages of downsizing, lower cost of ownership, and distributed computing.</w:t>
      </w:r>
    </w:p>
    <w:p w14:paraId="0093F730" w14:textId="77777777" w:rsidR="00007C03" w:rsidRDefault="00007C03" w:rsidP="00007C03">
      <w:r>
        <w:t>The presentation examines why OLTP is a powerful technology tool for business. The migration from traditional OLTP to OPEN OLTP, and the benefits it can provide. What buyers should look for in evaluating suppliers and products is also discussed.</w:t>
      </w:r>
    </w:p>
    <w:p w14:paraId="477E9439" w14:textId="77777777" w:rsidR="00007C03" w:rsidRDefault="00007C03" w:rsidP="00007C03">
      <w:r>
        <w:t>Lecturer: Peter S. Kastner, Vice President, Aberdeen Group, Inc. Pause</w:t>
      </w:r>
    </w:p>
    <w:p w14:paraId="5E0939DB" w14:textId="77777777" w:rsidR="00007C03" w:rsidRDefault="00007C03" w:rsidP="00007C03">
      <w:r>
        <w:t>Synergy effects between transaction processing and relational databases in an open environment</w:t>
      </w:r>
    </w:p>
    <w:p w14:paraId="22FD6220" w14:textId="77777777" w:rsidR="00007C03" w:rsidRDefault="00007C03" w:rsidP="00007C03">
      <w:r>
        <w:t>The advent of multiple-vendor, multiple-machine, multiple-operating system environment opened the floodgate of choice for users of computer systems. Users were free to develop their applications on hardware provided by one vendor, while keeping their options to switch to hardware provided by another vendor. Availability of such technology caused a shift to Client/Server computing with multiple server hardware and operating system platforms. This approach, while permitting downsizing, introduced problems in the areas of administration, maintenance, and redundant data.</w:t>
      </w:r>
    </w:p>
    <w:p w14:paraId="6DAA17C0" w14:textId="77777777" w:rsidR="00007C03" w:rsidRDefault="00007C03" w:rsidP="00007C03">
      <w:r>
        <w:t xml:space="preserve">Oracle Corporation believes that doing business in the 1990s requires a re-examination of this philosophy. The trend will be towards Open OLTP systems as the backbone of critical business functions. This will require large massively parallel open hardware as well as an industry compliant, open relation database management system. </w:t>
      </w:r>
      <w:proofErr w:type="gramStart"/>
      <w:r>
        <w:t>In order to</w:t>
      </w:r>
      <w:proofErr w:type="gramEnd"/>
      <w:r>
        <w:t xml:space="preserve"> bring critical enterprise data on-line, the hardware end RDMS must provide high system availability, cost effectiveness, data integrity, performance scalability, and interoperability with other systems.</w:t>
      </w:r>
    </w:p>
    <w:p w14:paraId="315E0E72" w14:textId="77777777" w:rsidR="00007C03" w:rsidRDefault="00007C03" w:rsidP="00007C03">
      <w:r>
        <w:t>The presentation describes how an organization can take advantage of Open OLTP and Open relation database technologies to enhance their competitive position through the 1990's and into the next century.</w:t>
      </w:r>
    </w:p>
    <w:p w14:paraId="005D0243" w14:textId="77777777" w:rsidR="00007C03" w:rsidRDefault="00007C03" w:rsidP="00007C03">
      <w:r>
        <w:t xml:space="preserve">Lecturer: Sven </w:t>
      </w:r>
      <w:proofErr w:type="spellStart"/>
      <w:r>
        <w:t>Aamodt</w:t>
      </w:r>
      <w:proofErr w:type="spellEnd"/>
      <w:r>
        <w:t>, Technical Director, Oracle Norge AS</w:t>
      </w:r>
    </w:p>
    <w:p w14:paraId="0B2C6576" w14:textId="77777777" w:rsidR="00007C03" w:rsidRDefault="00007C03" w:rsidP="00007C03">
      <w:r>
        <w:t>10.25 10.30</w:t>
      </w:r>
    </w:p>
    <w:p w14:paraId="413D1E49" w14:textId="77777777" w:rsidR="00007C03" w:rsidRDefault="00007C03" w:rsidP="00007C03">
      <w:r>
        <w:lastRenderedPageBreak/>
        <w:t xml:space="preserve">OLTP seminar, NCR Norge AS, September 11, 1992 </w:t>
      </w:r>
    </w:p>
    <w:p w14:paraId="60BFA422" w14:textId="77777777" w:rsidR="00007C03" w:rsidRDefault="00007C03" w:rsidP="00007C03"/>
    <w:p w14:paraId="3308A42A" w14:textId="77777777" w:rsidR="00007C03" w:rsidRDefault="00007C03" w:rsidP="00007C03">
      <w:r>
        <w:t>11.30 11.35</w:t>
      </w:r>
    </w:p>
    <w:p w14:paraId="6D8EA3BD" w14:textId="77777777" w:rsidR="00007C03" w:rsidRDefault="00007C03" w:rsidP="00007C03">
      <w:r>
        <w:t>Pause</w:t>
      </w:r>
    </w:p>
    <w:p w14:paraId="142C8A9D" w14:textId="77777777" w:rsidR="00007C03" w:rsidRDefault="00007C03" w:rsidP="00007C03">
      <w:r>
        <w:t>The future success factor of transaction processing under UNIX System V</w:t>
      </w:r>
    </w:p>
    <w:p w14:paraId="0BCE73BE" w14:textId="77777777" w:rsidR="00007C03" w:rsidRDefault="00007C03" w:rsidP="00007C03">
      <w:r>
        <w:t xml:space="preserve">In the 1990s, business leaders are facing unprecedented challenges faced with shortened product and service life cycles and intensified global competition, </w:t>
      </w:r>
      <w:proofErr w:type="spellStart"/>
      <w:r>
        <w:t>toda</w:t>
      </w:r>
      <w:proofErr w:type="spellEnd"/>
      <w:r>
        <w:t xml:space="preserve">/s managers must have instant access to information </w:t>
      </w:r>
      <w:proofErr w:type="gramStart"/>
      <w:r>
        <w:t>in order to</w:t>
      </w:r>
      <w:proofErr w:type="gramEnd"/>
      <w:r>
        <w:t xml:space="preserve"> successfully compete. It is no longer possible, or affordable, to re-invent information processing tools as user needs grow or expand. The definition and adoption of IT architectural standards is mandatory to release the goals of minimizing training and retraining concentrating on evolving business applications to provide real-world competitive advantages and maximizing information compatibility with other </w:t>
      </w:r>
      <w:proofErr w:type="spellStart"/>
      <w:r>
        <w:t>intemal</w:t>
      </w:r>
      <w:proofErr w:type="spellEnd"/>
      <w:r>
        <w:t xml:space="preserve"> and </w:t>
      </w:r>
      <w:proofErr w:type="spellStart"/>
      <w:r>
        <w:t>extemal</w:t>
      </w:r>
      <w:proofErr w:type="spellEnd"/>
      <w:r>
        <w:t xml:space="preserve"> organization through interoperable IT systems. Under the umbrella of the UNIX International AT LAS architecture the Corporate Hub Environment defines the computing environment that provides business critical commercial processing capabilities centered on transaction processing under UNIX System V. Characteristically this environment will include large data bases, high availability, fast and predictable response times, a large user base and a reflection of business priorities.</w:t>
      </w:r>
    </w:p>
    <w:p w14:paraId="0A3AF72D" w14:textId="77777777" w:rsidR="00007C03" w:rsidRDefault="00007C03" w:rsidP="00007C03">
      <w:r>
        <w:t>The presentation describes the scope of these characteristics, the technology enablers, and the products available now which provide the benefits of open, and interoperable systems.</w:t>
      </w:r>
    </w:p>
    <w:p w14:paraId="132920D7" w14:textId="77777777" w:rsidR="00007C03" w:rsidRDefault="00007C03" w:rsidP="00007C03">
      <w:r>
        <w:t xml:space="preserve">Lecturer: </w:t>
      </w:r>
      <w:proofErr w:type="spellStart"/>
      <w:r>
        <w:t>ScottHansen</w:t>
      </w:r>
      <w:proofErr w:type="spellEnd"/>
      <w:r>
        <w:t xml:space="preserve">, Managing Director, </w:t>
      </w:r>
      <w:proofErr w:type="spellStart"/>
      <w:r>
        <w:t>UnixInternational</w:t>
      </w:r>
      <w:proofErr w:type="spellEnd"/>
      <w:r>
        <w:t xml:space="preserve">. Conclusion v/Steinar </w:t>
      </w:r>
      <w:proofErr w:type="spellStart"/>
      <w:r>
        <w:t>Høistad</w:t>
      </w:r>
      <w:proofErr w:type="spellEnd"/>
    </w:p>
    <w:p w14:paraId="2BDD8105" w14:textId="77777777" w:rsidR="00007C03" w:rsidRDefault="00007C03" w:rsidP="00007C03">
      <w:r>
        <w:t>Lunch</w:t>
      </w:r>
    </w:p>
    <w:p w14:paraId="6BAB5709" w14:textId="77777777" w:rsidR="00007C03" w:rsidRDefault="00007C03" w:rsidP="00007C03">
      <w:r>
        <w:t>12.35 p.m. 12.50 p.m.</w:t>
      </w:r>
    </w:p>
    <w:p w14:paraId="2736D348" w14:textId="77777777" w:rsidR="00007C03" w:rsidRDefault="00007C03" w:rsidP="00007C03">
      <w:r>
        <w:t xml:space="preserve">OLTP seminar, NCR Norge AS, September 11, 1992 </w:t>
      </w:r>
    </w:p>
    <w:p w14:paraId="7D5430EB" w14:textId="77777777" w:rsidR="00007C03" w:rsidRDefault="00007C03" w:rsidP="00007C03"/>
    <w:p w14:paraId="21E59751" w14:textId="77777777" w:rsidR="00007C03" w:rsidRDefault="00007C03" w:rsidP="00007C03">
      <w:r>
        <w:t>BIOGRAPHIES OF LECTURERS</w:t>
      </w:r>
    </w:p>
    <w:p w14:paraId="7FEAC049" w14:textId="77777777" w:rsidR="00007C03" w:rsidRDefault="00007C03" w:rsidP="00007C03">
      <w:r>
        <w:t>Peter S. Kastner, Aberdeen Group</w:t>
      </w:r>
    </w:p>
    <w:p w14:paraId="6BDFA3C2" w14:textId="77777777" w:rsidR="00007C03" w:rsidRDefault="00007C03" w:rsidP="00007C03">
      <w:r>
        <w:t>Peter S. Kastner is vice president with responsibility for "Commercial Systems Practice" at Aberdeen Group. He is one of the industry's leading analysts in the areas of OLTP, client/server architectures, application testing and analysis. Kastner has led several studies on operating systems, software and database systems.</w:t>
      </w:r>
    </w:p>
    <w:p w14:paraId="7D9A3166" w14:textId="77777777" w:rsidR="00007C03" w:rsidRDefault="00007C03" w:rsidP="00007C03">
      <w:r>
        <w:t>1 In 1990 he authored Aberdeen's reports; “Transaction Processing into the 1990s” and “The Hardware Suppliers”, and in</w:t>
      </w:r>
    </w:p>
    <w:p w14:paraId="2561BD05" w14:textId="77777777" w:rsidR="00007C03" w:rsidRDefault="00007C03" w:rsidP="00007C03">
      <w:r>
        <w:t>1991 the report “Evaluating Options in Microprocessor Multiprocessing”. He frequently lectures on current in</w:t>
      </w:r>
      <w:r>
        <w:t xml:space="preserve"> </w:t>
      </w:r>
      <w:r>
        <w:t>industry conferences. He has lectured for Apple Computer, ASK Ingres Corporation, DEC, Hewlett-Packard, NCR and Stratus Computer.</w:t>
      </w:r>
    </w:p>
    <w:p w14:paraId="319D2DC0" w14:textId="77777777" w:rsidR="00007C03" w:rsidRDefault="00007C03" w:rsidP="00007C03">
      <w:r>
        <w:t>Previously, Kastner was head of marketing and sales for DEC, Prime and Stratus Computer. For a period, he was a consultant for Arthur D. Little Inc.</w:t>
      </w:r>
    </w:p>
    <w:p w14:paraId="75F0FCC8" w14:textId="77777777" w:rsidR="00007C03" w:rsidRDefault="00007C03" w:rsidP="00007C03">
      <w:r>
        <w:t>Peter S. Kastner has been involved in several systems development projects, with mainframes, minicomputers and workstations, in the retail, banking and finance, healthcare and public sectors.</w:t>
      </w:r>
    </w:p>
    <w:p w14:paraId="391E8349" w14:textId="77777777" w:rsidR="00007C03" w:rsidRDefault="00007C03" w:rsidP="00007C03">
      <w:r>
        <w:lastRenderedPageBreak/>
        <w:t>Scott Hansen is “Managing Director” in Unix International’s European division. He was previously employed in AT&amp;T’s EDB section in the USA. During his last time at AT&amp;T, he was “Application Development System Director” with responsibility for the development and maintenance of UNIX for distributed environments.</w:t>
      </w:r>
    </w:p>
    <w:p w14:paraId="629F6075" w14:textId="77777777" w:rsidR="00007C03" w:rsidRDefault="00007C03" w:rsidP="00007C03">
      <w:r>
        <w:t>In addition, he was responsible for AT&amp;T’s software products. In this connection, he was instrumental in the decision to choose UNIX as the operating system for AT&amp;T’s network solutions.</w:t>
      </w:r>
    </w:p>
    <w:p w14:paraId="174459A6" w14:textId="77777777" w:rsidR="00007C03" w:rsidRDefault="00007C03" w:rsidP="00007C03">
      <w:r>
        <w:t>Scott Hansen holds Bachelor of Science degrees in computer science, business management, and statistics from Kansas State University. He also holds a Master of Science in Industrial Engineering. Hansen served on the X/Open board of directors on behalf of AT&amp;T.</w:t>
      </w:r>
    </w:p>
    <w:p w14:paraId="342FF36C" w14:textId="77777777" w:rsidR="00007C03" w:rsidRDefault="00007C03" w:rsidP="00007C03">
      <w:r>
        <w:t>Scott Hansen, Unix International</w:t>
      </w:r>
    </w:p>
    <w:p w14:paraId="2E9A3FF7" w14:textId="77777777" w:rsidR="00007C03" w:rsidRDefault="00007C03" w:rsidP="00007C03">
      <w:r>
        <w:t>OLTP seminar, NCR Norge AS, September 11, 1992</w:t>
      </w:r>
    </w:p>
    <w:p w14:paraId="6E94B660" w14:textId="77777777" w:rsidR="00007C03" w:rsidRDefault="00007C03" w:rsidP="00007C03"/>
    <w:p w14:paraId="5A25844C" w14:textId="77777777" w:rsidR="00007C03" w:rsidRDefault="00007C03" w:rsidP="00007C03">
      <w:r>
        <w:t>QUOTES FROM CONSULTANTS AND THE DATA PRESS</w:t>
      </w:r>
    </w:p>
    <w:p w14:paraId="6C514886" w14:textId="77777777" w:rsidR="00007C03" w:rsidRDefault="00007C03" w:rsidP="00007C03">
      <w:r>
        <w:t>Dataquest/</w:t>
      </w:r>
      <w:proofErr w:type="spellStart"/>
      <w:r>
        <w:t>Ledgeway</w:t>
      </w:r>
      <w:proofErr w:type="spellEnd"/>
    </w:p>
    <w:p w14:paraId="0558329F" w14:textId="77777777" w:rsidR="00007C03" w:rsidRDefault="00007C03" w:rsidP="00007C03">
      <w:r>
        <w:t>Aberdeen Group, Inc.</w:t>
      </w:r>
    </w:p>
    <w:p w14:paraId="239AADA5" w14:textId="77777777" w:rsidR="00007C03" w:rsidRDefault="00007C03" w:rsidP="00007C03">
      <w:r>
        <w:t xml:space="preserve">"...The May 1991 merger with AT&amp;T strengthened NCR's position as </w:t>
      </w:r>
      <w:proofErr w:type="gramStart"/>
      <w:r>
        <w:t>an</w:t>
      </w:r>
      <w:proofErr w:type="gramEnd"/>
      <w:r>
        <w:t xml:space="preserve"> leader in open systems and cooperative </w:t>
      </w:r>
      <w:proofErr w:type="spellStart"/>
      <w:r>
        <w:t>computingaerossstandards</w:t>
      </w:r>
      <w:proofErr w:type="spellEnd"/>
      <w:r>
        <w:t xml:space="preserve">. </w:t>
      </w:r>
      <w:proofErr w:type="spellStart"/>
      <w:r>
        <w:t>NCRabsorbed</w:t>
      </w:r>
      <w:proofErr w:type="spellEnd"/>
      <w:r>
        <w:t xml:space="preserve"> AT&amp;T's </w:t>
      </w:r>
      <w:proofErr w:type="spellStart"/>
      <w:r>
        <w:t>ComputerSystemsDivision</w:t>
      </w:r>
      <w:proofErr w:type="spellEnd"/>
      <w:r>
        <w:t xml:space="preserve">, folding </w:t>
      </w:r>
      <w:proofErr w:type="spellStart"/>
      <w:r>
        <w:t>AT&amp;T'ssubstantial</w:t>
      </w:r>
      <w:proofErr w:type="spellEnd"/>
      <w:r>
        <w:t xml:space="preserve"> communications and networking expertise and Services into its offerings. ...”</w:t>
      </w:r>
    </w:p>
    <w:p w14:paraId="0004490B" w14:textId="77777777" w:rsidR="00007C03" w:rsidRDefault="00007C03" w:rsidP="00007C03">
      <w:r>
        <w:t>'NCR has positioned itself in a high-growth area: open, integrated systems based on industry standards. Its vision of developing a world-class service portfolio reflects this position.</w:t>
      </w:r>
    </w:p>
    <w:p w14:paraId="3F72E404" w14:textId="77777777" w:rsidR="00007C03" w:rsidRDefault="00007C03" w:rsidP="00007C03">
      <w:r>
        <w:t xml:space="preserve">"Now you can get the best open OLTP environment on a wide variety of systems. This (agreement with Independence Technologies Inc., to port NCR </w:t>
      </w:r>
      <w:proofErr w:type="spellStart"/>
      <w:r>
        <w:t>TopEND</w:t>
      </w:r>
      <w:proofErr w:type="spellEnd"/>
      <w:r>
        <w:t xml:space="preserve"> to multiple systems) is a milestone in the advancement </w:t>
      </w:r>
      <w:proofErr w:type="spellStart"/>
      <w:r>
        <w:t>towardopen</w:t>
      </w:r>
      <w:proofErr w:type="spellEnd"/>
      <w:r>
        <w:t xml:space="preserve"> OLTP. ..."</w:t>
      </w:r>
    </w:p>
    <w:p w14:paraId="35A25010" w14:textId="77777777" w:rsidR="00007C03" w:rsidRDefault="00007C03" w:rsidP="00007C03">
      <w:r>
        <w:t>"The pieces of the puzzle are rapidly falling into place. People can now consider mission-critical OLTP on the price/performance curve of open systems."</w:t>
      </w:r>
    </w:p>
    <w:p w14:paraId="2EE638A6" w14:textId="77777777" w:rsidR="00007C03" w:rsidRDefault="00007C03" w:rsidP="00007C03">
      <w:r>
        <w:t xml:space="preserve">"...NCR (the combined operations </w:t>
      </w:r>
      <w:proofErr w:type="spellStart"/>
      <w:r>
        <w:t>ofNCR</w:t>
      </w:r>
      <w:proofErr w:type="spellEnd"/>
      <w:r>
        <w:t xml:space="preserve"> </w:t>
      </w:r>
      <w:proofErr w:type="spellStart"/>
      <w:r>
        <w:t>andAT&amp;T</w:t>
      </w:r>
      <w:proofErr w:type="spellEnd"/>
      <w:r>
        <w:t xml:space="preserve"> Data Systems) is investing heavily in multiprocessor designs for enterprise systems, workgroup software, and hardware and software extensions for pen and multimedia support. </w:t>
      </w:r>
      <w:proofErr w:type="gramStart"/>
      <w:r>
        <w:t>So</w:t>
      </w:r>
      <w:proofErr w:type="gramEnd"/>
      <w:r>
        <w:t xml:space="preserve"> its reps can also walk into </w:t>
      </w:r>
      <w:proofErr w:type="spellStart"/>
      <w:r>
        <w:t>customeds</w:t>
      </w:r>
      <w:proofErr w:type="spellEnd"/>
      <w:r>
        <w:t xml:space="preserve"> Office and say with credibility that NCR's </w:t>
      </w:r>
      <w:proofErr w:type="spellStart"/>
      <w:r>
        <w:t>produets</w:t>
      </w:r>
      <w:proofErr w:type="spellEnd"/>
      <w:r>
        <w:t xml:space="preserve"> can solve real business problems."</w:t>
      </w:r>
    </w:p>
    <w:p w14:paraId="5118130B" w14:textId="77777777" w:rsidR="00007C03" w:rsidRDefault="00007C03" w:rsidP="00007C03">
      <w:r>
        <w:t>INFOWORLD</w:t>
      </w:r>
    </w:p>
    <w:p w14:paraId="239F6590" w14:textId="77777777" w:rsidR="00007C03" w:rsidRDefault="00007C03" w:rsidP="00007C03">
      <w:r>
        <w:t xml:space="preserve">OLTP seminar, NCR Norge AS, September 11, 1992 </w:t>
      </w:r>
    </w:p>
    <w:p w14:paraId="3508139D" w14:textId="77777777" w:rsidR="00007C03" w:rsidRDefault="00007C03" w:rsidP="00007C03"/>
    <w:p w14:paraId="11E540C2" w14:textId="77777777" w:rsidR="00007C03" w:rsidRDefault="00007C03" w:rsidP="00007C03">
      <w:r>
        <w:t>PARTICIPANTS</w:t>
      </w:r>
    </w:p>
    <w:p w14:paraId="22F21A56" w14:textId="77777777" w:rsidR="00007C03" w:rsidRDefault="00007C03" w:rsidP="00007C03">
      <w:proofErr w:type="spellStart"/>
      <w:r>
        <w:t>Aaraas</w:t>
      </w:r>
      <w:proofErr w:type="spellEnd"/>
      <w:r>
        <w:t>, Halvor</w:t>
      </w:r>
    </w:p>
    <w:p w14:paraId="3CE91023" w14:textId="77777777" w:rsidR="00007C03" w:rsidRDefault="00007C03" w:rsidP="00007C03">
      <w:r>
        <w:t>Aasen, Olav</w:t>
      </w:r>
    </w:p>
    <w:p w14:paraId="541CDFB6" w14:textId="77777777" w:rsidR="00007C03" w:rsidRDefault="00007C03" w:rsidP="00007C03">
      <w:proofErr w:type="spellStart"/>
      <w:r>
        <w:t>Bragstad</w:t>
      </w:r>
      <w:proofErr w:type="spellEnd"/>
      <w:r>
        <w:t xml:space="preserve">, Thor </w:t>
      </w:r>
      <w:proofErr w:type="spellStart"/>
      <w:r>
        <w:t>Einertsen</w:t>
      </w:r>
      <w:proofErr w:type="spellEnd"/>
      <w:r>
        <w:t xml:space="preserve">, </w:t>
      </w:r>
      <w:proofErr w:type="spellStart"/>
      <w:r>
        <w:t>Terje</w:t>
      </w:r>
      <w:proofErr w:type="spellEnd"/>
      <w:r>
        <w:t xml:space="preserve"> </w:t>
      </w:r>
      <w:proofErr w:type="spellStart"/>
      <w:r>
        <w:t>Glendrange</w:t>
      </w:r>
      <w:proofErr w:type="spellEnd"/>
      <w:r>
        <w:t xml:space="preserve">, Jan Petter </w:t>
      </w:r>
      <w:proofErr w:type="spellStart"/>
      <w:r>
        <w:t>Grongstad</w:t>
      </w:r>
      <w:proofErr w:type="spellEnd"/>
      <w:r>
        <w:t xml:space="preserve">, Johanne </w:t>
      </w:r>
      <w:proofErr w:type="spellStart"/>
      <w:r>
        <w:t>Grødem</w:t>
      </w:r>
      <w:proofErr w:type="spellEnd"/>
      <w:r>
        <w:t>, Knut</w:t>
      </w:r>
    </w:p>
    <w:p w14:paraId="72BF3084" w14:textId="77777777" w:rsidR="00007C03" w:rsidRDefault="00007C03" w:rsidP="00007C03">
      <w:proofErr w:type="spellStart"/>
      <w:r>
        <w:t>Guneriussen</w:t>
      </w:r>
      <w:proofErr w:type="spellEnd"/>
      <w:r>
        <w:t xml:space="preserve">, Trond </w:t>
      </w:r>
      <w:proofErr w:type="spellStart"/>
      <w:r>
        <w:t>Haakonsen</w:t>
      </w:r>
      <w:proofErr w:type="spellEnd"/>
      <w:r>
        <w:t xml:space="preserve">, Per Hansen, </w:t>
      </w:r>
      <w:proofErr w:type="spellStart"/>
      <w:r>
        <w:t>Svein</w:t>
      </w:r>
      <w:proofErr w:type="spellEnd"/>
      <w:r>
        <w:t xml:space="preserve"> </w:t>
      </w:r>
      <w:proofErr w:type="spellStart"/>
      <w:r>
        <w:t>Hauknes</w:t>
      </w:r>
      <w:proofErr w:type="spellEnd"/>
      <w:r>
        <w:t xml:space="preserve">, </w:t>
      </w:r>
      <w:proofErr w:type="spellStart"/>
      <w:r>
        <w:t>Øivind</w:t>
      </w:r>
      <w:proofErr w:type="spellEnd"/>
      <w:r>
        <w:t xml:space="preserve"> Hesjedal, Oddvar </w:t>
      </w:r>
      <w:proofErr w:type="spellStart"/>
      <w:r>
        <w:t>Hiltveit</w:t>
      </w:r>
      <w:proofErr w:type="spellEnd"/>
      <w:r>
        <w:t xml:space="preserve">, </w:t>
      </w:r>
      <w:proofErr w:type="spellStart"/>
      <w:r>
        <w:t>Øivind</w:t>
      </w:r>
      <w:proofErr w:type="spellEnd"/>
    </w:p>
    <w:p w14:paraId="2BB52B45" w14:textId="77777777" w:rsidR="00007C03" w:rsidRDefault="00007C03" w:rsidP="00007C03">
      <w:r>
        <w:t xml:space="preserve">Johnsrud, Tom Fr. </w:t>
      </w:r>
      <w:proofErr w:type="spellStart"/>
      <w:r>
        <w:t>Kalleberg</w:t>
      </w:r>
      <w:proofErr w:type="spellEnd"/>
      <w:r>
        <w:t xml:space="preserve">, Tor Larsen, Jan Sigurd Larsen, </w:t>
      </w:r>
      <w:proofErr w:type="spellStart"/>
      <w:r>
        <w:t>Terje</w:t>
      </w:r>
      <w:proofErr w:type="spellEnd"/>
    </w:p>
    <w:p w14:paraId="6049BE85" w14:textId="77777777" w:rsidR="00007C03" w:rsidRDefault="00007C03" w:rsidP="00007C03">
      <w:r>
        <w:lastRenderedPageBreak/>
        <w:t xml:space="preserve">Lovett, Hilde M </w:t>
      </w:r>
      <w:proofErr w:type="spellStart"/>
      <w:r>
        <w:t>Lundby</w:t>
      </w:r>
      <w:proofErr w:type="spellEnd"/>
      <w:r>
        <w:t>, Roar</w:t>
      </w:r>
    </w:p>
    <w:p w14:paraId="081EE6F6" w14:textId="77777777" w:rsidR="00007C03" w:rsidRDefault="00007C03" w:rsidP="00007C03">
      <w:r>
        <w:t xml:space="preserve">Nilsen, Trygve </w:t>
      </w:r>
      <w:proofErr w:type="spellStart"/>
      <w:r>
        <w:t>Nøkling</w:t>
      </w:r>
      <w:proofErr w:type="spellEnd"/>
      <w:r>
        <w:t>, Lars</w:t>
      </w:r>
    </w:p>
    <w:p w14:paraId="248F1B66" w14:textId="77777777" w:rsidR="00007C03" w:rsidRDefault="00007C03" w:rsidP="00007C03">
      <w:r>
        <w:t xml:space="preserve">Olsen, Tom Evert </w:t>
      </w:r>
      <w:proofErr w:type="spellStart"/>
      <w:r>
        <w:t>Riise</w:t>
      </w:r>
      <w:proofErr w:type="spellEnd"/>
      <w:r>
        <w:t xml:space="preserve">, </w:t>
      </w:r>
      <w:proofErr w:type="spellStart"/>
      <w:r>
        <w:t>Bjørn</w:t>
      </w:r>
      <w:proofErr w:type="spellEnd"/>
      <w:r>
        <w:t xml:space="preserve"> </w:t>
      </w:r>
      <w:proofErr w:type="spellStart"/>
      <w:r>
        <w:t>Rosenkilde</w:t>
      </w:r>
      <w:proofErr w:type="spellEnd"/>
      <w:r>
        <w:t xml:space="preserve">, Per Holte Thorvaldsen, Thorvald </w:t>
      </w:r>
      <w:proofErr w:type="spellStart"/>
      <w:r>
        <w:t>Underland</w:t>
      </w:r>
      <w:proofErr w:type="spellEnd"/>
      <w:r>
        <w:t>, Ragnar</w:t>
      </w:r>
    </w:p>
    <w:p w14:paraId="211ADC17" w14:textId="77777777" w:rsidR="00007C03" w:rsidRDefault="00007C03" w:rsidP="00007C03">
      <w:proofErr w:type="spellStart"/>
      <w:r>
        <w:t>Valstad</w:t>
      </w:r>
      <w:proofErr w:type="spellEnd"/>
      <w:r>
        <w:t xml:space="preserve">, Per Bjarne </w:t>
      </w:r>
      <w:proofErr w:type="spellStart"/>
      <w:r>
        <w:t>Vattekar</w:t>
      </w:r>
      <w:proofErr w:type="spellEnd"/>
      <w:r>
        <w:t xml:space="preserve">, Odd </w:t>
      </w:r>
      <w:proofErr w:type="spellStart"/>
      <w:r>
        <w:t>Wikene</w:t>
      </w:r>
      <w:proofErr w:type="spellEnd"/>
      <w:r>
        <w:t>, Erik</w:t>
      </w:r>
    </w:p>
    <w:p w14:paraId="1E7A3580" w14:textId="77777777" w:rsidR="00007C03" w:rsidRDefault="00007C03" w:rsidP="00007C03">
      <w:r>
        <w:t xml:space="preserve">Den </w:t>
      </w:r>
      <w:proofErr w:type="spellStart"/>
      <w:r>
        <w:t>norske</w:t>
      </w:r>
      <w:proofErr w:type="spellEnd"/>
      <w:r>
        <w:t xml:space="preserve"> Bank AS Oslo</w:t>
      </w:r>
    </w:p>
    <w:p w14:paraId="51632C7E" w14:textId="77777777" w:rsidR="00007C03" w:rsidRDefault="00007C03" w:rsidP="00007C03">
      <w:proofErr w:type="spellStart"/>
      <w:r>
        <w:t>Novit</w:t>
      </w:r>
      <w:proofErr w:type="spellEnd"/>
      <w:r>
        <w:t xml:space="preserve"> AS Trondheim</w:t>
      </w:r>
    </w:p>
    <w:p w14:paraId="64AEB211" w14:textId="77777777" w:rsidR="00007C03" w:rsidRDefault="00007C03" w:rsidP="00007C03">
      <w:proofErr w:type="spellStart"/>
      <w:r>
        <w:t>Fokus</w:t>
      </w:r>
      <w:proofErr w:type="spellEnd"/>
      <w:r>
        <w:t xml:space="preserve"> Bank AS Trondheim</w:t>
      </w:r>
    </w:p>
    <w:p w14:paraId="1CF21D48" w14:textId="77777777" w:rsidR="00007C03" w:rsidRDefault="00007C03" w:rsidP="00007C03">
      <w:proofErr w:type="spellStart"/>
      <w:r>
        <w:t>Teamco</w:t>
      </w:r>
      <w:proofErr w:type="spellEnd"/>
      <w:r>
        <w:t xml:space="preserve"> AS Oslo</w:t>
      </w:r>
    </w:p>
    <w:p w14:paraId="0F5A043D" w14:textId="77777777" w:rsidR="00007C03" w:rsidRDefault="00007C03" w:rsidP="00007C03">
      <w:proofErr w:type="spellStart"/>
      <w:r>
        <w:t>Fellesdata</w:t>
      </w:r>
      <w:proofErr w:type="spellEnd"/>
      <w:r>
        <w:t xml:space="preserve"> AS Oslo</w:t>
      </w:r>
    </w:p>
    <w:p w14:paraId="0B614AAA" w14:textId="77777777" w:rsidR="00007C03" w:rsidRDefault="00007C03" w:rsidP="00007C03">
      <w:r>
        <w:t>Computer Shop Oslo</w:t>
      </w:r>
    </w:p>
    <w:p w14:paraId="2E7A1F92" w14:textId="77777777" w:rsidR="00007C03" w:rsidRDefault="00007C03" w:rsidP="00007C03">
      <w:proofErr w:type="spellStart"/>
      <w:r>
        <w:t>Touche</w:t>
      </w:r>
      <w:proofErr w:type="spellEnd"/>
      <w:r>
        <w:t xml:space="preserve"> Ross Management </w:t>
      </w:r>
      <w:proofErr w:type="spellStart"/>
      <w:r>
        <w:t>Consultans</w:t>
      </w:r>
      <w:proofErr w:type="spellEnd"/>
    </w:p>
    <w:p w14:paraId="1E19E647" w14:textId="77777777" w:rsidR="00007C03" w:rsidRDefault="00007C03" w:rsidP="00007C03">
      <w:r>
        <w:t>Oslo</w:t>
      </w:r>
    </w:p>
    <w:p w14:paraId="62A3FB25" w14:textId="77777777" w:rsidR="00007C03" w:rsidRDefault="00007C03" w:rsidP="00007C03">
      <w:proofErr w:type="spellStart"/>
      <w:r>
        <w:t>Statskonsult</w:t>
      </w:r>
      <w:proofErr w:type="spellEnd"/>
      <w:r>
        <w:t xml:space="preserve"> Oslo </w:t>
      </w:r>
      <w:proofErr w:type="spellStart"/>
      <w:r>
        <w:t>Forlaggsentralen</w:t>
      </w:r>
      <w:proofErr w:type="spellEnd"/>
      <w:r>
        <w:t xml:space="preserve"> ANS Oslo </w:t>
      </w:r>
      <w:proofErr w:type="spellStart"/>
      <w:r>
        <w:t>Norbås</w:t>
      </w:r>
      <w:proofErr w:type="spellEnd"/>
      <w:r>
        <w:t xml:space="preserve"> </w:t>
      </w:r>
      <w:proofErr w:type="spellStart"/>
      <w:r>
        <w:t>Prosjektet</w:t>
      </w:r>
      <w:proofErr w:type="spellEnd"/>
      <w:r>
        <w:t xml:space="preserve"> Oslo</w:t>
      </w:r>
    </w:p>
    <w:p w14:paraId="47E6B3FA" w14:textId="77777777" w:rsidR="00007C03" w:rsidRDefault="00007C03" w:rsidP="00007C03">
      <w:r>
        <w:t>AS Union Skien</w:t>
      </w:r>
    </w:p>
    <w:p w14:paraId="7893491F" w14:textId="77777777" w:rsidR="00007C03" w:rsidRDefault="00007C03" w:rsidP="00007C03">
      <w:r>
        <w:t xml:space="preserve">ISI Oslo </w:t>
      </w:r>
      <w:proofErr w:type="spellStart"/>
      <w:r>
        <w:t>Fellesdata</w:t>
      </w:r>
      <w:proofErr w:type="spellEnd"/>
      <w:r>
        <w:t xml:space="preserve"> AS Oslo </w:t>
      </w:r>
      <w:proofErr w:type="spellStart"/>
      <w:r>
        <w:t>Fellesdata</w:t>
      </w:r>
      <w:proofErr w:type="spellEnd"/>
      <w:r>
        <w:t xml:space="preserve"> AS Oslo </w:t>
      </w:r>
      <w:proofErr w:type="spellStart"/>
      <w:r>
        <w:t>Sandefjordbanken</w:t>
      </w:r>
      <w:proofErr w:type="spellEnd"/>
      <w:r>
        <w:t xml:space="preserve"> (NBF) </w:t>
      </w:r>
      <w:proofErr w:type="spellStart"/>
      <w:r>
        <w:t>Sandefjord</w:t>
      </w:r>
      <w:proofErr w:type="spellEnd"/>
      <w:r>
        <w:t xml:space="preserve"> </w:t>
      </w:r>
      <w:proofErr w:type="spellStart"/>
      <w:r>
        <w:t>Fellesdata</w:t>
      </w:r>
      <w:proofErr w:type="spellEnd"/>
      <w:r>
        <w:t xml:space="preserve"> AS Oslo</w:t>
      </w:r>
    </w:p>
    <w:p w14:paraId="45691928" w14:textId="77777777" w:rsidR="00007C03" w:rsidRDefault="00007C03" w:rsidP="00007C03">
      <w:r>
        <w:t xml:space="preserve">Den </w:t>
      </w:r>
      <w:proofErr w:type="spellStart"/>
      <w:r>
        <w:t>norske</w:t>
      </w:r>
      <w:proofErr w:type="spellEnd"/>
      <w:r>
        <w:t xml:space="preserve"> Bank AS Bergen </w:t>
      </w:r>
      <w:proofErr w:type="spellStart"/>
      <w:r>
        <w:t>Norsk</w:t>
      </w:r>
      <w:proofErr w:type="spellEnd"/>
      <w:r>
        <w:t xml:space="preserve"> </w:t>
      </w:r>
      <w:proofErr w:type="spellStart"/>
      <w:r>
        <w:t>Regnesentral</w:t>
      </w:r>
      <w:proofErr w:type="spellEnd"/>
      <w:r>
        <w:t xml:space="preserve"> Oslo Bull AS Oslo AS Union Skien </w:t>
      </w:r>
      <w:proofErr w:type="spellStart"/>
      <w:r>
        <w:t>Novit</w:t>
      </w:r>
      <w:proofErr w:type="spellEnd"/>
      <w:r>
        <w:t xml:space="preserve"> AS Bergen Bull AS Oslo </w:t>
      </w:r>
      <w:proofErr w:type="spellStart"/>
      <w:r>
        <w:t>Sparebankenes</w:t>
      </w:r>
      <w:proofErr w:type="spellEnd"/>
      <w:r>
        <w:t xml:space="preserve"> </w:t>
      </w:r>
      <w:proofErr w:type="spellStart"/>
      <w:r>
        <w:t>brukerforening</w:t>
      </w:r>
      <w:proofErr w:type="spellEnd"/>
      <w:r>
        <w:t xml:space="preserve"> </w:t>
      </w:r>
      <w:proofErr w:type="spellStart"/>
      <w:r>
        <w:t>Klæbu</w:t>
      </w:r>
      <w:proofErr w:type="spellEnd"/>
    </w:p>
    <w:p w14:paraId="6BF6E6C6" w14:textId="77777777" w:rsidR="00007C03" w:rsidRDefault="00007C03" w:rsidP="00007C03">
      <w:proofErr w:type="spellStart"/>
      <w:r>
        <w:t>Gjettum</w:t>
      </w:r>
      <w:proofErr w:type="spellEnd"/>
      <w:r>
        <w:t xml:space="preserve"> </w:t>
      </w:r>
      <w:proofErr w:type="spellStart"/>
      <w:r>
        <w:t>Landbruksdata</w:t>
      </w:r>
      <w:proofErr w:type="spellEnd"/>
      <w:r>
        <w:t xml:space="preserve"> AS Oslo</w:t>
      </w:r>
    </w:p>
    <w:p w14:paraId="7A003290" w14:textId="77777777" w:rsidR="00007C03" w:rsidRDefault="00007C03" w:rsidP="00007C03">
      <w:proofErr w:type="spellStart"/>
      <w:r>
        <w:t>Luftforsvaretets</w:t>
      </w:r>
      <w:proofErr w:type="spellEnd"/>
      <w:r>
        <w:t xml:space="preserve"> </w:t>
      </w:r>
      <w:proofErr w:type="spellStart"/>
      <w:r>
        <w:t>Forsyningskommando</w:t>
      </w:r>
      <w:proofErr w:type="spellEnd"/>
      <w:r>
        <w:t xml:space="preserve"> </w:t>
      </w:r>
      <w:proofErr w:type="spellStart"/>
      <w:r>
        <w:t>Kjeller</w:t>
      </w:r>
      <w:proofErr w:type="spellEnd"/>
      <w:r>
        <w:t xml:space="preserve"> </w:t>
      </w:r>
      <w:proofErr w:type="spellStart"/>
      <w:r>
        <w:t>Novit</w:t>
      </w:r>
      <w:proofErr w:type="spellEnd"/>
      <w:r>
        <w:t xml:space="preserve"> AS Trondheim </w:t>
      </w:r>
      <w:proofErr w:type="spellStart"/>
      <w:r>
        <w:t>Landbruksdata</w:t>
      </w:r>
      <w:proofErr w:type="spellEnd"/>
      <w:r>
        <w:t xml:space="preserve"> AS Oslo</w:t>
      </w:r>
    </w:p>
    <w:p w14:paraId="74A0A93B" w14:textId="77777777" w:rsidR="00007C03" w:rsidRDefault="00007C03" w:rsidP="00007C03">
      <w:r>
        <w:t xml:space="preserve">AS Agra </w:t>
      </w:r>
      <w:proofErr w:type="spellStart"/>
      <w:r>
        <w:t>Industrier</w:t>
      </w:r>
      <w:proofErr w:type="spellEnd"/>
      <w:r>
        <w:t xml:space="preserve"> Oslo</w:t>
      </w:r>
    </w:p>
    <w:p w14:paraId="5289446D" w14:textId="77777777" w:rsidR="00007C03" w:rsidRDefault="00007C03" w:rsidP="00007C03">
      <w:r>
        <w:t>IDC Norge AS</w:t>
      </w:r>
    </w:p>
    <w:p w14:paraId="7712FD82" w14:textId="77777777" w:rsidR="00007C03" w:rsidRDefault="00007C03" w:rsidP="00007C03">
      <w:r>
        <w:t>OLTP seminar, NCR Norge AS, September 11, 1992</w:t>
      </w:r>
    </w:p>
    <w:p w14:paraId="2E94645B" w14:textId="77777777" w:rsidR="00007C03" w:rsidRDefault="00007C03" w:rsidP="00007C03"/>
    <w:p w14:paraId="0DDAC1EA" w14:textId="77777777" w:rsidR="00007C03" w:rsidRDefault="00007C03" w:rsidP="00007C03">
      <w:r>
        <w:t>PARTICIPANTS FROM NCR</w:t>
      </w:r>
    </w:p>
    <w:p w14:paraId="1C4DF318" w14:textId="77777777" w:rsidR="00007C03" w:rsidRDefault="00007C03" w:rsidP="00007C03">
      <w:r>
        <w:t>Erik Ruud</w:t>
      </w:r>
    </w:p>
    <w:p w14:paraId="7573A553" w14:textId="77777777" w:rsidR="00007C03" w:rsidRDefault="00007C03" w:rsidP="00007C03">
      <w:r>
        <w:t xml:space="preserve">Dag </w:t>
      </w:r>
      <w:proofErr w:type="spellStart"/>
      <w:r>
        <w:t>Frode</w:t>
      </w:r>
      <w:proofErr w:type="spellEnd"/>
      <w:r>
        <w:t xml:space="preserve"> </w:t>
      </w:r>
      <w:proofErr w:type="spellStart"/>
      <w:r>
        <w:t>Johannssen</w:t>
      </w:r>
      <w:proofErr w:type="spellEnd"/>
      <w:r>
        <w:t xml:space="preserve"> Andreas </w:t>
      </w:r>
      <w:proofErr w:type="spellStart"/>
      <w:r>
        <w:t>Aass</w:t>
      </w:r>
      <w:proofErr w:type="spellEnd"/>
    </w:p>
    <w:p w14:paraId="709A5789" w14:textId="77777777" w:rsidR="00007C03" w:rsidRDefault="00007C03" w:rsidP="00007C03">
      <w:r>
        <w:t xml:space="preserve">Mars </w:t>
      </w:r>
      <w:proofErr w:type="spellStart"/>
      <w:r>
        <w:t>Olofsson</w:t>
      </w:r>
      <w:proofErr w:type="spellEnd"/>
    </w:p>
    <w:p w14:paraId="6C1D22AB" w14:textId="77777777" w:rsidR="00007C03" w:rsidRDefault="00007C03" w:rsidP="00007C03">
      <w:proofErr w:type="spellStart"/>
      <w:r>
        <w:t>Bjørn</w:t>
      </w:r>
      <w:proofErr w:type="spellEnd"/>
      <w:r>
        <w:t xml:space="preserve"> Eide</w:t>
      </w:r>
    </w:p>
    <w:p w14:paraId="34C7FCB9" w14:textId="77777777" w:rsidR="00007C03" w:rsidRDefault="00007C03" w:rsidP="00007C03">
      <w:r>
        <w:t xml:space="preserve">Steinar </w:t>
      </w:r>
      <w:proofErr w:type="spellStart"/>
      <w:r>
        <w:t>Høistad</w:t>
      </w:r>
      <w:proofErr w:type="spellEnd"/>
      <w:r>
        <w:t xml:space="preserve"> </w:t>
      </w:r>
      <w:proofErr w:type="spellStart"/>
      <w:r>
        <w:t>Øivind</w:t>
      </w:r>
      <w:proofErr w:type="spellEnd"/>
      <w:r>
        <w:t xml:space="preserve"> Magnussen Trond A. </w:t>
      </w:r>
      <w:proofErr w:type="spellStart"/>
      <w:r>
        <w:t>Sørensen</w:t>
      </w:r>
      <w:proofErr w:type="spellEnd"/>
      <w:r>
        <w:t xml:space="preserve"> Sten Johansen</w:t>
      </w:r>
    </w:p>
    <w:p w14:paraId="77370FC2" w14:textId="77777777" w:rsidR="00007C03" w:rsidRDefault="00007C03" w:rsidP="00007C03">
      <w:r>
        <w:t xml:space="preserve">Jan Petter Salvesen Hans </w:t>
      </w:r>
      <w:proofErr w:type="spellStart"/>
      <w:r>
        <w:t>Nordstrøm</w:t>
      </w:r>
      <w:proofErr w:type="spellEnd"/>
    </w:p>
    <w:p w14:paraId="16647B6B" w14:textId="77777777" w:rsidR="00007C03" w:rsidRDefault="00007C03" w:rsidP="00007C03">
      <w:r>
        <w:t>OLTP seminar, NCR Norge AS, September 11, 1992</w:t>
      </w:r>
    </w:p>
    <w:p w14:paraId="27DF67C1" w14:textId="77777777" w:rsidR="00007C03" w:rsidRDefault="00007C03" w:rsidP="00007C03"/>
    <w:p w14:paraId="409C0D36" w14:textId="77777777" w:rsidR="00007C03" w:rsidRDefault="00007C03" w:rsidP="00007C03">
      <w:r>
        <w:t>ATTACHMENTS</w:t>
      </w:r>
    </w:p>
    <w:p w14:paraId="3DB3B000" w14:textId="77777777" w:rsidR="00007C03" w:rsidRDefault="00007C03" w:rsidP="00007C03">
      <w:r>
        <w:t>NCR TOP END, brochure</w:t>
      </w:r>
    </w:p>
    <w:p w14:paraId="3173D29B" w14:textId="77777777" w:rsidR="00007C03" w:rsidRDefault="00007C03" w:rsidP="00007C03">
      <w:r>
        <w:t>NCR Model 3550, brochure</w:t>
      </w:r>
    </w:p>
    <w:p w14:paraId="43635FA5" w14:textId="77777777" w:rsidR="00007C03" w:rsidRDefault="00007C03" w:rsidP="00007C03">
      <w:r>
        <w:t>The World of NCR, brochure</w:t>
      </w:r>
    </w:p>
    <w:p w14:paraId="565926E4" w14:textId="77777777" w:rsidR="00007C03" w:rsidRDefault="00007C03" w:rsidP="00007C03">
      <w:r>
        <w:t>Transaction processing for system users. The NCR TOP END software supports the new X/Open standard for transaction processing. It can be used against open database tools such as Informix, ORACLE and Sybase - including versions for parallel processing.</w:t>
      </w:r>
    </w:p>
    <w:p w14:paraId="3535CC86" w14:textId="77777777" w:rsidR="00007C03" w:rsidRDefault="00007C03" w:rsidP="00007C03">
      <w:r>
        <w:t xml:space="preserve">NCR's Model 3550 works under the new UNIX V.4 multiprocessor standard. It is available for OSI and otherwise X/Open approved. By combining up to eight Intel i486 processors - each at 50MHz - the new NCR machine can handle up to 320 (MIPS) million instructions </w:t>
      </w:r>
      <w:r>
        <w:lastRenderedPageBreak/>
        <w:t>per second. This means that it can power over 1,000 workstations - either directly or in a local area network (LAN).</w:t>
      </w:r>
    </w:p>
    <w:p w14:paraId="6BF40665" w14:textId="77777777" w:rsidR="00007C03" w:rsidRDefault="00007C03" w:rsidP="00007C03">
      <w:r>
        <w:t>An overview of NCR Corporation.</w:t>
      </w:r>
    </w:p>
    <w:p w14:paraId="12C05691" w14:textId="0BA6491B" w:rsidR="00D40B51" w:rsidRDefault="00007C03" w:rsidP="00007C03">
      <w:r>
        <w:t>OLTP seminar, NCR Norge AS, September 11, 1992</w:t>
      </w:r>
    </w:p>
    <w:sectPr w:rsidR="00D40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03"/>
    <w:rsid w:val="00007C03"/>
    <w:rsid w:val="00616780"/>
    <w:rsid w:val="00AB2603"/>
    <w:rsid w:val="00D40B51"/>
    <w:rsid w:val="00E84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78BB82"/>
  <w15:chartTrackingRefBased/>
  <w15:docId w15:val="{A349AEB8-B76E-E94A-8963-660EEC8E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7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7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7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C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C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C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C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7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7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C03"/>
    <w:rPr>
      <w:rFonts w:eastAsiaTheme="majorEastAsia" w:cstheme="majorBidi"/>
      <w:color w:val="272727" w:themeColor="text1" w:themeTint="D8"/>
    </w:rPr>
  </w:style>
  <w:style w:type="paragraph" w:styleId="Title">
    <w:name w:val="Title"/>
    <w:basedOn w:val="Normal"/>
    <w:next w:val="Normal"/>
    <w:link w:val="TitleChar"/>
    <w:uiPriority w:val="10"/>
    <w:qFormat/>
    <w:rsid w:val="00007C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C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C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7C03"/>
    <w:rPr>
      <w:i/>
      <w:iCs/>
      <w:color w:val="404040" w:themeColor="text1" w:themeTint="BF"/>
    </w:rPr>
  </w:style>
  <w:style w:type="paragraph" w:styleId="ListParagraph">
    <w:name w:val="List Paragraph"/>
    <w:basedOn w:val="Normal"/>
    <w:uiPriority w:val="34"/>
    <w:qFormat/>
    <w:rsid w:val="00007C03"/>
    <w:pPr>
      <w:ind w:left="720"/>
      <w:contextualSpacing/>
    </w:pPr>
  </w:style>
  <w:style w:type="character" w:styleId="IntenseEmphasis">
    <w:name w:val="Intense Emphasis"/>
    <w:basedOn w:val="DefaultParagraphFont"/>
    <w:uiPriority w:val="21"/>
    <w:qFormat/>
    <w:rsid w:val="00007C03"/>
    <w:rPr>
      <w:i/>
      <w:iCs/>
      <w:color w:val="0F4761" w:themeColor="accent1" w:themeShade="BF"/>
    </w:rPr>
  </w:style>
  <w:style w:type="paragraph" w:styleId="IntenseQuote">
    <w:name w:val="Intense Quote"/>
    <w:basedOn w:val="Normal"/>
    <w:next w:val="Normal"/>
    <w:link w:val="IntenseQuoteChar"/>
    <w:uiPriority w:val="30"/>
    <w:qFormat/>
    <w:rsid w:val="00007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C03"/>
    <w:rPr>
      <w:i/>
      <w:iCs/>
      <w:color w:val="0F4761" w:themeColor="accent1" w:themeShade="BF"/>
    </w:rPr>
  </w:style>
  <w:style w:type="character" w:styleId="IntenseReference">
    <w:name w:val="Intense Reference"/>
    <w:basedOn w:val="DefaultParagraphFont"/>
    <w:uiPriority w:val="32"/>
    <w:qFormat/>
    <w:rsid w:val="00007C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1477</Words>
  <Characters>8419</Characters>
  <Application>Microsoft Office Word</Application>
  <DocSecurity>0</DocSecurity>
  <Lines>70</Lines>
  <Paragraphs>19</Paragraphs>
  <ScaleCrop>false</ScaleCrop>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Kastner</dc:creator>
  <cp:keywords/>
  <dc:description/>
  <cp:lastModifiedBy>Kate Kastner</cp:lastModifiedBy>
  <cp:revision>1</cp:revision>
  <dcterms:created xsi:type="dcterms:W3CDTF">2025-07-11T13:49:00Z</dcterms:created>
  <dcterms:modified xsi:type="dcterms:W3CDTF">2025-07-11T13:51:00Z</dcterms:modified>
</cp:coreProperties>
</file>