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Research Repository: Storing Research Artifacts in GitHub</w:t>
      </w:r>
    </w:p>
    <w:p>
      <w:pPr>
        <w:pBdr>
          <w:bottom w:val="single" w:color="1e3a8a" w:sz="6" w:space="4"/>
        </w:pBdr>
        <w:spacing w:after="140"/>
      </w:pPr>
      <w:r>
        <w:rPr>
          <w:i/>
          <w:iCs/>
          <w:color w:val="6b7280"/>
          <w:sz w:val="20"/>
          <w:szCs w:val="20"/>
        </w:rPr>
        <w:t xml:space="preserve">Compliance &amp; Risk one-pager</w:t>
      </w:r>
    </w:p>
    <w:p>
      <w:pPr>
        <w:pStyle w:val="Heading1"/>
      </w:pPr>
      <w:r>
        <w:t xml:space="preserve">What we're asking</w:t>
      </w:r>
    </w:p>
    <w:p>
      <w:pPr>
        <w:spacing w:after="120"/>
      </w:pPr>
      <w:r>
        <w:t xml:space="preserve">Confirmation that we may store the following research artifacts in our existing GitHub repository: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Qualitative research data</w:t>
      </w:r>
      <w:r>
        <w:t xml:space="preserve"> — notes, observations, open-ended responses, and transcripts (transcripts go through the approved PII-stripping process before entry)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Quantitative research data</w:t>
      </w:r>
      <w:r>
        <w:t xml:space="preserve"> — survey responses and structured numeric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Synthesized findings</w:t>
      </w:r>
      <w:r>
        <w:t xml:space="preserve"> — deliverables produced from the above, such as findings memos, theme summaries, and hypothesis docs</w:t>
      </w:r>
    </w:p>
    <w:p>
      <w:pPr>
        <w:pStyle w:val="Heading1"/>
      </w:pPr>
      <w:r>
        <w:t xml:space="preserve">How Claude and GitHub work together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Claude</w:t>
      </w:r>
      <w:r>
        <w:t xml:space="preserve"> — Anthropic's AI assistant. It produces text outputs (analysis, summaries, drafts) by following instructions and reading the inputs we provide.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Skills</w:t>
      </w:r>
      <w:r>
        <w:t xml:space="preserve"> — reusable instruction sets, written in plain text and managed like code, that tell Claude how to perform a specific research task the same way every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GitHub</w:t>
      </w:r>
      <w:r>
        <w:t xml:space="preserve"> — a version-controlled file repository with access controls, a full change history, and audit logs. Already approved at our standard for code storage.</w:t>
      </w:r>
    </w:p>
    <w:p>
      <w:pPr>
        <w:spacing w:after="60" w:before="60"/>
        <w:jc w:val="center"/>
      </w:pPr>
      <w:r>
        <w:drawing>
          <wp:inline distT="0" distB="0" distL="0" distR="0">
            <wp:extent cx="447675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What is already approved (not part of this ask)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GitHub as a storage location</w:t>
      </w:r>
      <w:r>
        <w:t xml:space="preserve"> — covered by existing code-storage policy.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Skills</w:t>
      </w:r>
      <w:r>
        <w:t xml:space="preserve"> — instructions written like code that tell Claude how to perform a specific research task the same way every time. These fall under the same code-storage policy.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PII-stripping process</w:t>
      </w:r>
      <w:r>
        <w:t xml:space="preserve"> — the process applied to transcripts before they enter the repo is already defined and approved.</w:t>
      </w:r>
    </w:p>
    <w:p>
      <w:pPr>
        <w:pStyle w:val="Heading1"/>
      </w:pPr>
      <w:r>
        <w:t xml:space="preserve">What we will not store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Video recordings</w:t>
      </w:r>
      <w:r>
        <w:t xml:space="preserve"> of research sessions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Audio recordings</w:t>
      </w:r>
      <w:r>
        <w:t xml:space="preserve"> of any kind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Anything containing PII</w:t>
      </w:r>
      <w:r>
        <w:t xml:space="preserve"> — no raw transcripts or notes enter the repo until they have been through the approved stripping process</w:t>
      </w:r>
    </w:p>
    <w:p>
      <w:pPr>
        <w:pStyle w:val="Heading1"/>
      </w:pPr>
      <w:r>
        <w:t xml:space="preserve">Why this fits within existing controls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GitHub's access controls and audit history are already approved at our standard — the same controls that already govern our code.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Quantitative data and synthesized findings are non-personal by design.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Transcripts are sanitized through an approved process before entering the repo.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Excluding video and audio removes the highest-risk artifact types.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Centralizing inputs, methodology (skills), and outputs in one repo gives us a single auditable record per study.</w:t>
      </w:r>
    </w:p>
    <w:p>
      <w:pPr>
        <w:pStyle w:val="Heading1"/>
      </w:pPr>
      <w:r>
        <w:t xml:space="preserve">Scope at a glance</w:t>
      </w:r>
    </w:p>
    <w:p>
      <w:pPr>
        <w:spacing w:after="60" w:before="60"/>
        <w:jc w:val="center"/>
      </w:pPr>
      <w:r>
        <w:drawing>
          <wp:inline distT="0" distB="0" distL="0" distR="0">
            <wp:extent cx="590550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60" w:before="160"/>
      <w:outlineLvl w:val="0"/>
    </w:pPr>
    <w:rPr>
      <w:rFonts w:ascii="Arial" w:cs="Arial" w:eastAsia="Arial" w:hAnsi="Arial"/>
      <w:b/>
      <w:bCs/>
      <w:color w:val="1e3a8a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85a3e1daa1f4a1f7bc773bd59f3a5930b1f9e7.png"/><Relationship Id="rId8" Type="http://schemas.openxmlformats.org/officeDocument/2006/relationships/image" Target="media/b54a899f521e977cbafcf09fb445db01150b33e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repository — compliance one-pager</dc:title>
  <dc:creator>Shoshana</dc:creator>
  <cp:lastModifiedBy>Un-named</cp:lastModifiedBy>
  <cp:revision>1</cp:revision>
  <dcterms:created xsi:type="dcterms:W3CDTF">2026-05-13T00:46:15.763Z</dcterms:created>
  <dcterms:modified xsi:type="dcterms:W3CDTF">2026-05-13T00:46:15.763Z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