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f1f1f1" w:space="0" w:sz="30" w:val="single"/>
        </w:pBdr>
        <w:spacing w:after="300" w:before="600" w:line="335.99999999999994" w:lineRule="auto"/>
        <w:rPr>
          <w:b w:val="1"/>
          <w:color w:val="00acff"/>
          <w:sz w:val="27"/>
          <w:szCs w:val="27"/>
        </w:rPr>
      </w:pPr>
      <w:bookmarkStart w:colFirst="0" w:colLast="0" w:name="_itetdemnl14u" w:id="0"/>
      <w:bookmarkEnd w:id="0"/>
      <w:r w:rsidDel="00000000" w:rsidR="00000000" w:rsidRPr="00000000">
        <w:rPr>
          <w:b w:val="1"/>
          <w:color w:val="00acff"/>
          <w:sz w:val="27"/>
          <w:szCs w:val="27"/>
          <w:rtl w:val="0"/>
        </w:rPr>
        <w:t xml:space="preserve">Workshop 1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1"/>
          <w:szCs w:val="21"/>
          <w:rtl w:val="0"/>
        </w:rPr>
        <w:t xml:space="preserve">შესავალი ჯავასკრიპტში (ES6)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1"/>
          <w:szCs w:val="21"/>
          <w:rtl w:val="0"/>
        </w:rPr>
        <w:t xml:space="preserve">ჯავასკრიპტი  OOP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1"/>
          <w:szCs w:val="21"/>
          <w:rtl w:val="0"/>
        </w:rPr>
        <w:t xml:space="preserve">ჯავასკრიპტი DOM traversal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f1f1f1" w:space="0" w:sz="30" w:val="single"/>
        </w:pBdr>
        <w:spacing w:after="300" w:before="600" w:line="335.99999999999994" w:lineRule="auto"/>
        <w:rPr>
          <w:b w:val="1"/>
          <w:color w:val="00acff"/>
          <w:sz w:val="27"/>
          <w:szCs w:val="27"/>
        </w:rPr>
      </w:pPr>
      <w:bookmarkStart w:colFirst="0" w:colLast="0" w:name="_qxx38negx4se" w:id="1"/>
      <w:bookmarkEnd w:id="1"/>
      <w:r w:rsidDel="00000000" w:rsidR="00000000" w:rsidRPr="00000000">
        <w:rPr>
          <w:b w:val="1"/>
          <w:color w:val="00acff"/>
          <w:sz w:val="27"/>
          <w:szCs w:val="27"/>
          <w:rtl w:val="0"/>
        </w:rPr>
        <w:t xml:space="preserve">Workshop 2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1"/>
          <w:szCs w:val="21"/>
          <w:rtl w:val="0"/>
        </w:rPr>
        <w:t xml:space="preserve">ჯავასკრიპტი Advanced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f1f1f1" w:space="0" w:sz="30" w:val="single"/>
        </w:pBdr>
        <w:spacing w:after="300" w:before="600" w:line="335.99999999999994" w:lineRule="auto"/>
        <w:rPr>
          <w:b w:val="1"/>
          <w:color w:val="00acff"/>
          <w:sz w:val="27"/>
          <w:szCs w:val="27"/>
        </w:rPr>
      </w:pPr>
      <w:bookmarkStart w:colFirst="0" w:colLast="0" w:name="_f3b8944u62rn" w:id="2"/>
      <w:bookmarkEnd w:id="2"/>
      <w:r w:rsidDel="00000000" w:rsidR="00000000" w:rsidRPr="00000000">
        <w:rPr>
          <w:b w:val="1"/>
          <w:color w:val="00acff"/>
          <w:sz w:val="27"/>
          <w:szCs w:val="27"/>
          <w:rtl w:val="0"/>
        </w:rPr>
        <w:t xml:space="preserve">Workshop 3</w:t>
      </w:r>
    </w:p>
    <w:p w:rsidR="00000000" w:rsidDel="00000000" w:rsidP="00000000" w:rsidRDefault="00000000" w:rsidRPr="00000000" w14:paraId="00000008">
      <w:pPr>
        <w:spacing w:after="30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Re-rendering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Development Setup &amp; Tooling  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Elements &amp; Components 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JSX syntax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Props  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Lists  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One-way data flow 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Build simple but cool app 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bottom w:color="f1f1f1" w:space="0" w:sz="30" w:val="single"/>
        </w:pBdr>
        <w:spacing w:after="300" w:before="600" w:line="335.99999999999994" w:lineRule="auto"/>
        <w:rPr>
          <w:b w:val="1"/>
          <w:color w:val="00acff"/>
          <w:sz w:val="27"/>
          <w:szCs w:val="27"/>
        </w:rPr>
      </w:pPr>
      <w:bookmarkStart w:colFirst="0" w:colLast="0" w:name="_fd78z6ry0qoy" w:id="3"/>
      <w:bookmarkEnd w:id="3"/>
      <w:r w:rsidDel="00000000" w:rsidR="00000000" w:rsidRPr="00000000">
        <w:rPr>
          <w:b w:val="1"/>
          <w:color w:val="00acff"/>
          <w:sz w:val="27"/>
          <w:szCs w:val="27"/>
          <w:rtl w:val="0"/>
        </w:rPr>
        <w:t xml:space="preserve">Workshop 4</w:t>
      </w:r>
    </w:p>
    <w:p w:rsidR="00000000" w:rsidDel="00000000" w:rsidP="00000000" w:rsidRDefault="00000000" w:rsidRPr="00000000" w14:paraId="00000011">
      <w:pPr>
        <w:spacing w:after="30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Basic State Management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Class vs Function Components 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State’s immutability 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State manipulation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Event handling basics 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Lifecycle methods’ basics 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Styling Components 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Conditional Rendering 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bottom w:color="f1f1f1" w:space="0" w:sz="30" w:val="single"/>
        </w:pBdr>
        <w:spacing w:after="300" w:before="600" w:line="335.99999999999994" w:lineRule="auto"/>
        <w:rPr>
          <w:b w:val="1"/>
          <w:color w:val="00acff"/>
          <w:sz w:val="27"/>
          <w:szCs w:val="27"/>
        </w:rPr>
      </w:pPr>
      <w:bookmarkStart w:colFirst="0" w:colLast="0" w:name="_xso4b4ec2dsr" w:id="4"/>
      <w:bookmarkEnd w:id="4"/>
      <w:r w:rsidDel="00000000" w:rsidR="00000000" w:rsidRPr="00000000">
        <w:rPr>
          <w:b w:val="1"/>
          <w:color w:val="00acff"/>
          <w:sz w:val="27"/>
          <w:szCs w:val="27"/>
          <w:rtl w:val="0"/>
        </w:rPr>
        <w:t xml:space="preserve">Workshop 5</w:t>
      </w:r>
    </w:p>
    <w:p w:rsidR="00000000" w:rsidDel="00000000" w:rsidP="00000000" w:rsidRDefault="00000000" w:rsidRPr="00000000" w14:paraId="0000001A">
      <w:pPr>
        <w:spacing w:after="30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Forms &amp; Events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Form events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Validation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Promises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UX considerations 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bottom w:color="f1f1f1" w:space="0" w:sz="30" w:val="single"/>
        </w:pBdr>
        <w:spacing w:after="300" w:before="600" w:line="335.99999999999994" w:lineRule="auto"/>
        <w:rPr>
          <w:b w:val="1"/>
          <w:color w:val="00acff"/>
          <w:sz w:val="27"/>
          <w:szCs w:val="27"/>
        </w:rPr>
      </w:pPr>
      <w:bookmarkStart w:colFirst="0" w:colLast="0" w:name="_pzj6ctn02d7q" w:id="5"/>
      <w:bookmarkEnd w:id="5"/>
      <w:r w:rsidDel="00000000" w:rsidR="00000000" w:rsidRPr="00000000">
        <w:rPr>
          <w:b w:val="1"/>
          <w:color w:val="00acff"/>
          <w:sz w:val="27"/>
          <w:szCs w:val="27"/>
          <w:rtl w:val="0"/>
        </w:rPr>
        <w:t xml:space="preserve">Workshop 6</w:t>
      </w:r>
    </w:p>
    <w:p w:rsidR="00000000" w:rsidDel="00000000" w:rsidP="00000000" w:rsidRDefault="00000000" w:rsidRPr="00000000" w14:paraId="00000020">
      <w:pPr>
        <w:spacing w:after="30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Data Fetching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Asynchronous Requests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Fetch vs Axios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REST API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GraphQL 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bottom w:color="f1f1f1" w:space="0" w:sz="30" w:val="single"/>
        </w:pBdr>
        <w:spacing w:after="300" w:before="600" w:line="335.99999999999994" w:lineRule="auto"/>
        <w:rPr>
          <w:b w:val="1"/>
          <w:color w:val="00acff"/>
          <w:sz w:val="27"/>
          <w:szCs w:val="27"/>
        </w:rPr>
      </w:pPr>
      <w:bookmarkStart w:colFirst="0" w:colLast="0" w:name="_yni9ayesx57a" w:id="6"/>
      <w:bookmarkEnd w:id="6"/>
      <w:r w:rsidDel="00000000" w:rsidR="00000000" w:rsidRPr="00000000">
        <w:rPr>
          <w:b w:val="1"/>
          <w:color w:val="00acff"/>
          <w:sz w:val="27"/>
          <w:szCs w:val="27"/>
          <w:rtl w:val="0"/>
        </w:rPr>
        <w:t xml:space="preserve">Workshop 7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Higher Order Components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Render Props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Apollo Client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Recompose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useState  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useEffect  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bottom w:color="f1f1f1" w:space="0" w:sz="30" w:val="single"/>
        </w:pBdr>
        <w:spacing w:after="300" w:before="600" w:line="335.99999999999994" w:lineRule="auto"/>
        <w:rPr>
          <w:b w:val="1"/>
          <w:color w:val="00acff"/>
          <w:sz w:val="27"/>
          <w:szCs w:val="27"/>
        </w:rPr>
      </w:pPr>
      <w:bookmarkStart w:colFirst="0" w:colLast="0" w:name="_xapoo99wdwab" w:id="7"/>
      <w:bookmarkEnd w:id="7"/>
      <w:r w:rsidDel="00000000" w:rsidR="00000000" w:rsidRPr="00000000">
        <w:rPr>
          <w:b w:val="1"/>
          <w:color w:val="00acff"/>
          <w:sz w:val="27"/>
          <w:szCs w:val="27"/>
          <w:rtl w:val="0"/>
        </w:rPr>
        <w:t xml:space="preserve">Workshop 8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Communicating between components 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Global vs Local state 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Context API 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useContext hook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Planning 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Project setup 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Routing 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React Router 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bottom w:color="f1f1f1" w:space="0" w:sz="30" w:val="single"/>
        </w:pBdr>
        <w:spacing w:after="300" w:before="600" w:line="335.99999999999994" w:lineRule="auto"/>
        <w:rPr>
          <w:b w:val="1"/>
          <w:color w:val="00acff"/>
          <w:sz w:val="27"/>
          <w:szCs w:val="27"/>
        </w:rPr>
      </w:pPr>
      <w:bookmarkStart w:colFirst="0" w:colLast="0" w:name="_1ntf3lo8woug" w:id="8"/>
      <w:bookmarkEnd w:id="8"/>
      <w:r w:rsidDel="00000000" w:rsidR="00000000" w:rsidRPr="00000000">
        <w:rPr>
          <w:b w:val="1"/>
          <w:color w:val="00acff"/>
          <w:sz w:val="27"/>
          <w:szCs w:val="27"/>
          <w:rtl w:val="0"/>
        </w:rPr>
        <w:t xml:space="preserve">Workshop 9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Listing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Sorting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Pagination 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Searching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Registration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Login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User profile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bottom w:color="f1f1f1" w:space="0" w:sz="30" w:val="single"/>
        </w:pBdr>
        <w:spacing w:after="300" w:before="600" w:line="335.99999999999994" w:lineRule="auto"/>
        <w:rPr>
          <w:b w:val="1"/>
          <w:color w:val="00acff"/>
          <w:sz w:val="27"/>
          <w:szCs w:val="27"/>
        </w:rPr>
      </w:pPr>
      <w:bookmarkStart w:colFirst="0" w:colLast="0" w:name="_fz5j4i1yg9nf" w:id="9"/>
      <w:bookmarkEnd w:id="9"/>
      <w:r w:rsidDel="00000000" w:rsidR="00000000" w:rsidRPr="00000000">
        <w:rPr>
          <w:b w:val="1"/>
          <w:color w:val="00acff"/>
          <w:sz w:val="27"/>
          <w:szCs w:val="27"/>
          <w:rtl w:val="0"/>
        </w:rPr>
        <w:t xml:space="preserve">Workshop 10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Page details 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Add to favorites 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Rating  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Some refactoring 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Review concepts 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Review codebase 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pBdr>
          <w:top w:color="auto" w:space="2" w:sz="0" w:val="none"/>
          <w:bottom w:color="auto" w:space="2" w:sz="0" w:val="none"/>
          <w:right w:color="auto" w:space="22" w:sz="0" w:val="none"/>
          <w:between w:color="auto" w:space="2" w:sz="0" w:val="none"/>
        </w:pBdr>
        <w:shd w:fill="f9f9f9" w:val="clear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Where to go from here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