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9937" w14:textId="584A0161" w:rsidR="00025D9A" w:rsidRPr="00025D9A" w:rsidRDefault="00D24826" w:rsidP="00D24826">
      <w:pPr>
        <w:pStyle w:val="2"/>
      </w:pPr>
      <w:r>
        <w:rPr>
          <w:rFonts w:hint="eastAsia"/>
        </w:rPr>
        <w:t>1、</w:t>
      </w:r>
      <w:r w:rsidR="00025D9A" w:rsidRPr="00025D9A">
        <w:rPr>
          <w:rFonts w:hint="eastAsia"/>
        </w:rPr>
        <w:t xml:space="preserve">了解 </w:t>
      </w:r>
      <w:r w:rsidR="00025D9A" w:rsidRPr="00025D9A">
        <w:t>html,css,python,Django</w:t>
      </w:r>
      <w:r w:rsidR="00025D9A" w:rsidRPr="00025D9A">
        <w:rPr>
          <w:rFonts w:hint="eastAsia"/>
        </w:rPr>
        <w:t xml:space="preserve"> </w:t>
      </w:r>
      <w:r w:rsidR="00025D9A" w:rsidRPr="00025D9A">
        <w:t xml:space="preserve">C, </w:t>
      </w:r>
      <w:r w:rsidR="00025D9A" w:rsidRPr="00025D9A">
        <w:rPr>
          <w:rFonts w:hint="eastAsia"/>
        </w:rPr>
        <w:t>P</w:t>
      </w:r>
      <w:r w:rsidR="00025D9A" w:rsidRPr="00025D9A">
        <w:t>ython</w:t>
      </w:r>
    </w:p>
    <w:p w14:paraId="5FD0A061" w14:textId="7B85419F" w:rsidR="00025D9A" w:rsidRDefault="00D24826" w:rsidP="00D24826">
      <w:pPr>
        <w:pStyle w:val="2"/>
      </w:pPr>
      <w:r>
        <w:rPr>
          <w:rFonts w:hint="eastAsia"/>
          <w:highlight w:val="lightGray"/>
        </w:rPr>
        <w:t>2</w:t>
      </w:r>
      <w:r w:rsidR="0051167D">
        <w:rPr>
          <w:rFonts w:hint="eastAsia"/>
          <w:highlight w:val="lightGray"/>
        </w:rPr>
        <w:t>、</w:t>
      </w:r>
      <w:r w:rsidR="00025D9A" w:rsidRPr="00025D9A">
        <w:rPr>
          <w:rFonts w:hint="eastAsia"/>
        </w:rPr>
        <w:t xml:space="preserve">熟悉 </w:t>
      </w:r>
      <w:r w:rsidR="00025D9A" w:rsidRPr="00025D9A">
        <w:t>shell</w:t>
      </w:r>
      <w:r w:rsidR="00025D9A" w:rsidRPr="00025D9A">
        <w:rPr>
          <w:rFonts w:hint="eastAsia"/>
        </w:rPr>
        <w:t>脚本</w:t>
      </w:r>
    </w:p>
    <w:p w14:paraId="6F6B9CA1" w14:textId="7A8D18C2" w:rsidR="00025D9A" w:rsidRPr="000037F1" w:rsidRDefault="000037F1" w:rsidP="000037F1">
      <w:pPr>
        <w:pStyle w:val="a8"/>
        <w:ind w:leftChars="175" w:left="420"/>
        <w:rPr>
          <w:sz w:val="16"/>
          <w:szCs w:val="16"/>
        </w:rPr>
      </w:pPr>
      <w:r w:rsidRPr="000037F1">
        <w:rPr>
          <w:rFonts w:hint="eastAsia"/>
          <w:sz w:val="16"/>
          <w:szCs w:val="16"/>
        </w:rPr>
        <w:t>变量引用</w:t>
      </w:r>
    </w:p>
    <w:p w14:paraId="11FBB879" w14:textId="6FDB10B6" w:rsidR="000037F1" w:rsidRPr="000037F1" w:rsidRDefault="000037F1" w:rsidP="000037F1">
      <w:pPr>
        <w:pStyle w:val="a8"/>
        <w:ind w:leftChars="175" w:left="420"/>
        <w:rPr>
          <w:sz w:val="16"/>
          <w:szCs w:val="16"/>
        </w:rPr>
      </w:pPr>
      <w:r w:rsidRPr="000037F1">
        <w:rPr>
          <w:rFonts w:hint="eastAsia"/>
          <w:sz w:val="16"/>
          <w:szCs w:val="16"/>
        </w:rPr>
        <w:t xml:space="preserve"> </w:t>
      </w:r>
      <w:r w:rsidRPr="000037F1">
        <w:rPr>
          <w:sz w:val="16"/>
          <w:szCs w:val="16"/>
        </w:rPr>
        <w:t xml:space="preserve">  $name </w:t>
      </w:r>
      <w:r w:rsidRPr="000037F1">
        <w:rPr>
          <w:rFonts w:hint="eastAsia"/>
          <w:sz w:val="16"/>
          <w:szCs w:val="16"/>
        </w:rPr>
        <w:t xml:space="preserve">或者 </w:t>
      </w:r>
      <w:r w:rsidRPr="000037F1">
        <w:rPr>
          <w:sz w:val="16"/>
          <w:szCs w:val="16"/>
        </w:rPr>
        <w:t>${name}</w:t>
      </w:r>
    </w:p>
    <w:p w14:paraId="421CFAAC" w14:textId="5B12944E" w:rsidR="000037F1" w:rsidRPr="000037F1" w:rsidRDefault="000037F1" w:rsidP="000037F1">
      <w:pPr>
        <w:pStyle w:val="a8"/>
        <w:ind w:leftChars="175" w:left="420"/>
        <w:rPr>
          <w:sz w:val="16"/>
          <w:szCs w:val="16"/>
        </w:rPr>
      </w:pPr>
      <w:r w:rsidRPr="000037F1">
        <w:rPr>
          <w:rFonts w:hint="eastAsia"/>
          <w:sz w:val="16"/>
          <w:szCs w:val="16"/>
        </w:rPr>
        <w:t>命令引用:</w:t>
      </w:r>
      <w:r w:rsidRPr="000037F1">
        <w:rPr>
          <w:sz w:val="16"/>
          <w:szCs w:val="16"/>
        </w:rPr>
        <w:t xml:space="preserve"> </w:t>
      </w:r>
    </w:p>
    <w:p w14:paraId="256069C4" w14:textId="17D6C2EB" w:rsidR="000037F1" w:rsidRDefault="000037F1" w:rsidP="000037F1">
      <w:pPr>
        <w:pStyle w:val="a8"/>
        <w:ind w:leftChars="175" w:left="420"/>
        <w:rPr>
          <w:sz w:val="16"/>
          <w:szCs w:val="16"/>
        </w:rPr>
      </w:pPr>
      <w:r w:rsidRPr="000037F1">
        <w:rPr>
          <w:rFonts w:hint="eastAsia"/>
          <w:sz w:val="16"/>
          <w:szCs w:val="16"/>
        </w:rPr>
        <w:t xml:space="preserve"> </w:t>
      </w:r>
      <w:r w:rsidRPr="000037F1">
        <w:rPr>
          <w:sz w:val="16"/>
          <w:szCs w:val="16"/>
        </w:rPr>
        <w:t xml:space="preserve">  Name=`command` </w:t>
      </w:r>
      <w:r w:rsidRPr="000037F1">
        <w:rPr>
          <w:rFonts w:hint="eastAsia"/>
          <w:sz w:val="16"/>
          <w:szCs w:val="16"/>
        </w:rPr>
        <w:t xml:space="preserve">或者 </w:t>
      </w:r>
      <w:r w:rsidRPr="000037F1">
        <w:rPr>
          <w:sz w:val="16"/>
          <w:szCs w:val="16"/>
        </w:rPr>
        <w:t>name =$(command)</w:t>
      </w:r>
    </w:p>
    <w:p w14:paraId="25006227" w14:textId="720EA6E8" w:rsidR="000037F1" w:rsidRDefault="000037F1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>
        <w:rPr>
          <w:rFonts w:hint="eastAsia"/>
          <w:sz w:val="16"/>
          <w:szCs w:val="16"/>
        </w:rPr>
        <w:t xml:space="preserve">查看变量 </w:t>
      </w:r>
      <w:r>
        <w:rPr>
          <w:sz w:val="16"/>
          <w:szCs w:val="16"/>
        </w:rPr>
        <w:t xml:space="preserve">set </w:t>
      </w:r>
    </w:p>
    <w:p w14:paraId="372619D4" w14:textId="68EB65DF" w:rsidR="000037F1" w:rsidRDefault="000037F1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>
        <w:rPr>
          <w:rFonts w:hint="eastAsia"/>
          <w:sz w:val="16"/>
          <w:szCs w:val="16"/>
        </w:rPr>
        <w:t>删除变量:</w:t>
      </w:r>
      <w:r>
        <w:rPr>
          <w:sz w:val="16"/>
          <w:szCs w:val="16"/>
        </w:rPr>
        <w:t xml:space="preserve"> unset  name </w:t>
      </w:r>
    </w:p>
    <w:p w14:paraId="29B005BD" w14:textId="4C42E1BC" w:rsidR="000037F1" w:rsidRDefault="000037F1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环境变量:</w:t>
      </w:r>
      <w:r>
        <w:rPr>
          <w:sz w:val="16"/>
          <w:szCs w:val="16"/>
        </w:rPr>
        <w:t xml:space="preserve"> </w:t>
      </w:r>
    </w:p>
    <w:p w14:paraId="3CDAD3C5" w14:textId="75BDB717" w:rsidR="000037F1" w:rsidRDefault="000037F1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Export name=value </w:t>
      </w:r>
      <w:r>
        <w:rPr>
          <w:rFonts w:hint="eastAsia"/>
          <w:sz w:val="16"/>
          <w:szCs w:val="16"/>
        </w:rPr>
        <w:t xml:space="preserve">或者 </w:t>
      </w:r>
      <w:r>
        <w:rPr>
          <w:sz w:val="16"/>
          <w:szCs w:val="16"/>
        </w:rPr>
        <w:t xml:space="preserve"> declare -x name=value</w:t>
      </w:r>
    </w:p>
    <w:p w14:paraId="0A25E3D2" w14:textId="279761BD" w:rsidR="000037F1" w:rsidRDefault="000037F1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</w:t>
      </w:r>
      <w:r>
        <w:rPr>
          <w:rFonts w:hint="eastAsia"/>
          <w:sz w:val="16"/>
          <w:szCs w:val="16"/>
        </w:rPr>
        <w:t>查看环境变量;</w:t>
      </w:r>
      <w:r>
        <w:rPr>
          <w:sz w:val="16"/>
          <w:szCs w:val="16"/>
        </w:rPr>
        <w:t xml:space="preserve"> env ,printenv ,export,declare -x</w:t>
      </w:r>
    </w:p>
    <w:p w14:paraId="495DE84D" w14:textId="05529D70" w:rsidR="000037F1" w:rsidRDefault="001F2797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只读变量: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只能申明定义，后续不能修改</w:t>
      </w:r>
    </w:p>
    <w:p w14:paraId="185F622A" w14:textId="0F3EE626" w:rsidR="001F2797" w:rsidRDefault="001F2797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Readonly  name  , declare -r name </w:t>
      </w:r>
    </w:p>
    <w:p w14:paraId="7B0FEDE2" w14:textId="3931ADD7" w:rsidR="001F2797" w:rsidRDefault="001F2797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 xml:space="preserve">位置变量： </w:t>
      </w:r>
    </w:p>
    <w:p w14:paraId="08BC0127" w14:textId="4C7B66BF" w:rsidR="001F2797" w:rsidRDefault="001F2797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</w:t>
      </w:r>
      <w:r>
        <w:rPr>
          <w:rFonts w:hint="eastAsia"/>
          <w:sz w:val="16"/>
          <w:szCs w:val="16"/>
        </w:rPr>
        <w:t xml:space="preserve">脚本中传值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$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对应第一个，$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 xml:space="preserve">命令本身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，$</w:t>
      </w:r>
      <w:r>
        <w:rPr>
          <w:sz w:val="16"/>
          <w:szCs w:val="16"/>
        </w:rPr>
        <w:t>@</w:t>
      </w:r>
      <w:r>
        <w:rPr>
          <w:rFonts w:hint="eastAsia"/>
          <w:sz w:val="16"/>
          <w:szCs w:val="16"/>
        </w:rPr>
        <w:t>传递给脚本所有参数</w:t>
      </w:r>
    </w:p>
    <w:p w14:paraId="3521837B" w14:textId="4E794141" w:rsidR="001F2797" w:rsidRDefault="001F2797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Set </w:t>
      </w: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- </w:t>
      </w:r>
      <w:r>
        <w:rPr>
          <w:rFonts w:hint="eastAsia"/>
          <w:sz w:val="16"/>
          <w:szCs w:val="16"/>
        </w:rPr>
        <w:t>清空所有的位置变量</w:t>
      </w:r>
    </w:p>
    <w:p w14:paraId="1CC93F78" w14:textId="4F3D324B" w:rsidR="001F2797" w:rsidRDefault="001F2797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 xml:space="preserve">退出状态码变量： </w:t>
      </w:r>
    </w:p>
    <w:p w14:paraId="79BF5217" w14:textId="2DD9BA6D" w:rsidR="001F2797" w:rsidRDefault="001F2797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</w:t>
      </w:r>
      <w:r>
        <w:rPr>
          <w:rFonts w:hint="eastAsia"/>
          <w:sz w:val="16"/>
          <w:szCs w:val="16"/>
        </w:rPr>
        <w:t>$?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值为0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成功， </w:t>
      </w:r>
      <w:r>
        <w:rPr>
          <w:sz w:val="16"/>
          <w:szCs w:val="16"/>
        </w:rPr>
        <w:t xml:space="preserve"> $? 1-255</w:t>
      </w:r>
      <w:r>
        <w:rPr>
          <w:rFonts w:hint="eastAsia"/>
          <w:sz w:val="16"/>
          <w:szCs w:val="16"/>
        </w:rPr>
        <w:t>代表失败</w:t>
      </w:r>
    </w:p>
    <w:p w14:paraId="6ADA85B8" w14:textId="639DC6C8" w:rsidR="0087467D" w:rsidRDefault="0087467D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  <w:r w:rsidRPr="0087467D">
        <w:rPr>
          <w:sz w:val="16"/>
          <w:szCs w:val="16"/>
        </w:rPr>
        <w:t>#生成 0 - 49 之间随机数 echo $[$RANDOM%50]</w:t>
      </w:r>
    </w:p>
    <w:p w14:paraId="36DFDCF8" w14:textId="17C65D75" w:rsidR="0087467D" w:rsidRDefault="0087467D" w:rsidP="000037F1">
      <w:pPr>
        <w:pStyle w:val="a8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  <w:r w:rsidRPr="0087467D">
        <w:rPr>
          <w:sz w:val="16"/>
          <w:szCs w:val="16"/>
        </w:rPr>
        <w:t>#随机字体颜色 [root@centos8 ~]#echo -e "\033[1;$[RANDOM%7+31]mmagedu\033[0m"</w:t>
      </w:r>
    </w:p>
    <w:p w14:paraId="202BBA54" w14:textId="77777777" w:rsid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>-gt 是否大于</w:t>
      </w:r>
    </w:p>
    <w:p w14:paraId="0829AB0E" w14:textId="56D131AC" w:rsid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 xml:space="preserve">-ge 是否大于等于 </w:t>
      </w:r>
    </w:p>
    <w:p w14:paraId="65B4C2F8" w14:textId="77777777" w:rsid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 xml:space="preserve">-eq 是否等于 </w:t>
      </w:r>
    </w:p>
    <w:p w14:paraId="792FBABD" w14:textId="77777777" w:rsid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 xml:space="preserve">-ne 是否不等于 </w:t>
      </w:r>
    </w:p>
    <w:p w14:paraId="413985DC" w14:textId="77777777" w:rsid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 xml:space="preserve">-lt 是否小于 </w:t>
      </w:r>
    </w:p>
    <w:p w14:paraId="2FFC0A39" w14:textId="491B6DE6" w:rsidR="0087467D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>-le 是否小于等于</w:t>
      </w:r>
    </w:p>
    <w:p w14:paraId="5BDED139" w14:textId="77777777" w:rsidR="00FD1BB1" w:rsidRP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 xml:space="preserve">-z "STRING" 字符串是否为空，空为真，不空为假 </w:t>
      </w:r>
    </w:p>
    <w:p w14:paraId="43129935" w14:textId="1798F6C5" w:rsid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>-n "STRING" 字符串是否不空，不空为真，空为假</w:t>
      </w:r>
    </w:p>
    <w:p w14:paraId="623F9CA9" w14:textId="373E1A18" w:rsid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>&gt; ascii码是否大于ascii码</w:t>
      </w:r>
    </w:p>
    <w:p w14:paraId="647BDD5D" w14:textId="77777777" w:rsidR="00FD1BB1" w:rsidRDefault="00FD1BB1" w:rsidP="00FD1BB1">
      <w:pPr>
        <w:pStyle w:val="a8"/>
        <w:ind w:leftChars="200" w:left="480"/>
        <w:rPr>
          <w:sz w:val="16"/>
          <w:szCs w:val="16"/>
        </w:rPr>
      </w:pPr>
    </w:p>
    <w:p w14:paraId="231B4950" w14:textId="7AAF3F37" w:rsidR="00FD1BB1" w:rsidRDefault="00FD1BB1" w:rsidP="00FD1BB1">
      <w:pPr>
        <w:pStyle w:val="a8"/>
        <w:ind w:leftChars="200" w:left="480"/>
        <w:rPr>
          <w:sz w:val="16"/>
          <w:szCs w:val="16"/>
        </w:rPr>
      </w:pPr>
      <w:r w:rsidRPr="00FD1BB1">
        <w:rPr>
          <w:sz w:val="16"/>
          <w:szCs w:val="16"/>
        </w:rPr>
        <w:t>=~ 左侧字符串是否能够被右侧的PATTERN所匹配 注意: 此表达式用于[[ ]]中；扩展的正则表达式</w:t>
      </w:r>
    </w:p>
    <w:p w14:paraId="4C03245A" w14:textId="62E20CE3" w:rsidR="00FD1BB1" w:rsidRPr="00FD1BB1" w:rsidRDefault="00FD1BB1" w:rsidP="00FD1BB1">
      <w:pPr>
        <w:pStyle w:val="a8"/>
        <w:rPr>
          <w:b/>
          <w:bCs/>
          <w:sz w:val="13"/>
          <w:szCs w:val="13"/>
        </w:rPr>
      </w:pPr>
      <w:r w:rsidRPr="00FD1BB1">
        <w:rPr>
          <w:b/>
          <w:bCs/>
          <w:sz w:val="21"/>
          <w:szCs w:val="21"/>
        </w:rPr>
        <w:t>文件测试</w:t>
      </w:r>
    </w:p>
    <w:p w14:paraId="608324BB" w14:textId="77777777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t xml:space="preserve">-a FILE：同 -e </w:t>
      </w:r>
    </w:p>
    <w:p w14:paraId="009FCDF9" w14:textId="77777777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t xml:space="preserve">-e FILE: 文件存在性测试，存在为真，否则为假 </w:t>
      </w:r>
    </w:p>
    <w:p w14:paraId="54B581F4" w14:textId="77777777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t xml:space="preserve">-b FILE：是否存在且为块设备文件 </w:t>
      </w:r>
    </w:p>
    <w:p w14:paraId="12CC040D" w14:textId="77777777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t xml:space="preserve">-c FILE：是否存在且为字符设备文件 </w:t>
      </w:r>
    </w:p>
    <w:p w14:paraId="7A085E5E" w14:textId="77777777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t xml:space="preserve">-d FILE：是否存在且为目录文件 </w:t>
      </w:r>
    </w:p>
    <w:p w14:paraId="182A6616" w14:textId="77777777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t xml:space="preserve">-f FILE：是否存在且为普通文件 </w:t>
      </w:r>
    </w:p>
    <w:p w14:paraId="2F71F100" w14:textId="77777777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t xml:space="preserve">-h FILE 或 -L FILE：存在且为符号链接文件 </w:t>
      </w:r>
    </w:p>
    <w:p w14:paraId="04E43E1E" w14:textId="77777777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t xml:space="preserve">-p FILE：是否存在且为命名管道文件 </w:t>
      </w:r>
    </w:p>
    <w:p w14:paraId="129752AC" w14:textId="4137632B" w:rsidR="00FD1BB1" w:rsidRPr="00FD1BB1" w:rsidRDefault="00FD1BB1" w:rsidP="00FD1BB1">
      <w:pPr>
        <w:pStyle w:val="a8"/>
        <w:rPr>
          <w:sz w:val="15"/>
          <w:szCs w:val="15"/>
        </w:rPr>
      </w:pPr>
      <w:r w:rsidRPr="00FD1BB1">
        <w:rPr>
          <w:sz w:val="15"/>
          <w:szCs w:val="15"/>
        </w:rPr>
        <w:lastRenderedPageBreak/>
        <w:t>-S FILE：是否存在且为套接字文件</w:t>
      </w:r>
    </w:p>
    <w:p w14:paraId="510380A6" w14:textId="23CD3CDE" w:rsidR="0087467D" w:rsidRPr="00507540" w:rsidRDefault="00507540" w:rsidP="000037F1">
      <w:pPr>
        <w:pStyle w:val="a8"/>
        <w:rPr>
          <w:sz w:val="18"/>
          <w:szCs w:val="18"/>
        </w:rPr>
      </w:pPr>
      <w:r w:rsidRPr="00507540">
        <w:rPr>
          <w:sz w:val="18"/>
          <w:szCs w:val="18"/>
        </w:rPr>
        <w:t>配置文件执行顺序：</w:t>
      </w:r>
    </w:p>
    <w:p w14:paraId="13A4E937" w14:textId="5F172357" w:rsidR="00507540" w:rsidRDefault="00507540" w:rsidP="000037F1">
      <w:pPr>
        <w:pStyle w:val="a8"/>
        <w:rPr>
          <w:sz w:val="16"/>
          <w:szCs w:val="16"/>
        </w:rPr>
      </w:pPr>
      <w:r w:rsidRPr="00507540">
        <w:rPr>
          <w:sz w:val="16"/>
          <w:szCs w:val="16"/>
        </w:rPr>
        <w:t>/etc/profile --&gt; /etc/profile.d/*.sh --&gt; ~/.bash_profile --&gt; ~/.bashrc --&gt; /etc/bashrc</w:t>
      </w:r>
    </w:p>
    <w:p w14:paraId="15B3B9EB" w14:textId="2AF022C5" w:rsidR="00507540" w:rsidRDefault="00507540" w:rsidP="000037F1">
      <w:pPr>
        <w:pStyle w:val="a8"/>
        <w:rPr>
          <w:sz w:val="16"/>
          <w:szCs w:val="16"/>
        </w:rPr>
      </w:pPr>
    </w:p>
    <w:p w14:paraId="5972B475" w14:textId="2E6C6072" w:rsidR="00507540" w:rsidRDefault="00507540" w:rsidP="000037F1">
      <w:pPr>
        <w:pStyle w:val="a8"/>
        <w:rPr>
          <w:sz w:val="16"/>
          <w:szCs w:val="16"/>
        </w:rPr>
      </w:pPr>
      <w:r w:rsidRPr="00507540">
        <w:rPr>
          <w:sz w:val="16"/>
          <w:szCs w:val="16"/>
        </w:rPr>
        <w:t>profile类和bashrc类</w:t>
      </w:r>
    </w:p>
    <w:p w14:paraId="393D9157" w14:textId="77777777" w:rsidR="00507540" w:rsidRPr="00C15E39" w:rsidRDefault="00507540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 xml:space="preserve">profile类为交互式登录的shell提供配置 </w:t>
      </w:r>
    </w:p>
    <w:p w14:paraId="5F44FAF7" w14:textId="77777777" w:rsidR="00507540" w:rsidRPr="00C15E39" w:rsidRDefault="00507540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 xml:space="preserve">全局：/etc/profile, /etc/profile.d/*.sh </w:t>
      </w:r>
    </w:p>
    <w:p w14:paraId="23FEB7BF" w14:textId="77777777" w:rsidR="00507540" w:rsidRPr="00C15E39" w:rsidRDefault="00507540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 xml:space="preserve">个人：~/.bash_profile </w:t>
      </w:r>
    </w:p>
    <w:p w14:paraId="0EBCB0D6" w14:textId="76426C79" w:rsidR="00507540" w:rsidRPr="00C15E39" w:rsidRDefault="00507540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>功用：</w:t>
      </w:r>
    </w:p>
    <w:p w14:paraId="1F931747" w14:textId="77777777" w:rsidR="00507540" w:rsidRPr="00C15E39" w:rsidRDefault="00507540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 xml:space="preserve">(1) 用于定义环境变量 </w:t>
      </w:r>
    </w:p>
    <w:p w14:paraId="6D486068" w14:textId="68F0CC0B" w:rsidR="00507540" w:rsidRPr="00C15E39" w:rsidRDefault="00507540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>(2) 运行命令或脚本</w:t>
      </w:r>
    </w:p>
    <w:p w14:paraId="78D0A63F" w14:textId="7786C06F" w:rsidR="00507540" w:rsidRPr="00C15E39" w:rsidRDefault="00507540" w:rsidP="000037F1">
      <w:pPr>
        <w:pStyle w:val="a8"/>
        <w:rPr>
          <w:sz w:val="15"/>
          <w:szCs w:val="15"/>
        </w:rPr>
      </w:pPr>
    </w:p>
    <w:p w14:paraId="079164C7" w14:textId="11D196B5" w:rsidR="00507540" w:rsidRPr="00C15E39" w:rsidRDefault="00507540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>Bashrc类</w:t>
      </w:r>
    </w:p>
    <w:p w14:paraId="6367FAAF" w14:textId="77777777" w:rsidR="00C15E39" w:rsidRPr="00C15E39" w:rsidRDefault="00C15E39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 xml:space="preserve">bashrc类：为非交互式和交互式登录的shell提供配置 </w:t>
      </w:r>
    </w:p>
    <w:p w14:paraId="1B2DA6FE" w14:textId="77777777" w:rsidR="00C15E39" w:rsidRPr="00C15E39" w:rsidRDefault="00C15E39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 xml:space="preserve">全局：/etc/bashrc </w:t>
      </w:r>
    </w:p>
    <w:p w14:paraId="6CC623D4" w14:textId="77777777" w:rsidR="00C15E39" w:rsidRPr="00C15E39" w:rsidRDefault="00C15E39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 xml:space="preserve">个人：~/.bashrc </w:t>
      </w:r>
    </w:p>
    <w:p w14:paraId="308F4E9C" w14:textId="416C24A2" w:rsidR="00507540" w:rsidRPr="00C15E39" w:rsidRDefault="00C15E39" w:rsidP="000037F1">
      <w:pPr>
        <w:pStyle w:val="a8"/>
        <w:rPr>
          <w:sz w:val="15"/>
          <w:szCs w:val="15"/>
        </w:rPr>
      </w:pPr>
      <w:r w:rsidRPr="00C15E39">
        <w:rPr>
          <w:sz w:val="15"/>
          <w:szCs w:val="15"/>
        </w:rPr>
        <w:t>功用： (1) 定义命令别名和函数 (2) 定义本地变量</w:t>
      </w:r>
    </w:p>
    <w:p w14:paraId="6EE56494" w14:textId="347AC1F4" w:rsidR="00507540" w:rsidRPr="00C15E39" w:rsidRDefault="00C15E39" w:rsidP="000037F1">
      <w:pPr>
        <w:pStyle w:val="a8"/>
        <w:rPr>
          <w:sz w:val="10"/>
          <w:szCs w:val="10"/>
        </w:rPr>
      </w:pPr>
      <w:r w:rsidRPr="00C15E39">
        <w:rPr>
          <w:sz w:val="18"/>
          <w:szCs w:val="18"/>
        </w:rPr>
        <w:t>条件判断case语句</w:t>
      </w:r>
    </w:p>
    <w:p w14:paraId="55B5CF5A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>case 变量引用 in</w:t>
      </w:r>
    </w:p>
    <w:p w14:paraId="3AE08E68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>PAT1)</w:t>
      </w:r>
    </w:p>
    <w:p w14:paraId="53C3F609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 xml:space="preserve"> 分支1</w:t>
      </w:r>
    </w:p>
    <w:p w14:paraId="1FC29156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 xml:space="preserve"> ;;</w:t>
      </w:r>
    </w:p>
    <w:p w14:paraId="064E5076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>PAT2)</w:t>
      </w:r>
    </w:p>
    <w:p w14:paraId="05716589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 xml:space="preserve"> 分支2</w:t>
      </w:r>
    </w:p>
    <w:p w14:paraId="6A50E1C1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 xml:space="preserve"> ;;</w:t>
      </w:r>
    </w:p>
    <w:p w14:paraId="3BF190AA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>...</w:t>
      </w:r>
    </w:p>
    <w:p w14:paraId="3D47A4A5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>*)</w:t>
      </w:r>
    </w:p>
    <w:p w14:paraId="00843473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 xml:space="preserve"> 默认分支</w:t>
      </w:r>
    </w:p>
    <w:p w14:paraId="6ADCBF78" w14:textId="77777777" w:rsidR="00C15E39" w:rsidRPr="00C15E39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 xml:space="preserve"> ;;</w:t>
      </w:r>
    </w:p>
    <w:p w14:paraId="4CBBE1E6" w14:textId="3EC85133" w:rsidR="0087467D" w:rsidRDefault="00C15E39" w:rsidP="00C15E39">
      <w:pPr>
        <w:pStyle w:val="a8"/>
        <w:ind w:leftChars="300" w:left="720"/>
        <w:rPr>
          <w:sz w:val="15"/>
          <w:szCs w:val="15"/>
        </w:rPr>
      </w:pPr>
      <w:r w:rsidRPr="00C15E39">
        <w:rPr>
          <w:sz w:val="15"/>
          <w:szCs w:val="15"/>
        </w:rPr>
        <w:t>esac</w:t>
      </w:r>
    </w:p>
    <w:p w14:paraId="03B2BC32" w14:textId="3045B5FC" w:rsidR="00C15E39" w:rsidRDefault="00C15E39" w:rsidP="00C15E39">
      <w:pPr>
        <w:pStyle w:val="a8"/>
        <w:rPr>
          <w:sz w:val="15"/>
          <w:szCs w:val="15"/>
        </w:rPr>
      </w:pPr>
      <w:r>
        <w:rPr>
          <w:noProof/>
        </w:rPr>
        <w:drawing>
          <wp:inline distT="0" distB="0" distL="0" distR="0" wp14:anchorId="7B3F6E85" wp14:editId="23D973C8">
            <wp:extent cx="2279404" cy="144952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563" cy="14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47FB" w14:textId="6FB91115" w:rsidR="00C15E39" w:rsidRDefault="00C15E39" w:rsidP="00C15E39">
      <w:pPr>
        <w:pStyle w:val="a8"/>
        <w:rPr>
          <w:sz w:val="15"/>
          <w:szCs w:val="15"/>
        </w:rPr>
      </w:pPr>
    </w:p>
    <w:p w14:paraId="29D135D6" w14:textId="610E8DF1" w:rsidR="00C15E39" w:rsidRPr="001A22FC" w:rsidRDefault="0025225A" w:rsidP="00C15E39">
      <w:pPr>
        <w:pStyle w:val="a8"/>
        <w:rPr>
          <w:sz w:val="11"/>
          <w:szCs w:val="11"/>
        </w:rPr>
      </w:pPr>
      <w:r w:rsidRPr="001A22FC">
        <w:rPr>
          <w:sz w:val="21"/>
          <w:szCs w:val="21"/>
        </w:rPr>
        <w:t>#返回字符串变量var的长度 ${#var}</w:t>
      </w:r>
    </w:p>
    <w:p w14:paraId="78F6AA97" w14:textId="77777777" w:rsidR="00C15E39" w:rsidRDefault="00C15E39" w:rsidP="00C15E39">
      <w:pPr>
        <w:pStyle w:val="a8"/>
        <w:rPr>
          <w:sz w:val="15"/>
          <w:szCs w:val="15"/>
        </w:rPr>
      </w:pPr>
    </w:p>
    <w:p w14:paraId="106CF38E" w14:textId="77777777" w:rsidR="00C15E39" w:rsidRPr="00C15E39" w:rsidRDefault="00C15E39" w:rsidP="00C15E39">
      <w:pPr>
        <w:pStyle w:val="a8"/>
        <w:rPr>
          <w:sz w:val="15"/>
          <w:szCs w:val="15"/>
        </w:rPr>
      </w:pPr>
    </w:p>
    <w:p w14:paraId="61A59B6D" w14:textId="29593149" w:rsidR="00025D9A" w:rsidRDefault="00685632" w:rsidP="00685632">
      <w:pPr>
        <w:pStyle w:val="2"/>
      </w:pPr>
      <w:r>
        <w:rPr>
          <w:rFonts w:hint="eastAsia"/>
          <w:highlight w:val="lightGray"/>
        </w:rPr>
        <w:lastRenderedPageBreak/>
        <w:t>3、</w:t>
      </w:r>
      <w:r w:rsidR="00025D9A" w:rsidRPr="00025D9A">
        <w:rPr>
          <w:rFonts w:hint="eastAsia"/>
        </w:rPr>
        <w:t>熟悉</w:t>
      </w:r>
      <w:r w:rsidR="00025D9A" w:rsidRPr="00025D9A">
        <w:t xml:space="preserve"> TCP/IP</w:t>
      </w:r>
      <w:r w:rsidR="00025D9A" w:rsidRPr="00025D9A">
        <w:rPr>
          <w:rFonts w:hint="eastAsia"/>
        </w:rPr>
        <w:t xml:space="preserve">协议栈 </w:t>
      </w:r>
      <w:r w:rsidR="00025D9A" w:rsidRPr="00025D9A">
        <w:t>IP</w:t>
      </w:r>
      <w:r w:rsidR="00025D9A" w:rsidRPr="00025D9A">
        <w:rPr>
          <w:rFonts w:hint="eastAsia"/>
        </w:rPr>
        <w:t xml:space="preserve"> </w:t>
      </w:r>
      <w:r w:rsidR="00025D9A" w:rsidRPr="00025D9A">
        <w:t xml:space="preserve"> </w:t>
      </w:r>
      <w:r w:rsidR="00025D9A" w:rsidRPr="00025D9A">
        <w:rPr>
          <w:rFonts w:hint="eastAsia"/>
        </w:rPr>
        <w:t>I</w:t>
      </w:r>
      <w:r w:rsidR="00025D9A" w:rsidRPr="00025D9A">
        <w:t>CMP</w:t>
      </w:r>
      <w:r w:rsidR="00025D9A" w:rsidRPr="00025D9A">
        <w:rPr>
          <w:rFonts w:hint="eastAsia"/>
        </w:rPr>
        <w:t>、ARP、</w:t>
      </w:r>
      <w:r w:rsidR="00025D9A" w:rsidRPr="00025D9A">
        <w:t>TCP</w:t>
      </w:r>
      <w:r w:rsidR="00025D9A" w:rsidRPr="00025D9A">
        <w:rPr>
          <w:rFonts w:hint="eastAsia"/>
        </w:rPr>
        <w:t>、</w:t>
      </w:r>
      <w:r w:rsidR="00025D9A" w:rsidRPr="00025D9A">
        <w:t>UDP</w:t>
      </w:r>
      <w:r w:rsidR="00025D9A" w:rsidRPr="00025D9A">
        <w:rPr>
          <w:rFonts w:hint="eastAsia"/>
        </w:rPr>
        <w:t>、</w:t>
      </w:r>
      <w:r w:rsidR="00025D9A" w:rsidRPr="00025D9A">
        <w:t xml:space="preserve"> Tenlnet, HTTP,FTP,NFS,SMTP,DNS</w:t>
      </w:r>
    </w:p>
    <w:p w14:paraId="1655704E" w14:textId="6A225D5B" w:rsidR="00D0202D" w:rsidRDefault="00685632" w:rsidP="00685632">
      <w:pPr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/>
          <w:color w:val="000000" w:themeColor="text1"/>
          <w:sz w:val="18"/>
          <w:szCs w:val="18"/>
        </w:rPr>
        <w:t>TCP/IP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三次握手相关概念： </w:t>
      </w:r>
      <w:r>
        <w:rPr>
          <w:rFonts w:ascii="黑体" w:eastAsia="黑体" w:hAnsi="黑体"/>
          <w:color w:val="000000" w:themeColor="text1"/>
          <w:sz w:val="18"/>
          <w:szCs w:val="18"/>
        </w:rPr>
        <w:br/>
      </w:r>
      <w:r w:rsidR="00027018" w:rsidRPr="00027018">
        <w:rPr>
          <w:rFonts w:ascii="黑体" w:eastAsia="黑体" w:hAnsi="黑体"/>
          <w:color w:val="000000" w:themeColor="text1"/>
          <w:sz w:val="18"/>
          <w:szCs w:val="18"/>
        </w:rPr>
        <w:t>https://www.cnblogs.com/dbhui/p/9596465.html</w:t>
      </w:r>
    </w:p>
    <w:p w14:paraId="3A067222" w14:textId="4A6376AE" w:rsidR="00D0202D" w:rsidRDefault="00563EB2" w:rsidP="00D0202D">
      <w:pPr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55E59C4A" wp14:editId="5C8AA7F4">
            <wp:extent cx="3513909" cy="2638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931" cy="265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C414" w14:textId="1E8B2F6D" w:rsidR="004A3DBA" w:rsidRDefault="004A3DBA" w:rsidP="00D0202D">
      <w:pPr>
        <w:rPr>
          <w:rFonts w:ascii="黑体" w:eastAsia="黑体" w:hAnsi="黑体"/>
          <w:color w:val="000000" w:themeColor="text1"/>
          <w:sz w:val="18"/>
          <w:szCs w:val="18"/>
        </w:rPr>
      </w:pPr>
    </w:p>
    <w:p w14:paraId="08EA1200" w14:textId="0D0AE4EF" w:rsidR="004A3DBA" w:rsidRDefault="004A3DBA" w:rsidP="004A3DBA">
      <w:pPr>
        <w:jc w:val="center"/>
        <w:rPr>
          <w:rFonts w:ascii="黑体" w:eastAsia="黑体" w:hAnsi="黑体" w:hint="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5FD4F4E" wp14:editId="652EABF8">
            <wp:extent cx="3832603" cy="1919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510" cy="19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801" w14:textId="6CA82E4D" w:rsidR="00563EB2" w:rsidRPr="00563EB2" w:rsidRDefault="00563EB2" w:rsidP="00D0202D">
      <w:pPr>
        <w:rPr>
          <w:rFonts w:ascii="黑体" w:eastAsia="黑体" w:hAnsi="黑体"/>
          <w:color w:val="000000" w:themeColor="text1"/>
          <w:sz w:val="8"/>
          <w:szCs w:val="8"/>
        </w:rPr>
      </w:pP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 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（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）第一次握手：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将标志位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置为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，随机产生一个值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seq=J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，并将该数据包发送给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进入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SYN_SENT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状态，等待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确认。</w:t>
      </w:r>
      <w:r w:rsidRPr="00563EB2">
        <w:rPr>
          <w:rFonts w:ascii="Tahoma" w:hAnsi="Tahoma" w:cs="Tahoma"/>
          <w:color w:val="444444"/>
          <w:sz w:val="11"/>
          <w:szCs w:val="11"/>
        </w:rPr>
        <w:br/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 xml:space="preserve">  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（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2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）第二次握手：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收到数据包后由标志位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SYN=1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知道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请求建立连接，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将标志位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都置为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ack=J+1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，随机产生一个值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seq=K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，并将该数据包发送给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以确认连接请求，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进入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SYN_RCVD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状态。</w:t>
      </w:r>
      <w:r w:rsidRPr="00563EB2">
        <w:rPr>
          <w:rFonts w:ascii="Tahoma" w:hAnsi="Tahoma" w:cs="Tahoma"/>
          <w:color w:val="444444"/>
          <w:sz w:val="11"/>
          <w:szCs w:val="11"/>
        </w:rPr>
        <w:br/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 xml:space="preserve">  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（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3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）第三次握手：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收到确认后，检查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是否为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J+1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是否为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，如果正确则将标志位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置为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ack=K+1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，并将该数据包发送给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检查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是否为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K+1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是否为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1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，如果正确则连接建立成功，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进入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ESTABLISHED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状态，完成三次握手，随后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与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之间可以开始传输数据了。</w:t>
      </w:r>
      <w:r w:rsidRPr="00563EB2">
        <w:rPr>
          <w:rFonts w:ascii="Tahoma" w:hAnsi="Tahoma" w:cs="Tahoma"/>
          <w:color w:val="444444"/>
          <w:sz w:val="11"/>
          <w:szCs w:val="11"/>
        </w:rPr>
        <w:br/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 </w:t>
      </w:r>
      <w:r w:rsidRPr="00563EB2">
        <w:rPr>
          <w:rFonts w:ascii="Tahoma" w:hAnsi="Tahoma" w:cs="Tahoma"/>
          <w:color w:val="444444"/>
          <w:sz w:val="11"/>
          <w:szCs w:val="11"/>
        </w:rPr>
        <w:br/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  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攻击：</w:t>
      </w:r>
      <w:r w:rsidRPr="00563EB2">
        <w:rPr>
          <w:rFonts w:ascii="Tahoma" w:hAnsi="Tahoma" w:cs="Tahoma"/>
          <w:color w:val="444444"/>
          <w:sz w:val="11"/>
          <w:szCs w:val="11"/>
        </w:rPr>
        <w:br/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 xml:space="preserve">  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在三次握手过程中，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发送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SYN-ACK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之后，收到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的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之前的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TCP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连接称为半连接（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half-open connect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），此时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处于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SYN_RCVD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状态，当收到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ACK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后，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转入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ESTABLISHED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状态。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攻击就是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在短时间内伪造大量不存在的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IP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地址，并向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不断地发送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包，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回复确认包，并等待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Client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的确认，由于源地址是不存在的，因此，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需要不断重发直至超时，这些伪造的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包将产时间占用未连接队列，导致正常的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请求因为队列满而被丢弃，从而引起网络堵塞甚至</w:t>
      </w:r>
      <w:hyperlink r:id="rId11" w:tgtFrame="_blank" w:history="1">
        <w:r w:rsidRPr="00563EB2">
          <w:rPr>
            <w:rStyle w:val="a9"/>
            <w:rFonts w:ascii="Tahoma" w:hAnsi="Tahoma" w:cs="Tahoma"/>
            <w:color w:val="3399FF"/>
            <w:sz w:val="11"/>
            <w:szCs w:val="11"/>
            <w:shd w:val="clear" w:color="auto" w:fill="FFFFFF"/>
          </w:rPr>
          <w:t>系统</w:t>
        </w:r>
      </w:hyperlink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瘫痪。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攻击时一种典型的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DDOS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攻击，检测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攻击的方式非常简单，即当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Server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上有大量半连接状态且源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IP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地址是随机的，则可以断定遭到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SYN</w:t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攻击了，使用如下命令可以让之现行：</w:t>
      </w:r>
      <w:r w:rsidRPr="00563EB2">
        <w:rPr>
          <w:rFonts w:ascii="Tahoma" w:hAnsi="Tahoma" w:cs="Tahoma"/>
          <w:color w:val="444444"/>
          <w:sz w:val="11"/>
          <w:szCs w:val="11"/>
        </w:rPr>
        <w:br/>
      </w:r>
      <w:r w:rsidRPr="00563EB2">
        <w:rPr>
          <w:rFonts w:ascii="Tahoma" w:hAnsi="Tahoma" w:cs="Tahoma"/>
          <w:color w:val="444444"/>
          <w:sz w:val="11"/>
          <w:szCs w:val="11"/>
          <w:shd w:val="clear" w:color="auto" w:fill="FFFFFF"/>
        </w:rPr>
        <w:t>  #netstat -nap | grep SYN_RECV</w:t>
      </w:r>
    </w:p>
    <w:p w14:paraId="3D8626D2" w14:textId="77777777" w:rsidR="00563EB2" w:rsidRPr="00D0202D" w:rsidRDefault="00563EB2" w:rsidP="00D0202D">
      <w:pPr>
        <w:rPr>
          <w:rFonts w:ascii="黑体" w:eastAsia="黑体" w:hAnsi="黑体"/>
          <w:color w:val="000000" w:themeColor="text1"/>
          <w:sz w:val="18"/>
          <w:szCs w:val="18"/>
        </w:rPr>
      </w:pPr>
    </w:p>
    <w:p w14:paraId="29489DE9" w14:textId="13E9C56A" w:rsidR="00025D9A" w:rsidRDefault="002D199D" w:rsidP="002D199D">
      <w:pPr>
        <w:pStyle w:val="2"/>
      </w:pPr>
      <w:r>
        <w:rPr>
          <w:rFonts w:hint="eastAsia"/>
        </w:rPr>
        <w:t>4、</w:t>
      </w:r>
      <w:r w:rsidR="00025D9A" w:rsidRPr="00025D9A">
        <w:rPr>
          <w:rFonts w:hint="eastAsia"/>
        </w:rPr>
        <w:t>熟悉</w:t>
      </w:r>
      <w:r w:rsidR="00025D9A" w:rsidRPr="00025D9A">
        <w:t xml:space="preserve"> </w:t>
      </w:r>
      <w:r w:rsidR="00025D9A" w:rsidRPr="00025D9A">
        <w:rPr>
          <w:rFonts w:hint="eastAsia"/>
        </w:rPr>
        <w:t>NAT、静态路由，DNAT、</w:t>
      </w:r>
      <w:r w:rsidR="00025D9A" w:rsidRPr="00025D9A">
        <w:t>VLAN</w:t>
      </w:r>
      <w:r w:rsidR="00025D9A" w:rsidRPr="00025D9A">
        <w:rPr>
          <w:rFonts w:hint="eastAsia"/>
        </w:rPr>
        <w:t>、STP、</w:t>
      </w:r>
      <w:r w:rsidR="00025D9A" w:rsidRPr="00025D9A">
        <w:t>VRRP</w:t>
      </w:r>
      <w:r w:rsidR="00025D9A" w:rsidRPr="00025D9A">
        <w:rPr>
          <w:rFonts w:hint="eastAsia"/>
        </w:rPr>
        <w:t>、</w:t>
      </w:r>
      <w:r w:rsidR="00025D9A" w:rsidRPr="00025D9A">
        <w:t>OSPF</w:t>
      </w:r>
      <w:r w:rsidR="00025D9A" w:rsidRPr="00025D9A">
        <w:rPr>
          <w:rFonts w:hint="eastAsia"/>
        </w:rPr>
        <w:t>、BGP协议，</w:t>
      </w:r>
      <w:r w:rsidR="00025D9A" w:rsidRPr="00025D9A">
        <w:t>vxlan,vlan</w:t>
      </w:r>
    </w:p>
    <w:p w14:paraId="7D0CB52B" w14:textId="3B2051AE" w:rsidR="00844A7B" w:rsidRPr="003119B2" w:rsidRDefault="00844A7B" w:rsidP="00844A7B">
      <w:pPr>
        <w:ind w:left="420"/>
        <w:rPr>
          <w:rFonts w:ascii="黑体" w:eastAsia="黑体" w:hAnsi="黑体"/>
          <w:color w:val="000000" w:themeColor="text1"/>
          <w:sz w:val="16"/>
          <w:szCs w:val="16"/>
        </w:rPr>
      </w:pPr>
      <w:r w:rsidRPr="003119B2">
        <w:rPr>
          <w:rFonts w:ascii="黑体" w:eastAsia="黑体" w:hAnsi="黑体" w:hint="eastAsia"/>
          <w:color w:val="000000" w:themeColor="text1"/>
          <w:sz w:val="16"/>
          <w:szCs w:val="16"/>
        </w:rPr>
        <w:t>介绍</w:t>
      </w:r>
      <w:r w:rsidRPr="003119B2">
        <w:rPr>
          <w:rFonts w:ascii="黑体" w:eastAsia="黑体" w:hAnsi="黑体"/>
          <w:color w:val="000000" w:themeColor="text1"/>
          <w:sz w:val="16"/>
          <w:szCs w:val="16"/>
        </w:rPr>
        <w:t>vxlan</w:t>
      </w:r>
      <w:r w:rsidRPr="003119B2">
        <w:rPr>
          <w:rFonts w:ascii="黑体" w:eastAsia="黑体" w:hAnsi="黑体" w:hint="eastAsia"/>
          <w:color w:val="000000" w:themeColor="text1"/>
          <w:sz w:val="16"/>
          <w:szCs w:val="16"/>
        </w:rPr>
        <w:t>， vla</w:t>
      </w:r>
      <w:r w:rsidRPr="003119B2">
        <w:rPr>
          <w:rFonts w:ascii="黑体" w:eastAsia="黑体" w:hAnsi="黑体"/>
          <w:color w:val="000000" w:themeColor="text1"/>
          <w:sz w:val="16"/>
          <w:szCs w:val="16"/>
        </w:rPr>
        <w:t>n</w:t>
      </w:r>
      <w:r w:rsidRPr="003119B2">
        <w:rPr>
          <w:rFonts w:ascii="黑体" w:eastAsia="黑体" w:hAnsi="黑体" w:hint="eastAsia"/>
          <w:color w:val="000000" w:themeColor="text1"/>
          <w:sz w:val="16"/>
          <w:szCs w:val="16"/>
        </w:rPr>
        <w:t xml:space="preserve">的区别，物理网络 </w:t>
      </w:r>
      <w:r w:rsidRPr="003119B2">
        <w:rPr>
          <w:rFonts w:ascii="黑体" w:eastAsia="黑体" w:hAnsi="黑体"/>
          <w:color w:val="000000" w:themeColor="text1"/>
          <w:sz w:val="16"/>
          <w:szCs w:val="16"/>
        </w:rPr>
        <w:t>underlay,overlay</w:t>
      </w:r>
      <w:r w:rsidRPr="003119B2">
        <w:rPr>
          <w:rFonts w:ascii="黑体" w:eastAsia="黑体" w:hAnsi="黑体" w:hint="eastAsia"/>
          <w:color w:val="000000" w:themeColor="text1"/>
          <w:sz w:val="16"/>
          <w:szCs w:val="16"/>
        </w:rPr>
        <w:t>叠加网络</w:t>
      </w:r>
      <w:r w:rsidRPr="003119B2">
        <w:rPr>
          <w:rFonts w:ascii="黑体" w:eastAsia="黑体" w:hAnsi="黑体"/>
          <w:color w:val="000000" w:themeColor="text1"/>
          <w:sz w:val="16"/>
          <w:szCs w:val="16"/>
        </w:rPr>
        <w:t xml:space="preserve"> </w:t>
      </w:r>
    </w:p>
    <w:p w14:paraId="1E86494F" w14:textId="31585EDC" w:rsidR="0036655A" w:rsidRDefault="00000000" w:rsidP="0036655A">
      <w:pPr>
        <w:pStyle w:val="a7"/>
        <w:ind w:left="420" w:firstLineChars="0" w:firstLine="0"/>
        <w:rPr>
          <w:rFonts w:ascii="黑体" w:eastAsia="黑体" w:hAnsi="黑体"/>
          <w:color w:val="000000" w:themeColor="text1"/>
          <w:sz w:val="16"/>
          <w:szCs w:val="16"/>
        </w:rPr>
      </w:pPr>
      <w:hyperlink r:id="rId12" w:history="1">
        <w:r w:rsidR="00291820" w:rsidRPr="00C37B86">
          <w:rPr>
            <w:rStyle w:val="a9"/>
            <w:rFonts w:ascii="黑体" w:eastAsia="黑体" w:hAnsi="黑体"/>
            <w:sz w:val="16"/>
            <w:szCs w:val="16"/>
          </w:rPr>
          <w:t>https://segmentfault.com/a/1190000022365692</w:t>
        </w:r>
      </w:hyperlink>
    </w:p>
    <w:p w14:paraId="2546B611" w14:textId="77777777" w:rsidR="00291820" w:rsidRPr="003119B2" w:rsidRDefault="00291820" w:rsidP="0036655A">
      <w:pPr>
        <w:pStyle w:val="a7"/>
        <w:ind w:left="420" w:firstLineChars="0" w:firstLine="0"/>
        <w:rPr>
          <w:rFonts w:ascii="黑体" w:eastAsia="黑体" w:hAnsi="黑体"/>
          <w:color w:val="000000" w:themeColor="text1"/>
          <w:sz w:val="16"/>
          <w:szCs w:val="16"/>
        </w:rPr>
      </w:pPr>
    </w:p>
    <w:p w14:paraId="61DEAA0A" w14:textId="2D9BE447" w:rsidR="00025D9A" w:rsidRDefault="00C74FDD" w:rsidP="00C74FDD">
      <w:pPr>
        <w:pStyle w:val="2"/>
      </w:pPr>
      <w:r>
        <w:rPr>
          <w:rFonts w:hint="eastAsia"/>
        </w:rPr>
        <w:t>5、</w:t>
      </w:r>
      <w:r w:rsidR="00025D9A" w:rsidRPr="00025D9A">
        <w:rPr>
          <w:rFonts w:hint="eastAsia"/>
        </w:rPr>
        <w:t>熟悉</w:t>
      </w:r>
      <w:r w:rsidR="00025D9A" w:rsidRPr="00025D9A">
        <w:t xml:space="preserve"> </w:t>
      </w:r>
      <w:r w:rsidR="00025D9A" w:rsidRPr="00025D9A">
        <w:rPr>
          <w:rFonts w:hint="eastAsia"/>
        </w:rPr>
        <w:t>路由器，交换机，j</w:t>
      </w:r>
      <w:r w:rsidR="00025D9A" w:rsidRPr="00025D9A">
        <w:t xml:space="preserve">umpsever, </w:t>
      </w:r>
      <w:r w:rsidR="00025D9A" w:rsidRPr="00025D9A">
        <w:rPr>
          <w:rFonts w:hint="eastAsia"/>
        </w:rPr>
        <w:t>USG</w:t>
      </w:r>
      <w:r w:rsidR="00025D9A" w:rsidRPr="00025D9A">
        <w:t>6000</w:t>
      </w:r>
      <w:r w:rsidR="00025D9A" w:rsidRPr="00025D9A">
        <w:rPr>
          <w:rFonts w:hint="eastAsia"/>
        </w:rPr>
        <w:t>系列防火墙配置</w:t>
      </w:r>
    </w:p>
    <w:p w14:paraId="05B5BD40" w14:textId="77777777" w:rsidR="00C215E5" w:rsidRPr="00C215E5" w:rsidRDefault="00C215E5" w:rsidP="00C215E5">
      <w:pPr>
        <w:rPr>
          <w:rFonts w:ascii="黑体" w:eastAsia="黑体" w:hAnsi="黑体"/>
          <w:color w:val="000000" w:themeColor="text1"/>
          <w:sz w:val="18"/>
          <w:szCs w:val="18"/>
        </w:rPr>
      </w:pPr>
    </w:p>
    <w:p w14:paraId="362E3CE4" w14:textId="177ECD10" w:rsidR="00025D9A" w:rsidRPr="00025D9A" w:rsidRDefault="00D50E12" w:rsidP="00D50E12">
      <w:pPr>
        <w:pStyle w:val="2"/>
      </w:pPr>
      <w:r>
        <w:rPr>
          <w:rFonts w:hint="eastAsia"/>
        </w:rPr>
        <w:t>6、</w:t>
      </w:r>
      <w:r w:rsidR="00025D9A" w:rsidRPr="00025D9A">
        <w:rPr>
          <w:rFonts w:hint="eastAsia"/>
        </w:rPr>
        <w:t>熟悉</w:t>
      </w:r>
      <w:r w:rsidR="00025D9A" w:rsidRPr="00025D9A">
        <w:t xml:space="preserve"> NFTS</w:t>
      </w:r>
      <w:r w:rsidR="00025D9A" w:rsidRPr="00025D9A">
        <w:rPr>
          <w:rFonts w:hint="eastAsia"/>
        </w:rPr>
        <w:t>，</w:t>
      </w:r>
      <w:r w:rsidR="00025D9A" w:rsidRPr="00025D9A">
        <w:t>AD, LADP</w:t>
      </w:r>
    </w:p>
    <w:p w14:paraId="78D59B1D" w14:textId="46F2DFA4" w:rsidR="00AF68E1" w:rsidRPr="00CF02F9" w:rsidRDefault="00507FBA" w:rsidP="00CF02F9">
      <w:pPr>
        <w:pStyle w:val="2"/>
      </w:pPr>
      <w:r>
        <w:rPr>
          <w:rFonts w:hint="eastAsia"/>
        </w:rPr>
        <w:t>7、</w:t>
      </w:r>
      <w:r w:rsidR="00025D9A" w:rsidRPr="00025D9A">
        <w:rPr>
          <w:rFonts w:hint="eastAsia"/>
        </w:rPr>
        <w:t>熟悉</w:t>
      </w:r>
      <w:r w:rsidR="00025D9A" w:rsidRPr="00025D9A">
        <w:t xml:space="preserve"> </w:t>
      </w:r>
      <w:r w:rsidR="00025D9A" w:rsidRPr="00025D9A">
        <w:rPr>
          <w:rFonts w:hint="eastAsia"/>
        </w:rPr>
        <w:t>Ra</w:t>
      </w:r>
      <w:r w:rsidR="00025D9A" w:rsidRPr="00025D9A">
        <w:t>id,</w:t>
      </w:r>
      <w:r w:rsidR="00025D9A" w:rsidRPr="00025D9A">
        <w:rPr>
          <w:rFonts w:hint="eastAsia"/>
        </w:rPr>
        <w:t>LV</w:t>
      </w:r>
      <w:r w:rsidR="00025D9A" w:rsidRPr="00025D9A">
        <w:t>M</w:t>
      </w:r>
      <w:r w:rsidR="00025D9A" w:rsidRPr="00025D9A">
        <w:rPr>
          <w:rFonts w:hint="eastAsia"/>
        </w:rPr>
        <w:t>服务器初始化及磁盘配置</w:t>
      </w:r>
    </w:p>
    <w:p w14:paraId="4712FC10" w14:textId="3CEEE80B" w:rsidR="00AF68E1" w:rsidRPr="00AF68E1" w:rsidRDefault="00AF68E1" w:rsidP="00AF68E1">
      <w:pPr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R</w:t>
      </w:r>
      <w:r>
        <w:rPr>
          <w:rFonts w:ascii="黑体" w:eastAsia="黑体" w:hAnsi="黑体"/>
          <w:color w:val="000000" w:themeColor="text1"/>
          <w:sz w:val="18"/>
          <w:szCs w:val="18"/>
        </w:rPr>
        <w:t>aid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相关概念： </w:t>
      </w:r>
    </w:p>
    <w:p w14:paraId="181B57DF" w14:textId="77777777" w:rsidR="003031E5" w:rsidRDefault="001713CC" w:rsidP="003031E5">
      <w:pPr>
        <w:pStyle w:val="aa"/>
        <w:shd w:val="clear" w:color="auto" w:fill="FFFFFF"/>
        <w:spacing w:before="150" w:beforeAutospacing="0" w:after="150" w:afterAutospacing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R</w:t>
      </w:r>
      <w:r>
        <w:rPr>
          <w:rFonts w:ascii="黑体" w:eastAsia="黑体" w:hAnsi="黑体"/>
          <w:color w:val="000000" w:themeColor="text1"/>
          <w:sz w:val="18"/>
          <w:szCs w:val="18"/>
        </w:rPr>
        <w:t xml:space="preserve">aid0: 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没有冗余，性能最好，冗余最差，2块起</w:t>
      </w:r>
      <w:r w:rsidR="00EF13F1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</w:t>
      </w:r>
      <w:r w:rsidR="00EF13F1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="00EF13F1">
        <w:rPr>
          <w:rFonts w:ascii="黑体" w:eastAsia="黑体" w:hAnsi="黑体" w:hint="eastAsia"/>
          <w:color w:val="000000" w:themeColor="text1"/>
          <w:sz w:val="18"/>
          <w:szCs w:val="18"/>
        </w:rPr>
        <w:t>磁盘使用率</w:t>
      </w:r>
      <w:r w:rsidR="00EF13F1">
        <w:rPr>
          <w:rFonts w:ascii="黑体" w:eastAsia="黑体" w:hAnsi="黑体"/>
          <w:color w:val="000000" w:themeColor="text1"/>
          <w:sz w:val="18"/>
          <w:szCs w:val="18"/>
        </w:rPr>
        <w:t>100%</w:t>
      </w:r>
      <w:r>
        <w:rPr>
          <w:rFonts w:ascii="黑体" w:eastAsia="黑体" w:hAnsi="黑体"/>
          <w:color w:val="000000" w:themeColor="text1"/>
          <w:sz w:val="18"/>
          <w:szCs w:val="18"/>
        </w:rPr>
        <w:br/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R</w:t>
      </w:r>
      <w:r>
        <w:rPr>
          <w:rFonts w:ascii="黑体" w:eastAsia="黑体" w:hAnsi="黑体"/>
          <w:color w:val="000000" w:themeColor="text1"/>
          <w:sz w:val="18"/>
          <w:szCs w:val="18"/>
        </w:rPr>
        <w:t xml:space="preserve">aid1: </w:t>
      </w:r>
      <w:r w:rsidR="0058520A">
        <w:rPr>
          <w:rFonts w:ascii="黑体" w:eastAsia="黑体" w:hAnsi="黑体" w:hint="eastAsia"/>
          <w:color w:val="000000" w:themeColor="text1"/>
          <w:sz w:val="18"/>
          <w:szCs w:val="18"/>
        </w:rPr>
        <w:t>冗余最好， 但是性能最差 ，2块起</w:t>
      </w:r>
      <w:r w:rsidR="00EF13F1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，最多允许坏 </w:t>
      </w:r>
      <w:r w:rsidR="00EF13F1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="00EF13F1">
        <w:rPr>
          <w:rFonts w:ascii="黑体" w:eastAsia="黑体" w:hAnsi="黑体" w:hint="eastAsia"/>
          <w:color w:val="000000" w:themeColor="text1"/>
          <w:sz w:val="18"/>
          <w:szCs w:val="18"/>
        </w:rPr>
        <w:t>磁盘使用率</w:t>
      </w:r>
      <w:r w:rsidR="00EF13F1">
        <w:rPr>
          <w:rFonts w:ascii="黑体" w:eastAsia="黑体" w:hAnsi="黑体"/>
          <w:color w:val="000000" w:themeColor="text1"/>
          <w:sz w:val="18"/>
          <w:szCs w:val="18"/>
        </w:rPr>
        <w:t>50%</w:t>
      </w:r>
      <w:r w:rsidR="0058520A">
        <w:rPr>
          <w:rFonts w:ascii="黑体" w:eastAsia="黑体" w:hAnsi="黑体"/>
          <w:color w:val="000000" w:themeColor="text1"/>
          <w:sz w:val="18"/>
          <w:szCs w:val="18"/>
        </w:rPr>
        <w:br/>
        <w:t xml:space="preserve">Raid5: </w:t>
      </w:r>
      <w:r w:rsidR="0058520A">
        <w:rPr>
          <w:rFonts w:ascii="黑体" w:eastAsia="黑体" w:hAnsi="黑体" w:hint="eastAsia"/>
          <w:color w:val="000000" w:themeColor="text1"/>
          <w:sz w:val="18"/>
          <w:szCs w:val="18"/>
        </w:rPr>
        <w:t>不管多少数据盘，最多只能坏一块盘。磁盘使用率(N</w:t>
      </w:r>
      <w:r w:rsidR="0058520A">
        <w:rPr>
          <w:rFonts w:ascii="黑体" w:eastAsia="黑体" w:hAnsi="黑体"/>
          <w:color w:val="000000" w:themeColor="text1"/>
          <w:sz w:val="18"/>
          <w:szCs w:val="18"/>
        </w:rPr>
        <w:t>-1)/N</w:t>
      </w:r>
      <w:r w:rsidR="00A24D10">
        <w:rPr>
          <w:rFonts w:ascii="黑体" w:eastAsia="黑体" w:hAnsi="黑体"/>
          <w:color w:val="000000" w:themeColor="text1"/>
          <w:sz w:val="18"/>
          <w:szCs w:val="18"/>
        </w:rPr>
        <w:br/>
        <w:t>Raid10</w:t>
      </w:r>
      <w:r w:rsidR="00A24D10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： </w:t>
      </w:r>
    </w:p>
    <w:p w14:paraId="5C5DBB56" w14:textId="77050EF2" w:rsidR="00A24D10" w:rsidRPr="008E0E7F" w:rsidRDefault="00A24D10" w:rsidP="003031E5">
      <w:pPr>
        <w:pStyle w:val="aa"/>
        <w:numPr>
          <w:ilvl w:val="0"/>
          <w:numId w:val="11"/>
        </w:numPr>
        <w:shd w:val="clear" w:color="auto" w:fill="FFFFFF"/>
        <w:spacing w:before="150" w:beforeAutospacing="0" w:after="150" w:afterAutospacing="0"/>
        <w:rPr>
          <w:rFonts w:ascii="黑体" w:eastAsia="黑体" w:hAnsi="黑体"/>
          <w:color w:val="000000" w:themeColor="text1"/>
          <w:sz w:val="16"/>
          <w:szCs w:val="16"/>
        </w:rPr>
      </w:pPr>
      <w:r w:rsidRPr="008E0E7F">
        <w:rPr>
          <w:rFonts w:ascii="黑体" w:eastAsia="黑体" w:hAnsi="黑体" w:hint="eastAsia"/>
          <w:color w:val="000000" w:themeColor="text1"/>
          <w:sz w:val="16"/>
          <w:szCs w:val="16"/>
        </w:rPr>
        <w:t>RAID 0+1是存储性能和数据安全兼顾的方案。它在提供与RAID 1一样的数据安全保障的同时，也提供了与RAID 0近似的存储性能。</w:t>
      </w:r>
    </w:p>
    <w:p w14:paraId="12E8C99B" w14:textId="2166DA46" w:rsidR="00A24D10" w:rsidRPr="008E0E7F" w:rsidRDefault="00A24D10" w:rsidP="003031E5">
      <w:pPr>
        <w:pStyle w:val="aa"/>
        <w:numPr>
          <w:ilvl w:val="0"/>
          <w:numId w:val="11"/>
        </w:numPr>
        <w:shd w:val="clear" w:color="auto" w:fill="FFFFFF"/>
        <w:spacing w:before="150" w:beforeAutospacing="0" w:after="150" w:afterAutospacing="0"/>
        <w:rPr>
          <w:rFonts w:ascii="黑体" w:eastAsia="黑体" w:hAnsi="黑体"/>
          <w:color w:val="000000" w:themeColor="text1"/>
          <w:sz w:val="16"/>
          <w:szCs w:val="16"/>
        </w:rPr>
      </w:pPr>
      <w:r w:rsidRPr="008E0E7F">
        <w:rPr>
          <w:rFonts w:ascii="黑体" w:eastAsia="黑体" w:hAnsi="黑体" w:hint="eastAsia"/>
          <w:color w:val="000000" w:themeColor="text1"/>
          <w:sz w:val="16"/>
          <w:szCs w:val="16"/>
        </w:rPr>
        <w:t>由于RAID 0+1也通过数据的100%备份提供数据安全保障，因此RAID 0+1的磁盘空间利用率与RAID 1相同，存储成本高。</w:t>
      </w:r>
    </w:p>
    <w:p w14:paraId="078B005A" w14:textId="01D0757E" w:rsidR="00A24D10" w:rsidRPr="008E0E7F" w:rsidRDefault="00A24D10" w:rsidP="003031E5">
      <w:pPr>
        <w:pStyle w:val="aa"/>
        <w:numPr>
          <w:ilvl w:val="0"/>
          <w:numId w:val="11"/>
        </w:numPr>
        <w:shd w:val="clear" w:color="auto" w:fill="FFFFFF"/>
        <w:spacing w:before="150" w:beforeAutospacing="0" w:after="150" w:afterAutospacing="0"/>
        <w:rPr>
          <w:rFonts w:ascii="黑体" w:eastAsia="黑体" w:hAnsi="黑体"/>
          <w:color w:val="000000" w:themeColor="text1"/>
          <w:sz w:val="16"/>
          <w:szCs w:val="16"/>
        </w:rPr>
      </w:pPr>
      <w:r w:rsidRPr="008E0E7F">
        <w:rPr>
          <w:rFonts w:ascii="黑体" w:eastAsia="黑体" w:hAnsi="黑体" w:hint="eastAsia"/>
          <w:color w:val="000000" w:themeColor="text1"/>
          <w:sz w:val="16"/>
          <w:szCs w:val="16"/>
        </w:rPr>
        <w:t>RAID 0+1的特点使其特别适用于既有大量数据需要存取，同时又对数据安全性要求严格的领域，如银行、金融、商业超市、仓储库房、各种档案管理等。</w:t>
      </w:r>
    </w:p>
    <w:p w14:paraId="248F52DD" w14:textId="173A2334" w:rsidR="00A24D10" w:rsidRDefault="00E54D54" w:rsidP="00E54D54">
      <w:pPr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LVM磁盘概念： </w:t>
      </w:r>
    </w:p>
    <w:p w14:paraId="2C653B4A" w14:textId="2EDF7675" w:rsidR="00E54D54" w:rsidRPr="00A24D10" w:rsidRDefault="00E54D54" w:rsidP="00E54D54">
      <w:pPr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</w:t>
      </w:r>
      <w:r>
        <w:rPr>
          <w:rFonts w:ascii="黑体" w:eastAsia="黑体" w:hAnsi="黑体"/>
          <w:color w:val="000000" w:themeColor="text1"/>
          <w:sz w:val="18"/>
          <w:szCs w:val="18"/>
        </w:rPr>
        <w:t xml:space="preserve">  </w:t>
      </w:r>
    </w:p>
    <w:p w14:paraId="6543EF1D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熟练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 Linux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基本操作，正则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(grep, awk, sed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常规用法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)</w:t>
      </w:r>
    </w:p>
    <w:p w14:paraId="7A390765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熟悉 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Linux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中将各个业务日志输出到r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syslog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或远程日志服务器</w:t>
      </w:r>
    </w:p>
    <w:p w14:paraId="78DDA20D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 Shell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脚本，包含日常工作部署上线脚本。</w:t>
      </w:r>
    </w:p>
    <w:p w14:paraId="699ED05F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openVPN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的部署和配置以及配合j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umpserver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实现对确保公司内网服务器的安全 </w:t>
      </w:r>
    </w:p>
    <w:p w14:paraId="0CACABE6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熟悉 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keeplived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和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Nginx 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搭建L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B ,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实现对业务入口的七层负载均衡</w:t>
      </w:r>
    </w:p>
    <w:p w14:paraId="574B52CC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 kee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plived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和H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aproxy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部署LB，实现对四层代理架构的负载均衡</w:t>
      </w:r>
    </w:p>
    <w:p w14:paraId="7FB43772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lastRenderedPageBreak/>
        <w:t>熟悉 R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edis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的数据持久化、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Redis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集群部署实现高可用，高性能</w:t>
      </w:r>
    </w:p>
    <w:p w14:paraId="3FBFFA5D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 Mys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ql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部署，备份还原，主从复制，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Mycat, 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读写分离，垂直切分和水平切分等性能优化</w:t>
      </w:r>
    </w:p>
    <w:p w14:paraId="42F495A1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 Nginx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、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php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、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tomcat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等应用服务和中间件高可用的集群部署和使用</w:t>
      </w:r>
    </w:p>
    <w:p w14:paraId="3C1D2525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基于D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ocker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部署单体服务、网络，基于D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ockerfile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实现对微服务进行打包成镜像，基于d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ocker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部署HA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Harbor</w:t>
      </w:r>
    </w:p>
    <w:p w14:paraId="4526C63F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掌握 A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nsible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playbook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的常规使用方法，以及能够实现批量管理多台服务器</w:t>
      </w:r>
    </w:p>
    <w:p w14:paraId="7B903580" w14:textId="67EC7D55" w:rsid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熟悉 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Kvm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、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Vmare ESX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虚拟化产品的部署和使用</w:t>
      </w:r>
    </w:p>
    <w:p w14:paraId="28086114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ascii="黑体" w:eastAsia="黑体" w:hAnsi="黑体" w:hint="eastAsia"/>
          <w:color w:val="000000" w:themeColor="text1"/>
          <w:sz w:val="16"/>
          <w:szCs w:val="16"/>
        </w:rPr>
        <w:t xml:space="preserve"> </w:t>
      </w:r>
      <w:r w:rsidRPr="00835722">
        <w:rPr>
          <w:rFonts w:ascii="黑体" w:eastAsia="黑体" w:hAnsi="黑体"/>
          <w:color w:val="000000" w:themeColor="text1"/>
          <w:sz w:val="16"/>
          <w:szCs w:val="16"/>
        </w:rPr>
        <w:t xml:space="preserve"> </w:t>
      </w:r>
      <w:r w:rsidRPr="00835722">
        <w:rPr>
          <w:rFonts w:hint="eastAsia"/>
          <w:sz w:val="16"/>
          <w:szCs w:val="16"/>
        </w:rPr>
        <w:t>一、KVM</w:t>
      </w:r>
    </w:p>
    <w:p w14:paraId="6480F43C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1. 基本理论</w:t>
      </w:r>
    </w:p>
    <w:p w14:paraId="422695F0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什么是虚拟化？就是将一台物理机虚拟成多台虚拟机，虚拟机之前互不干扰。</w:t>
      </w:r>
    </w:p>
    <w:p w14:paraId="5D52E07E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为什么要用虚拟化？充分利用物理资源，提供冗余性、向云计算演进的必要基础。</w:t>
      </w:r>
    </w:p>
    <w:p w14:paraId="4F7B267A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常见的虚拟化软件？vmware、kvm</w:t>
      </w:r>
    </w:p>
    <w:p w14:paraId="427FF4F4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查看当前系统是使用哪家的虚拟化？lscpu</w:t>
      </w:r>
    </w:p>
    <w:p w14:paraId="41E51E4A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kvm的三个组件及作用：libvirt（用来管理虚拟机）、virt（安装和克隆虚拟机）、qemu（管理虚拟机磁盘的）</w:t>
      </w:r>
    </w:p>
    <w:p w14:paraId="0DC7DB12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磁盘的类型（raw/qcow2），raw不支持快照但性能好，常用的是qcom2支持快照，性能相比差一点。</w:t>
      </w:r>
    </w:p>
    <w:p w14:paraId="472C0161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第一个虚拟要默认是侦听在5900这个端口。</w:t>
      </w:r>
    </w:p>
    <w:p w14:paraId="7E3DB6C8" w14:textId="77777777" w:rsidR="00835722" w:rsidRPr="00835722" w:rsidRDefault="00835722" w:rsidP="00835722">
      <w:pPr>
        <w:rPr>
          <w:sz w:val="16"/>
          <w:szCs w:val="16"/>
        </w:rPr>
      </w:pPr>
      <w:r w:rsidRPr="00835722">
        <w:rPr>
          <w:rFonts w:hint="eastAsia"/>
          <w:sz w:val="16"/>
          <w:szCs w:val="16"/>
        </w:rPr>
        <w:t>桥接的工作原理</w:t>
      </w:r>
    </w:p>
    <w:p w14:paraId="769101E3" w14:textId="26886566" w:rsidR="00835722" w:rsidRDefault="00835722" w:rsidP="00835722">
      <w:pPr>
        <w:rPr>
          <w:sz w:val="16"/>
          <w:szCs w:val="16"/>
        </w:rPr>
      </w:pPr>
    </w:p>
    <w:p w14:paraId="59A6AEBB" w14:textId="77777777" w:rsidR="00835722" w:rsidRPr="00835722" w:rsidRDefault="00835722" w:rsidP="00835722">
      <w:pPr>
        <w:rPr>
          <w:rFonts w:ascii="黑体" w:eastAsia="黑体" w:hAnsi="黑体"/>
          <w:color w:val="000000" w:themeColor="text1"/>
          <w:sz w:val="18"/>
          <w:szCs w:val="18"/>
        </w:rPr>
      </w:pPr>
    </w:p>
    <w:p w14:paraId="66616ECD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掌握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 Kuberneter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各个组件原理，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VXLAN, 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创建Pod资源，控制器，弹性伸缩，以及三种网络使用场景，基于k8s的存储，日志监控等。</w:t>
      </w:r>
    </w:p>
    <w:p w14:paraId="42E49FB0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熟悉 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RabbitMq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消息队列的单机部署，集群部署</w:t>
      </w:r>
    </w:p>
    <w:p w14:paraId="57CF0E62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熟悉使用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Glusterfs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文件存储系统</w:t>
      </w:r>
    </w:p>
    <w:p w14:paraId="3D67B193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 xml:space="preserve"> promethues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在Ku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bernetes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中监控微服务和Gra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fana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展示以及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A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l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ertManager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告警</w:t>
      </w:r>
    </w:p>
    <w:p w14:paraId="4E14246D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熟悉 E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lasticsearch ,FileBeat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加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k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i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bana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收集应用日志</w:t>
      </w:r>
      <w:r w:rsidRPr="00025D9A">
        <w:rPr>
          <w:color w:val="000000" w:themeColor="text1"/>
          <w:sz w:val="18"/>
          <w:szCs w:val="18"/>
        </w:rPr>
        <w:t xml:space="preserve"> </w:t>
      </w:r>
    </w:p>
    <w:p w14:paraId="75C64322" w14:textId="77777777" w:rsidR="00025D9A" w:rsidRPr="00025D9A" w:rsidRDefault="00025D9A" w:rsidP="00025D9A">
      <w:pPr>
        <w:pStyle w:val="a7"/>
        <w:numPr>
          <w:ilvl w:val="2"/>
          <w:numId w:val="4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了解Ce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ph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，R</w:t>
      </w:r>
      <w:r w:rsidRPr="00025D9A">
        <w:rPr>
          <w:rFonts w:ascii="黑体" w:eastAsia="黑体" w:hAnsi="黑体"/>
          <w:color w:val="000000" w:themeColor="text1"/>
          <w:sz w:val="18"/>
          <w:szCs w:val="18"/>
        </w:rPr>
        <w:t>bd, Cephfs</w:t>
      </w:r>
      <w:r w:rsidRPr="00025D9A">
        <w:rPr>
          <w:rFonts w:ascii="黑体" w:eastAsia="黑体" w:hAnsi="黑体" w:hint="eastAsia"/>
          <w:color w:val="000000" w:themeColor="text1"/>
          <w:sz w:val="18"/>
          <w:szCs w:val="18"/>
        </w:rPr>
        <w:t>文件系统使用</w:t>
      </w:r>
    </w:p>
    <w:p w14:paraId="417B600B" w14:textId="4E643518" w:rsidR="00025D9A" w:rsidRDefault="00025D9A" w:rsidP="00025D9A"/>
    <w:p w14:paraId="7555C277" w14:textId="76124CE2" w:rsidR="00835722" w:rsidRDefault="00835722" w:rsidP="00025D9A"/>
    <w:sectPr w:rsidR="00835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84CD" w14:textId="77777777" w:rsidR="005038F8" w:rsidRDefault="005038F8" w:rsidP="00483190">
      <w:r>
        <w:separator/>
      </w:r>
    </w:p>
  </w:endnote>
  <w:endnote w:type="continuationSeparator" w:id="0">
    <w:p w14:paraId="573D0BCB" w14:textId="77777777" w:rsidR="005038F8" w:rsidRDefault="005038F8" w:rsidP="0048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A116" w14:textId="77777777" w:rsidR="005038F8" w:rsidRDefault="005038F8" w:rsidP="00483190">
      <w:r>
        <w:separator/>
      </w:r>
    </w:p>
  </w:footnote>
  <w:footnote w:type="continuationSeparator" w:id="0">
    <w:p w14:paraId="24F0B51D" w14:textId="77777777" w:rsidR="005038F8" w:rsidRDefault="005038F8" w:rsidP="00483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A74"/>
    <w:multiLevelType w:val="multilevel"/>
    <w:tmpl w:val="1E26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462AF"/>
    <w:multiLevelType w:val="hybridMultilevel"/>
    <w:tmpl w:val="52981F34"/>
    <w:lvl w:ilvl="0" w:tplc="57DE7684">
      <w:start w:val="1"/>
      <w:numFmt w:val="decimal"/>
      <w:lvlText w:val="%1、"/>
      <w:lvlJc w:val="left"/>
      <w:pPr>
        <w:ind w:left="8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ind w:left="4181" w:hanging="420"/>
      </w:pPr>
    </w:lvl>
  </w:abstractNum>
  <w:abstractNum w:abstractNumId="2" w15:restartNumberingAfterBreak="0">
    <w:nsid w:val="37AA333D"/>
    <w:multiLevelType w:val="hybridMultilevel"/>
    <w:tmpl w:val="D09A477C"/>
    <w:lvl w:ilvl="0" w:tplc="57DE76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7DE7684">
      <w:start w:val="1"/>
      <w:numFmt w:val="decimal"/>
      <w:lvlText w:val="%3、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CF311F"/>
    <w:multiLevelType w:val="hybridMultilevel"/>
    <w:tmpl w:val="6FAEDA02"/>
    <w:lvl w:ilvl="0" w:tplc="F68CE5A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DF7CDD"/>
    <w:multiLevelType w:val="hybridMultilevel"/>
    <w:tmpl w:val="F31E7DE0"/>
    <w:lvl w:ilvl="0" w:tplc="57DE76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9A6066"/>
    <w:multiLevelType w:val="hybridMultilevel"/>
    <w:tmpl w:val="D632B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A03543"/>
    <w:multiLevelType w:val="hybridMultilevel"/>
    <w:tmpl w:val="EF785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61199"/>
    <w:multiLevelType w:val="hybridMultilevel"/>
    <w:tmpl w:val="B6F0B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D3B3B"/>
    <w:multiLevelType w:val="hybridMultilevel"/>
    <w:tmpl w:val="0666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055AFA"/>
    <w:multiLevelType w:val="hybridMultilevel"/>
    <w:tmpl w:val="CE565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47537F"/>
    <w:multiLevelType w:val="hybridMultilevel"/>
    <w:tmpl w:val="12AA41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32273E"/>
    <w:multiLevelType w:val="hybridMultilevel"/>
    <w:tmpl w:val="17101BEC"/>
    <w:lvl w:ilvl="0" w:tplc="57DE7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5594424">
    <w:abstractNumId w:val="11"/>
  </w:num>
  <w:num w:numId="2" w16cid:durableId="1665472211">
    <w:abstractNumId w:val="3"/>
  </w:num>
  <w:num w:numId="3" w16cid:durableId="2080208459">
    <w:abstractNumId w:val="4"/>
  </w:num>
  <w:num w:numId="4" w16cid:durableId="294532414">
    <w:abstractNumId w:val="2"/>
  </w:num>
  <w:num w:numId="5" w16cid:durableId="1688361654">
    <w:abstractNumId w:val="1"/>
  </w:num>
  <w:num w:numId="6" w16cid:durableId="666984562">
    <w:abstractNumId w:val="7"/>
  </w:num>
  <w:num w:numId="7" w16cid:durableId="665016751">
    <w:abstractNumId w:val="6"/>
  </w:num>
  <w:num w:numId="8" w16cid:durableId="1211917132">
    <w:abstractNumId w:val="5"/>
  </w:num>
  <w:num w:numId="9" w16cid:durableId="440881166">
    <w:abstractNumId w:val="8"/>
  </w:num>
  <w:num w:numId="10" w16cid:durableId="35980300">
    <w:abstractNumId w:val="9"/>
  </w:num>
  <w:num w:numId="11" w16cid:durableId="1104498417">
    <w:abstractNumId w:val="10"/>
  </w:num>
  <w:num w:numId="12" w16cid:durableId="214585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C"/>
    <w:rsid w:val="000037F1"/>
    <w:rsid w:val="00025D9A"/>
    <w:rsid w:val="00027018"/>
    <w:rsid w:val="00055133"/>
    <w:rsid w:val="0006496E"/>
    <w:rsid w:val="001259FC"/>
    <w:rsid w:val="001713CC"/>
    <w:rsid w:val="00196761"/>
    <w:rsid w:val="001A22FC"/>
    <w:rsid w:val="001F2797"/>
    <w:rsid w:val="0025225A"/>
    <w:rsid w:val="00291820"/>
    <w:rsid w:val="002D199D"/>
    <w:rsid w:val="003031E5"/>
    <w:rsid w:val="003119B2"/>
    <w:rsid w:val="00312B95"/>
    <w:rsid w:val="0036655A"/>
    <w:rsid w:val="003C621A"/>
    <w:rsid w:val="00483190"/>
    <w:rsid w:val="004A3DBA"/>
    <w:rsid w:val="005038F8"/>
    <w:rsid w:val="00507540"/>
    <w:rsid w:val="00507FBA"/>
    <w:rsid w:val="0051167D"/>
    <w:rsid w:val="00563EB2"/>
    <w:rsid w:val="0058520A"/>
    <w:rsid w:val="00685632"/>
    <w:rsid w:val="00835722"/>
    <w:rsid w:val="00844A7B"/>
    <w:rsid w:val="0087467D"/>
    <w:rsid w:val="008E0E7F"/>
    <w:rsid w:val="00907DBE"/>
    <w:rsid w:val="00A24D10"/>
    <w:rsid w:val="00AF68E1"/>
    <w:rsid w:val="00B73788"/>
    <w:rsid w:val="00C15E39"/>
    <w:rsid w:val="00C215E5"/>
    <w:rsid w:val="00C74FDD"/>
    <w:rsid w:val="00CF02F9"/>
    <w:rsid w:val="00D0202D"/>
    <w:rsid w:val="00D065AD"/>
    <w:rsid w:val="00D24826"/>
    <w:rsid w:val="00D50E12"/>
    <w:rsid w:val="00E006AD"/>
    <w:rsid w:val="00E54D54"/>
    <w:rsid w:val="00EF13F1"/>
    <w:rsid w:val="00F91C70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4E544"/>
  <w15:chartTrackingRefBased/>
  <w15:docId w15:val="{11C833E9-2251-42DB-A4E3-CC98619C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3F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3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51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551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8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1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190"/>
    <w:rPr>
      <w:sz w:val="18"/>
      <w:szCs w:val="18"/>
    </w:rPr>
  </w:style>
  <w:style w:type="paragraph" w:styleId="a7">
    <w:name w:val="List Paragraph"/>
    <w:basedOn w:val="a"/>
    <w:uiPriority w:val="34"/>
    <w:qFormat/>
    <w:rsid w:val="004831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83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3190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025D9A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63EB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A24D10"/>
    <w:pPr>
      <w:spacing w:before="100" w:beforeAutospacing="1" w:after="100" w:afterAutospacing="1"/>
    </w:pPr>
  </w:style>
  <w:style w:type="character" w:styleId="ab">
    <w:name w:val="Unresolved Mention"/>
    <w:basedOn w:val="a0"/>
    <w:uiPriority w:val="99"/>
    <w:semiHidden/>
    <w:unhideWhenUsed/>
    <w:rsid w:val="00291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gmentfault.com/a/119000002236569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2cto.com/o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6FB3-4A69-4C0A-898E-90E39BE3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zhanglaiqiang</dc:creator>
  <cp:keywords/>
  <dc:description/>
  <cp:lastModifiedBy>zhanglaiqiang</cp:lastModifiedBy>
  <cp:revision>135</cp:revision>
  <dcterms:created xsi:type="dcterms:W3CDTF">2021-10-23T02:44:00Z</dcterms:created>
  <dcterms:modified xsi:type="dcterms:W3CDTF">2022-10-10T02:16:00Z</dcterms:modified>
</cp:coreProperties>
</file>