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34"/>
        </w:rPr>
      </w:pPr>
      <w:r>
        <w:drawing>
          <wp:anchor behindDoc="0" distT="0" distB="9525" distL="114300" distR="120650" simplePos="0" locked="0" layoutInCell="1" allowOverlap="1" relativeHeight="2">
            <wp:simplePos x="0" y="0"/>
            <wp:positionH relativeFrom="margin">
              <wp:posOffset>4478655</wp:posOffset>
            </wp:positionH>
            <wp:positionV relativeFrom="margin">
              <wp:align>top</wp:align>
            </wp:positionV>
            <wp:extent cx="2260600" cy="58102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4"/>
        </w:rPr>
        <w:t>U</w:t>
      </w:r>
      <w:r>
        <w:rPr>
          <w:rFonts w:cs="Arial" w:ascii="Arial" w:hAnsi="Arial"/>
          <w:b/>
          <w:sz w:val="34"/>
        </w:rPr>
        <w:t>CL DIVISION OF BIOSCIENCES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0"/>
        </w:rPr>
        <w:t>COURSEWORK SUBMISSION AND FEEDBACK FORM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Grid"/>
        <w:tblW w:w="110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0"/>
        <w:gridCol w:w="433"/>
        <w:gridCol w:w="432"/>
        <w:gridCol w:w="432"/>
        <w:gridCol w:w="434"/>
        <w:gridCol w:w="432"/>
        <w:gridCol w:w="433"/>
        <w:gridCol w:w="432"/>
        <w:gridCol w:w="431"/>
        <w:gridCol w:w="4"/>
        <w:gridCol w:w="3581"/>
        <w:gridCol w:w="3"/>
        <w:gridCol w:w="1903"/>
      </w:tblGrid>
      <w:tr>
        <w:trPr>
          <w:trHeight w:val="336" w:hRule="atLeast"/>
        </w:trPr>
        <w:tc>
          <w:tcPr>
            <w:tcW w:w="11000" w:type="dxa"/>
            <w:gridSpan w:val="1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198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Student ID #:</w:t>
            </w:r>
          </w:p>
        </w:tc>
        <w:tc>
          <w:tcPr>
            <w:tcW w:w="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4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5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Submission Date:</w:t>
            </w:r>
          </w:p>
        </w:tc>
        <w:tc>
          <w:tcPr>
            <w:tcW w:w="19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Mar.14.2017</w:t>
            </w:r>
          </w:p>
        </w:tc>
      </w:tr>
      <w:tr>
        <w:trPr>
          <w:trHeight w:val="172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Module Code:</w:t>
            </w:r>
          </w:p>
        </w:tc>
        <w:tc>
          <w:tcPr>
            <w:tcW w:w="3459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CELL3006/G006/M006</w:t>
            </w:r>
          </w:p>
        </w:tc>
        <w:tc>
          <w:tcPr>
            <w:tcW w:w="358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Word Count:</w:t>
            </w:r>
          </w:p>
        </w:tc>
        <w:tc>
          <w:tcPr>
            <w:tcW w:w="1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2,279</w:t>
            </w:r>
          </w:p>
        </w:tc>
      </w:tr>
      <w:tr>
        <w:trPr>
          <w:trHeight w:val="274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Title/Type of Coursework:</w:t>
            </w:r>
          </w:p>
        </w:tc>
        <w:tc>
          <w:tcPr>
            <w:tcW w:w="3459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Write-Up Task 1</w:t>
            </w: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 </w:t>
            </w:r>
          </w:p>
        </w:tc>
        <w:tc>
          <w:tcPr>
            <w:tcW w:w="358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Turnitin Submission Receipt #</w:t>
            </w:r>
          </w:p>
        </w:tc>
        <w:tc>
          <w:tcPr>
            <w:tcW w:w="1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Style w:val="StrongEmphasis"/>
                <w:rFonts w:cs="Arial" w:ascii="Arial" w:hAnsi="Arial"/>
                <w:color w:val="000000"/>
                <w:sz w:val="26"/>
              </w:rPr>
              <w:t>68609041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tbl>
      <w:tblPr>
        <w:tblStyle w:val="TableGrid"/>
        <w:tblW w:w="10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2"/>
        <w:gridCol w:w="757"/>
        <w:gridCol w:w="709"/>
      </w:tblGrid>
      <w:tr>
        <w:trPr/>
        <w:tc>
          <w:tcPr>
            <w:tcW w:w="9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Have you been diagnosed as having Dyslexia by the UCL Dyslexia Centre?</w:t>
            </w:r>
          </w:p>
        </w:tc>
        <w:tc>
          <w:tcPr>
            <w:tcW w:w="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SELF-ASSESSMENT (FOR STUDENTS TO COMPLETE)</w:t>
      </w:r>
    </w:p>
    <w:tbl>
      <w:tblPr>
        <w:tblStyle w:val="TableGrid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23"/>
      </w:tblGrid>
      <w:tr>
        <w:trPr>
          <w:trHeight w:val="2811" w:hRule="atLeast"/>
        </w:trPr>
        <w:tc>
          <w:tcPr>
            <w:tcW w:w="1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Based on previous feedback, try to identify specific aspects of this work that you would like additional feedback 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N/A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FEEDBACK (FOR MARKERS TO COMPLETE)</w:t>
      </w:r>
    </w:p>
    <w:tbl>
      <w:tblPr>
        <w:tblStyle w:val="TableGrid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9"/>
        <w:gridCol w:w="4704"/>
        <w:gridCol w:w="1365"/>
        <w:gridCol w:w="2834"/>
      </w:tblGrid>
      <w:tr>
        <w:trPr>
          <w:trHeight w:val="588" w:hRule="atLeast"/>
        </w:trPr>
        <w:tc>
          <w:tcPr>
            <w:tcW w:w="21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Marker Name:</w:t>
            </w:r>
          </w:p>
        </w:tc>
        <w:tc>
          <w:tcPr>
            <w:tcW w:w="4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2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565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What the student did well.</w:t>
            </w:r>
          </w:p>
        </w:tc>
      </w:tr>
      <w:tr>
        <w:trPr>
          <w:trHeight w:val="1530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478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What the student did poorly.</w:t>
            </w:r>
          </w:p>
        </w:tc>
      </w:tr>
      <w:tr>
        <w:trPr>
          <w:trHeight w:val="1629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534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Action: How might the student improve?</w:t>
            </w:r>
          </w:p>
        </w:tc>
      </w:tr>
      <w:tr>
        <w:trPr>
          <w:trHeight w:val="1589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eGrid"/>
        <w:tblW w:w="11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7"/>
        <w:gridCol w:w="1701"/>
        <w:gridCol w:w="2127"/>
        <w:gridCol w:w="1843"/>
        <w:gridCol w:w="1844"/>
        <w:gridCol w:w="1699"/>
      </w:tblGrid>
      <w:tr>
        <w:trPr>
          <w:trHeight w:val="491" w:hRule="atLeast"/>
        </w:trPr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First Mark (%) 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Second Mark (%) 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Final Mark (%) </w:t>
            </w:r>
          </w:p>
        </w:tc>
        <w:tc>
          <w:tcPr>
            <w:tcW w:w="16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NOTE:</w:t>
      </w:r>
    </w:p>
    <w:p>
      <w:pPr>
        <w:pStyle w:val="Normal"/>
        <w:spacing w:lineRule="auto" w:line="240" w:before="0" w:after="0"/>
        <w:rPr>
          <w:rFonts w:ascii="Arial" w:hAnsi="Arial" w:cs="Arial"/>
          <w:sz w:val="14"/>
          <w:szCs w:val="20"/>
        </w:rPr>
      </w:pPr>
      <w:r>
        <w:rPr>
          <w:rFonts w:cs="Arial" w:ascii="Arial" w:hAnsi="Arial"/>
          <w:sz w:val="14"/>
          <w:szCs w:val="20"/>
        </w:rPr>
        <w:t>All assessed coursework is subjected to review by a Second Marker or the Course Organiser. The mark given here remains provisional until confirmed at the Examination Board.</w:t>
      </w:r>
    </w:p>
    <w:p>
      <w:pPr>
        <w:pStyle w:val="Normal"/>
        <w:spacing w:lineRule="auto" w:line="240" w:before="0" w:after="0"/>
        <w:rPr>
          <w:rFonts w:ascii="Arial" w:hAnsi="Arial" w:cs="Arial"/>
          <w:sz w:val="14"/>
          <w:szCs w:val="20"/>
        </w:rPr>
      </w:pPr>
      <w:r>
        <w:rPr>
          <w:rFonts w:cs="Arial" w:ascii="Arial" w:hAnsi="Arial"/>
          <w:sz w:val="14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55F1791">
                <wp:simplePos x="0" y="0"/>
                <wp:positionH relativeFrom="column">
                  <wp:posOffset>30480</wp:posOffset>
                </wp:positionH>
                <wp:positionV relativeFrom="paragraph">
                  <wp:posOffset>61595</wp:posOffset>
                </wp:positionV>
                <wp:extent cx="6658610" cy="10160"/>
                <wp:effectExtent l="0" t="0" r="28575" b="28575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57840" cy="9360"/>
                        </a:xfrm>
                        <a:prstGeom prst="line">
                          <a:avLst/>
                        </a:prstGeom>
                        <a:ln w="223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pt,4.5pt" to="526.6pt,5.2pt" ID="Straight Connector 3" stroked="t" style="position:absolute;flip:y" wp14:anchorId="755F1791">
                <v:stroke color="black" weight="223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  <w:szCs w:val="16"/>
          <w:lang w:val="en-US" w:eastAsia="zh-CN"/>
        </w:rPr>
      </w:pPr>
      <w:r>
        <w:rPr>
          <w:rFonts w:cs="Arial" w:ascii="Arial" w:hAnsi="Arial"/>
          <w:sz w:val="16"/>
          <w:szCs w:val="16"/>
        </w:rPr>
        <w:t xml:space="preserve">Module Staff: Please return within </w:t>
      </w:r>
      <w:r>
        <w:rPr>
          <w:rFonts w:cs="Arial" w:ascii="Arial" w:hAnsi="Arial"/>
          <w:b/>
          <w:sz w:val="16"/>
          <w:szCs w:val="16"/>
        </w:rPr>
        <w:t>15 working days of receipt</w:t>
      </w:r>
      <w:r>
        <w:rPr>
          <w:rFonts w:cs="Arial" w:ascii="Arial" w:hAnsi="Arial"/>
          <w:sz w:val="16"/>
          <w:szCs w:val="16"/>
        </w:rPr>
        <w:t xml:space="preserve"> to Division of Biosciences Teaching Office, Room G10, Medawar Building (Note: the FLS has set and absolute limit of one month from the date of submission for the return of all coursework to students.)</w:t>
      </w:r>
      <w:r>
        <w:br w:type="page"/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8"/>
          <w:szCs w:val="28"/>
          <w:lang w:val="en-US" w:eastAsia="zh-CN"/>
        </w:rPr>
      </w:pPr>
      <w:r>
        <w:rPr>
          <w:rFonts w:eastAsia="Times New Roman" w:cs="Arial" w:ascii="Arial" w:hAnsi="Arial"/>
          <w:b/>
          <w:sz w:val="28"/>
          <w:szCs w:val="28"/>
          <w:lang w:val="en-US" w:eastAsia="zh-CN"/>
        </w:rPr>
        <w:t>Life Sciences Faculty (Harmonised) Marking Scheme (November 2014)</w:t>
      </w:r>
    </w:p>
    <w:tbl>
      <w:tblPr>
        <w:tblW w:w="110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26"/>
        <w:gridCol w:w="33"/>
        <w:gridCol w:w="2486"/>
        <w:gridCol w:w="1"/>
        <w:gridCol w:w="6435"/>
      </w:tblGrid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b/>
                <w:b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zh-CN"/>
              </w:rPr>
              <w:tab/>
              <w:tab/>
              <w:tab/>
              <w:t xml:space="preserve">  </w:t>
            </w:r>
            <w:r>
              <w:rPr>
                <w:rFonts w:eastAsia="Times New Roman" w:cs="Arial" w:ascii="Arial" w:hAnsi="Arial"/>
                <w:b/>
                <w:sz w:val="20"/>
                <w:szCs w:val="24"/>
                <w:lang w:val="en-US" w:eastAsia="zh-CN"/>
              </w:rPr>
              <w:t>Descriptor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b/>
                <w:b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4"/>
                <w:lang w:val="en-US" w:eastAsia="zh-CN"/>
              </w:rPr>
              <w:t>Percentages</w:t>
            </w:r>
          </w:p>
        </w:tc>
        <w:tc>
          <w:tcPr>
            <w:tcW w:w="6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zh-CN"/>
              </w:rPr>
              <w:t>Notes to Guide Examiners (marks for individual questions)</w:t>
            </w:r>
          </w:p>
        </w:tc>
      </w:tr>
      <w:tr>
        <w:trPr>
          <w:trHeight w:val="854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zh-CN"/>
              </w:rPr>
              <w:t>exceptional performance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91 - 100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91-100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An outstanding answer, work submitted publishable in current form.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81-90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An excellent answer, original and showing a deep and critical understanding of the question.  Work potentially publishable.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76-80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 xml:space="preserve">Clear first class answer; almost everything included that you can think of (containing critical discussion of facts or evidence). Well argued, to the point. No significant errors.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70-75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 very good, correct answer, showing insight and well written.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1st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81 - 90</w:t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1st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76 - 80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1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st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70 - 75</w:t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2i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66-69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eastAsia="zh-CN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A well organised and well expressed answer which shows clear understanding; a good number of correct facts, with no significant errors, but lacking the critical insight of a 1st class answer. </w:t>
            </w:r>
          </w:p>
        </w:tc>
      </w:tr>
      <w:tr>
        <w:trPr>
          <w:trHeight w:val="526" w:hRule="atLeast"/>
          <w:cantSplit w:val="true"/>
        </w:trPr>
        <w:tc>
          <w:tcPr>
            <w:tcW w:w="212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2i</w:t>
            </w:r>
          </w:p>
        </w:tc>
        <w:tc>
          <w:tcPr>
            <w:tcW w:w="2520" w:type="dxa"/>
            <w:gridSpan w:val="3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526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2i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60-64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707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2ii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56-59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Undoubtedly sufficient to pass but not enough detail, and/or not sufficiently well constructed or well argued to be considered for a 2:1. May have had potential for a higher grade but contains one or two significant errors.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>MSci Pass</w:t>
            </w:r>
          </w:p>
        </w:tc>
      </w:tr>
      <w:tr>
        <w:trPr>
          <w:trHeight w:val="577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2ii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45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2ii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MSci Pass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50-54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625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MSci Fail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46-49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>MSci Fail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Adequate number of relevant points to pass (BSc) but muddled presentation. Several significant errors or very poor expression of material. Poor judgment about what is important. </w:t>
            </w:r>
          </w:p>
        </w:tc>
      </w:tr>
      <w:tr>
        <w:trPr>
          <w:trHeight w:val="845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low-mid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40-44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1270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referrals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35-39</w:t>
            </w:r>
          </w:p>
        </w:tc>
        <w:tc>
          <w:tcPr>
            <w:tcW w:w="6435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Addresses question set but supplies inadequate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information, Relevant points counterbalanced by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multiple significant errors. No judgement about balance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of what is important or what is trivial.   With a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little extra work, candidate could pass (BSc).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fail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25-34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25-34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Tries to answer question set but shows weak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knowledge of subject/core concept throughout. </w:t>
              <w:br/>
              <w:t>Numerous and significant errors, poor presentation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15-24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Doesn’t answer question set; little understanding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of topic/core concepts but makes a few (2-3) relevant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points.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1-14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 Doesn’t answer question set or is unacceptably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brief, little/no understanding of the topic/core concepts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but makes a single relevant point.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  irrelevant/unintelligible and/or doesn’t answer question set of fails to provide an answer.  </w:t>
            </w:r>
          </w:p>
        </w:tc>
      </w:tr>
      <w:tr>
        <w:trPr>
          <w:trHeight w:val="497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clear fail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15-24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weak fail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1-14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zero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0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Arial" w:ascii="Arial" w:hAnsi="Arial"/>
          <w:sz w:val="24"/>
          <w:szCs w:val="24"/>
          <w:lang w:val="en-US" w:eastAsia="zh-CN"/>
        </w:rPr>
        <w:t>Pass mark for BSc/BA modules = 40% and for M-level and G-level modules = 50%.</w:t>
      </w:r>
      <w:r>
        <w:rPr>
          <w:rFonts w:eastAsia="Times New Roman" w:cs="Times New Roman" w:ascii="Times New Roman" w:hAnsi="Times New Roman"/>
          <w:sz w:val="24"/>
          <w:szCs w:val="24"/>
          <w:lang w:val="en-US" w:eastAsia="zh-CN"/>
        </w:rPr>
        <w:t xml:space="preserve">  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421b"/>
    <w:rPr>
      <w:rFonts w:ascii="Arial" w:hAnsi="Arial" w:eastAsia="Calibri" w:cs="Arial"/>
      <w:sz w:val="24"/>
      <w:szCs w:val="24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4fef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3421b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Arial" w:hAnsi="Arial" w:eastAsia="Calibri" w:cs="Arial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7134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4f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4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LibreOffice/5.1.6.2$Linux_X86_64 LibreOffice_project/10m0$Build-2</Application>
  <Pages>2</Pages>
  <Words>553</Words>
  <Characters>2949</Characters>
  <CharactersWithSpaces>3433</CharactersWithSpaces>
  <Paragraphs>105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2016-10-19T09:40:00Z</dcterms:created>
  <dc:creator>Nidhi Rathod</dc:creator>
  <dc:description/>
  <dc:language>en-GB</dc:language>
  <cp:lastModifiedBy/>
  <cp:lastPrinted>2016-09-13T13:58:00Z</cp:lastPrinted>
  <dcterms:modified xsi:type="dcterms:W3CDTF">2017-03-14T14:30:29Z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College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