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E450" w14:textId="424D1770" w:rsidR="0007392C" w:rsidRPr="00586A35" w:rsidRDefault="009E1931" w:rsidP="00D61578">
      <w:pPr>
        <w:pStyle w:val="Titledocument"/>
      </w:pPr>
      <w:r>
        <w:t xml:space="preserve">Expression </w:t>
      </w:r>
      <w:r w:rsidR="00FD3DB5">
        <w:t>Classification</w:t>
      </w:r>
      <w:r>
        <w:t xml:space="preserve"> in Microexpressions</w:t>
      </w:r>
    </w:p>
    <w:p w14:paraId="70DA923F" w14:textId="77777777" w:rsidR="00586A35" w:rsidRPr="00586A35" w:rsidRDefault="00586A35" w:rsidP="00D61578">
      <w:pPr>
        <w:pStyle w:val="Authors"/>
        <w:spacing w:before="40" w:after="100"/>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0C297C24" w14:textId="3F8EE493" w:rsidR="00586A35" w:rsidRPr="00586A35" w:rsidRDefault="009E1931" w:rsidP="00D61578">
      <w:pPr>
        <w:pStyle w:val="Authors"/>
        <w:spacing w:before="40" w:after="100"/>
      </w:pPr>
      <w:r>
        <w:rPr>
          <w:rStyle w:val="FirstName"/>
          <w14:ligatures w14:val="standard"/>
        </w:rPr>
        <w:t>Sarah Houlton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Science Department</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Pr>
          <w:rStyle w:val="City"/>
          <w:sz w:val="20"/>
          <w14:ligatures w14:val="standard"/>
        </w:rPr>
        <w:t>Fort Collins, Colorado, USA</w:t>
      </w:r>
      <w:r w:rsidR="00586A35" w:rsidRPr="00586A35">
        <w:br/>
        <w:t xml:space="preserve"> </w:t>
      </w:r>
      <w:r>
        <w:rPr>
          <w:rStyle w:val="Email"/>
          <w:color w:val="auto"/>
          <w:sz w:val="20"/>
          <w14:ligatures w14:val="standard"/>
        </w:rPr>
        <w:t>shoulton@rams</w:t>
      </w:r>
      <w:r w:rsidR="00D61578" w:rsidRPr="00D61578">
        <w:rPr>
          <w:rStyle w:val="Email"/>
          <w:color w:val="auto"/>
          <w:sz w:val="22"/>
          <w14:ligatures w14:val="standard"/>
        </w:rPr>
        <w:t>.</w:t>
      </w:r>
      <w:r>
        <w:rPr>
          <w:rStyle w:val="Email"/>
          <w:color w:val="auto"/>
          <w:sz w:val="20"/>
          <w14:ligatures w14:val="standard"/>
        </w:rPr>
        <w:t>colostate</w:t>
      </w:r>
      <w:r w:rsidR="00D61578" w:rsidRPr="00D61578">
        <w:rPr>
          <w:rStyle w:val="Email"/>
          <w:color w:val="auto"/>
          <w:sz w:val="22"/>
          <w14:ligatures w14:val="standard"/>
        </w:rPr>
        <w:t>.</w:t>
      </w:r>
      <w:r>
        <w:rPr>
          <w:rStyle w:val="Email"/>
          <w:color w:val="auto"/>
          <w:sz w:val="20"/>
          <w14:ligatures w14:val="standard"/>
        </w:rPr>
        <w:t>edu</w:t>
      </w:r>
    </w:p>
    <w:p w14:paraId="1F8E67C8" w14:textId="77777777" w:rsidR="00586A35" w:rsidRPr="00586A35" w:rsidRDefault="00586A35" w:rsidP="00D61578">
      <w:pPr>
        <w:pStyle w:val="TitleNote"/>
        <w:spacing w:before="40" w:after="100"/>
        <w:jc w:val="both"/>
        <w:rPr>
          <w:rFonts w:ascii="Cambria Math" w:hAnsi="Cambria Math" w:cs="Cambria Math"/>
          <w:bCs/>
          <w:color w:val="auto"/>
          <w:vertAlign w:val="superscript"/>
          <w14:ligatures w14:val="standard"/>
        </w:rPr>
        <w:sectPr w:rsidR="00586A35" w:rsidRPr="00586A35" w:rsidSect="009E1931">
          <w:endnotePr>
            <w:numFmt w:val="decimal"/>
          </w:endnotePr>
          <w:type w:val="continuous"/>
          <w:pgSz w:w="12240" w:h="15840" w:code="9"/>
          <w:pgMar w:top="1500" w:right="1080" w:bottom="1600" w:left="1080" w:header="1080" w:footer="1080" w:gutter="0"/>
          <w:pgNumType w:start="1"/>
          <w:cols w:space="720"/>
          <w:titlePg/>
          <w:docGrid w:linePitch="360"/>
        </w:sectPr>
      </w:pPr>
    </w:p>
    <w:p w14:paraId="353024D8" w14:textId="77777777" w:rsidR="00694749" w:rsidRPr="00586A35" w:rsidRDefault="00694749" w:rsidP="00D61578">
      <w:pPr>
        <w:pStyle w:val="AuthNotes"/>
        <w:spacing w:before="40" w:after="100"/>
        <w:jc w:val="both"/>
        <w:rPr>
          <w:color w:val="auto"/>
          <w14:ligatures w14:val="standard"/>
        </w:rPr>
      </w:pPr>
    </w:p>
    <w:p w14:paraId="13024D5C" w14:textId="77777777" w:rsidR="00586A35" w:rsidRPr="00760019" w:rsidRDefault="00586A35" w:rsidP="00D61578">
      <w:pPr>
        <w:pStyle w:val="AbsHead"/>
        <w:spacing w:before="40" w:after="100" w:line="276" w:lineRule="auto"/>
        <w:jc w:val="both"/>
        <w:rPr>
          <w:lang w:val="en-US"/>
          <w14:ligatures w14:val="standard"/>
        </w:rPr>
        <w:sectPr w:rsidR="00586A35" w:rsidRPr="0076001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A5E828F" w14:textId="77777777" w:rsidR="0007392C" w:rsidRPr="00760019" w:rsidRDefault="007A502C" w:rsidP="00D61578">
      <w:pPr>
        <w:pStyle w:val="AbsHead"/>
        <w:spacing w:before="40" w:after="100" w:line="276" w:lineRule="auto"/>
        <w:jc w:val="both"/>
        <w:rPr>
          <w:lang w:val="en-US"/>
          <w14:ligatures w14:val="standard"/>
        </w:rPr>
      </w:pPr>
      <w:r w:rsidRPr="00760019">
        <w:rPr>
          <w:lang w:val="en-US"/>
          <w14:ligatures w14:val="standard"/>
        </w:rPr>
        <w:t>ABSTRACT</w:t>
      </w:r>
    </w:p>
    <w:p w14:paraId="5B58BD12" w14:textId="4B9DC2AF" w:rsidR="00F30418" w:rsidRPr="00586A35" w:rsidRDefault="008B04B6" w:rsidP="00D61578">
      <w:pPr>
        <w:pStyle w:val="Abstract"/>
        <w:spacing w:before="40" w:after="100" w:line="276" w:lineRule="auto"/>
        <w:rPr>
          <w:lang w:val="en-GB" w:eastAsia="ja-JP"/>
          <w14:ligatures w14:val="standard"/>
        </w:rPr>
      </w:pPr>
      <w:r w:rsidRPr="008B04B6">
        <w:rPr>
          <w:lang w:val="en-GB" w:eastAsia="ja-JP"/>
          <w14:ligatures w14:val="standard"/>
        </w:rPr>
        <w:t xml:space="preserve">Microexpressions are very short </w:t>
      </w:r>
      <w:r w:rsidR="004C762C">
        <w:rPr>
          <w:lang w:val="en-GB" w:eastAsia="ja-JP"/>
          <w14:ligatures w14:val="standard"/>
        </w:rPr>
        <w:t xml:space="preserve">facial </w:t>
      </w:r>
      <w:r w:rsidRPr="008B04B6">
        <w:rPr>
          <w:lang w:val="en-GB" w:eastAsia="ja-JP"/>
          <w14:ligatures w14:val="standard"/>
        </w:rPr>
        <w:t>expressions that are thought to portray the internal thoughts of the person displaying the microexpressions</w:t>
      </w:r>
      <w:r w:rsidR="00D61578" w:rsidRPr="00D61578">
        <w:rPr>
          <w:sz w:val="22"/>
          <w:lang w:val="en-GB" w:eastAsia="ja-JP"/>
          <w14:ligatures w14:val="standard"/>
        </w:rPr>
        <w:t>.</w:t>
      </w:r>
      <w:r w:rsidRPr="008B04B6">
        <w:rPr>
          <w:lang w:val="en-GB" w:eastAsia="ja-JP"/>
          <w14:ligatures w14:val="standard"/>
        </w:rPr>
        <w:t xml:space="preserve"> It has been proposed that detection of these microexpressions could reveal when someone is lying and the emotions they are really feeling</w:t>
      </w:r>
      <w:r w:rsidR="00D61578" w:rsidRPr="00D61578">
        <w:rPr>
          <w:sz w:val="22"/>
          <w:lang w:val="en-GB" w:eastAsia="ja-JP"/>
          <w14:ligatures w14:val="standard"/>
        </w:rPr>
        <w:t>.</w:t>
      </w:r>
      <w:r w:rsidRPr="008B04B6">
        <w:rPr>
          <w:lang w:val="en-GB" w:eastAsia="ja-JP"/>
          <w14:ligatures w14:val="standard"/>
        </w:rPr>
        <w:t xml:space="preserve"> Microexpressions also differ from normal expressions as they tend to be </w:t>
      </w:r>
      <w:r w:rsidR="00D57DA7" w:rsidRPr="008B04B6">
        <w:rPr>
          <w:lang w:val="en-GB" w:eastAsia="ja-JP"/>
          <w14:ligatures w14:val="standard"/>
        </w:rPr>
        <w:t>more subdued</w:t>
      </w:r>
      <w:r w:rsidRPr="008B04B6">
        <w:rPr>
          <w:lang w:val="en-GB" w:eastAsia="ja-JP"/>
          <w14:ligatures w14:val="standard"/>
        </w:rPr>
        <w:t xml:space="preserve"> than regular expressions</w:t>
      </w:r>
      <w:r w:rsidR="00D61578" w:rsidRPr="00D61578">
        <w:rPr>
          <w:sz w:val="22"/>
          <w:lang w:val="en-GB" w:eastAsia="ja-JP"/>
          <w14:ligatures w14:val="standard"/>
        </w:rPr>
        <w:t>.</w:t>
      </w:r>
      <w:r w:rsidRPr="008B04B6">
        <w:rPr>
          <w:lang w:val="en-GB" w:eastAsia="ja-JP"/>
          <w14:ligatures w14:val="standard"/>
        </w:rPr>
        <w:t xml:space="preserve"> The changes in the face are much smaller, which makes this an interesting classification problem</w:t>
      </w:r>
      <w:r w:rsidR="00D61578" w:rsidRPr="00D61578">
        <w:rPr>
          <w:sz w:val="22"/>
          <w:lang w:val="en-GB" w:eastAsia="ja-JP"/>
          <w14:ligatures w14:val="standard"/>
        </w:rPr>
        <w:t>.</w:t>
      </w:r>
      <w:r w:rsidRPr="008B04B6">
        <w:rPr>
          <w:lang w:val="en-GB" w:eastAsia="ja-JP"/>
          <w14:ligatures w14:val="standard"/>
        </w:rPr>
        <w:t xml:space="preserve"> </w:t>
      </w:r>
      <w:r w:rsidR="00625F93">
        <w:rPr>
          <w:lang w:val="en-GB" w:eastAsia="ja-JP"/>
          <w14:ligatures w14:val="standard"/>
        </w:rPr>
        <w:t>Deep convolutional neural networks have been shown to be successful in classifying regular emotions and so were chosen to classify microexpressions</w:t>
      </w:r>
      <w:r w:rsidR="00D61578" w:rsidRPr="00D61578">
        <w:rPr>
          <w:sz w:val="22"/>
          <w:lang w:val="en-GB" w:eastAsia="ja-JP"/>
          <w14:ligatures w14:val="standard"/>
        </w:rPr>
        <w:t>.</w:t>
      </w:r>
      <w:r w:rsidR="00625F93">
        <w:rPr>
          <w:lang w:val="en-GB" w:eastAsia="ja-JP"/>
          <w14:ligatures w14:val="standard"/>
        </w:rPr>
        <w:t xml:space="preserve"> In this paper</w:t>
      </w:r>
      <w:r w:rsidR="008B5391">
        <w:rPr>
          <w:lang w:val="en-GB" w:eastAsia="ja-JP"/>
          <w14:ligatures w14:val="standard"/>
        </w:rPr>
        <w:t>, a deep convolutional neural network is used to classify microexpressions taken from the CASME II database [1]</w:t>
      </w:r>
      <w:r w:rsidR="00D61578" w:rsidRPr="00D61578">
        <w:rPr>
          <w:sz w:val="22"/>
          <w:lang w:val="en-GB" w:eastAsia="ja-JP"/>
          <w14:ligatures w14:val="standard"/>
        </w:rPr>
        <w:t>.</w:t>
      </w:r>
    </w:p>
    <w:p w14:paraId="765A329A" w14:textId="77777777" w:rsidR="0007392C" w:rsidRPr="00586A35" w:rsidRDefault="00675128" w:rsidP="00D61578">
      <w:pPr>
        <w:pStyle w:val="CCSHead"/>
        <w:spacing w:before="40" w:after="100" w:line="276" w:lineRule="auto"/>
        <w:jc w:val="both"/>
        <w:rPr>
          <w:lang w:eastAsia="it-IT"/>
          <w14:ligatures w14:val="standard"/>
        </w:rPr>
      </w:pPr>
      <w:r w:rsidRPr="00586A35">
        <w:rPr>
          <w:lang w:eastAsia="it-IT"/>
          <w14:ligatures w14:val="standard"/>
        </w:rPr>
        <w:t>CCS CONCEPTS</w:t>
      </w:r>
    </w:p>
    <w:p w14:paraId="7D5440B1" w14:textId="7ADACDB6" w:rsidR="007D3C28" w:rsidRPr="00586A35" w:rsidRDefault="003C3338" w:rsidP="00D61578">
      <w:pPr>
        <w:pStyle w:val="CCSDescription"/>
        <w:spacing w:before="40" w:after="100" w:line="276" w:lineRule="auto"/>
        <w:rPr>
          <w:rFonts w:cs="Linux Libertine"/>
          <w14:ligatures w14:val="standard"/>
        </w:rPr>
      </w:pPr>
      <w:r w:rsidRPr="00586A35">
        <w:rPr>
          <w14:ligatures w14:val="standard"/>
        </w:rPr>
        <w:t>• </w:t>
      </w:r>
      <w:r w:rsidR="008B04B6">
        <w:rPr>
          <w:lang w:eastAsia="it-IT"/>
          <w14:ligatures w14:val="standard"/>
        </w:rPr>
        <w:t>Computing Methodologies</w:t>
      </w:r>
      <w:r w:rsidRPr="00586A35">
        <w:rPr>
          <w14:ligatures w14:val="standard"/>
        </w:rPr>
        <w:t xml:space="preserve"> • </w:t>
      </w:r>
      <w:r w:rsidR="008B04B6">
        <w:rPr>
          <w:lang w:eastAsia="it-IT"/>
          <w14:ligatures w14:val="standard"/>
        </w:rPr>
        <w:t>Machine Learning</w:t>
      </w:r>
      <w:r w:rsidRPr="00586A35">
        <w:rPr>
          <w14:ligatures w14:val="standard"/>
        </w:rPr>
        <w:t>   •</w:t>
      </w:r>
      <w:r w:rsidR="008B04B6">
        <w:rPr>
          <w14:ligatures w14:val="standard"/>
        </w:rPr>
        <w:t xml:space="preserve"> Machine Learning Approaches</w:t>
      </w:r>
    </w:p>
    <w:p w14:paraId="2442C528" w14:textId="77777777" w:rsidR="0007392C" w:rsidRPr="00586A35" w:rsidRDefault="00675128" w:rsidP="00D61578">
      <w:pPr>
        <w:pStyle w:val="KeyWordHead"/>
        <w:spacing w:before="40" w:after="100" w:line="276" w:lineRule="auto"/>
        <w:jc w:val="both"/>
        <w:rPr>
          <w:lang w:eastAsia="it-IT"/>
          <w14:ligatures w14:val="standard"/>
        </w:rPr>
      </w:pPr>
      <w:r w:rsidRPr="00586A35">
        <w:rPr>
          <w:lang w:eastAsia="it-IT"/>
          <w14:ligatures w14:val="standard"/>
        </w:rPr>
        <w:t>KEYWORDS</w:t>
      </w:r>
    </w:p>
    <w:p w14:paraId="309256F0" w14:textId="340DA31E" w:rsidR="0007392C" w:rsidRPr="00586A35" w:rsidRDefault="008B04B6" w:rsidP="00D61578">
      <w:pPr>
        <w:pStyle w:val="KeyWords"/>
        <w:spacing w:before="40" w:after="100" w:line="276" w:lineRule="auto"/>
        <w:rPr>
          <w:lang w:eastAsia="it-IT"/>
          <w14:ligatures w14:val="standard"/>
        </w:rPr>
      </w:pPr>
      <w:r>
        <w:rPr>
          <w:lang w:eastAsia="it-IT"/>
          <w14:ligatures w14:val="standard"/>
        </w:rPr>
        <w:t>Artificial intelligence, Machine Learning, Classification, Convolutional Neural Networks, Emotion Classification</w:t>
      </w:r>
      <w:r w:rsidR="00AC4AEE">
        <w:rPr>
          <w:lang w:eastAsia="it-IT"/>
          <w14:ligatures w14:val="standard"/>
        </w:rPr>
        <w:t>, Microexpressions</w:t>
      </w:r>
    </w:p>
    <w:p w14:paraId="4D5370A6" w14:textId="015A5D8B" w:rsidR="0007392C" w:rsidRPr="00586A35" w:rsidRDefault="00675128" w:rsidP="00D61578">
      <w:pPr>
        <w:pStyle w:val="Head1"/>
        <w:spacing w:before="40" w:after="100" w:line="276" w:lineRule="auto"/>
        <w:ind w:left="0" w:firstLine="0"/>
        <w:jc w:val="both"/>
        <w:rPr>
          <w14:ligatures w14:val="standard"/>
        </w:rPr>
      </w:pPr>
      <w:r w:rsidRPr="00586A35">
        <w:rPr>
          <w:rStyle w:val="Label"/>
          <w14:ligatures w14:val="standard"/>
        </w:rPr>
        <w:t>1</w:t>
      </w:r>
      <w:r w:rsidR="00586A35" w:rsidRPr="00586A35">
        <w:rPr>
          <w14:ligatures w14:val="standard"/>
        </w:rPr>
        <w:t> </w:t>
      </w:r>
      <w:r w:rsidR="008B04B6">
        <w:rPr>
          <w14:ligatures w14:val="standard"/>
        </w:rPr>
        <w:t>Introduction</w:t>
      </w:r>
    </w:p>
    <w:p w14:paraId="5986EF30" w14:textId="41BA97CF" w:rsidR="008B5391" w:rsidRDefault="00AC4AEE" w:rsidP="002D0A52">
      <w:pPr>
        <w:pStyle w:val="Para"/>
        <w:rPr>
          <w:lang w:eastAsia="ja-JP"/>
        </w:rPr>
      </w:pPr>
      <w:r w:rsidRPr="00AC4AEE">
        <w:rPr>
          <w:lang w:eastAsia="ja-JP"/>
        </w:rPr>
        <w:t>There is a common saying that up to 93% of human communication is nonverbal</w:t>
      </w:r>
      <w:r w:rsidR="00D61578" w:rsidRPr="00D61578">
        <w:rPr>
          <w:sz w:val="22"/>
          <w:lang w:eastAsia="ja-JP"/>
        </w:rPr>
        <w:t>.</w:t>
      </w:r>
      <w:r w:rsidRPr="00AC4AEE">
        <w:rPr>
          <w:lang w:eastAsia="ja-JP"/>
        </w:rPr>
        <w:t xml:space="preserve"> This 93% is then made up of things like body language, eye contact, and expression</w:t>
      </w:r>
      <w:r w:rsidR="00D61578" w:rsidRPr="00D61578">
        <w:rPr>
          <w:sz w:val="22"/>
          <w:lang w:eastAsia="ja-JP"/>
        </w:rPr>
        <w:t>.</w:t>
      </w:r>
      <w:r w:rsidRPr="00AC4AEE">
        <w:rPr>
          <w:lang w:eastAsia="ja-JP"/>
        </w:rPr>
        <w:t xml:space="preserve"> Whether or not this statistic is correct, it brings up a compelling point</w:t>
      </w:r>
      <w:r w:rsidR="00D61578" w:rsidRPr="00D61578">
        <w:rPr>
          <w:sz w:val="22"/>
          <w:lang w:eastAsia="ja-JP"/>
        </w:rPr>
        <w:t>.</w:t>
      </w:r>
      <w:r w:rsidRPr="00AC4AEE">
        <w:rPr>
          <w:lang w:eastAsia="ja-JP"/>
        </w:rPr>
        <w:t xml:space="preserve"> Nonverbal communication is a vital part of interpersonal connection</w:t>
      </w:r>
      <w:r w:rsidR="00D61578" w:rsidRPr="00D61578">
        <w:rPr>
          <w:sz w:val="22"/>
          <w:lang w:eastAsia="ja-JP"/>
        </w:rPr>
        <w:t>.</w:t>
      </w:r>
      <w:r w:rsidRPr="00AC4AEE">
        <w:rPr>
          <w:lang w:eastAsia="ja-JP"/>
        </w:rPr>
        <w:t xml:space="preserve"> </w:t>
      </w:r>
      <w:r w:rsidR="008B5391">
        <w:rPr>
          <w:lang w:eastAsia="ja-JP"/>
        </w:rPr>
        <w:t>Throughout the last year many of us have likely come to realize how truly important nonverbal communication is</w:t>
      </w:r>
      <w:r w:rsidR="00D61578" w:rsidRPr="00D61578">
        <w:rPr>
          <w:sz w:val="22"/>
          <w:lang w:eastAsia="ja-JP"/>
        </w:rPr>
        <w:t>.</w:t>
      </w:r>
      <w:r w:rsidR="008B5391">
        <w:rPr>
          <w:lang w:eastAsia="ja-JP"/>
        </w:rPr>
        <w:t xml:space="preserve"> From professors teaching to black screens to speaking to a friend via text because you cannot see them, we have all been deprived of these nonverbal cues and communication has suffered</w:t>
      </w:r>
      <w:r w:rsidR="00D61578" w:rsidRPr="00D61578">
        <w:rPr>
          <w:sz w:val="22"/>
          <w:lang w:eastAsia="ja-JP"/>
        </w:rPr>
        <w:t>.</w:t>
      </w:r>
    </w:p>
    <w:p w14:paraId="670C78E9" w14:textId="77777777" w:rsidR="008B5391" w:rsidRDefault="008B5391" w:rsidP="002D0A52">
      <w:pPr>
        <w:pStyle w:val="Para"/>
        <w:rPr>
          <w:lang w:eastAsia="ja-JP"/>
        </w:rPr>
      </w:pPr>
    </w:p>
    <w:p w14:paraId="0F588B21" w14:textId="4A91F102" w:rsidR="00AC4AEE" w:rsidRPr="00AC4AEE" w:rsidRDefault="00AC4AEE" w:rsidP="002D0A52">
      <w:pPr>
        <w:pStyle w:val="Para"/>
        <w:rPr>
          <w:lang w:eastAsia="ja-JP"/>
        </w:rPr>
      </w:pPr>
      <w:r w:rsidRPr="00AC4AEE">
        <w:rPr>
          <w:lang w:eastAsia="ja-JP"/>
        </w:rPr>
        <w:t xml:space="preserve">In the 1960’s Ernest Haggard and Kenneth Isaacs </w:t>
      </w:r>
      <w:r w:rsidR="008B5391">
        <w:rPr>
          <w:lang w:eastAsia="ja-JP"/>
        </w:rPr>
        <w:t>proposed</w:t>
      </w:r>
      <w:r w:rsidRPr="00AC4AEE">
        <w:rPr>
          <w:lang w:eastAsia="ja-JP"/>
        </w:rPr>
        <w:t xml:space="preserve"> a form of nonverbal communication </w:t>
      </w:r>
      <w:r w:rsidR="008B5391">
        <w:rPr>
          <w:lang w:eastAsia="ja-JP"/>
        </w:rPr>
        <w:t>past facial expressions, body language, tone of voice, and eye contact</w:t>
      </w:r>
      <w:r w:rsidR="00D61578" w:rsidRPr="00D61578">
        <w:rPr>
          <w:sz w:val="22"/>
          <w:lang w:eastAsia="ja-JP"/>
        </w:rPr>
        <w:t>.</w:t>
      </w:r>
      <w:r w:rsidR="008B5391">
        <w:rPr>
          <w:lang w:eastAsia="ja-JP"/>
        </w:rPr>
        <w:t xml:space="preserve"> T</w:t>
      </w:r>
      <w:r w:rsidRPr="00AC4AEE">
        <w:rPr>
          <w:lang w:eastAsia="ja-JP"/>
        </w:rPr>
        <w:t xml:space="preserve">hey deemed </w:t>
      </w:r>
      <w:r w:rsidR="008B5391">
        <w:rPr>
          <w:lang w:eastAsia="ja-JP"/>
        </w:rPr>
        <w:t xml:space="preserve">this form of </w:t>
      </w:r>
      <w:r w:rsidR="008B5391">
        <w:rPr>
          <w:lang w:eastAsia="ja-JP"/>
        </w:rPr>
        <w:t xml:space="preserve">communication </w:t>
      </w:r>
      <w:r w:rsidRPr="00AC4AEE">
        <w:rPr>
          <w:lang w:eastAsia="ja-JP"/>
        </w:rPr>
        <w:t>microexpressions [2]</w:t>
      </w:r>
      <w:r w:rsidR="00D61578" w:rsidRPr="00D61578">
        <w:rPr>
          <w:sz w:val="22"/>
          <w:lang w:eastAsia="ja-JP"/>
        </w:rPr>
        <w:t>.</w:t>
      </w:r>
      <w:r w:rsidRPr="00AC4AEE">
        <w:rPr>
          <w:lang w:eastAsia="ja-JP"/>
        </w:rPr>
        <w:t xml:space="preserve"> </w:t>
      </w:r>
      <w:r w:rsidR="008B5391">
        <w:rPr>
          <w:lang w:eastAsia="ja-JP"/>
        </w:rPr>
        <w:t>M</w:t>
      </w:r>
      <w:r w:rsidRPr="00AC4AEE">
        <w:rPr>
          <w:lang w:eastAsia="ja-JP"/>
        </w:rPr>
        <w:t xml:space="preserve">icroexpressions are </w:t>
      </w:r>
      <w:r w:rsidR="008B5391">
        <w:rPr>
          <w:lang w:eastAsia="ja-JP"/>
        </w:rPr>
        <w:t xml:space="preserve">small changes in expression that happen </w:t>
      </w:r>
      <w:r w:rsidRPr="00AC4AEE">
        <w:rPr>
          <w:lang w:eastAsia="ja-JP"/>
        </w:rPr>
        <w:t xml:space="preserve">incredibly </w:t>
      </w:r>
      <w:r w:rsidR="008B5391">
        <w:rPr>
          <w:lang w:eastAsia="ja-JP"/>
        </w:rPr>
        <w:t>quickly</w:t>
      </w:r>
      <w:r w:rsidRPr="00AC4AEE">
        <w:rPr>
          <w:lang w:eastAsia="ja-JP"/>
        </w:rPr>
        <w:t>, lasting only one-eight to one-fifth of a second</w:t>
      </w:r>
      <w:r w:rsidR="00D61578" w:rsidRPr="00D61578">
        <w:rPr>
          <w:sz w:val="22"/>
          <w:lang w:eastAsia="ja-JP"/>
        </w:rPr>
        <w:t>.</w:t>
      </w:r>
      <w:r w:rsidRPr="00AC4AEE">
        <w:rPr>
          <w:lang w:eastAsia="ja-JP"/>
        </w:rPr>
        <w:t xml:space="preserve"> This is the equivalent of three to five frames of a video</w:t>
      </w:r>
      <w:r w:rsidR="00D61578" w:rsidRPr="00D61578">
        <w:rPr>
          <w:sz w:val="22"/>
          <w:lang w:eastAsia="ja-JP"/>
        </w:rPr>
        <w:t>.</w:t>
      </w:r>
      <w:r w:rsidRPr="00AC4AEE">
        <w:rPr>
          <w:lang w:eastAsia="ja-JP"/>
        </w:rPr>
        <w:t xml:space="preserve"> The microexpressions themselves differ greatly from the expression prior to the observed microexpression, </w:t>
      </w:r>
      <w:r w:rsidR="00D57DA7" w:rsidRPr="00AC4AEE">
        <w:rPr>
          <w:lang w:eastAsia="ja-JP"/>
        </w:rPr>
        <w:t>e</w:t>
      </w:r>
      <w:r w:rsidR="00D61578" w:rsidRPr="00D61578">
        <w:rPr>
          <w:sz w:val="22"/>
          <w:lang w:eastAsia="ja-JP"/>
        </w:rPr>
        <w:t>.</w:t>
      </w:r>
      <w:r w:rsidR="00D57DA7" w:rsidRPr="00AC4AEE">
        <w:rPr>
          <w:lang w:eastAsia="ja-JP"/>
        </w:rPr>
        <w:t>g</w:t>
      </w:r>
      <w:r w:rsidR="00D61578" w:rsidRPr="00D61578">
        <w:rPr>
          <w:sz w:val="22"/>
          <w:lang w:eastAsia="ja-JP"/>
        </w:rPr>
        <w:t>.</w:t>
      </w:r>
      <w:r w:rsidR="00D57DA7" w:rsidRPr="00AC4AEE">
        <w:rPr>
          <w:lang w:eastAsia="ja-JP"/>
        </w:rPr>
        <w:t>,</w:t>
      </w:r>
      <w:r w:rsidRPr="00AC4AEE">
        <w:rPr>
          <w:lang w:eastAsia="ja-JP"/>
        </w:rPr>
        <w:t xml:space="preserve"> a smile to a grimace</w:t>
      </w:r>
      <w:r w:rsidR="00D61578" w:rsidRPr="00D61578">
        <w:rPr>
          <w:sz w:val="22"/>
          <w:lang w:eastAsia="ja-JP"/>
        </w:rPr>
        <w:t>.</w:t>
      </w:r>
    </w:p>
    <w:p w14:paraId="52DE2B5B" w14:textId="50D90D96" w:rsidR="00AC4AEE" w:rsidRPr="00AC4AEE" w:rsidRDefault="00AC4AEE" w:rsidP="002D0A52">
      <w:pPr>
        <w:pStyle w:val="Para"/>
        <w:rPr>
          <w:lang w:eastAsia="ja-JP"/>
        </w:rPr>
      </w:pPr>
    </w:p>
    <w:p w14:paraId="30322F01" w14:textId="185D9E5A" w:rsidR="00AC4AEE" w:rsidRPr="008B5391" w:rsidRDefault="00AC4AEE" w:rsidP="002D0A52">
      <w:pPr>
        <w:pStyle w:val="Para"/>
        <w:rPr>
          <w:szCs w:val="14"/>
          <w:lang w:eastAsia="ja-JP"/>
        </w:rPr>
      </w:pPr>
      <w:r w:rsidRPr="00AC4AEE">
        <w:rPr>
          <w:lang w:eastAsia="ja-JP"/>
        </w:rPr>
        <w:t>Haggard and Isaacs first isolated these microexpressions by reviewing hours of psychotherapy sessions [2]</w:t>
      </w:r>
      <w:r w:rsidR="00D61578" w:rsidRPr="00D61578">
        <w:rPr>
          <w:sz w:val="22"/>
          <w:lang w:eastAsia="ja-JP"/>
        </w:rPr>
        <w:t>.</w:t>
      </w:r>
      <w:r w:rsidRPr="00AC4AEE">
        <w:rPr>
          <w:lang w:eastAsia="ja-JP"/>
        </w:rPr>
        <w:t xml:space="preserve"> They were investigating nonverbal communication between therapist and subject and found that when they watched the film frame by frame, they occasionally saw these fleeting shifts in expression</w:t>
      </w:r>
      <w:r w:rsidR="00D61578" w:rsidRPr="00D61578">
        <w:rPr>
          <w:sz w:val="22"/>
          <w:lang w:eastAsia="ja-JP"/>
        </w:rPr>
        <w:t>.</w:t>
      </w:r>
      <w:r w:rsidRPr="00AC4AEE">
        <w:rPr>
          <w:lang w:eastAsia="ja-JP"/>
        </w:rPr>
        <w:t xml:space="preserve"> They came to the conclusion that these may be the inner emotions showing on the surface for a split second</w:t>
      </w:r>
      <w:r w:rsidR="00D61578" w:rsidRPr="00D61578">
        <w:rPr>
          <w:sz w:val="22"/>
          <w:lang w:eastAsia="ja-JP"/>
        </w:rPr>
        <w:t>.</w:t>
      </w:r>
      <w:r w:rsidRPr="00AC4AEE">
        <w:rPr>
          <w:lang w:eastAsia="ja-JP"/>
        </w:rPr>
        <w:t xml:space="preserve"> For example, one subject was smiling and happy, talking about </w:t>
      </w:r>
      <w:r w:rsidR="008B5391">
        <w:rPr>
          <w:lang w:eastAsia="ja-JP"/>
        </w:rPr>
        <w:t xml:space="preserve">how he was </w:t>
      </w:r>
      <w:r w:rsidRPr="00AC4AEE">
        <w:rPr>
          <w:lang w:eastAsia="ja-JP"/>
        </w:rPr>
        <w:t>doing better with the therapist when he displayed microexpressions of intense anguish</w:t>
      </w:r>
      <w:r w:rsidR="00D61578" w:rsidRPr="00D61578">
        <w:rPr>
          <w:sz w:val="22"/>
          <w:lang w:eastAsia="ja-JP"/>
        </w:rPr>
        <w:t>.</w:t>
      </w:r>
      <w:r w:rsidRPr="00AC4AEE">
        <w:rPr>
          <w:lang w:eastAsia="ja-JP"/>
        </w:rPr>
        <w:t xml:space="preserve"> They later found out that the subject was experiencing suicidal ideation and thus was feeling this internal anguish which </w:t>
      </w:r>
      <w:r w:rsidR="008B5391">
        <w:rPr>
          <w:lang w:eastAsia="ja-JP"/>
        </w:rPr>
        <w:t>may have been</w:t>
      </w:r>
      <w:r w:rsidRPr="00AC4AEE">
        <w:rPr>
          <w:lang w:eastAsia="ja-JP"/>
        </w:rPr>
        <w:t xml:space="preserve"> projected through microexpressions [2]</w:t>
      </w:r>
      <w:r w:rsidR="00D61578" w:rsidRPr="00D61578">
        <w:rPr>
          <w:sz w:val="22"/>
          <w:lang w:eastAsia="ja-JP"/>
        </w:rPr>
        <w:t>.</w:t>
      </w:r>
      <w:r w:rsidR="008B5391">
        <w:rPr>
          <w:sz w:val="22"/>
          <w:lang w:eastAsia="ja-JP"/>
        </w:rPr>
        <w:t xml:space="preserve"> </w:t>
      </w:r>
      <w:r w:rsidR="008B5391">
        <w:rPr>
          <w:szCs w:val="14"/>
          <w:lang w:eastAsia="ja-JP"/>
        </w:rPr>
        <w:t xml:space="preserve">Whether or not microexpressions are a reflection of inner thoughts is still debated, </w:t>
      </w:r>
      <w:r w:rsidR="001A0860">
        <w:rPr>
          <w:szCs w:val="14"/>
          <w:lang w:eastAsia="ja-JP"/>
        </w:rPr>
        <w:t>but this is the theory proposed by Haggard and Isaacs</w:t>
      </w:r>
      <w:r w:rsidR="00D61578" w:rsidRPr="00D61578">
        <w:rPr>
          <w:sz w:val="22"/>
          <w:szCs w:val="14"/>
          <w:lang w:eastAsia="ja-JP"/>
        </w:rPr>
        <w:t>.</w:t>
      </w:r>
    </w:p>
    <w:p w14:paraId="10421740" w14:textId="77777777" w:rsidR="00AC4AEE" w:rsidRPr="00AC4AEE" w:rsidRDefault="00AC4AEE" w:rsidP="002D0A52">
      <w:pPr>
        <w:pStyle w:val="Para"/>
        <w:rPr>
          <w:lang w:eastAsia="ja-JP"/>
        </w:rPr>
      </w:pPr>
    </w:p>
    <w:p w14:paraId="5282BC94" w14:textId="64CF4018" w:rsidR="00AC4AEE" w:rsidRPr="00AC4AEE" w:rsidRDefault="00AC4AEE" w:rsidP="002D0A52">
      <w:pPr>
        <w:pStyle w:val="Para"/>
        <w:rPr>
          <w:lang w:eastAsia="ja-JP"/>
        </w:rPr>
      </w:pPr>
      <w:r w:rsidRPr="00AC4AEE">
        <w:rPr>
          <w:lang w:eastAsia="ja-JP"/>
        </w:rPr>
        <w:t>In the decades since the introduction of microexpressions, it has been proposed that there may be a use for isolating and detecting these microexpressions</w:t>
      </w:r>
      <w:r w:rsidR="00D61578" w:rsidRPr="00D61578">
        <w:rPr>
          <w:sz w:val="22"/>
          <w:lang w:eastAsia="ja-JP"/>
        </w:rPr>
        <w:t>.</w:t>
      </w:r>
      <w:r w:rsidRPr="00AC4AEE">
        <w:rPr>
          <w:lang w:eastAsia="ja-JP"/>
        </w:rPr>
        <w:t xml:space="preserve"> Because they are thought to reflect inner, hidden thoughts, there is a possibility that microexpressions can reveal ill intent or an intent to deceive</w:t>
      </w:r>
      <w:r w:rsidR="00D61578" w:rsidRPr="00D61578">
        <w:rPr>
          <w:sz w:val="22"/>
          <w:lang w:eastAsia="ja-JP"/>
        </w:rPr>
        <w:t>.</w:t>
      </w:r>
      <w:r w:rsidRPr="00AC4AEE">
        <w:rPr>
          <w:lang w:eastAsia="ja-JP"/>
        </w:rPr>
        <w:t xml:space="preserve"> Based on exactly this theory, some airports have even introduced special TSA agents called behavior detection officers [3]</w:t>
      </w:r>
      <w:r w:rsidR="00D61578" w:rsidRPr="00D61578">
        <w:rPr>
          <w:sz w:val="22"/>
          <w:lang w:eastAsia="ja-JP"/>
        </w:rPr>
        <w:t>.</w:t>
      </w:r>
      <w:r w:rsidRPr="00AC4AEE">
        <w:rPr>
          <w:lang w:eastAsia="ja-JP"/>
        </w:rPr>
        <w:t xml:space="preserve"> Behavior detection officers are meant to be trained to identify microexpressions and screen individuals that they believe display ill intent through microexpressions</w:t>
      </w:r>
      <w:r w:rsidR="00D61578" w:rsidRPr="00D61578">
        <w:rPr>
          <w:sz w:val="22"/>
          <w:lang w:eastAsia="ja-JP"/>
        </w:rPr>
        <w:t>.</w:t>
      </w:r>
      <w:r w:rsidRPr="00AC4AEE">
        <w:rPr>
          <w:lang w:eastAsia="ja-JP"/>
        </w:rPr>
        <w:t xml:space="preserve"> In reality, the chance of a human </w:t>
      </w:r>
      <w:r w:rsidR="003D41F4">
        <w:rPr>
          <w:lang w:eastAsia="ja-JP"/>
        </w:rPr>
        <w:t xml:space="preserve">correctly </w:t>
      </w:r>
      <w:r w:rsidRPr="00AC4AEE">
        <w:rPr>
          <w:lang w:eastAsia="ja-JP"/>
        </w:rPr>
        <w:t>detecting ill intent through microexpressions</w:t>
      </w:r>
      <w:r w:rsidR="003D41F4">
        <w:rPr>
          <w:lang w:eastAsia="ja-JP"/>
        </w:rPr>
        <w:t xml:space="preserve"> and being able to predict that a person is dangerous through these microexpressions</w:t>
      </w:r>
      <w:r w:rsidRPr="00AC4AEE">
        <w:rPr>
          <w:lang w:eastAsia="ja-JP"/>
        </w:rPr>
        <w:t xml:space="preserve"> is about the same as flipping a coin</w:t>
      </w:r>
      <w:r w:rsidR="003D41F4">
        <w:rPr>
          <w:lang w:eastAsia="ja-JP"/>
        </w:rPr>
        <w:t xml:space="preserve"> or making a random guess </w:t>
      </w:r>
      <w:r w:rsidRPr="00AC4AEE">
        <w:rPr>
          <w:lang w:eastAsia="ja-JP"/>
        </w:rPr>
        <w:t>[2]</w:t>
      </w:r>
      <w:r w:rsidR="00D61578" w:rsidRPr="00D61578">
        <w:rPr>
          <w:sz w:val="22"/>
          <w:lang w:eastAsia="ja-JP"/>
        </w:rPr>
        <w:t>.</w:t>
      </w:r>
      <w:r w:rsidRPr="00AC4AEE">
        <w:rPr>
          <w:lang w:eastAsia="ja-JP"/>
        </w:rPr>
        <w:t xml:space="preserve"> In fact, in studies where people were trained to detect microexpressions, they were not found to perform better than </w:t>
      </w:r>
      <w:r w:rsidR="003D41F4">
        <w:rPr>
          <w:lang w:eastAsia="ja-JP"/>
        </w:rPr>
        <w:t>blindly guessing</w:t>
      </w:r>
      <w:r w:rsidRPr="00AC4AEE">
        <w:rPr>
          <w:lang w:eastAsia="ja-JP"/>
        </w:rPr>
        <w:t xml:space="preserve"> even after the training</w:t>
      </w:r>
      <w:r w:rsidR="001A0860">
        <w:rPr>
          <w:lang w:eastAsia="ja-JP"/>
        </w:rPr>
        <w:t xml:space="preserve"> [4]</w:t>
      </w:r>
      <w:r w:rsidR="00D61578" w:rsidRPr="00D61578">
        <w:rPr>
          <w:sz w:val="22"/>
          <w:lang w:eastAsia="ja-JP"/>
        </w:rPr>
        <w:t>.</w:t>
      </w:r>
      <w:r w:rsidRPr="00AC4AEE">
        <w:rPr>
          <w:lang w:eastAsia="ja-JP"/>
        </w:rPr>
        <w:t xml:space="preserve"> Jordan et</w:t>
      </w:r>
      <w:r w:rsidR="00D61578" w:rsidRPr="00D61578">
        <w:rPr>
          <w:sz w:val="22"/>
          <w:lang w:eastAsia="ja-JP"/>
        </w:rPr>
        <w:t>.</w:t>
      </w:r>
      <w:r w:rsidRPr="00AC4AEE">
        <w:rPr>
          <w:lang w:eastAsia="ja-JP"/>
        </w:rPr>
        <w:t xml:space="preserve"> al conducted </w:t>
      </w:r>
      <w:r w:rsidRPr="00AC4AEE">
        <w:rPr>
          <w:lang w:eastAsia="ja-JP"/>
        </w:rPr>
        <w:lastRenderedPageBreak/>
        <w:t>an experiment to find the efficacy of this training</w:t>
      </w:r>
      <w:r w:rsidR="001A0860">
        <w:rPr>
          <w:lang w:eastAsia="ja-JP"/>
        </w:rPr>
        <w:t xml:space="preserve"> [4]</w:t>
      </w:r>
      <w:r w:rsidR="00D61578" w:rsidRPr="00D61578">
        <w:rPr>
          <w:sz w:val="22"/>
          <w:lang w:eastAsia="ja-JP"/>
        </w:rPr>
        <w:t>.</w:t>
      </w:r>
      <w:r w:rsidRPr="00AC4AEE">
        <w:rPr>
          <w:lang w:eastAsia="ja-JP"/>
        </w:rPr>
        <w:t xml:space="preserve"> In the experiment, people were instructed to watch a set of videos and try to detect microexpressions or intent to deceive, then they received training for microexpression </w:t>
      </w:r>
      <w:r w:rsidR="00D57DA7" w:rsidRPr="00AC4AEE">
        <w:rPr>
          <w:lang w:eastAsia="ja-JP"/>
        </w:rPr>
        <w:t>detection,</w:t>
      </w:r>
      <w:r w:rsidRPr="00AC4AEE">
        <w:rPr>
          <w:lang w:eastAsia="ja-JP"/>
        </w:rPr>
        <w:t xml:space="preserve"> and their performance was compared before and after training [4]</w:t>
      </w:r>
      <w:r w:rsidR="00D61578" w:rsidRPr="00D61578">
        <w:rPr>
          <w:sz w:val="22"/>
          <w:lang w:eastAsia="ja-JP"/>
        </w:rPr>
        <w:t>.</w:t>
      </w:r>
      <w:r w:rsidRPr="00AC4AEE">
        <w:rPr>
          <w:lang w:eastAsia="ja-JP"/>
        </w:rPr>
        <w:t xml:space="preserve"> The experimental group were trained on METT, the most common tool for micro-expression training [4]</w:t>
      </w:r>
      <w:r w:rsidR="00D61578" w:rsidRPr="00D61578">
        <w:rPr>
          <w:sz w:val="22"/>
          <w:lang w:eastAsia="ja-JP"/>
        </w:rPr>
        <w:t>.</w:t>
      </w:r>
      <w:r w:rsidRPr="00AC4AEE">
        <w:rPr>
          <w:lang w:eastAsia="ja-JP"/>
        </w:rPr>
        <w:t xml:space="preserve"> The control group were either not trained at all or given a fake training that was not intended to improve detection of micro-expressions</w:t>
      </w:r>
      <w:r w:rsidR="00D61578" w:rsidRPr="00D61578">
        <w:rPr>
          <w:sz w:val="22"/>
          <w:lang w:eastAsia="ja-JP"/>
        </w:rPr>
        <w:t>.</w:t>
      </w:r>
      <w:r w:rsidRPr="00AC4AEE">
        <w:rPr>
          <w:lang w:eastAsia="ja-JP"/>
        </w:rPr>
        <w:t xml:space="preserve"> The experimental group did not perform any better, once again performing only slightly worse than simple chance [4]</w:t>
      </w:r>
      <w:r w:rsidR="00D61578" w:rsidRPr="00D61578">
        <w:rPr>
          <w:sz w:val="22"/>
          <w:lang w:eastAsia="ja-JP"/>
        </w:rPr>
        <w:t>.</w:t>
      </w:r>
    </w:p>
    <w:p w14:paraId="7C895ACB" w14:textId="42AC813D" w:rsidR="00AC4AEE" w:rsidRPr="00AC4AEE" w:rsidRDefault="00AC4AEE" w:rsidP="002D0A52">
      <w:pPr>
        <w:pStyle w:val="Para"/>
        <w:rPr>
          <w:lang w:eastAsia="ja-JP"/>
        </w:rPr>
      </w:pPr>
    </w:p>
    <w:p w14:paraId="3C6D2691" w14:textId="5CB27E43" w:rsidR="00AC4AEE" w:rsidRPr="00AC4AEE" w:rsidRDefault="007119D3" w:rsidP="002D0A52">
      <w:pPr>
        <w:pStyle w:val="Para"/>
        <w:rPr>
          <w:lang w:eastAsia="ja-JP"/>
        </w:rPr>
      </w:pPr>
      <w:r w:rsidRPr="00AC4AEE">
        <w:rPr>
          <w:noProof/>
          <w:lang w:eastAsia="ja-JP"/>
        </w:rPr>
        <w:drawing>
          <wp:anchor distT="0" distB="0" distL="114300" distR="114300" simplePos="0" relativeHeight="251658240" behindDoc="1" locked="0" layoutInCell="1" allowOverlap="1" wp14:anchorId="116D9A52" wp14:editId="59436840">
            <wp:simplePos x="0" y="0"/>
            <wp:positionH relativeFrom="column">
              <wp:posOffset>1143000</wp:posOffset>
            </wp:positionH>
            <wp:positionV relativeFrom="page">
              <wp:posOffset>3877945</wp:posOffset>
            </wp:positionV>
            <wp:extent cx="5791835" cy="55257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552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AEE" w:rsidRPr="00AC4AEE">
        <w:rPr>
          <w:lang w:eastAsia="ja-JP"/>
        </w:rPr>
        <w:t>But, where humans are not very good at detecting these micro-expressions, computers</w:t>
      </w:r>
      <w:r w:rsidR="004C762C">
        <w:rPr>
          <w:lang w:eastAsia="ja-JP"/>
        </w:rPr>
        <w:t xml:space="preserve"> may</w:t>
      </w:r>
      <w:r w:rsidR="00AC4AEE" w:rsidRPr="00AC4AEE">
        <w:rPr>
          <w:lang w:eastAsia="ja-JP"/>
        </w:rPr>
        <w:t xml:space="preserve"> excel</w:t>
      </w:r>
      <w:r w:rsidR="00D61578" w:rsidRPr="00D61578">
        <w:rPr>
          <w:sz w:val="22"/>
          <w:lang w:eastAsia="ja-JP"/>
        </w:rPr>
        <w:t>.</w:t>
      </w:r>
      <w:r w:rsidR="00AC4AEE" w:rsidRPr="00AC4AEE">
        <w:rPr>
          <w:lang w:eastAsia="ja-JP"/>
        </w:rPr>
        <w:t xml:space="preserve"> In the field of artificial intelligence, classification is a commonly researched area</w:t>
      </w:r>
      <w:r w:rsidR="00D61578" w:rsidRPr="00D61578">
        <w:rPr>
          <w:sz w:val="22"/>
          <w:lang w:eastAsia="ja-JP"/>
        </w:rPr>
        <w:t>.</w:t>
      </w:r>
      <w:r w:rsidR="00AC4AEE" w:rsidRPr="00AC4AEE">
        <w:rPr>
          <w:lang w:eastAsia="ja-JP"/>
        </w:rPr>
        <w:t xml:space="preserve"> Of particular interest for this paper is the classification of human emotions</w:t>
      </w:r>
      <w:r w:rsidR="00D61578" w:rsidRPr="00D61578">
        <w:rPr>
          <w:sz w:val="22"/>
          <w:lang w:eastAsia="ja-JP"/>
        </w:rPr>
        <w:t>.</w:t>
      </w:r>
      <w:r w:rsidR="00AC4AEE" w:rsidRPr="00AC4AEE">
        <w:rPr>
          <w:lang w:eastAsia="ja-JP"/>
        </w:rPr>
        <w:t xml:space="preserve"> There have been many successful models for classifying human emotion</w:t>
      </w:r>
      <w:r w:rsidR="00D61578" w:rsidRPr="00D61578">
        <w:rPr>
          <w:sz w:val="22"/>
          <w:lang w:eastAsia="ja-JP"/>
        </w:rPr>
        <w:t>.</w:t>
      </w:r>
      <w:r w:rsidR="00AC4AEE" w:rsidRPr="00AC4AEE">
        <w:rPr>
          <w:lang w:eastAsia="ja-JP"/>
        </w:rPr>
        <w:t xml:space="preserve"> This paper takes the approaches of these well performing models and uses them to classify subtler microexpressions</w:t>
      </w:r>
      <w:r w:rsidR="00D61578" w:rsidRPr="00D61578">
        <w:rPr>
          <w:sz w:val="22"/>
          <w:lang w:eastAsia="ja-JP"/>
        </w:rPr>
        <w:t>.</w:t>
      </w:r>
    </w:p>
    <w:p w14:paraId="426D563A" w14:textId="24F3C882" w:rsidR="00AC4AEE" w:rsidRDefault="00AC4AEE" w:rsidP="002D0A52">
      <w:pPr>
        <w:pStyle w:val="Para"/>
        <w:rPr>
          <w:lang w:eastAsia="ja-JP"/>
        </w:rPr>
      </w:pPr>
    </w:p>
    <w:p w14:paraId="18BBA101" w14:textId="633F1979" w:rsidR="001A0860" w:rsidRPr="00047159" w:rsidRDefault="001A0860" w:rsidP="002D0A52">
      <w:pPr>
        <w:pStyle w:val="Para"/>
        <w:rPr>
          <w:b/>
          <w:bCs/>
          <w:sz w:val="22"/>
          <w:lang w:eastAsia="ja-JP"/>
        </w:rPr>
      </w:pPr>
      <w:r w:rsidRPr="00047159">
        <w:rPr>
          <w:b/>
          <w:bCs/>
          <w:sz w:val="22"/>
          <w:lang w:eastAsia="ja-JP"/>
        </w:rPr>
        <w:t>2 Motivation</w:t>
      </w:r>
    </w:p>
    <w:p w14:paraId="1E6B7551" w14:textId="31C038FF" w:rsidR="001A0860" w:rsidRPr="001A0860" w:rsidRDefault="001A0860" w:rsidP="002D0A52">
      <w:pPr>
        <w:pStyle w:val="Para"/>
        <w:rPr>
          <w:lang w:eastAsia="ja-JP"/>
        </w:rPr>
      </w:pPr>
    </w:p>
    <w:p w14:paraId="62972C81" w14:textId="6C678C80" w:rsidR="001A0860" w:rsidRDefault="003D41F4" w:rsidP="002D0A52">
      <w:pPr>
        <w:pStyle w:val="Para"/>
        <w:rPr>
          <w:lang w:eastAsia="ja-JP"/>
        </w:rPr>
      </w:pPr>
      <w:r>
        <w:rPr>
          <w:noProof/>
          <w:lang w:eastAsia="ja-JP"/>
        </w:rPr>
        <mc:AlternateContent>
          <mc:Choice Requires="wps">
            <w:drawing>
              <wp:anchor distT="0" distB="0" distL="114300" distR="114300" simplePos="0" relativeHeight="251659264" behindDoc="1" locked="0" layoutInCell="1" allowOverlap="1" wp14:anchorId="63FF26DE" wp14:editId="12262C6E">
                <wp:simplePos x="0" y="0"/>
                <wp:positionH relativeFrom="column">
                  <wp:posOffset>1768475</wp:posOffset>
                </wp:positionH>
                <wp:positionV relativeFrom="page">
                  <wp:posOffset>9364980</wp:posOffset>
                </wp:positionV>
                <wp:extent cx="4664075" cy="581660"/>
                <wp:effectExtent l="0" t="0" r="22225" b="27940"/>
                <wp:wrapTight wrapText="bothSides">
                  <wp:wrapPolygon edited="0">
                    <wp:start x="0" y="0"/>
                    <wp:lineTo x="0" y="21930"/>
                    <wp:lineTo x="21615" y="21930"/>
                    <wp:lineTo x="2161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664075" cy="581660"/>
                        </a:xfrm>
                        <a:prstGeom prst="rect">
                          <a:avLst/>
                        </a:prstGeom>
                        <a:solidFill>
                          <a:schemeClr val="lt1"/>
                        </a:solidFill>
                        <a:ln w="6350">
                          <a:solidFill>
                            <a:schemeClr val="bg1"/>
                          </a:solidFill>
                        </a:ln>
                      </wps:spPr>
                      <wps:txbx>
                        <w:txbxContent>
                          <w:p w14:paraId="2AF332D1" w14:textId="52347FFA" w:rsidR="00D61578" w:rsidRPr="00FD3DB5" w:rsidRDefault="00D61578" w:rsidP="00FD3DB5">
                            <w:r>
                              <w:t>Figure 1:</w:t>
                            </w:r>
                            <w:r w:rsidRPr="00FD3DB5">
                              <w:t xml:space="preserve"> Table VI from the “CASME database: A dataset of spontaneous micro-expressions collected from neutralized faces” </w:t>
                            </w:r>
                            <w:r>
                              <w:t xml:space="preserve">assigning an emotion to every video shown to participants and how strongly the emotion was felt by participants </w:t>
                            </w:r>
                            <w:r w:rsidRPr="00FD3DB5">
                              <w:t>[1]</w:t>
                            </w:r>
                            <w:r>
                              <w:t xml:space="preserve"> </w:t>
                            </w:r>
                          </w:p>
                          <w:p w14:paraId="5DDBB85D" w14:textId="4EF13FCF" w:rsidR="00D61578" w:rsidRDefault="00D61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FF26DE" id="_x0000_t202" coordsize="21600,21600" o:spt="202" path="m,l,21600r21600,l21600,xe">
                <v:stroke joinstyle="miter"/>
                <v:path gradientshapeok="t" o:connecttype="rect"/>
              </v:shapetype>
              <v:shape id="Text Box 3" o:spid="_x0000_s1026" type="#_x0000_t202" style="position:absolute;left:0;text-align:left;margin-left:139.25pt;margin-top:737.4pt;width:367.25pt;height:45.8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" fillcolor="white [3201]" strokecolor="white [3212]" strokeweight=".5pt">
                <v:textbox>
                  <w:txbxContent>
                    <w:p w14:paraId="2AF332D1" w14:textId="52347FFA" w:rsidR="00D61578" w:rsidRPr="00FD3DB5" w:rsidRDefault="00D61578" w:rsidP="00FD3DB5">
                      <w:r>
                        <w:t>Figure 1:</w:t>
                      </w:r>
                      <w:r w:rsidRPr="00FD3DB5">
                        <w:t xml:space="preserve"> Table VI from the “CASME database: A dataset of spontaneous micro-expressions collected from neutralized faces” </w:t>
                      </w:r>
                      <w:r>
                        <w:t xml:space="preserve">assigning an emotion to every video shown to participants and how strongly the emotion was felt by participants </w:t>
                      </w:r>
                      <w:r w:rsidRPr="00FD3DB5">
                        <w:t>[1]</w:t>
                      </w:r>
                      <w:r>
                        <w:t xml:space="preserve"> </w:t>
                      </w:r>
                    </w:p>
                    <w:p w14:paraId="5DDBB85D" w14:textId="4EF13FCF" w:rsidR="00D61578" w:rsidRDefault="00D61578"/>
                  </w:txbxContent>
                </v:textbox>
                <w10:wrap type="tight" anchory="page"/>
              </v:shape>
            </w:pict>
          </mc:Fallback>
        </mc:AlternateContent>
      </w:r>
      <w:r w:rsidR="001A0860">
        <w:rPr>
          <w:lang w:eastAsia="ja-JP"/>
        </w:rPr>
        <w:t>Expression detection is a popular field that has a plethora of applications</w:t>
      </w:r>
      <w:r w:rsidR="00D61578" w:rsidRPr="00D61578">
        <w:rPr>
          <w:sz w:val="22"/>
          <w:lang w:eastAsia="ja-JP"/>
        </w:rPr>
        <w:t>.</w:t>
      </w:r>
      <w:r w:rsidR="001A0860">
        <w:rPr>
          <w:lang w:eastAsia="ja-JP"/>
        </w:rPr>
        <w:t xml:space="preserve"> In game development, emotion classification could be applied to a game similar to the popular game Phasmophobia</w:t>
      </w:r>
      <w:r w:rsidR="00D61578" w:rsidRPr="00D61578">
        <w:rPr>
          <w:sz w:val="22"/>
          <w:lang w:eastAsia="ja-JP"/>
        </w:rPr>
        <w:t>.</w:t>
      </w:r>
      <w:r w:rsidR="001A0860">
        <w:rPr>
          <w:lang w:eastAsia="ja-JP"/>
        </w:rPr>
        <w:t xml:space="preserve"> In Phasmophobia, groups of players work together to identify the type of ghost haunting a house</w:t>
      </w:r>
      <w:r w:rsidR="00D61578" w:rsidRPr="00D61578">
        <w:rPr>
          <w:sz w:val="22"/>
          <w:lang w:eastAsia="ja-JP"/>
        </w:rPr>
        <w:t>.</w:t>
      </w:r>
      <w:r w:rsidR="001A0860">
        <w:rPr>
          <w:lang w:eastAsia="ja-JP"/>
        </w:rPr>
        <w:t xml:space="preserve"> To do this, they utilize different</w:t>
      </w:r>
      <w:r w:rsidR="004C762C">
        <w:rPr>
          <w:lang w:eastAsia="ja-JP"/>
        </w:rPr>
        <w:t xml:space="preserve"> ghost-hunting</w:t>
      </w:r>
      <w:r w:rsidR="001A0860">
        <w:rPr>
          <w:lang w:eastAsia="ja-JP"/>
        </w:rPr>
        <w:t xml:space="preserve"> tools to find evidence</w:t>
      </w:r>
      <w:r w:rsidR="00D61578" w:rsidRPr="00D61578">
        <w:rPr>
          <w:sz w:val="22"/>
          <w:lang w:eastAsia="ja-JP"/>
        </w:rPr>
        <w:t>.</w:t>
      </w:r>
      <w:r w:rsidR="001A0860">
        <w:rPr>
          <w:lang w:eastAsia="ja-JP"/>
        </w:rPr>
        <w:t xml:space="preserve"> There is also an in-game voice feature</w:t>
      </w:r>
      <w:r w:rsidR="00D61578" w:rsidRPr="00D61578">
        <w:rPr>
          <w:sz w:val="22"/>
          <w:lang w:eastAsia="ja-JP"/>
        </w:rPr>
        <w:t>.</w:t>
      </w:r>
      <w:r w:rsidR="001A0860">
        <w:rPr>
          <w:lang w:eastAsia="ja-JP"/>
        </w:rPr>
        <w:t xml:space="preserve"> The game uses audio processing </w:t>
      </w:r>
      <w:r w:rsidR="001A0860">
        <w:rPr>
          <w:lang w:eastAsia="ja-JP"/>
        </w:rPr>
        <w:t xml:space="preserve">to listen in to </w:t>
      </w:r>
      <w:r w:rsidR="004C762C">
        <w:rPr>
          <w:lang w:eastAsia="ja-JP"/>
        </w:rPr>
        <w:t>that in-game voice feature</w:t>
      </w:r>
      <w:r w:rsidR="001A0860">
        <w:rPr>
          <w:lang w:eastAsia="ja-JP"/>
        </w:rPr>
        <w:t>, and it has a direct effect on the game</w:t>
      </w:r>
      <w:r w:rsidR="00D61578" w:rsidRPr="00D61578">
        <w:rPr>
          <w:sz w:val="22"/>
          <w:lang w:eastAsia="ja-JP"/>
        </w:rPr>
        <w:t>.</w:t>
      </w:r>
      <w:r w:rsidR="001A0860">
        <w:rPr>
          <w:lang w:eastAsia="ja-JP"/>
        </w:rPr>
        <w:t xml:space="preserve"> For instance, if a player says “fear”, “run”, “scared”, or the name of the ghost, the chance that the ghost becomes hostile increases</w:t>
      </w:r>
      <w:r w:rsidR="00D61578" w:rsidRPr="00D61578">
        <w:rPr>
          <w:sz w:val="22"/>
          <w:lang w:eastAsia="ja-JP"/>
        </w:rPr>
        <w:t>.</w:t>
      </w:r>
      <w:r w:rsidR="001A0860">
        <w:rPr>
          <w:lang w:eastAsia="ja-JP"/>
        </w:rPr>
        <w:t xml:space="preserve"> Using emotion detection, a game like this could access a web camera and monitor the face of the player</w:t>
      </w:r>
      <w:r w:rsidR="00D61578" w:rsidRPr="00D61578">
        <w:rPr>
          <w:sz w:val="22"/>
          <w:lang w:eastAsia="ja-JP"/>
        </w:rPr>
        <w:t>.</w:t>
      </w:r>
      <w:r w:rsidR="001A0860">
        <w:rPr>
          <w:lang w:eastAsia="ja-JP"/>
        </w:rPr>
        <w:t xml:space="preserve"> As the player expresses a certain emotion, thing in the game may change</w:t>
      </w:r>
      <w:r w:rsidR="00D61578" w:rsidRPr="00D61578">
        <w:rPr>
          <w:sz w:val="22"/>
          <w:lang w:eastAsia="ja-JP"/>
        </w:rPr>
        <w:t>.</w:t>
      </w:r>
      <w:r w:rsidR="00B17319">
        <w:rPr>
          <w:lang w:eastAsia="ja-JP"/>
        </w:rPr>
        <w:t xml:space="preserve"> For instance, if the player expresses a fear emotion, the ghost may become more hostile</w:t>
      </w:r>
      <w:r w:rsidR="00D61578" w:rsidRPr="00D61578">
        <w:rPr>
          <w:sz w:val="22"/>
          <w:lang w:eastAsia="ja-JP"/>
        </w:rPr>
        <w:t>.</w:t>
      </w:r>
      <w:r w:rsidR="00B17319">
        <w:rPr>
          <w:lang w:eastAsia="ja-JP"/>
        </w:rPr>
        <w:t xml:space="preserve"> Microexpression detection could also be added into a game as a sort of rudimentary lie detector</w:t>
      </w:r>
      <w:r w:rsidR="00D61578" w:rsidRPr="00D61578">
        <w:rPr>
          <w:sz w:val="22"/>
          <w:lang w:eastAsia="ja-JP"/>
        </w:rPr>
        <w:t>.</w:t>
      </w:r>
      <w:r w:rsidR="00B17319">
        <w:rPr>
          <w:lang w:eastAsia="ja-JP"/>
        </w:rPr>
        <w:t xml:space="preserve"> </w:t>
      </w:r>
    </w:p>
    <w:p w14:paraId="3EBD7EF4" w14:textId="340CDC2D" w:rsidR="00047159" w:rsidRDefault="00047159" w:rsidP="002D0A52">
      <w:pPr>
        <w:pStyle w:val="Para"/>
        <w:rPr>
          <w:lang w:eastAsia="ja-JP"/>
        </w:rPr>
      </w:pPr>
    </w:p>
    <w:p w14:paraId="5A3E1985" w14:textId="2E42A496" w:rsidR="00B17319" w:rsidRDefault="00B17319" w:rsidP="002D0A52">
      <w:pPr>
        <w:pStyle w:val="Para"/>
        <w:rPr>
          <w:lang w:eastAsia="ja-JP"/>
        </w:rPr>
      </w:pPr>
      <w:r>
        <w:rPr>
          <w:lang w:eastAsia="ja-JP"/>
        </w:rPr>
        <w:t>On a more serious note, microexpression detection could be implemented to protect public safety</w:t>
      </w:r>
      <w:r w:rsidR="00D61578" w:rsidRPr="00D61578">
        <w:rPr>
          <w:sz w:val="22"/>
          <w:lang w:eastAsia="ja-JP"/>
        </w:rPr>
        <w:t>.</w:t>
      </w:r>
      <w:r>
        <w:rPr>
          <w:lang w:eastAsia="ja-JP"/>
        </w:rPr>
        <w:t xml:space="preserve"> </w:t>
      </w:r>
      <w:r w:rsidR="00AC4AEE" w:rsidRPr="00AC4AEE">
        <w:rPr>
          <w:lang w:eastAsia="ja-JP"/>
        </w:rPr>
        <w:t>Where behavior detection agents failed, artificial intelligence detection algorithms may be a</w:t>
      </w:r>
      <w:r w:rsidR="007F06E2">
        <w:rPr>
          <w:lang w:eastAsia="ja-JP"/>
        </w:rPr>
        <w:t>ble</w:t>
      </w:r>
      <w:r w:rsidR="00AC4AEE" w:rsidRPr="00AC4AEE">
        <w:rPr>
          <w:lang w:eastAsia="ja-JP"/>
        </w:rPr>
        <w:t xml:space="preserve"> to accurately detect ill intent and select individuals for further screening</w:t>
      </w:r>
      <w:r w:rsidR="00D61578" w:rsidRPr="00D61578">
        <w:rPr>
          <w:sz w:val="22"/>
          <w:lang w:eastAsia="ja-JP"/>
        </w:rPr>
        <w:t>.</w:t>
      </w:r>
      <w:r w:rsidR="00AC4AEE" w:rsidRPr="00AC4AEE">
        <w:rPr>
          <w:lang w:eastAsia="ja-JP"/>
        </w:rPr>
        <w:t xml:space="preserve"> This would eliminate some of the inherent biases that humans have and better protect the public</w:t>
      </w:r>
      <w:r w:rsidR="00D61578" w:rsidRPr="00D61578">
        <w:rPr>
          <w:sz w:val="22"/>
          <w:lang w:eastAsia="ja-JP"/>
        </w:rPr>
        <w:t>.</w:t>
      </w:r>
      <w:r w:rsidR="00AC4AEE" w:rsidRPr="00AC4AEE">
        <w:rPr>
          <w:lang w:eastAsia="ja-JP"/>
        </w:rPr>
        <w:t xml:space="preserve"> </w:t>
      </w:r>
      <w:r w:rsidR="007F06E2">
        <w:rPr>
          <w:lang w:eastAsia="ja-JP"/>
        </w:rPr>
        <w:t xml:space="preserve">In large public spaces </w:t>
      </w:r>
      <w:r w:rsidR="007F06E2">
        <w:rPr>
          <w:lang w:eastAsia="ja-JP"/>
        </w:rPr>
        <w:lastRenderedPageBreak/>
        <w:t>like airports, bus stations, or concerts, this could help prevent terrorist attacks</w:t>
      </w:r>
      <w:r w:rsidR="00D61578" w:rsidRPr="00D61578">
        <w:rPr>
          <w:sz w:val="22"/>
          <w:lang w:eastAsia="ja-JP"/>
        </w:rPr>
        <w:t>.</w:t>
      </w:r>
      <w:r w:rsidR="007F06E2">
        <w:rPr>
          <w:lang w:eastAsia="ja-JP"/>
        </w:rPr>
        <w:t xml:space="preserve"> </w:t>
      </w:r>
    </w:p>
    <w:p w14:paraId="2F4C48E9" w14:textId="4A86668B" w:rsidR="00B17319" w:rsidRDefault="00B17319" w:rsidP="002D0A52">
      <w:pPr>
        <w:pStyle w:val="Para"/>
        <w:rPr>
          <w:lang w:eastAsia="ja-JP"/>
        </w:rPr>
      </w:pPr>
    </w:p>
    <w:p w14:paraId="48242B48" w14:textId="00FAC2E4" w:rsidR="0036216B" w:rsidRDefault="00AC4AEE" w:rsidP="002D0A52">
      <w:pPr>
        <w:pStyle w:val="Para"/>
        <w:rPr>
          <w:szCs w:val="14"/>
          <w:lang w:eastAsia="ja-JP"/>
        </w:rPr>
      </w:pPr>
      <w:r w:rsidRPr="00AC4AEE">
        <w:rPr>
          <w:lang w:eastAsia="ja-JP"/>
        </w:rPr>
        <w:t>In police interrogations, having an AI microexpression detection system could help detectives to know when someone may be lying or feeling something that they are not outright saying</w:t>
      </w:r>
      <w:r w:rsidR="00D61578" w:rsidRPr="00D61578">
        <w:rPr>
          <w:sz w:val="22"/>
          <w:lang w:eastAsia="ja-JP"/>
        </w:rPr>
        <w:t>.</w:t>
      </w:r>
      <w:r w:rsidRPr="00AC4AEE">
        <w:rPr>
          <w:lang w:eastAsia="ja-JP"/>
        </w:rPr>
        <w:t xml:space="preserve"> Implemented correctly, something like this could lead to quicker investigations</w:t>
      </w:r>
      <w:r w:rsidR="00D61578" w:rsidRPr="00D61578">
        <w:rPr>
          <w:sz w:val="22"/>
          <w:lang w:eastAsia="ja-JP"/>
        </w:rPr>
        <w:t>.</w:t>
      </w:r>
      <w:r w:rsidR="007F06E2">
        <w:rPr>
          <w:sz w:val="22"/>
          <w:lang w:eastAsia="ja-JP"/>
        </w:rPr>
        <w:t xml:space="preserve"> </w:t>
      </w:r>
      <w:r w:rsidR="007F06E2">
        <w:rPr>
          <w:szCs w:val="14"/>
          <w:lang w:eastAsia="ja-JP"/>
        </w:rPr>
        <w:t xml:space="preserve">In investigations where time is limited, such as abductions, the ability to detect </w:t>
      </w:r>
      <w:r w:rsidR="007119D3">
        <w:rPr>
          <w:szCs w:val="14"/>
          <w:lang w:eastAsia="ja-JP"/>
        </w:rPr>
        <w:t>intent to deceive could help indicate if the person being interviewed had information beyond what they had disclosed</w:t>
      </w:r>
      <w:r w:rsidR="00D61578" w:rsidRPr="00D61578">
        <w:rPr>
          <w:sz w:val="22"/>
          <w:szCs w:val="14"/>
          <w:lang w:eastAsia="ja-JP"/>
        </w:rPr>
        <w:t>.</w:t>
      </w:r>
    </w:p>
    <w:p w14:paraId="40F1599D" w14:textId="136922EF" w:rsidR="007119D3" w:rsidRPr="007F06E2" w:rsidRDefault="00775A20" w:rsidP="002D0A52">
      <w:pPr>
        <w:pStyle w:val="Para"/>
        <w:rPr>
          <w:lang w:eastAsia="ja-JP"/>
        </w:rPr>
      </w:pPr>
      <w:r>
        <w:rPr>
          <w:noProof/>
          <w:szCs w:val="18"/>
          <w:lang w:eastAsia="ja-JP"/>
        </w:rPr>
        <mc:AlternateContent>
          <mc:Choice Requires="wps">
            <w:drawing>
              <wp:anchor distT="0" distB="0" distL="114300" distR="114300" simplePos="0" relativeHeight="251661312" behindDoc="1" locked="0" layoutInCell="1" allowOverlap="1" wp14:anchorId="57BCCE41" wp14:editId="62154C51">
                <wp:simplePos x="0" y="0"/>
                <wp:positionH relativeFrom="column">
                  <wp:posOffset>6350</wp:posOffset>
                </wp:positionH>
                <wp:positionV relativeFrom="page">
                  <wp:posOffset>3968750</wp:posOffset>
                </wp:positionV>
                <wp:extent cx="6835140" cy="327660"/>
                <wp:effectExtent l="0" t="0" r="22860" b="15240"/>
                <wp:wrapSquare wrapText="bothSides"/>
                <wp:docPr id="10" name="Text Box 10"/>
                <wp:cNvGraphicFramePr/>
                <a:graphic xmlns:a="http://schemas.openxmlformats.org/drawingml/2006/main">
                  <a:graphicData uri="http://schemas.microsoft.com/office/word/2010/wordprocessingShape">
                    <wps:wsp>
                      <wps:cNvSpPr txBox="1"/>
                      <wps:spPr>
                        <a:xfrm>
                          <a:off x="0" y="0"/>
                          <a:ext cx="6835140" cy="327660"/>
                        </a:xfrm>
                        <a:prstGeom prst="rect">
                          <a:avLst/>
                        </a:prstGeom>
                        <a:solidFill>
                          <a:schemeClr val="lt1"/>
                        </a:solidFill>
                        <a:ln w="6350">
                          <a:solidFill>
                            <a:schemeClr val="bg1"/>
                          </a:solidFill>
                        </a:ln>
                      </wps:spPr>
                      <wps:txbx>
                        <w:txbxContent>
                          <w:p w14:paraId="07C87647" w14:textId="5735769C" w:rsidR="00D61578" w:rsidRDefault="00D61578">
                            <w:r w:rsidRPr="00FD3DB5">
                              <w:t>Figure 2: Subject 01 exhibiting a microexpression of disgust, original on left, after padding in the middle, after normalization on right</w:t>
                            </w:r>
                            <w:r w:rsidR="004D3350">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CCE41" id="Text Box 10" o:spid="_x0000_s1027" type="#_x0000_t202" style="position:absolute;left:0;text-align:left;margin-left:.5pt;margin-top:312.5pt;width:538.2pt;height:25.8pt;z-index:-251655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" fillcolor="white [3201]" strokecolor="white [3212]" strokeweight=".5pt">
                <v:textbox>
                  <w:txbxContent>
                    <w:p w14:paraId="07C87647" w14:textId="5735769C" w:rsidR="00D61578" w:rsidRDefault="00D61578">
                      <w:r w:rsidRPr="00FD3DB5">
                        <w:t>Figure 2: Subject 01 exhibiting a microexpression of disgust, original on left, after padding in the middle, after normalization on right</w:t>
                      </w:r>
                      <w:r w:rsidR="004D3350">
                        <w:t xml:space="preserve"> [1].</w:t>
                      </w:r>
                    </w:p>
                  </w:txbxContent>
                </v:textbox>
                <w10:wrap type="square" anchory="page"/>
              </v:shape>
            </w:pict>
          </mc:Fallback>
        </mc:AlternateContent>
      </w:r>
      <w:r w:rsidR="0036216B">
        <w:rPr>
          <w:noProof/>
          <w:szCs w:val="18"/>
          <w:lang w:eastAsia="ja-JP"/>
        </w:rPr>
        <w:drawing>
          <wp:anchor distT="0" distB="0" distL="114300" distR="114300" simplePos="0" relativeHeight="251660288" behindDoc="1" locked="0" layoutInCell="1" allowOverlap="1" wp14:anchorId="1952C7FE" wp14:editId="0653154B">
            <wp:simplePos x="0" y="0"/>
            <wp:positionH relativeFrom="column">
              <wp:posOffset>-107950</wp:posOffset>
            </wp:positionH>
            <wp:positionV relativeFrom="page">
              <wp:posOffset>977900</wp:posOffset>
            </wp:positionV>
            <wp:extent cx="6949440" cy="2983865"/>
            <wp:effectExtent l="0" t="0" r="3810" b="6985"/>
            <wp:wrapTight wrapText="bothSides">
              <wp:wrapPolygon edited="0">
                <wp:start x="0" y="0"/>
                <wp:lineTo x="0" y="21513"/>
                <wp:lineTo x="21553" y="21513"/>
                <wp:lineTo x="21553" y="0"/>
                <wp:lineTo x="0" y="0"/>
              </wp:wrapPolygon>
            </wp:wrapTight>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rotWithShape="1">
                    <a:blip r:embed="rId16"/>
                    <a:srcRect l="13933" t="4495" r="5730" b="49512"/>
                    <a:stretch/>
                  </pic:blipFill>
                  <pic:spPr bwMode="auto">
                    <a:xfrm>
                      <a:off x="0" y="0"/>
                      <a:ext cx="6949440" cy="2983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19D3">
        <w:rPr>
          <w:lang w:eastAsia="ja-JP"/>
        </w:rPr>
        <w:t>These are just a few possible applications of microexpression detection, there are many more places where the ability to detect ill intent or intent to deceive would be useful</w:t>
      </w:r>
      <w:r w:rsidR="00D61578" w:rsidRPr="00D61578">
        <w:rPr>
          <w:sz w:val="22"/>
          <w:lang w:eastAsia="ja-JP"/>
        </w:rPr>
        <w:t>.</w:t>
      </w:r>
    </w:p>
    <w:p w14:paraId="417A4AAD" w14:textId="7CD76E08" w:rsidR="00AC4AEE" w:rsidRDefault="00AC4AEE" w:rsidP="002D0A52">
      <w:pPr>
        <w:pStyle w:val="Para"/>
        <w:rPr>
          <w:lang w:eastAsia="ja-JP"/>
        </w:rPr>
      </w:pPr>
    </w:p>
    <w:p w14:paraId="1F810E0C" w14:textId="463F6C57" w:rsidR="00AC4AEE" w:rsidRPr="00047159" w:rsidRDefault="007119D3" w:rsidP="002D0A52">
      <w:pPr>
        <w:pStyle w:val="Para"/>
        <w:rPr>
          <w:b/>
          <w:bCs/>
          <w:sz w:val="22"/>
          <w:lang w:eastAsia="ja-JP"/>
        </w:rPr>
      </w:pPr>
      <w:r w:rsidRPr="00047159">
        <w:rPr>
          <w:b/>
          <w:bCs/>
          <w:sz w:val="22"/>
          <w:lang w:eastAsia="ja-JP"/>
        </w:rPr>
        <w:t>3</w:t>
      </w:r>
      <w:r w:rsidR="00AC4AEE" w:rsidRPr="00047159">
        <w:rPr>
          <w:b/>
          <w:bCs/>
          <w:sz w:val="22"/>
          <w:lang w:eastAsia="ja-JP"/>
        </w:rPr>
        <w:t xml:space="preserve"> Dataset</w:t>
      </w:r>
    </w:p>
    <w:p w14:paraId="22D86910" w14:textId="534528E0" w:rsidR="007119D3" w:rsidRDefault="007119D3" w:rsidP="002D0A52">
      <w:pPr>
        <w:pStyle w:val="Para"/>
        <w:rPr>
          <w:lang w:eastAsia="ja-JP"/>
        </w:rPr>
      </w:pPr>
    </w:p>
    <w:p w14:paraId="2706060F" w14:textId="51AA078C" w:rsidR="00AC4AEE" w:rsidRPr="00AC4AEE" w:rsidRDefault="00AC4AEE" w:rsidP="002D0A52">
      <w:pPr>
        <w:pStyle w:val="Para"/>
        <w:rPr>
          <w:lang w:eastAsia="ja-JP"/>
        </w:rPr>
      </w:pPr>
      <w:r w:rsidRPr="00AC4AEE">
        <w:rPr>
          <w:lang w:eastAsia="ja-JP"/>
        </w:rPr>
        <w:t>The dataset for this research is the Chinese Academy of Sciences Micro-expression II dataset [1][6]</w:t>
      </w:r>
      <w:r w:rsidR="00D61578" w:rsidRPr="00D61578">
        <w:rPr>
          <w:sz w:val="22"/>
          <w:lang w:eastAsia="ja-JP"/>
        </w:rPr>
        <w:t>.</w:t>
      </w:r>
      <w:r w:rsidRPr="00AC4AEE">
        <w:rPr>
          <w:lang w:eastAsia="ja-JP"/>
        </w:rPr>
        <w:t xml:space="preserve"> Access to this dataset was</w:t>
      </w:r>
      <w:r w:rsidR="007119D3">
        <w:rPr>
          <w:lang w:eastAsia="ja-JP"/>
        </w:rPr>
        <w:t xml:space="preserve"> </w:t>
      </w:r>
      <w:r w:rsidRPr="00AC4AEE">
        <w:rPr>
          <w:lang w:eastAsia="ja-JP"/>
        </w:rPr>
        <w:t>applied for and granted for use in this term paper by Professor Xiaolan Fu’s lab at the Chinese Academy of Sciences [5]</w:t>
      </w:r>
      <w:r w:rsidR="00D61578" w:rsidRPr="00D61578">
        <w:rPr>
          <w:sz w:val="22"/>
          <w:lang w:eastAsia="ja-JP"/>
        </w:rPr>
        <w:t>.</w:t>
      </w:r>
      <w:r w:rsidRPr="00AC4AEE">
        <w:rPr>
          <w:lang w:eastAsia="ja-JP"/>
        </w:rPr>
        <w:t> </w:t>
      </w:r>
      <w:r w:rsidR="00092A65">
        <w:rPr>
          <w:lang w:eastAsia="ja-JP"/>
        </w:rPr>
        <w:t>For this project, 254 individual microexpression frames from this dataset were used.</w:t>
      </w:r>
    </w:p>
    <w:p w14:paraId="2D23415F" w14:textId="73152BA9" w:rsidR="00AC4AEE" w:rsidRPr="00AC4AEE" w:rsidRDefault="00AC4AEE" w:rsidP="002D0A52">
      <w:pPr>
        <w:pStyle w:val="Para"/>
        <w:rPr>
          <w:lang w:eastAsia="ja-JP"/>
        </w:rPr>
      </w:pPr>
    </w:p>
    <w:p w14:paraId="3C8F9DC6" w14:textId="292375D0" w:rsidR="00AC4AEE" w:rsidRPr="00AC4AEE" w:rsidRDefault="00AC4AEE" w:rsidP="002D0A52">
      <w:pPr>
        <w:pStyle w:val="Para"/>
        <w:rPr>
          <w:lang w:eastAsia="ja-JP"/>
        </w:rPr>
      </w:pPr>
      <w:r w:rsidRPr="00AC4AEE">
        <w:rPr>
          <w:lang w:eastAsia="ja-JP"/>
        </w:rPr>
        <w:t>This dataset was chosen because it contains truly spontaneous microexpressions [1][6]</w:t>
      </w:r>
      <w:r w:rsidR="00D61578" w:rsidRPr="00D61578">
        <w:rPr>
          <w:sz w:val="22"/>
          <w:lang w:eastAsia="ja-JP"/>
        </w:rPr>
        <w:t>.</w:t>
      </w:r>
      <w:r w:rsidRPr="00AC4AEE">
        <w:rPr>
          <w:lang w:eastAsia="ja-JP"/>
        </w:rPr>
        <w:t xml:space="preserve"> These microexpressions were collected by recording individuals as they watched emotionally charged videos</w:t>
      </w:r>
      <w:r w:rsidR="00D61578" w:rsidRPr="00D61578">
        <w:rPr>
          <w:sz w:val="22"/>
          <w:lang w:eastAsia="ja-JP"/>
        </w:rPr>
        <w:t>.</w:t>
      </w:r>
      <w:r w:rsidRPr="00AC4AEE">
        <w:rPr>
          <w:lang w:eastAsia="ja-JP"/>
        </w:rPr>
        <w:t xml:space="preserve"> They were told the purpose of the experiment was to see how well they could control their emotions and keep a neutral face, and that for every </w:t>
      </w:r>
      <w:r w:rsidR="00CA4C59">
        <w:rPr>
          <w:lang w:eastAsia="ja-JP"/>
        </w:rPr>
        <w:t>facial expression</w:t>
      </w:r>
      <w:r w:rsidRPr="00AC4AEE">
        <w:rPr>
          <w:lang w:eastAsia="ja-JP"/>
        </w:rPr>
        <w:t xml:space="preserve"> they displayed a small amount was deducted from their monetary reward [1][6]</w:t>
      </w:r>
      <w:r w:rsidR="00D61578" w:rsidRPr="00D61578">
        <w:rPr>
          <w:sz w:val="22"/>
          <w:lang w:eastAsia="ja-JP"/>
        </w:rPr>
        <w:t>.</w:t>
      </w:r>
      <w:r w:rsidRPr="00AC4AEE">
        <w:rPr>
          <w:lang w:eastAsia="ja-JP"/>
        </w:rPr>
        <w:t xml:space="preserve"> After viewing the video, participants watched back the footage to clarify any facial movements that were not microexpressions</w:t>
      </w:r>
      <w:r w:rsidR="00CA4C59">
        <w:rPr>
          <w:lang w:eastAsia="ja-JP"/>
        </w:rPr>
        <w:t>, such as scratching the nose or coughing,</w:t>
      </w:r>
      <w:r w:rsidRPr="00AC4AEE">
        <w:rPr>
          <w:lang w:eastAsia="ja-JP"/>
        </w:rPr>
        <w:t xml:space="preserve"> so they could be removed from the data</w:t>
      </w:r>
      <w:r w:rsidR="00D61578" w:rsidRPr="00D61578">
        <w:rPr>
          <w:sz w:val="22"/>
          <w:lang w:eastAsia="ja-JP"/>
        </w:rPr>
        <w:t>.</w:t>
      </w:r>
      <w:r w:rsidRPr="00AC4AEE">
        <w:rPr>
          <w:lang w:eastAsia="ja-JP"/>
        </w:rPr>
        <w:t xml:space="preserve"> They then also rated each video by the main emotion it elicited and how strongly they felt the emotion</w:t>
      </w:r>
      <w:r w:rsidR="00D61578" w:rsidRPr="00D61578">
        <w:rPr>
          <w:sz w:val="22"/>
          <w:lang w:eastAsia="ja-JP"/>
        </w:rPr>
        <w:t>.</w:t>
      </w:r>
      <w:r w:rsidRPr="00AC4AEE">
        <w:rPr>
          <w:lang w:eastAsia="ja-JP"/>
        </w:rPr>
        <w:t xml:space="preserve"> Included in figure 1 is a table taken from section III of the “CASME database: A dataset of spontaneous micro-expressions collected from neutralized faces” paper that shows for each video the main emotion </w:t>
      </w:r>
      <w:r w:rsidR="00CA4C59">
        <w:rPr>
          <w:lang w:eastAsia="ja-JP"/>
        </w:rPr>
        <w:t>the video was meant to elicit</w:t>
      </w:r>
      <w:r w:rsidRPr="00AC4AEE">
        <w:rPr>
          <w:lang w:eastAsia="ja-JP"/>
        </w:rPr>
        <w:t>, the rate at which participants correctly identified the emotion, and the mean strength of emotion felt by participants</w:t>
      </w:r>
      <w:r w:rsidR="00CA4C59">
        <w:rPr>
          <w:lang w:eastAsia="ja-JP"/>
        </w:rPr>
        <w:t xml:space="preserve"> on a scale of zero to six</w:t>
      </w:r>
      <w:r w:rsidRPr="00AC4AEE">
        <w:rPr>
          <w:lang w:eastAsia="ja-JP"/>
        </w:rPr>
        <w:t xml:space="preserve"> [1][6]</w:t>
      </w:r>
      <w:r w:rsidR="00D61578" w:rsidRPr="00D61578">
        <w:rPr>
          <w:sz w:val="22"/>
          <w:lang w:eastAsia="ja-JP"/>
        </w:rPr>
        <w:t>.</w:t>
      </w:r>
      <w:r w:rsidRPr="00AC4AEE">
        <w:rPr>
          <w:lang w:eastAsia="ja-JP"/>
        </w:rPr>
        <w:t> </w:t>
      </w:r>
    </w:p>
    <w:p w14:paraId="6CA47A9C" w14:textId="3286A2E4" w:rsidR="00AC4AEE" w:rsidRPr="00AC4AEE" w:rsidRDefault="00AC4AEE" w:rsidP="002D0A52">
      <w:pPr>
        <w:pStyle w:val="Para"/>
        <w:rPr>
          <w:lang w:eastAsia="ja-JP"/>
        </w:rPr>
      </w:pPr>
    </w:p>
    <w:p w14:paraId="1E6DD20A" w14:textId="6B2EA3EE" w:rsidR="00AC4AEE" w:rsidRPr="00955555" w:rsidRDefault="00AC4AEE" w:rsidP="002D0A52">
      <w:pPr>
        <w:pStyle w:val="Para"/>
        <w:rPr>
          <w:szCs w:val="14"/>
          <w:lang w:eastAsia="ja-JP"/>
        </w:rPr>
      </w:pPr>
      <w:r w:rsidRPr="00AC4AEE">
        <w:rPr>
          <w:lang w:eastAsia="ja-JP"/>
        </w:rPr>
        <w:t>This approach was taken</w:t>
      </w:r>
      <w:r w:rsidR="00CA4C59">
        <w:rPr>
          <w:lang w:eastAsia="ja-JP"/>
        </w:rPr>
        <w:t xml:space="preserve"> for the generation of the dataset</w:t>
      </w:r>
      <w:r w:rsidRPr="00AC4AEE">
        <w:rPr>
          <w:lang w:eastAsia="ja-JP"/>
        </w:rPr>
        <w:t xml:space="preserve"> because microexpressions are meant to be spontaneous and uncontrollable, so by asking participants to keep a neutral face throughout the emotionally charged videos they captured natural microexpressions [1][6]</w:t>
      </w:r>
      <w:r w:rsidR="00D61578" w:rsidRPr="00D61578">
        <w:rPr>
          <w:sz w:val="22"/>
          <w:lang w:eastAsia="ja-JP"/>
        </w:rPr>
        <w:t>.</w:t>
      </w:r>
      <w:r w:rsidRPr="00AC4AEE">
        <w:rPr>
          <w:lang w:eastAsia="ja-JP"/>
        </w:rPr>
        <w:t xml:space="preserve"> This differs from other datasets because many other datasets contain manufactured microexpressions, which are not as subtle as the natural microexpressions</w:t>
      </w:r>
      <w:r w:rsidR="00D61578" w:rsidRPr="00D61578">
        <w:rPr>
          <w:sz w:val="22"/>
          <w:lang w:eastAsia="ja-JP"/>
        </w:rPr>
        <w:t>.</w:t>
      </w:r>
      <w:r w:rsidR="00CA4C59">
        <w:rPr>
          <w:sz w:val="22"/>
          <w:lang w:eastAsia="ja-JP"/>
        </w:rPr>
        <w:t xml:space="preserve"> </w:t>
      </w:r>
      <w:r w:rsidR="005B2CEF">
        <w:rPr>
          <w:szCs w:val="14"/>
          <w:lang w:eastAsia="ja-JP"/>
        </w:rPr>
        <w:t>For example, the USF-HD dataset contains both macro and micro expressions displayed by participants upon request</w:t>
      </w:r>
      <w:r w:rsidR="00D61578" w:rsidRPr="00D61578">
        <w:rPr>
          <w:sz w:val="22"/>
          <w:szCs w:val="14"/>
          <w:lang w:eastAsia="ja-JP"/>
        </w:rPr>
        <w:t>.</w:t>
      </w:r>
      <w:r w:rsidR="005B2CEF">
        <w:rPr>
          <w:szCs w:val="14"/>
          <w:lang w:eastAsia="ja-JP"/>
        </w:rPr>
        <w:t xml:space="preserve"> They were shown examples of microexpressions and asked to mimic them, which is a non-spontaneous microexpression [1]</w:t>
      </w:r>
      <w:r w:rsidR="00D61578" w:rsidRPr="00D61578">
        <w:rPr>
          <w:sz w:val="22"/>
          <w:szCs w:val="14"/>
          <w:lang w:eastAsia="ja-JP"/>
        </w:rPr>
        <w:t>.</w:t>
      </w:r>
      <w:r w:rsidR="005B2CEF">
        <w:rPr>
          <w:szCs w:val="14"/>
          <w:lang w:eastAsia="ja-JP"/>
        </w:rPr>
        <w:t xml:space="preserve"> </w:t>
      </w:r>
      <w:r w:rsidR="00CA4C59">
        <w:rPr>
          <w:szCs w:val="14"/>
          <w:lang w:eastAsia="ja-JP"/>
        </w:rPr>
        <w:t xml:space="preserve">While manufactured microexpressions can be useful for a proof of concept, in any </w:t>
      </w:r>
      <w:r w:rsidR="005B2CEF">
        <w:rPr>
          <w:szCs w:val="14"/>
          <w:lang w:eastAsia="ja-JP"/>
        </w:rPr>
        <w:t>real-world</w:t>
      </w:r>
      <w:r w:rsidR="00CA4C59">
        <w:rPr>
          <w:szCs w:val="14"/>
          <w:lang w:eastAsia="ja-JP"/>
        </w:rPr>
        <w:t xml:space="preserve"> application spontaneous facial expressions are the ideal as they most closely mimic a real</w:t>
      </w:r>
      <w:r w:rsidR="005B2CEF">
        <w:rPr>
          <w:szCs w:val="14"/>
          <w:lang w:eastAsia="ja-JP"/>
        </w:rPr>
        <w:t>-</w:t>
      </w:r>
      <w:r w:rsidR="00CA4C59">
        <w:rPr>
          <w:szCs w:val="14"/>
          <w:lang w:eastAsia="ja-JP"/>
        </w:rPr>
        <w:t>world scenario</w:t>
      </w:r>
      <w:r w:rsidR="00D61578" w:rsidRPr="00D61578">
        <w:rPr>
          <w:sz w:val="22"/>
          <w:szCs w:val="14"/>
          <w:lang w:eastAsia="ja-JP"/>
        </w:rPr>
        <w:t>.</w:t>
      </w:r>
    </w:p>
    <w:p w14:paraId="761F86D9" w14:textId="7B6DC4BE" w:rsidR="00AC4AEE" w:rsidRPr="005B2CEF" w:rsidRDefault="00AC4AEE" w:rsidP="002D0A52">
      <w:pPr>
        <w:pStyle w:val="Para"/>
        <w:rPr>
          <w:szCs w:val="14"/>
          <w:lang w:eastAsia="ja-JP"/>
        </w:rPr>
      </w:pPr>
      <w:r w:rsidRPr="00AC4AEE">
        <w:rPr>
          <w:lang w:eastAsia="ja-JP"/>
        </w:rPr>
        <w:lastRenderedPageBreak/>
        <w:t>Once the videos were taken, two trained coders looked through the footage to locate the microexpressions</w:t>
      </w:r>
      <w:r w:rsidR="00D61578" w:rsidRPr="00D61578">
        <w:rPr>
          <w:sz w:val="22"/>
          <w:lang w:eastAsia="ja-JP"/>
        </w:rPr>
        <w:t>.</w:t>
      </w:r>
      <w:r w:rsidRPr="00AC4AEE">
        <w:rPr>
          <w:lang w:eastAsia="ja-JP"/>
        </w:rPr>
        <w:t xml:space="preserve"> Once the microexpressions were identified, the coders each individually selected onset, offset, and apex frames for each microexpression</w:t>
      </w:r>
      <w:r w:rsidR="00D61578" w:rsidRPr="00D61578">
        <w:rPr>
          <w:sz w:val="22"/>
          <w:lang w:eastAsia="ja-JP"/>
        </w:rPr>
        <w:t>.</w:t>
      </w:r>
      <w:r w:rsidRPr="00AC4AEE">
        <w:rPr>
          <w:lang w:eastAsia="ja-JP"/>
        </w:rPr>
        <w:t xml:space="preserve"> If the coders disagreed, the frames were arbitrated and if a conclusion </w:t>
      </w:r>
      <w:r w:rsidR="00FD3DB5" w:rsidRPr="00AC4AEE">
        <w:rPr>
          <w:lang w:eastAsia="ja-JP"/>
        </w:rPr>
        <w:t>was not</w:t>
      </w:r>
      <w:r w:rsidRPr="00AC4AEE">
        <w:rPr>
          <w:lang w:eastAsia="ja-JP"/>
        </w:rPr>
        <w:t xml:space="preserve"> reached, the average of their two frames was recorded</w:t>
      </w:r>
      <w:r w:rsidR="00D61578" w:rsidRPr="00D61578">
        <w:rPr>
          <w:sz w:val="22"/>
          <w:lang w:eastAsia="ja-JP"/>
        </w:rPr>
        <w:t>.</w:t>
      </w:r>
      <w:r w:rsidRPr="00AC4AEE">
        <w:rPr>
          <w:lang w:eastAsia="ja-JP"/>
        </w:rPr>
        <w:t xml:space="preserve"> They had an agreement rate of 73% on these frames [1][6]</w:t>
      </w:r>
      <w:r w:rsidR="00D61578" w:rsidRPr="00D61578">
        <w:rPr>
          <w:sz w:val="22"/>
          <w:lang w:eastAsia="ja-JP"/>
        </w:rPr>
        <w:t>.</w:t>
      </w:r>
      <w:r w:rsidR="005B2CEF">
        <w:rPr>
          <w:sz w:val="22"/>
          <w:lang w:eastAsia="ja-JP"/>
        </w:rPr>
        <w:t xml:space="preserve"> </w:t>
      </w:r>
      <w:r w:rsidR="005B2CEF">
        <w:rPr>
          <w:szCs w:val="14"/>
          <w:lang w:eastAsia="ja-JP"/>
        </w:rPr>
        <w:t>They then assigned an emotion to the microexpression based off of the self-reported emotions from the participants</w:t>
      </w:r>
      <w:r w:rsidR="00D61578" w:rsidRPr="00D61578">
        <w:rPr>
          <w:sz w:val="22"/>
          <w:szCs w:val="14"/>
          <w:lang w:eastAsia="ja-JP"/>
        </w:rPr>
        <w:t>.</w:t>
      </w:r>
      <w:r w:rsidR="005B2CEF">
        <w:rPr>
          <w:szCs w:val="14"/>
          <w:lang w:eastAsia="ja-JP"/>
        </w:rPr>
        <w:t xml:space="preserve"> If an emotion could not be conclusively identified, the emotion was recorded as </w:t>
      </w:r>
      <w:r w:rsidR="004C762C">
        <w:rPr>
          <w:szCs w:val="14"/>
          <w:lang w:eastAsia="ja-JP"/>
        </w:rPr>
        <w:t>“</w:t>
      </w:r>
      <w:r w:rsidR="005B2CEF">
        <w:rPr>
          <w:szCs w:val="14"/>
          <w:lang w:eastAsia="ja-JP"/>
        </w:rPr>
        <w:t>others</w:t>
      </w:r>
      <w:r w:rsidR="004C762C">
        <w:rPr>
          <w:szCs w:val="14"/>
          <w:lang w:eastAsia="ja-JP"/>
        </w:rPr>
        <w:t>”</w:t>
      </w:r>
      <w:r w:rsidR="00D61578" w:rsidRPr="00D61578">
        <w:rPr>
          <w:sz w:val="22"/>
          <w:szCs w:val="14"/>
          <w:lang w:eastAsia="ja-JP"/>
        </w:rPr>
        <w:t>.</w:t>
      </w:r>
      <w:r w:rsidR="005B2CEF">
        <w:rPr>
          <w:szCs w:val="14"/>
          <w:lang w:eastAsia="ja-JP"/>
        </w:rPr>
        <w:t xml:space="preserve"> </w:t>
      </w:r>
      <w:r w:rsidR="006060E3">
        <w:rPr>
          <w:szCs w:val="14"/>
          <w:lang w:eastAsia="ja-JP"/>
        </w:rPr>
        <w:t>In the dataset used for this project, there were 99 non-conclusively identified emotions out of 254 samples, making up about 40% of the dataset</w:t>
      </w:r>
      <w:r w:rsidR="00D61578" w:rsidRPr="00D61578">
        <w:rPr>
          <w:sz w:val="22"/>
          <w:szCs w:val="14"/>
          <w:lang w:eastAsia="ja-JP"/>
        </w:rPr>
        <w:t>.</w:t>
      </w:r>
      <w:r w:rsidR="006060E3">
        <w:rPr>
          <w:szCs w:val="14"/>
          <w:lang w:eastAsia="ja-JP"/>
        </w:rPr>
        <w:t xml:space="preserve"> </w:t>
      </w:r>
    </w:p>
    <w:p w14:paraId="32851C08" w14:textId="77C95867" w:rsidR="00AC4AEE" w:rsidRPr="00AC4AEE" w:rsidRDefault="00AC4AEE" w:rsidP="002D0A52">
      <w:pPr>
        <w:pStyle w:val="Para"/>
        <w:rPr>
          <w:lang w:eastAsia="ja-JP"/>
        </w:rPr>
      </w:pPr>
    </w:p>
    <w:p w14:paraId="3D38FC33" w14:textId="3E695549" w:rsidR="00D57DA7" w:rsidRPr="00CA4C59" w:rsidRDefault="00AC4AEE" w:rsidP="002D0A52">
      <w:pPr>
        <w:pStyle w:val="Para"/>
        <w:rPr>
          <w:lang w:eastAsia="ja-JP"/>
        </w:rPr>
      </w:pPr>
      <w:r w:rsidRPr="00AC4AEE">
        <w:rPr>
          <w:lang w:eastAsia="ja-JP"/>
        </w:rPr>
        <w:t>For this paper, only the apex frame was used as it should be the frame which displays the emotion most clearly</w:t>
      </w:r>
      <w:r w:rsidR="00D61578" w:rsidRPr="00D61578">
        <w:rPr>
          <w:sz w:val="22"/>
          <w:lang w:eastAsia="ja-JP"/>
        </w:rPr>
        <w:t>.</w:t>
      </w:r>
      <w:r w:rsidRPr="00AC4AEE">
        <w:rPr>
          <w:lang w:eastAsia="ja-JP"/>
        </w:rPr>
        <w:t xml:space="preserve"> The dataset also offers full video of the sessions for microexpression recognition in video, just the video frames between onset and offset, </w:t>
      </w:r>
      <w:r w:rsidR="005B2CEF">
        <w:rPr>
          <w:lang w:eastAsia="ja-JP"/>
        </w:rPr>
        <w:t>or</w:t>
      </w:r>
      <w:r w:rsidRPr="00AC4AEE">
        <w:rPr>
          <w:lang w:eastAsia="ja-JP"/>
        </w:rPr>
        <w:t xml:space="preserve"> a cropped version of these frames that focuses on just the face</w:t>
      </w:r>
      <w:r w:rsidR="00D61578" w:rsidRPr="00D61578">
        <w:rPr>
          <w:sz w:val="22"/>
          <w:lang w:eastAsia="ja-JP"/>
        </w:rPr>
        <w:t>.</w:t>
      </w:r>
      <w:r w:rsidRPr="00AC4AEE">
        <w:rPr>
          <w:lang w:eastAsia="ja-JP"/>
        </w:rPr>
        <w:t xml:space="preserve"> This paper uses the cropped version of the selected frames to avoid as much noise </w:t>
      </w:r>
      <w:r w:rsidR="004C762C">
        <w:rPr>
          <w:lang w:eastAsia="ja-JP"/>
        </w:rPr>
        <w:t xml:space="preserve">from the surroundings </w:t>
      </w:r>
      <w:r w:rsidRPr="00AC4AEE">
        <w:rPr>
          <w:lang w:eastAsia="ja-JP"/>
        </w:rPr>
        <w:t>as possible</w:t>
      </w:r>
      <w:r w:rsidR="00D61578" w:rsidRPr="00D61578">
        <w:rPr>
          <w:sz w:val="22"/>
          <w:lang w:eastAsia="ja-JP"/>
        </w:rPr>
        <w:t>.</w:t>
      </w:r>
      <w:r w:rsidRPr="00AC4AEE">
        <w:rPr>
          <w:lang w:eastAsia="ja-JP"/>
        </w:rPr>
        <w:t xml:space="preserve"> These </w:t>
      </w:r>
      <w:r w:rsidR="004C762C">
        <w:rPr>
          <w:lang w:eastAsia="ja-JP"/>
        </w:rPr>
        <w:t xml:space="preserve">cropped frames </w:t>
      </w:r>
      <w:r w:rsidRPr="00AC4AEE">
        <w:rPr>
          <w:lang w:eastAsia="ja-JP"/>
        </w:rPr>
        <w:t xml:space="preserve">are then padded with a black </w:t>
      </w:r>
      <w:r w:rsidR="004C762C">
        <w:rPr>
          <w:lang w:eastAsia="ja-JP"/>
        </w:rPr>
        <w:t>border</w:t>
      </w:r>
      <w:r w:rsidRPr="00AC4AEE">
        <w:rPr>
          <w:lang w:eastAsia="ja-JP"/>
        </w:rPr>
        <w:t xml:space="preserve"> to all be the same dimensions of </w:t>
      </w:r>
      <w:r w:rsidR="005B2CEF">
        <w:rPr>
          <w:lang w:eastAsia="ja-JP"/>
        </w:rPr>
        <w:t>40</w:t>
      </w:r>
      <w:r w:rsidRPr="00AC4AEE">
        <w:rPr>
          <w:lang w:eastAsia="ja-JP"/>
        </w:rPr>
        <w:t>0x400</w:t>
      </w:r>
      <w:r w:rsidR="00D61578" w:rsidRPr="00D61578">
        <w:rPr>
          <w:sz w:val="22"/>
          <w:lang w:eastAsia="ja-JP"/>
        </w:rPr>
        <w:t>.</w:t>
      </w:r>
      <w:r w:rsidRPr="00AC4AEE">
        <w:rPr>
          <w:lang w:eastAsia="ja-JP"/>
        </w:rPr>
        <w:t xml:space="preserve"> This was done because the cropped images are of varying sizes</w:t>
      </w:r>
      <w:r w:rsidR="005B2CEF">
        <w:rPr>
          <w:lang w:eastAsia="ja-JP"/>
        </w:rPr>
        <w:t xml:space="preserve"> and the neural net expects consistent sized input</w:t>
      </w:r>
      <w:r w:rsidR="00D61578" w:rsidRPr="00D61578">
        <w:rPr>
          <w:sz w:val="22"/>
          <w:lang w:eastAsia="ja-JP"/>
        </w:rPr>
        <w:t>.</w:t>
      </w:r>
      <w:r w:rsidR="005B2CEF">
        <w:rPr>
          <w:sz w:val="22"/>
          <w:lang w:eastAsia="ja-JP"/>
        </w:rPr>
        <w:t xml:space="preserve"> </w:t>
      </w:r>
      <w:r w:rsidR="005B2CEF">
        <w:rPr>
          <w:szCs w:val="14"/>
          <w:lang w:eastAsia="ja-JP"/>
        </w:rPr>
        <w:t>The images are also normalized before input to avoid any interference from lighting differences</w:t>
      </w:r>
      <w:r w:rsidR="00D61578" w:rsidRPr="00D61578">
        <w:rPr>
          <w:sz w:val="22"/>
          <w:szCs w:val="14"/>
          <w:lang w:eastAsia="ja-JP"/>
        </w:rPr>
        <w:t>.</w:t>
      </w:r>
      <w:r w:rsidRPr="00AC4AEE">
        <w:rPr>
          <w:lang w:eastAsia="ja-JP"/>
        </w:rPr>
        <w:t xml:space="preserve"> Examples of the types of images in the dataset are shown in figure 2</w:t>
      </w:r>
      <w:r w:rsidR="00D61578" w:rsidRPr="00D61578">
        <w:rPr>
          <w:sz w:val="22"/>
          <w:lang w:eastAsia="ja-JP"/>
        </w:rPr>
        <w:t>.</w:t>
      </w:r>
      <w:r w:rsidRPr="00AC4AEE">
        <w:rPr>
          <w:lang w:eastAsia="ja-JP"/>
        </w:rPr>
        <w:t xml:space="preserve"> The expression of disgust is subtle, but there is indication in the eyebrows and around the mouth that categorizes disgust</w:t>
      </w:r>
      <w:r w:rsidR="00D61578" w:rsidRPr="00D61578">
        <w:rPr>
          <w:sz w:val="22"/>
          <w:lang w:eastAsia="ja-JP"/>
        </w:rPr>
        <w:t>.</w:t>
      </w:r>
    </w:p>
    <w:p w14:paraId="3778A053" w14:textId="13D5396D" w:rsidR="00FD3DB5" w:rsidRDefault="00FD3DB5" w:rsidP="002D0A52">
      <w:pPr>
        <w:pStyle w:val="Para"/>
        <w:rPr>
          <w:noProof/>
          <w:lang w:eastAsia="ja-JP"/>
        </w:rPr>
      </w:pPr>
    </w:p>
    <w:p w14:paraId="2F3414D2" w14:textId="735FA810" w:rsidR="00FD3DB5" w:rsidRPr="00047159" w:rsidRDefault="007119D3" w:rsidP="002D0A52">
      <w:pPr>
        <w:pStyle w:val="Para"/>
        <w:rPr>
          <w:b/>
          <w:bCs/>
          <w:sz w:val="22"/>
          <w:lang w:eastAsia="ja-JP"/>
        </w:rPr>
      </w:pPr>
      <w:r w:rsidRPr="00047159">
        <w:rPr>
          <w:b/>
          <w:bCs/>
          <w:sz w:val="22"/>
          <w:lang w:eastAsia="ja-JP"/>
        </w:rPr>
        <w:t>4</w:t>
      </w:r>
      <w:r w:rsidR="00D57DA7" w:rsidRPr="00047159">
        <w:rPr>
          <w:b/>
          <w:bCs/>
          <w:sz w:val="22"/>
          <w:lang w:eastAsia="ja-JP"/>
        </w:rPr>
        <w:t xml:space="preserve"> Related Works</w:t>
      </w:r>
    </w:p>
    <w:p w14:paraId="283F84EF" w14:textId="0967E020" w:rsidR="00D57DA7" w:rsidRDefault="00D57DA7" w:rsidP="002D0A52">
      <w:pPr>
        <w:pStyle w:val="Para"/>
        <w:rPr>
          <w:sz w:val="22"/>
          <w:lang w:eastAsia="ja-JP"/>
        </w:rPr>
      </w:pPr>
      <w:r w:rsidRPr="00D57DA7">
        <w:rPr>
          <w:lang w:eastAsia="ja-JP"/>
        </w:rPr>
        <w:t>The field of expression and microexpression classifiers is large, and ever-growing</w:t>
      </w:r>
      <w:r w:rsidR="00D61578" w:rsidRPr="00D61578">
        <w:rPr>
          <w:sz w:val="22"/>
          <w:lang w:eastAsia="ja-JP"/>
        </w:rPr>
        <w:t>.</w:t>
      </w:r>
      <w:r w:rsidRPr="00D57DA7">
        <w:rPr>
          <w:lang w:eastAsia="ja-JP"/>
        </w:rPr>
        <w:t xml:space="preserve"> This research leverages many of these publications in order to investigate the use of a deep convolutional neural network for classifying microexpressions</w:t>
      </w:r>
      <w:r w:rsidR="00D61578" w:rsidRPr="00D61578">
        <w:rPr>
          <w:sz w:val="22"/>
          <w:lang w:eastAsia="ja-JP"/>
        </w:rPr>
        <w:t>.</w:t>
      </w:r>
    </w:p>
    <w:p w14:paraId="1271BC6A" w14:textId="05A4F6ED" w:rsidR="0036216B" w:rsidRDefault="0036216B" w:rsidP="002D0A52">
      <w:pPr>
        <w:pStyle w:val="Para"/>
        <w:rPr>
          <w:lang w:eastAsia="ja-JP"/>
        </w:rPr>
      </w:pPr>
    </w:p>
    <w:p w14:paraId="24A19EDE" w14:textId="4D505BB4" w:rsidR="0036216B" w:rsidRPr="00D57DA7" w:rsidRDefault="00006C8D" w:rsidP="002D0A52">
      <w:pPr>
        <w:pStyle w:val="Para"/>
        <w:rPr>
          <w:lang w:eastAsia="ja-JP"/>
        </w:rPr>
      </w:pPr>
      <w:r>
        <w:rPr>
          <w:lang w:eastAsia="ja-JP"/>
        </w:rPr>
        <w:t>A useful real-world application of expression detection is presented in “</w:t>
      </w:r>
      <w:r w:rsidRPr="00006C8D">
        <w:rPr>
          <w:lang w:eastAsia="ja-JP"/>
        </w:rPr>
        <w:t>Student Emotion Recognition Using Computer Vision as an Assistive Technology for Education</w:t>
      </w:r>
      <w:r>
        <w:rPr>
          <w:lang w:eastAsia="ja-JP"/>
        </w:rPr>
        <w:t xml:space="preserve">” from the 2019 </w:t>
      </w:r>
      <w:r w:rsidRPr="00006C8D">
        <w:rPr>
          <w:lang w:eastAsia="ja-JP"/>
        </w:rPr>
        <w:t>Information Science and Applications</w:t>
      </w:r>
      <w:r>
        <w:rPr>
          <w:lang w:eastAsia="ja-JP"/>
        </w:rPr>
        <w:t xml:space="preserve"> conference [7]</w:t>
      </w:r>
      <w:r w:rsidR="00D61578" w:rsidRPr="00D61578">
        <w:rPr>
          <w:sz w:val="22"/>
          <w:lang w:eastAsia="ja-JP"/>
        </w:rPr>
        <w:t>.</w:t>
      </w:r>
      <w:r>
        <w:rPr>
          <w:lang w:eastAsia="ja-JP"/>
        </w:rPr>
        <w:t xml:space="preserve"> It proposes an assistive technology for teachers who may be less able to </w:t>
      </w:r>
      <w:r w:rsidR="00F07368">
        <w:rPr>
          <w:lang w:eastAsia="ja-JP"/>
        </w:rPr>
        <w:t>empathize with students</w:t>
      </w:r>
      <w:r w:rsidR="00D61578" w:rsidRPr="00D61578">
        <w:rPr>
          <w:sz w:val="22"/>
          <w:lang w:eastAsia="ja-JP"/>
        </w:rPr>
        <w:t>.</w:t>
      </w:r>
      <w:r w:rsidR="00F07368">
        <w:rPr>
          <w:lang w:eastAsia="ja-JP"/>
        </w:rPr>
        <w:t xml:space="preserve"> The ability to empathize with students creates an environment which is open and accepting, and thus more conducive to learning [7]</w:t>
      </w:r>
      <w:r w:rsidR="00D61578" w:rsidRPr="00D61578">
        <w:rPr>
          <w:sz w:val="22"/>
          <w:lang w:eastAsia="ja-JP"/>
        </w:rPr>
        <w:t>.</w:t>
      </w:r>
      <w:r w:rsidR="00F07368">
        <w:rPr>
          <w:lang w:eastAsia="ja-JP"/>
        </w:rPr>
        <w:t xml:space="preserve"> Van der Haar et</w:t>
      </w:r>
      <w:r w:rsidR="00D61578" w:rsidRPr="00D61578">
        <w:rPr>
          <w:sz w:val="22"/>
          <w:lang w:eastAsia="ja-JP"/>
        </w:rPr>
        <w:t>.</w:t>
      </w:r>
      <w:r w:rsidR="00F07368">
        <w:rPr>
          <w:lang w:eastAsia="ja-JP"/>
        </w:rPr>
        <w:t xml:space="preserve"> al</w:t>
      </w:r>
      <w:r w:rsidR="00D61578" w:rsidRPr="00D61578">
        <w:rPr>
          <w:sz w:val="22"/>
          <w:lang w:eastAsia="ja-JP"/>
        </w:rPr>
        <w:t>.</w:t>
      </w:r>
      <w:r w:rsidR="00F07368">
        <w:rPr>
          <w:lang w:eastAsia="ja-JP"/>
        </w:rPr>
        <w:t xml:space="preserve"> created a prototype of a computer vision based emotion recognition system which was able to generate an emotion report in near-real time [7]</w:t>
      </w:r>
      <w:r w:rsidR="00D61578" w:rsidRPr="00D61578">
        <w:rPr>
          <w:sz w:val="22"/>
          <w:lang w:eastAsia="ja-JP"/>
        </w:rPr>
        <w:t>.</w:t>
      </w:r>
      <w:r w:rsidR="00F07368">
        <w:rPr>
          <w:lang w:eastAsia="ja-JP"/>
        </w:rPr>
        <w:t xml:space="preserve"> This would then be used by the teacher to supplement teaching</w:t>
      </w:r>
      <w:r w:rsidR="00D61578" w:rsidRPr="00D61578">
        <w:rPr>
          <w:sz w:val="22"/>
          <w:lang w:eastAsia="ja-JP"/>
        </w:rPr>
        <w:t>.</w:t>
      </w:r>
      <w:r w:rsidR="00F07368">
        <w:rPr>
          <w:lang w:eastAsia="ja-JP"/>
        </w:rPr>
        <w:t xml:space="preserve"> While this deals with expressions and computer vision rather than microexpressions, </w:t>
      </w:r>
      <w:r w:rsidR="00F07368">
        <w:rPr>
          <w:lang w:eastAsia="ja-JP"/>
        </w:rPr>
        <w:t xml:space="preserve">emotion recognition and microexpression classification are inherently closely linked </w:t>
      </w:r>
      <w:r w:rsidR="00047159">
        <w:rPr>
          <w:lang w:eastAsia="ja-JP"/>
        </w:rPr>
        <w:t>and this</w:t>
      </w:r>
      <w:r w:rsidR="00F07368">
        <w:rPr>
          <w:lang w:eastAsia="ja-JP"/>
        </w:rPr>
        <w:t xml:space="preserve"> research demonstrates an area where emotion recognition is being implemented in the real world</w:t>
      </w:r>
      <w:r w:rsidR="00D61578" w:rsidRPr="00D61578">
        <w:rPr>
          <w:sz w:val="22"/>
          <w:lang w:eastAsia="ja-JP"/>
        </w:rPr>
        <w:t>.</w:t>
      </w:r>
      <w:r w:rsidR="00F07368">
        <w:rPr>
          <w:lang w:eastAsia="ja-JP"/>
        </w:rPr>
        <w:t xml:space="preserve">  </w:t>
      </w:r>
    </w:p>
    <w:p w14:paraId="27DB85A4" w14:textId="2771704E" w:rsidR="00D57DA7" w:rsidRPr="00D57DA7" w:rsidRDefault="00D57DA7" w:rsidP="002D0A52">
      <w:pPr>
        <w:pStyle w:val="Para"/>
        <w:rPr>
          <w:lang w:eastAsia="ja-JP"/>
        </w:rPr>
      </w:pPr>
    </w:p>
    <w:p w14:paraId="2BA29CA0" w14:textId="43B96A8A" w:rsidR="00D57DA7" w:rsidRPr="00D57DA7" w:rsidRDefault="00D57DA7" w:rsidP="002D0A52">
      <w:pPr>
        <w:pStyle w:val="Para"/>
        <w:rPr>
          <w:lang w:eastAsia="ja-JP"/>
        </w:rPr>
      </w:pPr>
      <w:r w:rsidRPr="00D57DA7">
        <w:rPr>
          <w:lang w:eastAsia="ja-JP"/>
        </w:rPr>
        <w:t>In 2011, Qi Wu, Xunbing Shen, and Xiaolan Fu presented “The Machine Knows What You Are Hiding: An Automatic Micro-expression Recognition System” at the International Conference on Affective Computing and Intelligent Interaction [</w:t>
      </w:r>
      <w:r w:rsidR="00006C8D">
        <w:rPr>
          <w:lang w:eastAsia="ja-JP"/>
        </w:rPr>
        <w:t>8</w:t>
      </w:r>
      <w:r w:rsidRPr="00D57DA7">
        <w:rPr>
          <w:lang w:eastAsia="ja-JP"/>
        </w:rPr>
        <w:t>]</w:t>
      </w:r>
      <w:r w:rsidR="00D61578" w:rsidRPr="00D61578">
        <w:rPr>
          <w:sz w:val="22"/>
          <w:lang w:eastAsia="ja-JP"/>
        </w:rPr>
        <w:t>.</w:t>
      </w:r>
      <w:r w:rsidRPr="00D57DA7">
        <w:rPr>
          <w:lang w:eastAsia="ja-JP"/>
        </w:rPr>
        <w:t xml:space="preserve"> In this research, the team was interested in detection of microexpressions and classification of microexpressions [</w:t>
      </w:r>
      <w:r w:rsidR="00006C8D">
        <w:rPr>
          <w:lang w:eastAsia="ja-JP"/>
        </w:rPr>
        <w:t>8</w:t>
      </w:r>
      <w:r w:rsidRPr="00D57DA7">
        <w:rPr>
          <w:lang w:eastAsia="ja-JP"/>
        </w:rPr>
        <w:t>]</w:t>
      </w:r>
      <w:r w:rsidR="00D61578" w:rsidRPr="00D61578">
        <w:rPr>
          <w:sz w:val="22"/>
          <w:lang w:eastAsia="ja-JP"/>
        </w:rPr>
        <w:t>.</w:t>
      </w:r>
      <w:r w:rsidRPr="00D57DA7">
        <w:rPr>
          <w:lang w:eastAsia="ja-JP"/>
        </w:rPr>
        <w:t xml:space="preserve"> To select microexpression frames, the model analyzes each frame of video, searching for a threshold of action units</w:t>
      </w:r>
      <w:r w:rsidR="00D61578" w:rsidRPr="00D61578">
        <w:rPr>
          <w:sz w:val="22"/>
          <w:lang w:eastAsia="ja-JP"/>
        </w:rPr>
        <w:t>.</w:t>
      </w:r>
      <w:r w:rsidRPr="00D57DA7">
        <w:rPr>
          <w:lang w:eastAsia="ja-JP"/>
        </w:rPr>
        <w:t xml:space="preserve"> These action units are indications of different facial movements</w:t>
      </w:r>
      <w:r w:rsidR="00D61578" w:rsidRPr="00D61578">
        <w:rPr>
          <w:sz w:val="22"/>
          <w:lang w:eastAsia="ja-JP"/>
        </w:rPr>
        <w:t>.</w:t>
      </w:r>
      <w:r w:rsidRPr="00D57DA7">
        <w:rPr>
          <w:lang w:eastAsia="ja-JP"/>
        </w:rPr>
        <w:t xml:space="preserve"> If these facial movements only lasted a small time, this was </w:t>
      </w:r>
      <w:r w:rsidR="005201C2">
        <w:rPr>
          <w:lang w:eastAsia="ja-JP"/>
        </w:rPr>
        <w:t>recognized</w:t>
      </w:r>
      <w:r w:rsidRPr="00D57DA7">
        <w:rPr>
          <w:lang w:eastAsia="ja-JP"/>
        </w:rPr>
        <w:t xml:space="preserve"> </w:t>
      </w:r>
      <w:r w:rsidR="005201C2">
        <w:rPr>
          <w:lang w:eastAsia="ja-JP"/>
        </w:rPr>
        <w:t xml:space="preserve">as </w:t>
      </w:r>
      <w:r w:rsidRPr="00D57DA7">
        <w:rPr>
          <w:lang w:eastAsia="ja-JP"/>
        </w:rPr>
        <w:t>a microexpression and would then be classified as one of seven emotions</w:t>
      </w:r>
      <w:r w:rsidR="00D61578" w:rsidRPr="00D61578">
        <w:rPr>
          <w:sz w:val="22"/>
          <w:lang w:eastAsia="ja-JP"/>
        </w:rPr>
        <w:t>.</w:t>
      </w:r>
      <w:r w:rsidRPr="00D57DA7">
        <w:rPr>
          <w:lang w:eastAsia="ja-JP"/>
        </w:rPr>
        <w:t xml:space="preserve"> These emotions are the six base human emotions that are used in emotion classification</w:t>
      </w:r>
      <w:r w:rsidR="005B2CEF">
        <w:rPr>
          <w:lang w:eastAsia="ja-JP"/>
        </w:rPr>
        <w:t>;</w:t>
      </w:r>
      <w:r w:rsidRPr="00D57DA7">
        <w:rPr>
          <w:lang w:eastAsia="ja-JP"/>
        </w:rPr>
        <w:t xml:space="preserve"> namely happiness, sadness, disgust, anger, fear, and surprise, with an added neutral emotion for when the expression does not clearly fit any type</w:t>
      </w:r>
      <w:r w:rsidR="00D61578" w:rsidRPr="00D61578">
        <w:rPr>
          <w:sz w:val="22"/>
          <w:lang w:eastAsia="ja-JP"/>
        </w:rPr>
        <w:t>.</w:t>
      </w:r>
      <w:r w:rsidRPr="00D57DA7">
        <w:rPr>
          <w:lang w:eastAsia="ja-JP"/>
        </w:rPr>
        <w:t xml:space="preserve"> These expression frames were then classified using a combination of Gentleboost and an SVM, which they called GentleSVM</w:t>
      </w:r>
      <w:r w:rsidR="00D61578" w:rsidRPr="00D61578">
        <w:rPr>
          <w:sz w:val="22"/>
          <w:lang w:eastAsia="ja-JP"/>
        </w:rPr>
        <w:t>.</w:t>
      </w:r>
      <w:r w:rsidRPr="00D57DA7">
        <w:rPr>
          <w:lang w:eastAsia="ja-JP"/>
        </w:rPr>
        <w:t xml:space="preserve"> This gave an accuracy of 95</w:t>
      </w:r>
      <w:r w:rsidR="00D61578" w:rsidRPr="00D61578">
        <w:rPr>
          <w:sz w:val="22"/>
          <w:lang w:eastAsia="ja-JP"/>
        </w:rPr>
        <w:t>.</w:t>
      </w:r>
      <w:r w:rsidRPr="00D57DA7">
        <w:rPr>
          <w:lang w:eastAsia="ja-JP"/>
        </w:rPr>
        <w:t xml:space="preserve">8% on </w:t>
      </w:r>
      <w:r w:rsidR="006060E3">
        <w:rPr>
          <w:lang w:eastAsia="ja-JP"/>
        </w:rPr>
        <w:t>C</w:t>
      </w:r>
      <w:r w:rsidRPr="00D57DA7">
        <w:rPr>
          <w:lang w:eastAsia="ja-JP"/>
        </w:rPr>
        <w:t xml:space="preserve">aucasian faces and 75% on </w:t>
      </w:r>
      <w:r w:rsidR="006060E3">
        <w:rPr>
          <w:lang w:eastAsia="ja-JP"/>
        </w:rPr>
        <w:t>A</w:t>
      </w:r>
      <w:r w:rsidRPr="00D57DA7">
        <w:rPr>
          <w:lang w:eastAsia="ja-JP"/>
        </w:rPr>
        <w:t>sian faces [</w:t>
      </w:r>
      <w:r w:rsidR="00006C8D">
        <w:rPr>
          <w:lang w:eastAsia="ja-JP"/>
        </w:rPr>
        <w:t>8</w:t>
      </w:r>
      <w:r w:rsidRPr="00D57DA7">
        <w:rPr>
          <w:lang w:eastAsia="ja-JP"/>
        </w:rPr>
        <w:t>]</w:t>
      </w:r>
      <w:r w:rsidR="00D61578" w:rsidRPr="00D61578">
        <w:rPr>
          <w:sz w:val="22"/>
          <w:lang w:eastAsia="ja-JP"/>
        </w:rPr>
        <w:t>.</w:t>
      </w:r>
      <w:r w:rsidRPr="00D57DA7">
        <w:rPr>
          <w:lang w:eastAsia="ja-JP"/>
        </w:rPr>
        <w:t xml:space="preserve"> This shows how effectively artificial intelligence can be used for this type of work</w:t>
      </w:r>
      <w:r w:rsidR="00D61578" w:rsidRPr="00D61578">
        <w:rPr>
          <w:sz w:val="22"/>
          <w:lang w:eastAsia="ja-JP"/>
        </w:rPr>
        <w:t>.</w:t>
      </w:r>
      <w:r w:rsidRPr="00D57DA7">
        <w:rPr>
          <w:lang w:eastAsia="ja-JP"/>
        </w:rPr>
        <w:t xml:space="preserve"> </w:t>
      </w:r>
      <w:r w:rsidR="004C762C">
        <w:rPr>
          <w:lang w:eastAsia="ja-JP"/>
        </w:rPr>
        <w:t>My work differs from Wu et. al.</w:t>
      </w:r>
      <w:r w:rsidRPr="00D57DA7">
        <w:rPr>
          <w:lang w:eastAsia="ja-JP"/>
        </w:rPr>
        <w:t xml:space="preserve"> because I am not attempting to extract microexpression frames from video</w:t>
      </w:r>
      <w:r w:rsidR="004C762C">
        <w:rPr>
          <w:lang w:eastAsia="ja-JP"/>
        </w:rPr>
        <w:t>, but rather just classifying static frames</w:t>
      </w:r>
      <w:r w:rsidR="00D61578" w:rsidRPr="00D61578">
        <w:rPr>
          <w:sz w:val="22"/>
          <w:lang w:eastAsia="ja-JP"/>
        </w:rPr>
        <w:t>.</w:t>
      </w:r>
      <w:r w:rsidRPr="00D57DA7">
        <w:rPr>
          <w:lang w:eastAsia="ja-JP"/>
        </w:rPr>
        <w:t xml:space="preserve"> </w:t>
      </w:r>
      <w:r w:rsidR="00A16D57">
        <w:rPr>
          <w:lang w:eastAsia="ja-JP"/>
        </w:rPr>
        <w:t xml:space="preserve">By only classifying the static apex frames I do lose the context that Wu et al. get from the video, and </w:t>
      </w:r>
      <w:r w:rsidR="00616605">
        <w:rPr>
          <w:lang w:eastAsia="ja-JP"/>
        </w:rPr>
        <w:t xml:space="preserve">in fact </w:t>
      </w:r>
      <w:r w:rsidR="00A16D57">
        <w:rPr>
          <w:lang w:eastAsia="ja-JP"/>
        </w:rPr>
        <w:t xml:space="preserve">adding this context back in is a possible extension of this project. </w:t>
      </w:r>
      <w:r w:rsidRPr="00D57DA7">
        <w:rPr>
          <w:lang w:eastAsia="ja-JP"/>
        </w:rPr>
        <w:t>It also differs in that I have used a deep convolutional neural network to classify the images from the CASME II dataset</w:t>
      </w:r>
      <w:r w:rsidR="00D61578" w:rsidRPr="00D61578">
        <w:rPr>
          <w:sz w:val="22"/>
          <w:lang w:eastAsia="ja-JP"/>
        </w:rPr>
        <w:t>.</w:t>
      </w:r>
      <w:r w:rsidRPr="00D57DA7">
        <w:rPr>
          <w:lang w:eastAsia="ja-JP"/>
        </w:rPr>
        <w:t xml:space="preserve"> </w:t>
      </w:r>
    </w:p>
    <w:p w14:paraId="185F7ADF" w14:textId="77777777" w:rsidR="00D57DA7" w:rsidRPr="00D57DA7" w:rsidRDefault="00D57DA7" w:rsidP="002D0A52">
      <w:pPr>
        <w:pStyle w:val="Para"/>
        <w:rPr>
          <w:lang w:eastAsia="ja-JP"/>
        </w:rPr>
      </w:pPr>
    </w:p>
    <w:p w14:paraId="21F98133" w14:textId="45E973A3" w:rsidR="00D57DA7" w:rsidRPr="00D57DA7" w:rsidRDefault="00D57DA7" w:rsidP="002D0A52">
      <w:pPr>
        <w:pStyle w:val="Para"/>
        <w:rPr>
          <w:lang w:eastAsia="ja-JP"/>
        </w:rPr>
      </w:pPr>
      <w:r w:rsidRPr="00D57DA7">
        <w:rPr>
          <w:lang w:eastAsia="ja-JP"/>
        </w:rPr>
        <w:t xml:space="preserve">The </w:t>
      </w:r>
      <w:r w:rsidR="00DD4FB8">
        <w:rPr>
          <w:lang w:eastAsia="ja-JP"/>
        </w:rPr>
        <w:t>research</w:t>
      </w:r>
      <w:r w:rsidRPr="00D57DA7">
        <w:rPr>
          <w:lang w:eastAsia="ja-JP"/>
        </w:rPr>
        <w:t xml:space="preserve"> I most heavily leveraged for this paper was “Extended deep neural network for facial emotion recognition” by D</w:t>
      </w:r>
      <w:r w:rsidR="00D61578" w:rsidRPr="00D61578">
        <w:rPr>
          <w:sz w:val="22"/>
          <w:lang w:eastAsia="ja-JP"/>
        </w:rPr>
        <w:t>.</w:t>
      </w:r>
      <w:r w:rsidRPr="00D57DA7">
        <w:rPr>
          <w:lang w:eastAsia="ja-JP"/>
        </w:rPr>
        <w:t xml:space="preserve"> K</w:t>
      </w:r>
      <w:r w:rsidR="00D61578" w:rsidRPr="00D61578">
        <w:rPr>
          <w:sz w:val="22"/>
          <w:lang w:eastAsia="ja-JP"/>
        </w:rPr>
        <w:t>.</w:t>
      </w:r>
      <w:r w:rsidRPr="00D57DA7">
        <w:rPr>
          <w:lang w:eastAsia="ja-JP"/>
        </w:rPr>
        <w:t xml:space="preserve"> Jain, P</w:t>
      </w:r>
      <w:r w:rsidR="00D61578" w:rsidRPr="00D61578">
        <w:rPr>
          <w:sz w:val="22"/>
          <w:lang w:eastAsia="ja-JP"/>
        </w:rPr>
        <w:t>.</w:t>
      </w:r>
      <w:r w:rsidRPr="00D57DA7">
        <w:rPr>
          <w:lang w:eastAsia="ja-JP"/>
        </w:rPr>
        <w:t xml:space="preserve"> Shamsolmoali, and P</w:t>
      </w:r>
      <w:r w:rsidR="00D61578" w:rsidRPr="00D61578">
        <w:rPr>
          <w:sz w:val="22"/>
          <w:lang w:eastAsia="ja-JP"/>
        </w:rPr>
        <w:t>.</w:t>
      </w:r>
      <w:r w:rsidRPr="00D57DA7">
        <w:rPr>
          <w:lang w:eastAsia="ja-JP"/>
        </w:rPr>
        <w:t xml:space="preserve"> Sehdev</w:t>
      </w:r>
      <w:r w:rsidR="00DD4FB8">
        <w:rPr>
          <w:lang w:eastAsia="ja-JP"/>
        </w:rPr>
        <w:t xml:space="preserve"> which</w:t>
      </w:r>
      <w:r w:rsidRPr="00D57DA7">
        <w:rPr>
          <w:lang w:eastAsia="ja-JP"/>
        </w:rPr>
        <w:t xml:space="preserve"> discusses using a deep convolutional neural network to classify expressions</w:t>
      </w:r>
      <w:r w:rsidR="00DD4FB8">
        <w:rPr>
          <w:lang w:eastAsia="ja-JP"/>
        </w:rPr>
        <w:t xml:space="preserve"> [9]</w:t>
      </w:r>
      <w:r w:rsidR="00D61578" w:rsidRPr="00D61578">
        <w:rPr>
          <w:sz w:val="22"/>
          <w:lang w:eastAsia="ja-JP"/>
        </w:rPr>
        <w:t>.</w:t>
      </w:r>
      <w:r w:rsidRPr="00D57DA7">
        <w:rPr>
          <w:lang w:eastAsia="ja-JP"/>
        </w:rPr>
        <w:t xml:space="preserve"> This paper proposed using a deep convolutional neural network for the face detector and softmax for the classification of facial expressions</w:t>
      </w:r>
      <w:r w:rsidR="00D61578" w:rsidRPr="00D61578">
        <w:rPr>
          <w:sz w:val="22"/>
          <w:lang w:eastAsia="ja-JP"/>
        </w:rPr>
        <w:t>.</w:t>
      </w:r>
      <w:r w:rsidRPr="00D57DA7">
        <w:rPr>
          <w:lang w:eastAsia="ja-JP"/>
        </w:rPr>
        <w:t xml:space="preserve"> The network has six convolutional layers, and two deep residual learning layers</w:t>
      </w:r>
      <w:r w:rsidR="00D61578" w:rsidRPr="00D61578">
        <w:rPr>
          <w:sz w:val="22"/>
          <w:lang w:eastAsia="ja-JP"/>
        </w:rPr>
        <w:t>.</w:t>
      </w:r>
      <w:r w:rsidRPr="00D57DA7">
        <w:rPr>
          <w:lang w:eastAsia="ja-JP"/>
        </w:rPr>
        <w:t xml:space="preserve"> This network performed at 95% accuracy [</w:t>
      </w:r>
      <w:r w:rsidR="00006C8D">
        <w:rPr>
          <w:lang w:eastAsia="ja-JP"/>
        </w:rPr>
        <w:t>9</w:t>
      </w:r>
      <w:r w:rsidRPr="00D57DA7">
        <w:rPr>
          <w:lang w:eastAsia="ja-JP"/>
        </w:rPr>
        <w:t>]</w:t>
      </w:r>
      <w:r w:rsidR="00D61578" w:rsidRPr="00D61578">
        <w:rPr>
          <w:sz w:val="22"/>
          <w:lang w:eastAsia="ja-JP"/>
        </w:rPr>
        <w:t>.</w:t>
      </w:r>
      <w:r w:rsidRPr="00D57DA7">
        <w:rPr>
          <w:lang w:eastAsia="ja-JP"/>
        </w:rPr>
        <w:t xml:space="preserve"> The success of a deep convolutional neural network on expressions is what inspired its use here</w:t>
      </w:r>
      <w:r w:rsidR="00D61578" w:rsidRPr="00D61578">
        <w:rPr>
          <w:sz w:val="22"/>
          <w:lang w:eastAsia="ja-JP"/>
        </w:rPr>
        <w:t>.</w:t>
      </w:r>
      <w:r w:rsidRPr="00D57DA7">
        <w:rPr>
          <w:lang w:eastAsia="ja-JP"/>
        </w:rPr>
        <w:t xml:space="preserve"> Given its success on regular expressions, I wanted to investigate its performance on microexpressions, given their subtleties</w:t>
      </w:r>
      <w:r w:rsidR="00D61578" w:rsidRPr="00D61578">
        <w:rPr>
          <w:sz w:val="22"/>
          <w:lang w:eastAsia="ja-JP"/>
        </w:rPr>
        <w:t>.</w:t>
      </w:r>
    </w:p>
    <w:p w14:paraId="7BDE403D" w14:textId="77777777" w:rsidR="00D57DA7" w:rsidRPr="00D57DA7" w:rsidRDefault="00D57DA7" w:rsidP="002D0A52">
      <w:pPr>
        <w:pStyle w:val="Para"/>
        <w:rPr>
          <w:lang w:eastAsia="ja-JP"/>
        </w:rPr>
      </w:pPr>
    </w:p>
    <w:p w14:paraId="185365A4" w14:textId="52A095A9" w:rsidR="00D57DA7" w:rsidRDefault="00D57DA7" w:rsidP="002D0A52">
      <w:pPr>
        <w:pStyle w:val="Para"/>
        <w:rPr>
          <w:sz w:val="22"/>
          <w:lang w:eastAsia="ja-JP"/>
        </w:rPr>
      </w:pPr>
      <w:r w:rsidRPr="00D57DA7">
        <w:rPr>
          <w:lang w:eastAsia="ja-JP"/>
        </w:rPr>
        <w:t>There is much more published work worth reviewing on classifying expressions and microexpressions, but these were the most influential on this research [</w:t>
      </w:r>
      <w:r w:rsidR="00006C8D">
        <w:rPr>
          <w:lang w:eastAsia="ja-JP"/>
        </w:rPr>
        <w:t>10</w:t>
      </w:r>
      <w:r w:rsidRPr="00D57DA7">
        <w:rPr>
          <w:lang w:eastAsia="ja-JP"/>
        </w:rPr>
        <w:t>][1</w:t>
      </w:r>
      <w:r w:rsidR="00006C8D">
        <w:rPr>
          <w:lang w:eastAsia="ja-JP"/>
        </w:rPr>
        <w:t>1</w:t>
      </w:r>
      <w:r w:rsidRPr="00D57DA7">
        <w:rPr>
          <w:lang w:eastAsia="ja-JP"/>
        </w:rPr>
        <w:t>][1</w:t>
      </w:r>
      <w:r w:rsidR="00006C8D">
        <w:rPr>
          <w:lang w:eastAsia="ja-JP"/>
        </w:rPr>
        <w:t>2</w:t>
      </w:r>
      <w:r w:rsidRPr="00D57DA7">
        <w:rPr>
          <w:lang w:eastAsia="ja-JP"/>
        </w:rPr>
        <w:t>][1</w:t>
      </w:r>
      <w:r w:rsidR="00006C8D">
        <w:rPr>
          <w:lang w:eastAsia="ja-JP"/>
        </w:rPr>
        <w:t>3</w:t>
      </w:r>
      <w:r w:rsidRPr="00D57DA7">
        <w:rPr>
          <w:lang w:eastAsia="ja-JP"/>
        </w:rPr>
        <w:t>]</w:t>
      </w:r>
      <w:r w:rsidR="00D61578" w:rsidRPr="00D61578">
        <w:rPr>
          <w:sz w:val="22"/>
          <w:lang w:eastAsia="ja-JP"/>
        </w:rPr>
        <w:t>.</w:t>
      </w:r>
    </w:p>
    <w:p w14:paraId="15110B43" w14:textId="0D94A436" w:rsidR="00625F93" w:rsidRDefault="00A16D57" w:rsidP="002D0A52">
      <w:pPr>
        <w:pStyle w:val="Para"/>
        <w:rPr>
          <w:lang w:eastAsia="ja-JP"/>
        </w:rPr>
      </w:pPr>
      <w:r>
        <w:rPr>
          <w:noProof/>
          <w:lang w:eastAsia="ja-JP"/>
        </w:rPr>
        <w:lastRenderedPageBreak/>
        <w:drawing>
          <wp:anchor distT="0" distB="0" distL="114300" distR="114300" simplePos="0" relativeHeight="251662336" behindDoc="0" locked="0" layoutInCell="1" allowOverlap="1" wp14:anchorId="6C55932D" wp14:editId="039985FF">
            <wp:simplePos x="0" y="0"/>
            <wp:positionH relativeFrom="column">
              <wp:posOffset>-91440</wp:posOffset>
            </wp:positionH>
            <wp:positionV relativeFrom="page">
              <wp:posOffset>971550</wp:posOffset>
            </wp:positionV>
            <wp:extent cx="3136900" cy="2197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4384" behindDoc="0" locked="0" layoutInCell="1" allowOverlap="1" wp14:anchorId="0DF7F15E" wp14:editId="586E5028">
            <wp:simplePos x="0" y="0"/>
            <wp:positionH relativeFrom="column">
              <wp:posOffset>3496310</wp:posOffset>
            </wp:positionH>
            <wp:positionV relativeFrom="paragraph">
              <wp:posOffset>0</wp:posOffset>
            </wp:positionV>
            <wp:extent cx="2965450" cy="7918450"/>
            <wp:effectExtent l="0" t="0" r="0" b="2540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2B3EDE96" w14:textId="7FB9BD92" w:rsidR="00625F93" w:rsidRPr="00047159" w:rsidRDefault="00CA4C59" w:rsidP="002D0A52">
      <w:pPr>
        <w:pStyle w:val="Para"/>
        <w:rPr>
          <w:b/>
          <w:bCs/>
          <w:sz w:val="22"/>
          <w:lang w:eastAsia="ja-JP"/>
        </w:rPr>
      </w:pPr>
      <w:r w:rsidRPr="00047159">
        <w:rPr>
          <w:b/>
          <w:bCs/>
          <w:sz w:val="22"/>
          <w:lang w:eastAsia="ja-JP"/>
        </w:rPr>
        <w:t>5</w:t>
      </w:r>
      <w:r w:rsidR="00625F93" w:rsidRPr="00047159">
        <w:rPr>
          <w:b/>
          <w:bCs/>
          <w:sz w:val="22"/>
          <w:lang w:eastAsia="ja-JP"/>
        </w:rPr>
        <w:t xml:space="preserve"> Deep Convolutional Neural Network</w:t>
      </w:r>
    </w:p>
    <w:p w14:paraId="56151200" w14:textId="13EF9D30" w:rsidR="008D7020" w:rsidRDefault="00F07368" w:rsidP="002D0A52">
      <w:pPr>
        <w:pStyle w:val="Para"/>
        <w:rPr>
          <w:lang w:eastAsia="ja-JP"/>
        </w:rPr>
      </w:pPr>
      <w:r>
        <w:rPr>
          <w:lang w:eastAsia="ja-JP"/>
        </w:rPr>
        <w:t>Deep convolutional neural networks are a common choice for image classification</w:t>
      </w:r>
      <w:r w:rsidR="00DD4FB8">
        <w:rPr>
          <w:sz w:val="22"/>
          <w:lang w:eastAsia="ja-JP"/>
        </w:rPr>
        <w:t xml:space="preserve"> </w:t>
      </w:r>
      <w:r w:rsidR="00073E79">
        <w:rPr>
          <w:lang w:eastAsia="ja-JP"/>
        </w:rPr>
        <w:t>because they extract features very well</w:t>
      </w:r>
      <w:r w:rsidR="00D61578" w:rsidRPr="00D61578">
        <w:rPr>
          <w:sz w:val="22"/>
          <w:lang w:eastAsia="ja-JP"/>
        </w:rPr>
        <w:t>.</w:t>
      </w:r>
      <w:r w:rsidR="00073E79">
        <w:rPr>
          <w:lang w:eastAsia="ja-JP"/>
        </w:rPr>
        <w:t xml:space="preserve"> A deep convolutional neural network is then ideal for a problem such as microexpression classification because </w:t>
      </w:r>
      <w:r w:rsidR="008D7020">
        <w:rPr>
          <w:lang w:eastAsia="ja-JP"/>
        </w:rPr>
        <w:t xml:space="preserve">it is able to detect fine-grained features of an </w:t>
      </w:r>
      <w:r w:rsidR="002D0A52">
        <w:rPr>
          <w:noProof/>
          <w:sz w:val="16"/>
          <w:szCs w:val="16"/>
        </w:rPr>
        <mc:AlternateContent>
          <mc:Choice Requires="wps">
            <w:drawing>
              <wp:anchor distT="0" distB="0" distL="114300" distR="114300" simplePos="0" relativeHeight="251663360" behindDoc="0" locked="0" layoutInCell="1" allowOverlap="1" wp14:anchorId="3CCEA448" wp14:editId="5425616F">
                <wp:simplePos x="0" y="0"/>
                <wp:positionH relativeFrom="column">
                  <wp:posOffset>-171450</wp:posOffset>
                </wp:positionH>
                <wp:positionV relativeFrom="page">
                  <wp:posOffset>3238500</wp:posOffset>
                </wp:positionV>
                <wp:extent cx="3473450" cy="3111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73450" cy="311150"/>
                        </a:xfrm>
                        <a:prstGeom prst="rect">
                          <a:avLst/>
                        </a:prstGeom>
                        <a:solidFill>
                          <a:schemeClr val="lt1"/>
                        </a:solidFill>
                        <a:ln w="6350">
                          <a:noFill/>
                        </a:ln>
                      </wps:spPr>
                      <wps:txbx>
                        <w:txbxContent>
                          <w:p w14:paraId="1F1CFA00" w14:textId="3BE3489D" w:rsidR="00D61578" w:rsidRDefault="00D61578">
                            <w:r>
                              <w:t>Figure 3: A representation of one convolutional module in the network</w:t>
                            </w:r>
                            <w:r w:rsidR="000A7A32" w:rsidRPr="000A7A32">
                              <w:rPr>
                                <w:sz w:val="2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CEA448" id="Text Box 8" o:spid="_x0000_s1028" type="#_x0000_t202" style="position:absolute;left:0;text-align:left;margin-left:-13.5pt;margin-top:255pt;width:273.5pt;height:24.5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" fillcolor="white [3201]" stroked="f" strokeweight=".5pt">
                <v:textbox>
                  <w:txbxContent>
                    <w:p w14:paraId="1F1CFA00" w14:textId="3BE3489D" w:rsidR="00D61578" w:rsidRDefault="00D61578">
                      <w:r>
                        <w:t>Figure 3: A representation of one convolutional module in the network</w:t>
                      </w:r>
                      <w:r w:rsidR="000A7A32" w:rsidRPr="000A7A32">
                        <w:rPr>
                          <w:sz w:val="22"/>
                          <w:szCs w:val="28"/>
                        </w:rPr>
                        <w:t>.</w:t>
                      </w:r>
                    </w:p>
                  </w:txbxContent>
                </v:textbox>
                <w10:wrap type="square" anchory="page"/>
              </v:shape>
            </w:pict>
          </mc:Fallback>
        </mc:AlternateContent>
      </w:r>
      <w:r w:rsidR="008D7020">
        <w:rPr>
          <w:lang w:eastAsia="ja-JP"/>
        </w:rPr>
        <w:t>image</w:t>
      </w:r>
      <w:r w:rsidR="00D61578" w:rsidRPr="00D61578">
        <w:rPr>
          <w:sz w:val="22"/>
          <w:lang w:eastAsia="ja-JP"/>
        </w:rPr>
        <w:t>.</w:t>
      </w:r>
      <w:r w:rsidR="008D7020">
        <w:rPr>
          <w:lang w:eastAsia="ja-JP"/>
        </w:rPr>
        <w:t xml:space="preserve"> This helps to classify the subtle changes that define microexpressions</w:t>
      </w:r>
      <w:r w:rsidR="00D61578" w:rsidRPr="00D61578">
        <w:rPr>
          <w:sz w:val="22"/>
          <w:lang w:eastAsia="ja-JP"/>
        </w:rPr>
        <w:t>.</w:t>
      </w:r>
      <w:r w:rsidR="008D7020">
        <w:rPr>
          <w:lang w:eastAsia="ja-JP"/>
        </w:rPr>
        <w:t xml:space="preserve"> </w:t>
      </w:r>
    </w:p>
    <w:p w14:paraId="2CF28A24" w14:textId="1A25B4F2" w:rsidR="00D57DA7" w:rsidRDefault="008D7020" w:rsidP="002D0A52">
      <w:pPr>
        <w:pStyle w:val="Para"/>
        <w:rPr>
          <w:lang w:eastAsia="ja-JP"/>
        </w:rPr>
      </w:pPr>
      <w:r>
        <w:rPr>
          <w:lang w:eastAsia="ja-JP"/>
        </w:rPr>
        <w:t>The convolutional neural network used here is made up of convolutional modules followed by pooling layers</w:t>
      </w:r>
      <w:r w:rsidR="00D61578" w:rsidRPr="00D61578">
        <w:rPr>
          <w:sz w:val="22"/>
          <w:lang w:eastAsia="ja-JP"/>
        </w:rPr>
        <w:t>.</w:t>
      </w:r>
      <w:r>
        <w:rPr>
          <w:lang w:eastAsia="ja-JP"/>
        </w:rPr>
        <w:t xml:space="preserve"> The modules consist of a convolutional layer, followed by a batch normalization layer, followed by a ReLU layer</w:t>
      </w:r>
      <w:r w:rsidR="00D61578" w:rsidRPr="00D61578">
        <w:rPr>
          <w:sz w:val="22"/>
          <w:lang w:eastAsia="ja-JP"/>
        </w:rPr>
        <w:t>.</w:t>
      </w:r>
      <w:r>
        <w:rPr>
          <w:lang w:eastAsia="ja-JP"/>
        </w:rPr>
        <w:t xml:space="preserve"> This structure is shown in figure 3</w:t>
      </w:r>
      <w:r w:rsidR="00D61578" w:rsidRPr="00D61578">
        <w:rPr>
          <w:sz w:val="22"/>
          <w:lang w:eastAsia="ja-JP"/>
        </w:rPr>
        <w:t>.</w:t>
      </w:r>
      <w:r>
        <w:rPr>
          <w:lang w:eastAsia="ja-JP"/>
        </w:rPr>
        <w:t xml:space="preserve">  </w:t>
      </w:r>
      <w:r w:rsidR="00D61578">
        <w:rPr>
          <w:lang w:eastAsia="ja-JP"/>
        </w:rPr>
        <w:t xml:space="preserve">The final network is made up of 14 of these modules, with 3 intermittent pooling layers and a final fully connected layer, as is shown in </w:t>
      </w:r>
      <w:r w:rsidR="005161CC">
        <w:rPr>
          <w:lang w:eastAsia="ja-JP"/>
        </w:rPr>
        <w:t xml:space="preserve">figure 4. This gives a final </w:t>
      </w:r>
      <w:r w:rsidR="00062FB8">
        <w:rPr>
          <w:lang w:eastAsia="ja-JP"/>
        </w:rPr>
        <w:t>47 layers in the network.</w:t>
      </w:r>
    </w:p>
    <w:p w14:paraId="32E3E525" w14:textId="77777777" w:rsidR="002D0A52" w:rsidRDefault="002D0A52" w:rsidP="002D0A52">
      <w:pPr>
        <w:pStyle w:val="Para"/>
        <w:rPr>
          <w:lang w:eastAsia="ja-JP"/>
        </w:rPr>
      </w:pPr>
    </w:p>
    <w:p w14:paraId="339B6309" w14:textId="3A5390B9" w:rsidR="00062FB8" w:rsidRPr="002D0A52" w:rsidRDefault="00062FB8" w:rsidP="002D0A52">
      <w:pPr>
        <w:pStyle w:val="Para"/>
        <w:rPr>
          <w:b/>
          <w:bCs/>
          <w:sz w:val="22"/>
          <w:lang w:eastAsia="ja-JP"/>
        </w:rPr>
      </w:pPr>
      <w:r w:rsidRPr="002D0A52">
        <w:rPr>
          <w:b/>
          <w:bCs/>
          <w:sz w:val="22"/>
          <w:lang w:eastAsia="ja-JP"/>
        </w:rPr>
        <w:t>6 Results</w:t>
      </w:r>
    </w:p>
    <w:p w14:paraId="1F9FCEE8" w14:textId="77777777" w:rsidR="005201C2" w:rsidRDefault="002D0A52" w:rsidP="002D0A52">
      <w:pPr>
        <w:pStyle w:val="Para"/>
        <w:spacing w:after="240"/>
        <w:rPr>
          <w:lang w:eastAsia="ja-JP"/>
        </w:rPr>
      </w:pPr>
      <w:r>
        <w:rPr>
          <w:lang w:eastAsia="ja-JP"/>
        </w:rPr>
        <w:t>Initially, testing was run with a naïve 70/30 training and testing split.</w:t>
      </w:r>
      <w:r w:rsidR="005201C2">
        <w:rPr>
          <w:lang w:eastAsia="ja-JP"/>
        </w:rPr>
        <w:t xml:space="preserve"> The images were shuffled to avoid grouping all images of a subject into either testing or training and 70% of the indices were moved into training and the remaining indices were moved to testing. The sets of images were then compared to be sure there was no overlap in the testing and training sets.</w:t>
      </w:r>
    </w:p>
    <w:p w14:paraId="3C7B01A2" w14:textId="50C1F30F" w:rsidR="00AC4AEE" w:rsidRDefault="00BB7CB6" w:rsidP="002D0A52">
      <w:pPr>
        <w:pStyle w:val="Para"/>
        <w:spacing w:after="240"/>
        <w:rPr>
          <w:lang w:eastAsia="ja-JP"/>
        </w:rPr>
      </w:pPr>
      <w:r>
        <w:rPr>
          <w:noProof/>
          <w:sz w:val="16"/>
          <w:szCs w:val="16"/>
        </w:rPr>
        <mc:AlternateContent>
          <mc:Choice Requires="wps">
            <w:drawing>
              <wp:anchor distT="0" distB="0" distL="114300" distR="114300" simplePos="0" relativeHeight="251665408" behindDoc="1" locked="0" layoutInCell="1" allowOverlap="1" wp14:anchorId="7E2D7F3E" wp14:editId="6F0A6E23">
                <wp:simplePos x="0" y="0"/>
                <wp:positionH relativeFrom="column">
                  <wp:posOffset>3682365</wp:posOffset>
                </wp:positionH>
                <wp:positionV relativeFrom="page">
                  <wp:posOffset>9103995</wp:posOffset>
                </wp:positionV>
                <wp:extent cx="3086100" cy="3619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86100" cy="361950"/>
                        </a:xfrm>
                        <a:prstGeom prst="rect">
                          <a:avLst/>
                        </a:prstGeom>
                        <a:solidFill>
                          <a:schemeClr val="lt1"/>
                        </a:solidFill>
                        <a:ln w="6350">
                          <a:noFill/>
                        </a:ln>
                      </wps:spPr>
                      <wps:txbx>
                        <w:txbxContent>
                          <w:p w14:paraId="1D58E372" w14:textId="06CB2F53" w:rsidR="005161CC" w:rsidRDefault="005161CC">
                            <w:r>
                              <w:t>Figure 4: A representation of the full deep convolutional neural network</w:t>
                            </w:r>
                            <w:r w:rsidR="000A7A3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D7F3E" id="Text Box 12" o:spid="_x0000_s1029" type="#_x0000_t202" style="position:absolute;left:0;text-align:left;margin-left:289.95pt;margin-top:716.85pt;width:243pt;height:28.5pt;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" fillcolor="white [3201]" stroked="f" strokeweight=".5pt">
                <v:textbox>
                  <w:txbxContent>
                    <w:p w14:paraId="1D58E372" w14:textId="06CB2F53" w:rsidR="005161CC" w:rsidRDefault="005161CC">
                      <w:r>
                        <w:t>Figure 4: A representation of the full deep convolutional neural network</w:t>
                      </w:r>
                      <w:r w:rsidR="000A7A32">
                        <w:t>.</w:t>
                      </w:r>
                    </w:p>
                  </w:txbxContent>
                </v:textbox>
                <w10:wrap type="square" anchory="page"/>
              </v:shape>
            </w:pict>
          </mc:Fallback>
        </mc:AlternateContent>
      </w:r>
      <w:r w:rsidR="002D0A52">
        <w:rPr>
          <w:lang w:eastAsia="ja-JP"/>
        </w:rPr>
        <w:t xml:space="preserve"> </w:t>
      </w:r>
      <w:r w:rsidR="00062FB8">
        <w:rPr>
          <w:lang w:eastAsia="ja-JP"/>
        </w:rPr>
        <w:t>Because the dataset is small and</w:t>
      </w:r>
      <w:r w:rsidR="002D0A52">
        <w:rPr>
          <w:lang w:eastAsia="ja-JP"/>
        </w:rPr>
        <w:t xml:space="preserve"> somewhat</w:t>
      </w:r>
      <w:r w:rsidR="00062FB8">
        <w:rPr>
          <w:lang w:eastAsia="ja-JP"/>
        </w:rPr>
        <w:t xml:space="preserve"> repetitive, a naïve </w:t>
      </w:r>
      <w:r w:rsidR="002D0A52">
        <w:rPr>
          <w:lang w:eastAsia="ja-JP"/>
        </w:rPr>
        <w:t>7</w:t>
      </w:r>
      <w:r w:rsidR="00062FB8">
        <w:rPr>
          <w:lang w:eastAsia="ja-JP"/>
        </w:rPr>
        <w:t>0/</w:t>
      </w:r>
      <w:r w:rsidR="002D0A52">
        <w:rPr>
          <w:lang w:eastAsia="ja-JP"/>
        </w:rPr>
        <w:t>3</w:t>
      </w:r>
      <w:r w:rsidR="00062FB8">
        <w:rPr>
          <w:lang w:eastAsia="ja-JP"/>
        </w:rPr>
        <w:t>0 training split was not effective. Figure 5 shows the results of using</w:t>
      </w:r>
      <w:r w:rsidR="002D0A52">
        <w:rPr>
          <w:lang w:eastAsia="ja-JP"/>
        </w:rPr>
        <w:t xml:space="preserve"> the naïve</w:t>
      </w:r>
      <w:r w:rsidR="00062FB8">
        <w:rPr>
          <w:lang w:eastAsia="ja-JP"/>
        </w:rPr>
        <w:t xml:space="preserve"> split. The model performed well on the training data</w:t>
      </w:r>
      <w:r w:rsidR="006C6092">
        <w:rPr>
          <w:lang w:eastAsia="ja-JP"/>
        </w:rPr>
        <w:t>, achieving about 95% accuracy</w:t>
      </w:r>
      <w:r w:rsidR="00062FB8">
        <w:rPr>
          <w:lang w:eastAsia="ja-JP"/>
        </w:rPr>
        <w:t xml:space="preserve"> </w:t>
      </w:r>
      <w:r w:rsidR="006C6092">
        <w:rPr>
          <w:lang w:eastAsia="ja-JP"/>
        </w:rPr>
        <w:t xml:space="preserve">after 50 epochs. The performance on the testing data was highly variable, however. The model either achieved 100% accuracy or 0% accuracy. This is indicative of a few things, but here I believe is a result of a small dataset and the subtlety of the data. Because 99 images were classified as others and 30% of the dataset is equivalent to 71 images, it is entirely </w:t>
      </w:r>
      <w:r w:rsidR="00A16D57">
        <w:rPr>
          <w:noProof/>
          <w:lang w:eastAsia="ja-JP"/>
        </w:rPr>
        <w:lastRenderedPageBreak/>
        <w:drawing>
          <wp:anchor distT="0" distB="0" distL="114300" distR="114300" simplePos="0" relativeHeight="251668480" behindDoc="0" locked="0" layoutInCell="1" allowOverlap="1" wp14:anchorId="63FF697C" wp14:editId="031F1E77">
            <wp:simplePos x="0" y="0"/>
            <wp:positionH relativeFrom="column">
              <wp:posOffset>3271520</wp:posOffset>
            </wp:positionH>
            <wp:positionV relativeFrom="paragraph">
              <wp:posOffset>0</wp:posOffset>
            </wp:positionV>
            <wp:extent cx="3371215" cy="2183765"/>
            <wp:effectExtent l="0" t="0" r="635" b="6985"/>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27"/>
                    <a:srcRect t="1995"/>
                    <a:stretch/>
                  </pic:blipFill>
                  <pic:spPr bwMode="auto">
                    <a:xfrm>
                      <a:off x="0" y="0"/>
                      <a:ext cx="3371215" cy="2183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092">
        <w:rPr>
          <w:lang w:eastAsia="ja-JP"/>
        </w:rPr>
        <w:t xml:space="preserve">possible </w:t>
      </w:r>
      <w:r w:rsidR="005201C2">
        <w:rPr>
          <w:lang w:eastAsia="ja-JP"/>
        </w:rPr>
        <w:t>the testing set was only made up of non-conclusive images and just got lucky in classifying these</w:t>
      </w:r>
      <w:r w:rsidR="006C6092">
        <w:rPr>
          <w:lang w:eastAsia="ja-JP"/>
        </w:rPr>
        <w:t xml:space="preserve">. It is also possible that some of the testing sets included every image of a particular subject and </w:t>
      </w:r>
      <w:r w:rsidR="003D41F4">
        <w:rPr>
          <w:noProof/>
          <w:lang w:eastAsia="ja-JP"/>
        </w:rPr>
        <w:drawing>
          <wp:anchor distT="0" distB="0" distL="114300" distR="114300" simplePos="0" relativeHeight="251674624" behindDoc="0" locked="0" layoutInCell="1" allowOverlap="1" wp14:anchorId="4D90B8B7" wp14:editId="072CC369">
            <wp:simplePos x="0" y="0"/>
            <wp:positionH relativeFrom="column">
              <wp:posOffset>3375660</wp:posOffset>
            </wp:positionH>
            <wp:positionV relativeFrom="paragraph">
              <wp:posOffset>2587625</wp:posOffset>
            </wp:positionV>
            <wp:extent cx="3337560" cy="2228215"/>
            <wp:effectExtent l="0" t="0" r="0" b="63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8"/>
                    <a:stretch>
                      <a:fillRect/>
                    </a:stretch>
                  </pic:blipFill>
                  <pic:spPr>
                    <a:xfrm>
                      <a:off x="0" y="0"/>
                      <a:ext cx="3337560" cy="2228215"/>
                    </a:xfrm>
                    <a:prstGeom prst="rect">
                      <a:avLst/>
                    </a:prstGeom>
                  </pic:spPr>
                </pic:pic>
              </a:graphicData>
            </a:graphic>
            <wp14:sizeRelH relativeFrom="margin">
              <wp14:pctWidth>0</wp14:pctWidth>
            </wp14:sizeRelH>
            <wp14:sizeRelV relativeFrom="margin">
              <wp14:pctHeight>0</wp14:pctHeight>
            </wp14:sizeRelV>
          </wp:anchor>
        </w:drawing>
      </w:r>
      <w:r w:rsidR="003D41F4">
        <w:rPr>
          <w:noProof/>
          <w:lang w:eastAsia="ja-JP"/>
        </w:rPr>
        <mc:AlternateContent>
          <mc:Choice Requires="wps">
            <w:drawing>
              <wp:anchor distT="0" distB="0" distL="114300" distR="114300" simplePos="0" relativeHeight="251669504" behindDoc="0" locked="0" layoutInCell="1" allowOverlap="1" wp14:anchorId="37EC98F6" wp14:editId="48010C54">
                <wp:simplePos x="0" y="0"/>
                <wp:positionH relativeFrom="column">
                  <wp:posOffset>3232785</wp:posOffset>
                </wp:positionH>
                <wp:positionV relativeFrom="paragraph">
                  <wp:posOffset>2173605</wp:posOffset>
                </wp:positionV>
                <wp:extent cx="3515360" cy="374650"/>
                <wp:effectExtent l="0" t="0" r="8890" b="6350"/>
                <wp:wrapSquare wrapText="bothSides"/>
                <wp:docPr id="16" name="Text Box 16"/>
                <wp:cNvGraphicFramePr/>
                <a:graphic xmlns:a="http://schemas.openxmlformats.org/drawingml/2006/main">
                  <a:graphicData uri="http://schemas.microsoft.com/office/word/2010/wordprocessingShape">
                    <wps:wsp>
                      <wps:cNvSpPr txBox="1"/>
                      <wps:spPr>
                        <a:xfrm>
                          <a:off x="0" y="0"/>
                          <a:ext cx="3515360" cy="374650"/>
                        </a:xfrm>
                        <a:prstGeom prst="rect">
                          <a:avLst/>
                        </a:prstGeom>
                        <a:solidFill>
                          <a:schemeClr val="lt1"/>
                        </a:solidFill>
                        <a:ln w="6350">
                          <a:noFill/>
                        </a:ln>
                      </wps:spPr>
                      <wps:txbx>
                        <w:txbxContent>
                          <w:p w14:paraId="12D7D23F" w14:textId="4D3BE9C1" w:rsidR="00184361" w:rsidRDefault="00184361">
                            <w:r>
                              <w:t>Figure 6: Performance of the model with 50 epochs and 5-fold cross validation</w:t>
                            </w:r>
                            <w:r w:rsidR="000A7A32" w:rsidRPr="000A7A32">
                              <w:rPr>
                                <w:sz w:val="2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C98F6" id="Text Box 16" o:spid="_x0000_s1030" type="#_x0000_t202" style="position:absolute;left:0;text-align:left;margin-left:254.55pt;margin-top:171.15pt;width:276.8pt;height: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" fillcolor="white [3201]" stroked="f" strokeweight=".5pt">
                <v:textbox>
                  <w:txbxContent>
                    <w:p w14:paraId="12D7D23F" w14:textId="4D3BE9C1" w:rsidR="00184361" w:rsidRDefault="00184361">
                      <w:r>
                        <w:t>Figure 6: Performance of the model with 50 epochs and 5-fold cross validation</w:t>
                      </w:r>
                      <w:r w:rsidR="000A7A32" w:rsidRPr="000A7A32">
                        <w:rPr>
                          <w:sz w:val="22"/>
                          <w:szCs w:val="28"/>
                        </w:rPr>
                        <w:t>.</w:t>
                      </w:r>
                    </w:p>
                  </w:txbxContent>
                </v:textbox>
                <w10:wrap type="square"/>
              </v:shape>
            </w:pict>
          </mc:Fallback>
        </mc:AlternateContent>
      </w:r>
      <w:r w:rsidR="006C6092">
        <w:rPr>
          <w:lang w:eastAsia="ja-JP"/>
        </w:rPr>
        <w:t xml:space="preserve">thus the model was never trained on this image. Nevertheless, I implemented k-cross fold validation in an attempt to improve the model. </w:t>
      </w:r>
    </w:p>
    <w:p w14:paraId="7D616B2D" w14:textId="6B01BB42" w:rsidR="00086904" w:rsidRDefault="00A16D57" w:rsidP="002D0A52">
      <w:pPr>
        <w:pStyle w:val="Para"/>
        <w:spacing w:after="240"/>
        <w:rPr>
          <w:lang w:eastAsia="ja-JP"/>
        </w:rPr>
      </w:pPr>
      <w:r>
        <w:rPr>
          <w:noProof/>
          <w:lang w:eastAsia="ja-JP"/>
        </w:rPr>
        <mc:AlternateContent>
          <mc:Choice Requires="wps">
            <w:drawing>
              <wp:anchor distT="0" distB="0" distL="114300" distR="114300" simplePos="0" relativeHeight="251675648" behindDoc="0" locked="0" layoutInCell="1" allowOverlap="1" wp14:anchorId="271A828C" wp14:editId="736CC9D3">
                <wp:simplePos x="0" y="0"/>
                <wp:positionH relativeFrom="column">
                  <wp:posOffset>3375660</wp:posOffset>
                </wp:positionH>
                <wp:positionV relativeFrom="paragraph">
                  <wp:posOffset>1393825</wp:posOffset>
                </wp:positionV>
                <wp:extent cx="3482340" cy="286385"/>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482340" cy="286385"/>
                        </a:xfrm>
                        <a:prstGeom prst="rect">
                          <a:avLst/>
                        </a:prstGeom>
                        <a:solidFill>
                          <a:schemeClr val="lt1"/>
                        </a:solidFill>
                        <a:ln w="6350">
                          <a:noFill/>
                        </a:ln>
                      </wps:spPr>
                      <wps:txbx>
                        <w:txbxContent>
                          <w:p w14:paraId="0EF7DDE5" w14:textId="1FBB74DE" w:rsidR="005201C2" w:rsidRDefault="005201C2">
                            <w:r>
                              <w:t>Figure 7: Training loss of the model over 50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1A828C" id="Text Box 4" o:spid="_x0000_s1031" type="#_x0000_t202" style="position:absolute;left:0;text-align:left;margin-left:265.8pt;margin-top:109.75pt;width:274.2pt;height:22.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" fillcolor="white [3201]" stroked="f" strokeweight=".5pt">
                <v:textbox>
                  <w:txbxContent>
                    <w:p w14:paraId="0EF7DDE5" w14:textId="1FBB74DE" w:rsidR="005201C2" w:rsidRDefault="005201C2">
                      <w:r>
                        <w:t>Figure 7: Training loss of the model over 50 epochs</w:t>
                      </w:r>
                    </w:p>
                  </w:txbxContent>
                </v:textbox>
                <w10:wrap type="square"/>
              </v:shape>
            </w:pict>
          </mc:Fallback>
        </mc:AlternateContent>
      </w:r>
      <w:r w:rsidR="008B00EB">
        <w:rPr>
          <w:noProof/>
          <w:sz w:val="16"/>
          <w:szCs w:val="16"/>
        </w:rPr>
        <mc:AlternateContent>
          <mc:Choice Requires="wps">
            <w:drawing>
              <wp:anchor distT="0" distB="0" distL="114300" distR="114300" simplePos="0" relativeHeight="251667456" behindDoc="0" locked="0" layoutInCell="1" allowOverlap="1" wp14:anchorId="4C375E40" wp14:editId="461FFAD4">
                <wp:simplePos x="0" y="0"/>
                <wp:positionH relativeFrom="column">
                  <wp:posOffset>-69850</wp:posOffset>
                </wp:positionH>
                <wp:positionV relativeFrom="page">
                  <wp:posOffset>3195955</wp:posOffset>
                </wp:positionV>
                <wp:extent cx="3644900" cy="247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644900" cy="247650"/>
                        </a:xfrm>
                        <a:prstGeom prst="rect">
                          <a:avLst/>
                        </a:prstGeom>
                        <a:solidFill>
                          <a:schemeClr val="lt1"/>
                        </a:solidFill>
                        <a:ln w="6350">
                          <a:noFill/>
                        </a:ln>
                      </wps:spPr>
                      <wps:txbx>
                        <w:txbxContent>
                          <w:p w14:paraId="33932698" w14:textId="5F3B7382" w:rsidR="002D0A52" w:rsidRDefault="002D0A52">
                            <w:r>
                              <w:t>Figure 5: Performance of the model with naïve 70/30 split</w:t>
                            </w:r>
                            <w:r w:rsidR="000A7A32" w:rsidRPr="000A7A32">
                              <w:rPr>
                                <w:sz w:val="2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75E40" id="Text Box 14" o:spid="_x0000_s1032" type="#_x0000_t202" style="position:absolute;left:0;text-align:left;margin-left:-5.5pt;margin-top:251.65pt;width:287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" fillcolor="white [3201]" stroked="f" strokeweight=".5pt">
                <v:textbox>
                  <w:txbxContent>
                    <w:p w14:paraId="33932698" w14:textId="5F3B7382" w:rsidR="002D0A52" w:rsidRDefault="002D0A52">
                      <w:r>
                        <w:t>Figure 5: Performance of the model with naïve 70/30 split</w:t>
                      </w:r>
                      <w:r w:rsidR="000A7A32" w:rsidRPr="000A7A32">
                        <w:rPr>
                          <w:sz w:val="22"/>
                          <w:szCs w:val="28"/>
                        </w:rPr>
                        <w:t>.</w:t>
                      </w:r>
                    </w:p>
                  </w:txbxContent>
                </v:textbox>
                <w10:wrap type="square" anchory="page"/>
              </v:shape>
            </w:pict>
          </mc:Fallback>
        </mc:AlternateContent>
      </w:r>
      <w:r w:rsidR="006C6092">
        <w:rPr>
          <w:lang w:eastAsia="ja-JP"/>
        </w:rPr>
        <w:t xml:space="preserve">For this research I ran the model with 50 epochs and 5-fold cross validation. I chose these parameters because in previous testing the accuracy seemed to plateau around 50 epochs and </w:t>
      </w:r>
      <w:r w:rsidR="00184361">
        <w:rPr>
          <w:lang w:eastAsia="ja-JP"/>
        </w:rPr>
        <w:t xml:space="preserve">5-fold cross validation fit within the time constraints I had. If I were to continue this project further, I would add more k-fold validations to see if it would improve performance. With these parameters, the </w:t>
      </w:r>
      <w:r w:rsidR="00327A2A">
        <w:rPr>
          <w:noProof/>
          <w:lang w:eastAsia="ja-JP"/>
        </w:rPr>
        <w:drawing>
          <wp:anchor distT="0" distB="0" distL="114300" distR="114300" simplePos="0" relativeHeight="251666432" behindDoc="0" locked="0" layoutInCell="1" allowOverlap="1" wp14:anchorId="1ADFD624" wp14:editId="3B176D42">
            <wp:simplePos x="0" y="0"/>
            <wp:positionH relativeFrom="column">
              <wp:posOffset>-111414</wp:posOffset>
            </wp:positionH>
            <wp:positionV relativeFrom="page">
              <wp:posOffset>973859</wp:posOffset>
            </wp:positionV>
            <wp:extent cx="3343910" cy="2190750"/>
            <wp:effectExtent l="0" t="0" r="8890" b="0"/>
            <wp:wrapSquare wrapText="bothSides"/>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9"/>
                    <a:stretch>
                      <a:fillRect/>
                    </a:stretch>
                  </pic:blipFill>
                  <pic:spPr>
                    <a:xfrm>
                      <a:off x="0" y="0"/>
                      <a:ext cx="3343910" cy="2190750"/>
                    </a:xfrm>
                    <a:prstGeom prst="rect">
                      <a:avLst/>
                    </a:prstGeom>
                  </pic:spPr>
                </pic:pic>
              </a:graphicData>
            </a:graphic>
            <wp14:sizeRelH relativeFrom="margin">
              <wp14:pctWidth>0</wp14:pctWidth>
            </wp14:sizeRelH>
            <wp14:sizeRelV relativeFrom="margin">
              <wp14:pctHeight>0</wp14:pctHeight>
            </wp14:sizeRelV>
          </wp:anchor>
        </w:drawing>
      </w:r>
      <w:r w:rsidR="00184361">
        <w:rPr>
          <w:lang w:eastAsia="ja-JP"/>
        </w:rPr>
        <w:t>performance was not good. At its best, the model was only able to achieve 45% test accuracy, as is shown in figure 6.</w:t>
      </w:r>
      <w:r w:rsidR="00327A2A">
        <w:rPr>
          <w:lang w:eastAsia="ja-JP"/>
        </w:rPr>
        <w:t xml:space="preserve"> </w:t>
      </w:r>
      <w:r w:rsidR="00BB7CB6">
        <w:rPr>
          <w:lang w:eastAsia="ja-JP"/>
        </w:rPr>
        <w:t>This is similar to human accuracy according to Jordan et. al</w:t>
      </w:r>
      <w:r w:rsidR="00D11405">
        <w:rPr>
          <w:lang w:eastAsia="ja-JP"/>
        </w:rPr>
        <w:t xml:space="preserve"> [4]. </w:t>
      </w:r>
      <w:r w:rsidR="00327A2A">
        <w:rPr>
          <w:lang w:eastAsia="ja-JP"/>
        </w:rPr>
        <w:t>Figure 7 show shows the training loss over 50 epochs.</w:t>
      </w:r>
      <w:r w:rsidR="00086904">
        <w:rPr>
          <w:lang w:eastAsia="ja-JP"/>
        </w:rPr>
        <w:t xml:space="preserve"> While this is a disappointment, it was not entirely a surprise. I believe that a number of factors contributed to the failure of this model. </w:t>
      </w:r>
    </w:p>
    <w:p w14:paraId="56F820FD" w14:textId="583CACC6" w:rsidR="00086904" w:rsidRDefault="00086904" w:rsidP="002D0A52">
      <w:pPr>
        <w:pStyle w:val="Para"/>
        <w:spacing w:after="240"/>
        <w:rPr>
          <w:lang w:eastAsia="ja-JP"/>
        </w:rPr>
      </w:pPr>
      <w:r>
        <w:rPr>
          <w:lang w:eastAsia="ja-JP"/>
        </w:rPr>
        <w:t xml:space="preserve">The first factor is the variability in microexpressions. While they are all based on the same basic emotions, the expressions are subtle and present differently on different faces. Disgust may appear in the slightly furrowed brows of one subject, while it appears as flared nostrils on another. Since the CASME dataset only includes 26 subjects, it is possible the variability of expression was too great for the model to overcome. With a larger number of subjects, I believe there is a possibility of better generalization of microexpressions. </w:t>
      </w:r>
    </w:p>
    <w:p w14:paraId="49DEDBC4" w14:textId="5722B9B5" w:rsidR="00327A2A" w:rsidRDefault="00086904" w:rsidP="002D0A52">
      <w:pPr>
        <w:pStyle w:val="Para"/>
        <w:spacing w:after="240"/>
        <w:rPr>
          <w:lang w:eastAsia="ja-JP"/>
        </w:rPr>
      </w:pPr>
      <w:r>
        <w:rPr>
          <w:lang w:eastAsia="ja-JP"/>
        </w:rPr>
        <w:t xml:space="preserve">The second factor </w:t>
      </w:r>
      <w:r w:rsidR="00327A2A">
        <w:rPr>
          <w:lang w:eastAsia="ja-JP"/>
        </w:rPr>
        <w:t xml:space="preserve">is the split of the dataset. With more folds in the </w:t>
      </w:r>
      <w:r w:rsidR="00012072">
        <w:rPr>
          <w:lang w:eastAsia="ja-JP"/>
        </w:rPr>
        <w:t>k-</w:t>
      </w:r>
      <w:r w:rsidR="00327A2A">
        <w:rPr>
          <w:lang w:eastAsia="ja-JP"/>
        </w:rPr>
        <w:t xml:space="preserve">fold </w:t>
      </w:r>
      <w:r w:rsidR="00012072">
        <w:rPr>
          <w:lang w:eastAsia="ja-JP"/>
        </w:rPr>
        <w:t xml:space="preserve">cross </w:t>
      </w:r>
      <w:r w:rsidR="00327A2A">
        <w:rPr>
          <w:lang w:eastAsia="ja-JP"/>
        </w:rPr>
        <w:t>validation, the model may improve its performance. Time and processing power constraints restricted my experimentation with these but with future research I believe this would help to improve the model. This would further randomize the testing and training sets and hopefully get a more representative sample to increase generalization of the model.</w:t>
      </w:r>
    </w:p>
    <w:p w14:paraId="4BFEB3AB" w14:textId="19D3BCE1" w:rsidR="00327A2A" w:rsidRDefault="00327A2A" w:rsidP="002D0A52">
      <w:pPr>
        <w:pStyle w:val="Para"/>
        <w:spacing w:after="240"/>
        <w:rPr>
          <w:b/>
          <w:bCs/>
          <w:sz w:val="22"/>
          <w:szCs w:val="28"/>
          <w:lang w:eastAsia="ja-JP"/>
        </w:rPr>
      </w:pPr>
      <w:r>
        <w:rPr>
          <w:b/>
          <w:bCs/>
          <w:sz w:val="22"/>
          <w:szCs w:val="28"/>
          <w:lang w:eastAsia="ja-JP"/>
        </w:rPr>
        <w:t>7 Future Work</w:t>
      </w:r>
    </w:p>
    <w:p w14:paraId="0801F670" w14:textId="2003BAC5" w:rsidR="002170D5" w:rsidRDefault="00327A2A" w:rsidP="002D0A52">
      <w:pPr>
        <w:pStyle w:val="Para"/>
        <w:spacing w:after="240"/>
        <w:rPr>
          <w:lang w:eastAsia="ja-JP"/>
        </w:rPr>
      </w:pPr>
      <w:r>
        <w:rPr>
          <w:lang w:eastAsia="ja-JP"/>
        </w:rPr>
        <w:t xml:space="preserve">Despite the results of this research project, the field of microexpression recognition is still </w:t>
      </w:r>
      <w:r w:rsidR="002170D5">
        <w:rPr>
          <w:lang w:eastAsia="ja-JP"/>
        </w:rPr>
        <w:t xml:space="preserve">one that interests me. I believe there is a lot of room for future work on using deep convolutional neural networks for microexpression recognition. </w:t>
      </w:r>
    </w:p>
    <w:p w14:paraId="38DD17D3" w14:textId="6233D4B8" w:rsidR="002170D5" w:rsidRDefault="002170D5" w:rsidP="002D0A52">
      <w:pPr>
        <w:pStyle w:val="Para"/>
        <w:spacing w:after="240"/>
        <w:rPr>
          <w:lang w:eastAsia="ja-JP"/>
        </w:rPr>
      </w:pPr>
      <w:r>
        <w:rPr>
          <w:lang w:eastAsia="ja-JP"/>
        </w:rPr>
        <w:t xml:space="preserve">The first extension of this project would be the addition of another dataset. It would be interesting to investigate whether the addition of another spontaneous microexpression dataset would increase the performance of the model by allowing for further generalization of expressions. It would also be interesting to add a more diverse dataset as the CASME dataset is made up of only Asian faces. Adding a more diverse dataset would avoid the problems encountered by Wu et. al. where the model is more accurate on one ethnicity than another [8]. This would make it more useable in real-world situations as well. </w:t>
      </w:r>
    </w:p>
    <w:p w14:paraId="351CB110" w14:textId="4E0ABCEF" w:rsidR="001A1BC2" w:rsidRDefault="00BA51E5" w:rsidP="002D0A52">
      <w:pPr>
        <w:pStyle w:val="Para"/>
        <w:spacing w:after="240"/>
        <w:rPr>
          <w:lang w:eastAsia="ja-JP"/>
        </w:rPr>
      </w:pPr>
      <w:r>
        <w:rPr>
          <w:noProof/>
          <w:lang w:eastAsia="ja-JP"/>
        </w:rPr>
        <w:lastRenderedPageBreak/>
        <w:drawing>
          <wp:anchor distT="0" distB="0" distL="114300" distR="114300" simplePos="0" relativeHeight="251671552" behindDoc="0" locked="0" layoutInCell="1" allowOverlap="1" wp14:anchorId="2F723CBD" wp14:editId="2768125E">
            <wp:simplePos x="0" y="0"/>
            <wp:positionH relativeFrom="column">
              <wp:posOffset>2010410</wp:posOffset>
            </wp:positionH>
            <wp:positionV relativeFrom="page">
              <wp:posOffset>1071880</wp:posOffset>
            </wp:positionV>
            <wp:extent cx="2203450" cy="2687955"/>
            <wp:effectExtent l="0" t="0" r="6350" b="0"/>
            <wp:wrapSquare wrapText="bothSides"/>
            <wp:docPr id="17" name="Picture 17"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person&#10;&#10;Description automatically generated with medium confidence"/>
                    <pic:cNvPicPr/>
                  </pic:nvPicPr>
                  <pic:blipFill>
                    <a:blip r:embed="rId30"/>
                    <a:stretch>
                      <a:fillRect/>
                    </a:stretch>
                  </pic:blipFill>
                  <pic:spPr>
                    <a:xfrm>
                      <a:off x="0" y="0"/>
                      <a:ext cx="2203450" cy="2687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mc:AlternateContent>
          <mc:Choice Requires="wps">
            <w:drawing>
              <wp:anchor distT="0" distB="0" distL="114300" distR="114300" simplePos="0" relativeHeight="251673600" behindDoc="0" locked="0" layoutInCell="1" allowOverlap="1" wp14:anchorId="7CF73E6C" wp14:editId="6614E267">
                <wp:simplePos x="0" y="0"/>
                <wp:positionH relativeFrom="column">
                  <wp:posOffset>-268605</wp:posOffset>
                </wp:positionH>
                <wp:positionV relativeFrom="page">
                  <wp:posOffset>3831590</wp:posOffset>
                </wp:positionV>
                <wp:extent cx="6775704" cy="256032"/>
                <wp:effectExtent l="0" t="0" r="6350" b="0"/>
                <wp:wrapSquare wrapText="bothSides"/>
                <wp:docPr id="19" name="Text Box 19"/>
                <wp:cNvGraphicFramePr/>
                <a:graphic xmlns:a="http://schemas.openxmlformats.org/drawingml/2006/main">
                  <a:graphicData uri="http://schemas.microsoft.com/office/word/2010/wordprocessingShape">
                    <wps:wsp>
                      <wps:cNvSpPr txBox="1"/>
                      <wps:spPr>
                        <a:xfrm>
                          <a:off x="0" y="0"/>
                          <a:ext cx="6775704" cy="256032"/>
                        </a:xfrm>
                        <a:prstGeom prst="rect">
                          <a:avLst/>
                        </a:prstGeom>
                        <a:solidFill>
                          <a:schemeClr val="lt1"/>
                        </a:solidFill>
                        <a:ln w="6350">
                          <a:noFill/>
                        </a:ln>
                      </wps:spPr>
                      <wps:txbx>
                        <w:txbxContent>
                          <w:p w14:paraId="6DE6E57D" w14:textId="2EF08F61" w:rsidR="004D3350" w:rsidRPr="000A7A32" w:rsidRDefault="004D3350">
                            <w:pPr>
                              <w:rPr>
                                <w:sz w:val="22"/>
                                <w:szCs w:val="28"/>
                              </w:rPr>
                            </w:pPr>
                            <w:r>
                              <w:t xml:space="preserve">Figure </w:t>
                            </w:r>
                            <w:r w:rsidR="005201C2">
                              <w:t>8</w:t>
                            </w:r>
                            <w:r>
                              <w:t>: From left, onset, apex, and offset frames for a microexpression of happiness in subject 1 [1]</w:t>
                            </w:r>
                            <w:r w:rsidR="000A7A32" w:rsidRPr="000A7A32">
                              <w:rPr>
                                <w:sz w:val="2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73E6C" id="Text Box 19" o:spid="_x0000_s1033" type="#_x0000_t202" style="position:absolute;left:0;text-align:left;margin-left:-21.15pt;margin-top:301.7pt;width:533.5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" fillcolor="white [3201]" stroked="f" strokeweight=".5pt">
                <v:textbox>
                  <w:txbxContent>
                    <w:p w14:paraId="6DE6E57D" w14:textId="2EF08F61" w:rsidR="004D3350" w:rsidRPr="000A7A32" w:rsidRDefault="004D3350">
                      <w:pPr>
                        <w:rPr>
                          <w:sz w:val="22"/>
                          <w:szCs w:val="28"/>
                        </w:rPr>
                      </w:pPr>
                      <w:r>
                        <w:t xml:space="preserve">Figure </w:t>
                      </w:r>
                      <w:r w:rsidR="005201C2">
                        <w:t>8</w:t>
                      </w:r>
                      <w:r>
                        <w:t>: From left, onset, apex, and offset frames for a microexpression of happiness in subject 1 [1]</w:t>
                      </w:r>
                      <w:r w:rsidR="000A7A32" w:rsidRPr="000A7A32">
                        <w:rPr>
                          <w:sz w:val="22"/>
                          <w:szCs w:val="28"/>
                        </w:rPr>
                        <w:t>.</w:t>
                      </w:r>
                    </w:p>
                  </w:txbxContent>
                </v:textbox>
                <w10:wrap type="square" anchory="page"/>
              </v:shape>
            </w:pict>
          </mc:Fallback>
        </mc:AlternateContent>
      </w:r>
      <w:r>
        <w:rPr>
          <w:noProof/>
          <w:lang w:eastAsia="ja-JP"/>
        </w:rPr>
        <w:drawing>
          <wp:anchor distT="0" distB="0" distL="114300" distR="114300" simplePos="0" relativeHeight="251670528" behindDoc="1" locked="0" layoutInCell="1" allowOverlap="1" wp14:anchorId="5B7D888B" wp14:editId="4D5383BF">
            <wp:simplePos x="0" y="0"/>
            <wp:positionH relativeFrom="column">
              <wp:posOffset>-283845</wp:posOffset>
            </wp:positionH>
            <wp:positionV relativeFrom="page">
              <wp:posOffset>1071880</wp:posOffset>
            </wp:positionV>
            <wp:extent cx="2203704" cy="2688336"/>
            <wp:effectExtent l="0" t="0" r="6350" b="0"/>
            <wp:wrapSquare wrapText="bothSides"/>
            <wp:docPr id="6" name="Picture 6" descr="A close 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erson's face&#10;&#10;Description automatically generated"/>
                    <pic:cNvPicPr/>
                  </pic:nvPicPr>
                  <pic:blipFill>
                    <a:blip r:embed="rId31"/>
                    <a:stretch>
                      <a:fillRect/>
                    </a:stretch>
                  </pic:blipFill>
                  <pic:spPr>
                    <a:xfrm>
                      <a:off x="0" y="0"/>
                      <a:ext cx="2203704" cy="2688336"/>
                    </a:xfrm>
                    <a:prstGeom prst="rect">
                      <a:avLst/>
                    </a:prstGeom>
                  </pic:spPr>
                </pic:pic>
              </a:graphicData>
            </a:graphic>
            <wp14:sizeRelH relativeFrom="margin">
              <wp14:pctWidth>0</wp14:pctWidth>
            </wp14:sizeRelH>
            <wp14:sizeRelV relativeFrom="margin">
              <wp14:pctHeight>0</wp14:pctHeight>
            </wp14:sizeRelV>
          </wp:anchor>
        </w:drawing>
      </w:r>
      <w:r w:rsidR="002170D5">
        <w:rPr>
          <w:lang w:eastAsia="ja-JP"/>
        </w:rPr>
        <w:t>Additionally, it would be an interesting extension to test this on a dataset of non-spontaneous microexpressions. The USF-HD dataset is made up of microexpressions generated by subjects mimicking microexpressions and would be a fascinating test for this model [1]. Presumably, generated microexpressions would be less subtle than spontaneous microexpressions because it is difficult for a person to</w:t>
      </w:r>
      <w:r w:rsidR="001A1BC2">
        <w:rPr>
          <w:lang w:eastAsia="ja-JP"/>
        </w:rPr>
        <w:t xml:space="preserve"> perfectly</w:t>
      </w:r>
      <w:r w:rsidR="002170D5">
        <w:rPr>
          <w:lang w:eastAsia="ja-JP"/>
        </w:rPr>
        <w:t xml:space="preserve"> mimic the very quick and small movements of a microexpression. </w:t>
      </w:r>
      <w:r w:rsidR="001A1BC2">
        <w:rPr>
          <w:lang w:eastAsia="ja-JP"/>
        </w:rPr>
        <w:t xml:space="preserve">If the expressions were less subtle, it is possible the model would perform better because generalization would be easier. </w:t>
      </w:r>
    </w:p>
    <w:p w14:paraId="15D1C811" w14:textId="54E0071F" w:rsidR="00012072" w:rsidRDefault="003E7236" w:rsidP="002D0A52">
      <w:pPr>
        <w:pStyle w:val="Para"/>
        <w:spacing w:after="240"/>
        <w:rPr>
          <w:lang w:eastAsia="ja-JP"/>
        </w:rPr>
      </w:pPr>
      <w:r>
        <w:rPr>
          <w:noProof/>
          <w:lang w:eastAsia="ja-JP"/>
        </w:rPr>
        <w:drawing>
          <wp:anchor distT="0" distB="0" distL="114300" distR="114300" simplePos="0" relativeHeight="251672576" behindDoc="0" locked="1" layoutInCell="1" allowOverlap="1" wp14:anchorId="3A7F241E" wp14:editId="5A9650C8">
            <wp:simplePos x="0" y="0"/>
            <wp:positionH relativeFrom="column">
              <wp:posOffset>4358640</wp:posOffset>
            </wp:positionH>
            <wp:positionV relativeFrom="page">
              <wp:posOffset>1071880</wp:posOffset>
            </wp:positionV>
            <wp:extent cx="2203450" cy="2687955"/>
            <wp:effectExtent l="0" t="0" r="6350" b="0"/>
            <wp:wrapSquare wrapText="bothSides"/>
            <wp:docPr id="18" name="Picture 18"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person&#10;&#10;Description automatically generated with medium confidence"/>
                    <pic:cNvPicPr/>
                  </pic:nvPicPr>
                  <pic:blipFill>
                    <a:blip r:embed="rId32"/>
                    <a:stretch>
                      <a:fillRect/>
                    </a:stretch>
                  </pic:blipFill>
                  <pic:spPr>
                    <a:xfrm>
                      <a:off x="0" y="0"/>
                      <a:ext cx="2203450" cy="2687955"/>
                    </a:xfrm>
                    <a:prstGeom prst="rect">
                      <a:avLst/>
                    </a:prstGeom>
                  </pic:spPr>
                </pic:pic>
              </a:graphicData>
            </a:graphic>
            <wp14:sizeRelH relativeFrom="margin">
              <wp14:pctWidth>0</wp14:pctWidth>
            </wp14:sizeRelH>
            <wp14:sizeRelV relativeFrom="margin">
              <wp14:pctHeight>0</wp14:pctHeight>
            </wp14:sizeRelV>
          </wp:anchor>
        </w:drawing>
      </w:r>
      <w:r w:rsidR="001A1BC2">
        <w:rPr>
          <w:lang w:eastAsia="ja-JP"/>
        </w:rPr>
        <w:t>Outside of just experimenting with different datasets, a worthwhile extension of this project would be adding in some time consideration</w:t>
      </w:r>
      <w:r w:rsidR="00A16D57">
        <w:rPr>
          <w:lang w:eastAsia="ja-JP"/>
        </w:rPr>
        <w:t xml:space="preserve"> through the inclusion of onset and offset frames</w:t>
      </w:r>
      <w:r w:rsidR="001A1BC2">
        <w:rPr>
          <w:lang w:eastAsia="ja-JP"/>
        </w:rPr>
        <w:t xml:space="preserve">. In extracting microexpressions, human coders pick out the small differences by watching a video and going through frame by frame as they notice a microexpression. Even so, when just comparing frames it can be hard </w:t>
      </w:r>
      <w:r w:rsidR="00A16D57">
        <w:rPr>
          <w:lang w:eastAsia="ja-JP"/>
        </w:rPr>
        <w:t xml:space="preserve">even </w:t>
      </w:r>
      <w:r w:rsidR="001A1BC2">
        <w:rPr>
          <w:lang w:eastAsia="ja-JP"/>
        </w:rPr>
        <w:t xml:space="preserve">for a human to identify the markers of a microexpression. For example, figure </w:t>
      </w:r>
      <w:r w:rsidR="005201C2">
        <w:rPr>
          <w:lang w:eastAsia="ja-JP"/>
        </w:rPr>
        <w:t>8</w:t>
      </w:r>
      <w:r w:rsidR="001A1BC2">
        <w:rPr>
          <w:lang w:eastAsia="ja-JP"/>
        </w:rPr>
        <w:t xml:space="preserve"> contains several frames from the CASME dataset.</w:t>
      </w:r>
    </w:p>
    <w:p w14:paraId="5A1102E0" w14:textId="2F3C1E41" w:rsidR="001A1BC2" w:rsidRDefault="001A1BC2" w:rsidP="002D0A52">
      <w:pPr>
        <w:pStyle w:val="Para"/>
        <w:spacing w:after="240"/>
        <w:rPr>
          <w:lang w:eastAsia="ja-JP"/>
        </w:rPr>
      </w:pPr>
      <w:r>
        <w:rPr>
          <w:lang w:eastAsia="ja-JP"/>
        </w:rPr>
        <w:t xml:space="preserve"> </w:t>
      </w:r>
      <w:r w:rsidR="005F534F">
        <w:rPr>
          <w:lang w:eastAsia="ja-JP"/>
        </w:rPr>
        <w:t xml:space="preserve">These frames are the onset, offset, and apex frames of a happiness microexpression. Viewing the images like this, it is not immediately obvious that there is an expression of happiness. In reviewing the </w:t>
      </w:r>
      <w:r w:rsidR="00012072">
        <w:rPr>
          <w:lang w:eastAsia="ja-JP"/>
        </w:rPr>
        <w:t>video,</w:t>
      </w:r>
      <w:r w:rsidR="005F534F">
        <w:rPr>
          <w:lang w:eastAsia="ja-JP"/>
        </w:rPr>
        <w:t xml:space="preserve"> it is more obvious that there is a </w:t>
      </w:r>
      <w:r w:rsidR="000A7A32">
        <w:rPr>
          <w:lang w:eastAsia="ja-JP"/>
        </w:rPr>
        <w:t>slight facial movement</w:t>
      </w:r>
      <w:r w:rsidR="005F534F">
        <w:rPr>
          <w:lang w:eastAsia="ja-JP"/>
        </w:rPr>
        <w:t xml:space="preserve">, however. This leads to including time consideration in the model. There are examples of using the surrounding frames to </w:t>
      </w:r>
      <w:r w:rsidR="000A7A32">
        <w:rPr>
          <w:lang w:eastAsia="ja-JP"/>
        </w:rPr>
        <w:t>influence the classification of microexpressions, such as in Wu et. al [8]. One possible idea for adding time consideration to this model would be including the onset and offset frames as well as the apex frames and trying to classify the set of onset, apex, and offset frames.</w:t>
      </w:r>
    </w:p>
    <w:p w14:paraId="31A70323" w14:textId="776253D1" w:rsidR="00BA51E5" w:rsidRDefault="00BA51E5" w:rsidP="002D0A52">
      <w:pPr>
        <w:pStyle w:val="Para"/>
        <w:spacing w:after="240"/>
        <w:rPr>
          <w:lang w:eastAsia="ja-JP"/>
        </w:rPr>
      </w:pPr>
      <w:r>
        <w:rPr>
          <w:lang w:eastAsia="ja-JP"/>
        </w:rPr>
        <w:t>Additionally, this project could be broadened from classifying microexpressions to simply identifying the existence of one. It would be simpler to scan the frames of a video and identify movements that could be a microexpression without trying to classify the specific emotion. A model could then be used to signal the existence of a microexpression and a person could review and classify it manually, should it be used in the real world.</w:t>
      </w:r>
    </w:p>
    <w:p w14:paraId="193C178C" w14:textId="6ED0744E" w:rsidR="006760D8" w:rsidRPr="00A16D57" w:rsidRDefault="000A7A32" w:rsidP="002D0A52">
      <w:pPr>
        <w:pStyle w:val="Para"/>
        <w:spacing w:after="240"/>
        <w:rPr>
          <w:lang w:eastAsia="ja-JP"/>
        </w:rPr>
      </w:pPr>
      <w:r>
        <w:rPr>
          <w:lang w:eastAsia="ja-JP"/>
        </w:rPr>
        <w:t>Finally, a possible extension on this project would be simply adjusting the deep convolutional neural network. Would a deeper network result in better results because it can classify more features? Would a different activation function act differently to ReLU? Or is a deep convolutional neural network simply not the correct choice for classification of microexpressions?</w:t>
      </w:r>
    </w:p>
    <w:p w14:paraId="2910C395" w14:textId="56A87FCF" w:rsidR="000A7A32" w:rsidRDefault="002F148D" w:rsidP="002D0A52">
      <w:pPr>
        <w:pStyle w:val="Para"/>
        <w:spacing w:after="240"/>
        <w:rPr>
          <w:b/>
          <w:bCs/>
          <w:sz w:val="22"/>
          <w:szCs w:val="28"/>
          <w:lang w:eastAsia="ja-JP"/>
        </w:rPr>
      </w:pPr>
      <w:r>
        <w:rPr>
          <w:b/>
          <w:bCs/>
          <w:sz w:val="22"/>
          <w:szCs w:val="28"/>
          <w:lang w:eastAsia="ja-JP"/>
        </w:rPr>
        <w:t>8 Conclusion</w:t>
      </w:r>
    </w:p>
    <w:p w14:paraId="171D882D" w14:textId="014DC382" w:rsidR="002F148D" w:rsidRDefault="00012072" w:rsidP="002D0A52">
      <w:pPr>
        <w:pStyle w:val="Para"/>
        <w:spacing w:after="240"/>
        <w:rPr>
          <w:lang w:eastAsia="ja-JP"/>
        </w:rPr>
      </w:pPr>
      <w:r>
        <w:rPr>
          <w:lang w:eastAsia="ja-JP"/>
        </w:rPr>
        <w:t xml:space="preserve">Microexpression recognition is a small facet of the larger idea of expression recognition and computer vision. The inherent subtleties in microexpressions are what set it apart from general emotion classification. Because a deep convolutional neural network was so successful in classifying </w:t>
      </w:r>
      <w:r w:rsidR="003E7236">
        <w:rPr>
          <w:lang w:eastAsia="ja-JP"/>
        </w:rPr>
        <w:t>emotions</w:t>
      </w:r>
      <w:r>
        <w:rPr>
          <w:lang w:eastAsia="ja-JP"/>
        </w:rPr>
        <w:t xml:space="preserve">, I was hopeful that its success would carry over into </w:t>
      </w:r>
      <w:r w:rsidR="003E7236">
        <w:rPr>
          <w:lang w:eastAsia="ja-JP"/>
        </w:rPr>
        <w:t>microexpression classification [9].</w:t>
      </w:r>
      <w:r w:rsidR="00A16D57">
        <w:rPr>
          <w:lang w:eastAsia="ja-JP"/>
        </w:rPr>
        <w:t xml:space="preserve"> It seems, however, that a CNN struggles to classify microexpressions without context in the same way that humans struggle to classify microexpressions without context.</w:t>
      </w:r>
    </w:p>
    <w:p w14:paraId="4FE4BDBB" w14:textId="1E5EBB13" w:rsidR="006760D8" w:rsidRDefault="003E7236" w:rsidP="002D0A52">
      <w:pPr>
        <w:pStyle w:val="Para"/>
        <w:spacing w:after="240"/>
        <w:rPr>
          <w:lang w:eastAsia="ja-JP"/>
        </w:rPr>
      </w:pPr>
      <w:r>
        <w:rPr>
          <w:lang w:eastAsia="ja-JP"/>
        </w:rPr>
        <w:t xml:space="preserve">The final deep convolutional neural network included 47 layers, made up of 14 convolutional layers, 14 batch normalization layers, 14 ReLU layers, 4 max pooling layers, and a final fully connected layer. Running with 50 epochs and 5-fold cross validation, this model was able to achieve 45% accuracy on the testing set. </w:t>
      </w:r>
      <w:r w:rsidR="00BA51E5">
        <w:rPr>
          <w:lang w:eastAsia="ja-JP"/>
        </w:rPr>
        <w:t xml:space="preserve">This </w:t>
      </w:r>
      <w:r w:rsidR="00BA51E5">
        <w:rPr>
          <w:lang w:eastAsia="ja-JP"/>
        </w:rPr>
        <w:lastRenderedPageBreak/>
        <w:t xml:space="preserve">accuracy is low, but the problem is very complex. It is a difficult task to classify the emotions being displayed in these frames, and it is probable that this amount of accuracy is higher than most people looking at these images could achieve. </w:t>
      </w:r>
    </w:p>
    <w:p w14:paraId="1629BF9F" w14:textId="2AA32933" w:rsidR="00840C39" w:rsidRDefault="00DD4FB8" w:rsidP="002D0A52">
      <w:pPr>
        <w:pStyle w:val="Para"/>
        <w:spacing w:after="240"/>
        <w:rPr>
          <w:lang w:eastAsia="ja-JP"/>
        </w:rPr>
      </w:pPr>
      <w:r>
        <w:rPr>
          <w:rFonts w:cs="Linux Libertine"/>
          <w:color w:val="000000"/>
          <w:szCs w:val="18"/>
        </w:rPr>
        <w:t>The low accuracy result may be due in part to</w:t>
      </w:r>
      <w:r w:rsidR="006760D8">
        <w:rPr>
          <w:lang w:eastAsia="ja-JP"/>
        </w:rPr>
        <w:t xml:space="preserve"> how small the facial changes that make up a microexpression are. Because microexpressions happen so fast, the markers of them remain small and variable. This is to say that the same emotion may appear differently in different people. This is true of emotion recognition as well, but with general emotion recognition the facial changes are much more accentuated, which allows for easier generalization. With a larger dataset and more folds in the k-fold cross validation, I believe performance </w:t>
      </w:r>
      <w:r>
        <w:rPr>
          <w:lang w:eastAsia="ja-JP"/>
        </w:rPr>
        <w:t>may</w:t>
      </w:r>
      <w:r w:rsidR="006760D8">
        <w:rPr>
          <w:lang w:eastAsia="ja-JP"/>
        </w:rPr>
        <w:t xml:space="preserve"> improve</w:t>
      </w:r>
      <w:r w:rsidR="00840C39">
        <w:rPr>
          <w:lang w:eastAsia="ja-JP"/>
        </w:rPr>
        <w:t>.</w:t>
      </w:r>
    </w:p>
    <w:p w14:paraId="0F2452EA" w14:textId="77777777" w:rsidR="00617AEE" w:rsidRDefault="00617AEE" w:rsidP="002D0A52">
      <w:pPr>
        <w:pStyle w:val="Para"/>
        <w:spacing w:after="240"/>
        <w:rPr>
          <w:lang w:eastAsia="ja-JP"/>
        </w:rPr>
      </w:pPr>
    </w:p>
    <w:p w14:paraId="767D273F" w14:textId="77777777" w:rsidR="00617AEE" w:rsidRDefault="00617AEE" w:rsidP="002D0A52">
      <w:pPr>
        <w:pStyle w:val="Para"/>
        <w:spacing w:after="240"/>
        <w:rPr>
          <w:lang w:eastAsia="ja-JP"/>
        </w:rPr>
      </w:pPr>
    </w:p>
    <w:p w14:paraId="4EF1E5C1" w14:textId="77777777" w:rsidR="00617AEE" w:rsidRDefault="00617AEE" w:rsidP="002D0A52">
      <w:pPr>
        <w:pStyle w:val="Para"/>
        <w:spacing w:after="240"/>
        <w:rPr>
          <w:lang w:eastAsia="ja-JP"/>
        </w:rPr>
      </w:pPr>
    </w:p>
    <w:p w14:paraId="1CE9BA2A" w14:textId="77777777" w:rsidR="00617AEE" w:rsidRDefault="00617AEE" w:rsidP="002D0A52">
      <w:pPr>
        <w:pStyle w:val="Para"/>
        <w:spacing w:after="240"/>
        <w:rPr>
          <w:lang w:eastAsia="ja-JP"/>
        </w:rPr>
      </w:pPr>
    </w:p>
    <w:p w14:paraId="4C501A2E" w14:textId="77777777" w:rsidR="00617AEE" w:rsidRDefault="00617AEE" w:rsidP="002D0A52">
      <w:pPr>
        <w:pStyle w:val="Para"/>
        <w:spacing w:after="240"/>
        <w:rPr>
          <w:lang w:eastAsia="ja-JP"/>
        </w:rPr>
      </w:pPr>
    </w:p>
    <w:p w14:paraId="56C5DE4B" w14:textId="77777777" w:rsidR="00617AEE" w:rsidRDefault="00617AEE" w:rsidP="002D0A52">
      <w:pPr>
        <w:pStyle w:val="Para"/>
        <w:spacing w:after="240"/>
        <w:rPr>
          <w:lang w:eastAsia="ja-JP"/>
        </w:rPr>
      </w:pPr>
    </w:p>
    <w:p w14:paraId="61DCFFBC" w14:textId="77777777" w:rsidR="00617AEE" w:rsidRDefault="00617AEE" w:rsidP="002D0A52">
      <w:pPr>
        <w:pStyle w:val="Para"/>
        <w:spacing w:after="240"/>
        <w:rPr>
          <w:lang w:eastAsia="ja-JP"/>
        </w:rPr>
      </w:pPr>
    </w:p>
    <w:p w14:paraId="536A49EF" w14:textId="77777777" w:rsidR="00617AEE" w:rsidRDefault="00617AEE" w:rsidP="002D0A52">
      <w:pPr>
        <w:pStyle w:val="Para"/>
        <w:spacing w:after="240"/>
        <w:rPr>
          <w:lang w:eastAsia="ja-JP"/>
        </w:rPr>
      </w:pPr>
    </w:p>
    <w:p w14:paraId="21D2E528" w14:textId="77777777" w:rsidR="00617AEE" w:rsidRDefault="00617AEE" w:rsidP="002D0A52">
      <w:pPr>
        <w:pStyle w:val="Para"/>
        <w:spacing w:after="240"/>
        <w:rPr>
          <w:lang w:eastAsia="ja-JP"/>
        </w:rPr>
      </w:pPr>
    </w:p>
    <w:p w14:paraId="5737AF60" w14:textId="77777777" w:rsidR="00617AEE" w:rsidRDefault="00617AEE" w:rsidP="002D0A52">
      <w:pPr>
        <w:pStyle w:val="Para"/>
        <w:spacing w:after="240"/>
        <w:rPr>
          <w:lang w:eastAsia="ja-JP"/>
        </w:rPr>
      </w:pPr>
    </w:p>
    <w:p w14:paraId="29365641" w14:textId="77777777" w:rsidR="00617AEE" w:rsidRDefault="00617AEE" w:rsidP="002D0A52">
      <w:pPr>
        <w:pStyle w:val="Para"/>
        <w:spacing w:after="240"/>
        <w:rPr>
          <w:lang w:eastAsia="ja-JP"/>
        </w:rPr>
      </w:pPr>
    </w:p>
    <w:p w14:paraId="6DD96C59" w14:textId="77777777" w:rsidR="00617AEE" w:rsidRDefault="00617AEE" w:rsidP="002D0A52">
      <w:pPr>
        <w:pStyle w:val="Para"/>
        <w:spacing w:after="240"/>
        <w:rPr>
          <w:lang w:eastAsia="ja-JP"/>
        </w:rPr>
      </w:pPr>
    </w:p>
    <w:p w14:paraId="3242020A" w14:textId="77777777" w:rsidR="00617AEE" w:rsidRDefault="00617AEE" w:rsidP="002D0A52">
      <w:pPr>
        <w:pStyle w:val="Para"/>
        <w:spacing w:after="240"/>
        <w:rPr>
          <w:lang w:eastAsia="ja-JP"/>
        </w:rPr>
      </w:pPr>
    </w:p>
    <w:p w14:paraId="3D189A50" w14:textId="77777777" w:rsidR="00617AEE" w:rsidRDefault="00617AEE" w:rsidP="002D0A52">
      <w:pPr>
        <w:pStyle w:val="Para"/>
        <w:spacing w:after="240"/>
        <w:rPr>
          <w:lang w:eastAsia="ja-JP"/>
        </w:rPr>
      </w:pPr>
    </w:p>
    <w:p w14:paraId="2CBF634A" w14:textId="77777777" w:rsidR="00617AEE" w:rsidRDefault="00617AEE" w:rsidP="002D0A52">
      <w:pPr>
        <w:pStyle w:val="Para"/>
        <w:spacing w:after="240"/>
        <w:rPr>
          <w:lang w:eastAsia="ja-JP"/>
        </w:rPr>
      </w:pPr>
    </w:p>
    <w:p w14:paraId="46CEAFD1" w14:textId="77777777" w:rsidR="00617AEE" w:rsidRDefault="00617AEE" w:rsidP="002D0A52">
      <w:pPr>
        <w:pStyle w:val="Para"/>
        <w:spacing w:after="240"/>
        <w:rPr>
          <w:lang w:eastAsia="ja-JP"/>
        </w:rPr>
      </w:pPr>
    </w:p>
    <w:p w14:paraId="49B8EF60" w14:textId="77777777" w:rsidR="00617AEE" w:rsidRDefault="00617AEE" w:rsidP="002D0A52">
      <w:pPr>
        <w:pStyle w:val="Para"/>
        <w:spacing w:after="240"/>
        <w:rPr>
          <w:lang w:eastAsia="ja-JP"/>
        </w:rPr>
      </w:pPr>
    </w:p>
    <w:p w14:paraId="39375831" w14:textId="77777777" w:rsidR="00617AEE" w:rsidRDefault="00617AEE" w:rsidP="002D0A52">
      <w:pPr>
        <w:pStyle w:val="Para"/>
        <w:spacing w:after="240"/>
        <w:rPr>
          <w:lang w:eastAsia="ja-JP"/>
        </w:rPr>
      </w:pPr>
    </w:p>
    <w:p w14:paraId="6197A577" w14:textId="77777777" w:rsidR="00617AEE" w:rsidRDefault="00617AEE" w:rsidP="002D0A52">
      <w:pPr>
        <w:pStyle w:val="Para"/>
        <w:spacing w:after="240"/>
        <w:rPr>
          <w:lang w:eastAsia="ja-JP"/>
        </w:rPr>
      </w:pPr>
    </w:p>
    <w:p w14:paraId="52034782" w14:textId="1B3F2C6A" w:rsidR="00617AEE" w:rsidRDefault="003E7236" w:rsidP="002D0A52">
      <w:pPr>
        <w:pStyle w:val="Para"/>
        <w:spacing w:after="240"/>
        <w:rPr>
          <w:lang w:eastAsia="ja-JP"/>
        </w:rPr>
      </w:pPr>
      <w:r>
        <w:rPr>
          <w:lang w:eastAsia="ja-JP"/>
        </w:rPr>
        <w:t xml:space="preserve">While peak performance was not achieved, many avenues for further research were opened up. Combining the ideas of a deep convolutional neural network and time consideration that was presented in Wu et. al.’s research is just one of </w:t>
      </w:r>
      <w:r w:rsidR="006760D8">
        <w:rPr>
          <w:lang w:eastAsia="ja-JP"/>
        </w:rPr>
        <w:t>many</w:t>
      </w:r>
      <w:r>
        <w:rPr>
          <w:lang w:eastAsia="ja-JP"/>
        </w:rPr>
        <w:t xml:space="preserve"> possible extensions of th</w:t>
      </w:r>
      <w:r w:rsidR="006760D8">
        <w:rPr>
          <w:lang w:eastAsia="ja-JP"/>
        </w:rPr>
        <w:t>e</w:t>
      </w:r>
      <w:r>
        <w:rPr>
          <w:lang w:eastAsia="ja-JP"/>
        </w:rPr>
        <w:t xml:space="preserve"> work </w:t>
      </w:r>
      <w:r w:rsidR="006760D8">
        <w:rPr>
          <w:lang w:eastAsia="ja-JP"/>
        </w:rPr>
        <w:t xml:space="preserve">presented in this paper </w:t>
      </w:r>
      <w:r>
        <w:rPr>
          <w:lang w:eastAsia="ja-JP"/>
        </w:rPr>
        <w:t>that may increase performance.</w:t>
      </w:r>
    </w:p>
    <w:p w14:paraId="305883A0" w14:textId="24656A3E" w:rsidR="006C6092" w:rsidRDefault="00DD4FB8" w:rsidP="002D0A52">
      <w:pPr>
        <w:pStyle w:val="Para"/>
        <w:spacing w:after="240"/>
        <w:rPr>
          <w:lang w:eastAsia="ja-JP"/>
        </w:rPr>
      </w:pPr>
      <w:r>
        <w:rPr>
          <w:lang w:eastAsia="ja-JP"/>
        </w:rPr>
        <w:t xml:space="preserve">Ultimately, </w:t>
      </w:r>
      <w:r w:rsidR="006760D8">
        <w:rPr>
          <w:lang w:eastAsia="ja-JP"/>
        </w:rPr>
        <w:t>I consider this research to be a success. As a proof of concept, the deep convolutional neural network did better than simpl</w:t>
      </w:r>
      <w:r w:rsidR="008B00EB">
        <w:rPr>
          <w:lang w:eastAsia="ja-JP"/>
        </w:rPr>
        <w:t>e</w:t>
      </w:r>
      <w:r w:rsidR="006760D8">
        <w:rPr>
          <w:lang w:eastAsia="ja-JP"/>
        </w:rPr>
        <w:t xml:space="preserve"> guessing</w:t>
      </w:r>
      <w:r w:rsidR="008B00EB">
        <w:rPr>
          <w:lang w:eastAsia="ja-JP"/>
        </w:rPr>
        <w:t>,</w:t>
      </w:r>
      <w:r w:rsidR="006760D8">
        <w:rPr>
          <w:lang w:eastAsia="ja-JP"/>
        </w:rPr>
        <w:t xml:space="preserve"> considering that there are seven emotions in the dataset</w:t>
      </w:r>
      <w:r w:rsidR="00840C39">
        <w:rPr>
          <w:lang w:eastAsia="ja-JP"/>
        </w:rPr>
        <w:t xml:space="preserve">. This shows that, despite the failure here, there is a possibility that with further improvements, a deep convolutional neural network could be used for microexpression classification. </w:t>
      </w:r>
      <w:r w:rsidR="00327A2A">
        <w:rPr>
          <w:lang w:eastAsia="ja-JP"/>
        </w:rPr>
        <w:t xml:space="preserve"> </w:t>
      </w:r>
      <w:r w:rsidR="00086904">
        <w:rPr>
          <w:lang w:eastAsia="ja-JP"/>
        </w:rPr>
        <w:t xml:space="preserve">   </w:t>
      </w:r>
    </w:p>
    <w:p w14:paraId="1E5CCA41" w14:textId="68C7EE49" w:rsidR="00840C39" w:rsidRDefault="00840C39" w:rsidP="002D0A52">
      <w:pPr>
        <w:pStyle w:val="Para"/>
        <w:spacing w:after="240"/>
        <w:rPr>
          <w:lang w:eastAsia="ja-JP"/>
        </w:rPr>
      </w:pPr>
    </w:p>
    <w:p w14:paraId="590D5C15" w14:textId="70926B3E" w:rsidR="00840C39" w:rsidRDefault="00840C39" w:rsidP="002D0A52">
      <w:pPr>
        <w:pStyle w:val="Para"/>
        <w:spacing w:after="240"/>
        <w:rPr>
          <w:lang w:eastAsia="ja-JP"/>
        </w:rPr>
      </w:pPr>
    </w:p>
    <w:p w14:paraId="3C290CA7" w14:textId="0DD74880" w:rsidR="00840C39" w:rsidRDefault="00840C39" w:rsidP="002D0A52">
      <w:pPr>
        <w:pStyle w:val="Para"/>
        <w:spacing w:after="240"/>
        <w:rPr>
          <w:lang w:eastAsia="ja-JP"/>
        </w:rPr>
      </w:pPr>
    </w:p>
    <w:p w14:paraId="17050436" w14:textId="367F3773" w:rsidR="00840C39" w:rsidRDefault="00840C39" w:rsidP="002D0A52">
      <w:pPr>
        <w:pStyle w:val="Para"/>
        <w:spacing w:after="240"/>
        <w:rPr>
          <w:lang w:eastAsia="ja-JP"/>
        </w:rPr>
      </w:pPr>
    </w:p>
    <w:p w14:paraId="497F1A95" w14:textId="2C2B9DDF" w:rsidR="00840C39" w:rsidRDefault="00840C39" w:rsidP="002D0A52">
      <w:pPr>
        <w:pStyle w:val="Para"/>
        <w:spacing w:after="240"/>
        <w:rPr>
          <w:lang w:eastAsia="ja-JP"/>
        </w:rPr>
      </w:pPr>
    </w:p>
    <w:p w14:paraId="20544264" w14:textId="5B83A9A7" w:rsidR="00840C39" w:rsidRDefault="00840C39" w:rsidP="002D0A52">
      <w:pPr>
        <w:pStyle w:val="Para"/>
        <w:spacing w:after="240"/>
        <w:rPr>
          <w:lang w:eastAsia="ja-JP"/>
        </w:rPr>
      </w:pPr>
    </w:p>
    <w:p w14:paraId="651055C4" w14:textId="3EB721D6" w:rsidR="00840C39" w:rsidRDefault="00840C39" w:rsidP="002D0A52">
      <w:pPr>
        <w:pStyle w:val="Para"/>
        <w:spacing w:after="240"/>
        <w:rPr>
          <w:lang w:eastAsia="ja-JP"/>
        </w:rPr>
      </w:pPr>
    </w:p>
    <w:p w14:paraId="1299DC39" w14:textId="33A22324" w:rsidR="00840C39" w:rsidRDefault="00840C39" w:rsidP="002D0A52">
      <w:pPr>
        <w:pStyle w:val="Para"/>
        <w:spacing w:after="240"/>
        <w:rPr>
          <w:lang w:eastAsia="ja-JP"/>
        </w:rPr>
      </w:pPr>
    </w:p>
    <w:p w14:paraId="6E2AEAE6" w14:textId="7F827D0D" w:rsidR="00840C39" w:rsidRDefault="00840C39" w:rsidP="002D0A52">
      <w:pPr>
        <w:pStyle w:val="Para"/>
        <w:spacing w:after="240"/>
        <w:rPr>
          <w:lang w:eastAsia="ja-JP"/>
        </w:rPr>
      </w:pPr>
    </w:p>
    <w:p w14:paraId="4C045388" w14:textId="5D057354" w:rsidR="00840C39" w:rsidRDefault="00840C39" w:rsidP="002D0A52">
      <w:pPr>
        <w:pStyle w:val="Para"/>
        <w:spacing w:after="240"/>
        <w:rPr>
          <w:lang w:eastAsia="ja-JP"/>
        </w:rPr>
      </w:pPr>
    </w:p>
    <w:p w14:paraId="35263F13" w14:textId="174E826A" w:rsidR="00840C39" w:rsidRDefault="00840C39" w:rsidP="002D0A52">
      <w:pPr>
        <w:pStyle w:val="Para"/>
        <w:spacing w:after="240"/>
        <w:rPr>
          <w:lang w:eastAsia="ja-JP"/>
        </w:rPr>
      </w:pPr>
    </w:p>
    <w:p w14:paraId="39EDCD10" w14:textId="72E0AD42" w:rsidR="00840C39" w:rsidRDefault="00840C39" w:rsidP="002D0A52">
      <w:pPr>
        <w:pStyle w:val="Para"/>
        <w:spacing w:after="240"/>
        <w:rPr>
          <w:lang w:eastAsia="ja-JP"/>
        </w:rPr>
      </w:pPr>
    </w:p>
    <w:p w14:paraId="3063C400" w14:textId="7E62F3C3" w:rsidR="00840C39" w:rsidRDefault="00840C39" w:rsidP="002D0A52">
      <w:pPr>
        <w:pStyle w:val="Para"/>
        <w:spacing w:after="240"/>
        <w:rPr>
          <w:lang w:eastAsia="ja-JP"/>
        </w:rPr>
      </w:pPr>
    </w:p>
    <w:p w14:paraId="352E6FC9" w14:textId="518333E1" w:rsidR="00840C39" w:rsidRDefault="00840C39" w:rsidP="002D0A52">
      <w:pPr>
        <w:pStyle w:val="Para"/>
        <w:spacing w:after="240"/>
        <w:rPr>
          <w:lang w:eastAsia="ja-JP"/>
        </w:rPr>
      </w:pPr>
    </w:p>
    <w:p w14:paraId="316A31FB" w14:textId="520C2B98" w:rsidR="00840C39" w:rsidRDefault="00840C39" w:rsidP="002D0A52">
      <w:pPr>
        <w:pStyle w:val="Para"/>
        <w:spacing w:after="240"/>
        <w:rPr>
          <w:lang w:eastAsia="ja-JP"/>
        </w:rPr>
      </w:pPr>
    </w:p>
    <w:p w14:paraId="37F15603" w14:textId="407D8B3B" w:rsidR="00840C39" w:rsidRDefault="00840C39" w:rsidP="002D0A52">
      <w:pPr>
        <w:pStyle w:val="Para"/>
        <w:spacing w:after="240"/>
        <w:rPr>
          <w:lang w:eastAsia="ja-JP"/>
        </w:rPr>
      </w:pPr>
    </w:p>
    <w:p w14:paraId="40F966F7" w14:textId="77777777" w:rsidR="00840C39" w:rsidRDefault="00840C39" w:rsidP="00D61578">
      <w:pPr>
        <w:pStyle w:val="ReferenceHead"/>
        <w:numPr>
          <w:ilvl w:val="0"/>
          <w:numId w:val="0"/>
        </w:numPr>
        <w:rPr>
          <w:b/>
          <w:bCs w:val="0"/>
          <w:sz w:val="20"/>
          <w:szCs w:val="20"/>
        </w:rPr>
      </w:pPr>
    </w:p>
    <w:p w14:paraId="235AB8A0" w14:textId="77777777" w:rsidR="00840C39" w:rsidRDefault="00840C39" w:rsidP="00D61578">
      <w:pPr>
        <w:pStyle w:val="ReferenceHead"/>
        <w:numPr>
          <w:ilvl w:val="0"/>
          <w:numId w:val="0"/>
        </w:numPr>
        <w:rPr>
          <w:b/>
          <w:bCs w:val="0"/>
          <w:sz w:val="20"/>
          <w:szCs w:val="20"/>
        </w:rPr>
      </w:pPr>
    </w:p>
    <w:p w14:paraId="6E11ACC9" w14:textId="77777777" w:rsidR="00840C39" w:rsidRDefault="00840C39" w:rsidP="00D61578">
      <w:pPr>
        <w:pStyle w:val="ReferenceHead"/>
        <w:numPr>
          <w:ilvl w:val="0"/>
          <w:numId w:val="0"/>
        </w:numPr>
        <w:rPr>
          <w:b/>
          <w:bCs w:val="0"/>
          <w:sz w:val="20"/>
          <w:szCs w:val="20"/>
        </w:rPr>
      </w:pPr>
    </w:p>
    <w:p w14:paraId="2B32F718" w14:textId="77777777" w:rsidR="00840C39" w:rsidRDefault="00840C39" w:rsidP="00D61578">
      <w:pPr>
        <w:pStyle w:val="ReferenceHead"/>
        <w:numPr>
          <w:ilvl w:val="0"/>
          <w:numId w:val="0"/>
        </w:numPr>
        <w:rPr>
          <w:b/>
          <w:bCs w:val="0"/>
          <w:sz w:val="20"/>
          <w:szCs w:val="20"/>
        </w:rPr>
      </w:pPr>
    </w:p>
    <w:p w14:paraId="2E51E449" w14:textId="47CA0C44" w:rsidR="00AC4AEE" w:rsidRPr="00006C8D" w:rsidRDefault="00AA5BF1" w:rsidP="00D61578">
      <w:pPr>
        <w:pStyle w:val="ReferenceHead"/>
        <w:numPr>
          <w:ilvl w:val="0"/>
          <w:numId w:val="0"/>
        </w:numPr>
        <w:rPr>
          <w:b/>
          <w:bCs w:val="0"/>
          <w:sz w:val="20"/>
          <w:szCs w:val="20"/>
        </w:rPr>
      </w:pPr>
      <w:r w:rsidRPr="00006C8D">
        <w:rPr>
          <w:b/>
          <w:bCs w:val="0"/>
          <w:sz w:val="20"/>
          <w:szCs w:val="20"/>
        </w:rPr>
        <w:lastRenderedPageBreak/>
        <w:t>REFERENCES</w:t>
      </w:r>
    </w:p>
    <w:p w14:paraId="16AF967E" w14:textId="6FD79868" w:rsidR="00AC4AEE" w:rsidRPr="00006C8D" w:rsidRDefault="00AC4AEE" w:rsidP="00D61578">
      <w:pPr>
        <w:pStyle w:val="ReferenceHead"/>
        <w:rPr>
          <w:b/>
          <w:sz w:val="16"/>
          <w:szCs w:val="16"/>
        </w:rPr>
      </w:pPr>
      <w:r w:rsidRPr="00006C8D">
        <w:rPr>
          <w:sz w:val="16"/>
          <w:szCs w:val="16"/>
        </w:rPr>
        <w:t>Wen-Jing Yan, Q</w:t>
      </w:r>
      <w:r w:rsidR="00D61578" w:rsidRPr="00D61578">
        <w:rPr>
          <w:sz w:val="22"/>
          <w:szCs w:val="16"/>
        </w:rPr>
        <w:t>.</w:t>
      </w:r>
      <w:r w:rsidRPr="00006C8D">
        <w:rPr>
          <w:sz w:val="16"/>
          <w:szCs w:val="16"/>
        </w:rPr>
        <w:t xml:space="preserve"> Wu, Yong-Jin Liu, Su-Jing Wang, and X</w:t>
      </w:r>
      <w:r w:rsidR="00D61578" w:rsidRPr="00D61578">
        <w:rPr>
          <w:sz w:val="22"/>
          <w:szCs w:val="16"/>
        </w:rPr>
        <w:t>.</w:t>
      </w:r>
      <w:r w:rsidRPr="00006C8D">
        <w:rPr>
          <w:sz w:val="16"/>
          <w:szCs w:val="16"/>
        </w:rPr>
        <w:t xml:space="preserve"> Fu, “CASME database: A dataset of spontaneous micro-expressions collected from neutralized faces,” 2013 10th IEEE International Conference and Workshops on Automatic Face and Gesture Recognition (FG), Jul</w:t>
      </w:r>
      <w:r w:rsidR="00D61578" w:rsidRPr="00D61578">
        <w:rPr>
          <w:sz w:val="22"/>
          <w:szCs w:val="16"/>
        </w:rPr>
        <w:t>.</w:t>
      </w:r>
      <w:r w:rsidRPr="00006C8D">
        <w:rPr>
          <w:sz w:val="16"/>
          <w:szCs w:val="16"/>
        </w:rPr>
        <w:t xml:space="preserve"> 2013</w:t>
      </w:r>
      <w:r w:rsidR="00D61578" w:rsidRPr="00D61578">
        <w:rPr>
          <w:sz w:val="22"/>
          <w:szCs w:val="16"/>
        </w:rPr>
        <w:t>.</w:t>
      </w:r>
      <w:r w:rsidRPr="00006C8D">
        <w:rPr>
          <w:sz w:val="16"/>
          <w:szCs w:val="16"/>
        </w:rPr>
        <w:t xml:space="preserve"> </w:t>
      </w:r>
    </w:p>
    <w:p w14:paraId="692D2EAC" w14:textId="45553561" w:rsidR="00AC4AEE" w:rsidRPr="00006C8D" w:rsidRDefault="00AC4AEE" w:rsidP="00D61578">
      <w:pPr>
        <w:pStyle w:val="ReferenceHead"/>
        <w:rPr>
          <w:b/>
          <w:sz w:val="16"/>
          <w:szCs w:val="16"/>
        </w:rPr>
      </w:pPr>
      <w:r w:rsidRPr="00006C8D">
        <w:rPr>
          <w:sz w:val="16"/>
          <w:szCs w:val="16"/>
        </w:rPr>
        <w:t>H</w:t>
      </w:r>
      <w:r w:rsidR="00D61578" w:rsidRPr="00D61578">
        <w:rPr>
          <w:sz w:val="22"/>
          <w:szCs w:val="16"/>
        </w:rPr>
        <w:t>.</w:t>
      </w:r>
      <w:r w:rsidRPr="00006C8D">
        <w:rPr>
          <w:sz w:val="16"/>
          <w:szCs w:val="16"/>
        </w:rPr>
        <w:t xml:space="preserve"> Auerbach, L</w:t>
      </w:r>
      <w:r w:rsidR="00D61578" w:rsidRPr="00D61578">
        <w:rPr>
          <w:sz w:val="22"/>
          <w:szCs w:val="16"/>
        </w:rPr>
        <w:t>.</w:t>
      </w:r>
      <w:r w:rsidRPr="00006C8D">
        <w:rPr>
          <w:sz w:val="16"/>
          <w:szCs w:val="16"/>
        </w:rPr>
        <w:t xml:space="preserve"> A</w:t>
      </w:r>
      <w:r w:rsidR="00D61578" w:rsidRPr="00D61578">
        <w:rPr>
          <w:sz w:val="22"/>
          <w:szCs w:val="16"/>
        </w:rPr>
        <w:t>.</w:t>
      </w:r>
      <w:r w:rsidRPr="00006C8D">
        <w:rPr>
          <w:sz w:val="16"/>
          <w:szCs w:val="16"/>
        </w:rPr>
        <w:t xml:space="preserve"> Gottschalk, E</w:t>
      </w:r>
      <w:r w:rsidR="00D61578" w:rsidRPr="00D61578">
        <w:rPr>
          <w:sz w:val="22"/>
          <w:szCs w:val="16"/>
        </w:rPr>
        <w:t>.</w:t>
      </w:r>
      <w:r w:rsidRPr="00006C8D">
        <w:rPr>
          <w:sz w:val="16"/>
          <w:szCs w:val="16"/>
        </w:rPr>
        <w:t xml:space="preserve"> A</w:t>
      </w:r>
      <w:r w:rsidR="00D61578" w:rsidRPr="00D61578">
        <w:rPr>
          <w:sz w:val="22"/>
          <w:szCs w:val="16"/>
        </w:rPr>
        <w:t>.</w:t>
      </w:r>
      <w:r w:rsidRPr="00006C8D">
        <w:rPr>
          <w:sz w:val="16"/>
          <w:szCs w:val="16"/>
        </w:rPr>
        <w:t xml:space="preserve"> Haggard, and K</w:t>
      </w:r>
      <w:r w:rsidR="00D61578" w:rsidRPr="00D61578">
        <w:rPr>
          <w:sz w:val="22"/>
          <w:szCs w:val="16"/>
        </w:rPr>
        <w:t>.</w:t>
      </w:r>
      <w:r w:rsidRPr="00006C8D">
        <w:rPr>
          <w:sz w:val="16"/>
          <w:szCs w:val="16"/>
        </w:rPr>
        <w:t xml:space="preserve"> S</w:t>
      </w:r>
      <w:r w:rsidR="00D61578" w:rsidRPr="00D61578">
        <w:rPr>
          <w:sz w:val="22"/>
          <w:szCs w:val="16"/>
        </w:rPr>
        <w:t>.</w:t>
      </w:r>
      <w:r w:rsidRPr="00006C8D">
        <w:rPr>
          <w:sz w:val="16"/>
          <w:szCs w:val="16"/>
        </w:rPr>
        <w:t xml:space="preserve"> Isaacs, “Micromomentary facial expressions as indicators of ego mechanisms in psychotherapy,” in Methods of research in psychotherapy, 1st ed</w:t>
      </w:r>
      <w:r w:rsidR="00D61578" w:rsidRPr="00D61578">
        <w:rPr>
          <w:sz w:val="22"/>
          <w:szCs w:val="16"/>
        </w:rPr>
        <w:t>.</w:t>
      </w:r>
      <w:r w:rsidRPr="00006C8D">
        <w:rPr>
          <w:sz w:val="16"/>
          <w:szCs w:val="16"/>
        </w:rPr>
        <w:t>, Boston, MA: Appleton-Century-Crofts, 1966, pp</w:t>
      </w:r>
      <w:r w:rsidR="00D61578" w:rsidRPr="00D61578">
        <w:rPr>
          <w:sz w:val="22"/>
          <w:szCs w:val="16"/>
        </w:rPr>
        <w:t>.</w:t>
      </w:r>
      <w:r w:rsidRPr="00006C8D">
        <w:rPr>
          <w:sz w:val="16"/>
          <w:szCs w:val="16"/>
        </w:rPr>
        <w:t xml:space="preserve"> 154–165</w:t>
      </w:r>
      <w:r w:rsidR="00D61578" w:rsidRPr="00D61578">
        <w:rPr>
          <w:sz w:val="22"/>
          <w:szCs w:val="16"/>
        </w:rPr>
        <w:t>.</w:t>
      </w:r>
      <w:r w:rsidRPr="00006C8D">
        <w:rPr>
          <w:sz w:val="16"/>
          <w:szCs w:val="16"/>
        </w:rPr>
        <w:t xml:space="preserve"> </w:t>
      </w:r>
    </w:p>
    <w:p w14:paraId="05646098" w14:textId="5D5C4BFF" w:rsidR="00AC4AEE" w:rsidRPr="00006C8D" w:rsidRDefault="00AC4AEE" w:rsidP="00D61578">
      <w:pPr>
        <w:pStyle w:val="ReferenceHead"/>
        <w:rPr>
          <w:b/>
          <w:sz w:val="16"/>
          <w:szCs w:val="16"/>
        </w:rPr>
      </w:pPr>
      <w:r w:rsidRPr="00006C8D">
        <w:rPr>
          <w:sz w:val="16"/>
          <w:szCs w:val="16"/>
        </w:rPr>
        <w:t>S</w:t>
      </w:r>
      <w:r w:rsidR="00D61578" w:rsidRPr="00D61578">
        <w:rPr>
          <w:sz w:val="22"/>
          <w:szCs w:val="16"/>
        </w:rPr>
        <w:t>.</w:t>
      </w:r>
      <w:r w:rsidRPr="00006C8D">
        <w:rPr>
          <w:sz w:val="16"/>
          <w:szCs w:val="16"/>
        </w:rPr>
        <w:t xml:space="preserve"> Weinberger, “Airport security: Intent to deceive?,” Nature, vol</w:t>
      </w:r>
      <w:r w:rsidR="00D61578" w:rsidRPr="00D61578">
        <w:rPr>
          <w:sz w:val="22"/>
          <w:szCs w:val="16"/>
        </w:rPr>
        <w:t>.</w:t>
      </w:r>
      <w:r w:rsidRPr="00006C8D">
        <w:rPr>
          <w:sz w:val="16"/>
          <w:szCs w:val="16"/>
        </w:rPr>
        <w:t xml:space="preserve"> 465, no</w:t>
      </w:r>
      <w:r w:rsidR="00D61578" w:rsidRPr="00D61578">
        <w:rPr>
          <w:sz w:val="22"/>
          <w:szCs w:val="16"/>
        </w:rPr>
        <w:t>.</w:t>
      </w:r>
      <w:r w:rsidRPr="00006C8D">
        <w:rPr>
          <w:sz w:val="16"/>
          <w:szCs w:val="16"/>
        </w:rPr>
        <w:t xml:space="preserve"> 7297, pp</w:t>
      </w:r>
      <w:r w:rsidR="00D61578" w:rsidRPr="00D61578">
        <w:rPr>
          <w:sz w:val="22"/>
          <w:szCs w:val="16"/>
        </w:rPr>
        <w:t>.</w:t>
      </w:r>
      <w:r w:rsidRPr="00006C8D">
        <w:rPr>
          <w:sz w:val="16"/>
          <w:szCs w:val="16"/>
        </w:rPr>
        <w:t xml:space="preserve"> 412–415, May 2010</w:t>
      </w:r>
      <w:r w:rsidR="00D61578" w:rsidRPr="00D61578">
        <w:rPr>
          <w:sz w:val="22"/>
          <w:szCs w:val="16"/>
        </w:rPr>
        <w:t>.</w:t>
      </w:r>
      <w:r w:rsidRPr="00006C8D">
        <w:rPr>
          <w:sz w:val="16"/>
          <w:szCs w:val="16"/>
        </w:rPr>
        <w:t xml:space="preserve"> </w:t>
      </w:r>
    </w:p>
    <w:p w14:paraId="76DA4E1B" w14:textId="1ABBD839" w:rsidR="00AC4AEE" w:rsidRPr="00006C8D" w:rsidRDefault="00AC4AEE" w:rsidP="00D61578">
      <w:pPr>
        <w:pStyle w:val="ReferenceHead"/>
        <w:rPr>
          <w:b/>
          <w:sz w:val="16"/>
          <w:szCs w:val="16"/>
        </w:rPr>
      </w:pPr>
      <w:r w:rsidRPr="00006C8D">
        <w:rPr>
          <w:sz w:val="16"/>
          <w:szCs w:val="16"/>
        </w:rPr>
        <w:t>S</w:t>
      </w:r>
      <w:r w:rsidR="00D61578" w:rsidRPr="00D61578">
        <w:rPr>
          <w:sz w:val="22"/>
          <w:szCs w:val="16"/>
        </w:rPr>
        <w:t>.</w:t>
      </w:r>
      <w:r w:rsidRPr="00006C8D">
        <w:rPr>
          <w:sz w:val="16"/>
          <w:szCs w:val="16"/>
        </w:rPr>
        <w:t xml:space="preserve"> Jordan, L</w:t>
      </w:r>
      <w:r w:rsidR="00D61578" w:rsidRPr="00D61578">
        <w:rPr>
          <w:sz w:val="22"/>
          <w:szCs w:val="16"/>
        </w:rPr>
        <w:t>.</w:t>
      </w:r>
      <w:r w:rsidRPr="00006C8D">
        <w:rPr>
          <w:sz w:val="16"/>
          <w:szCs w:val="16"/>
        </w:rPr>
        <w:t xml:space="preserve"> Brimbal, D</w:t>
      </w:r>
      <w:r w:rsidR="00D61578" w:rsidRPr="00D61578">
        <w:rPr>
          <w:sz w:val="22"/>
          <w:szCs w:val="16"/>
        </w:rPr>
        <w:t>.</w:t>
      </w:r>
      <w:r w:rsidRPr="00006C8D">
        <w:rPr>
          <w:sz w:val="16"/>
          <w:szCs w:val="16"/>
        </w:rPr>
        <w:t xml:space="preserve"> B</w:t>
      </w:r>
      <w:r w:rsidR="00D61578" w:rsidRPr="00D61578">
        <w:rPr>
          <w:sz w:val="22"/>
          <w:szCs w:val="16"/>
        </w:rPr>
        <w:t>.</w:t>
      </w:r>
      <w:r w:rsidRPr="00006C8D">
        <w:rPr>
          <w:sz w:val="16"/>
          <w:szCs w:val="16"/>
        </w:rPr>
        <w:t xml:space="preserve"> Wallace, S</w:t>
      </w:r>
      <w:r w:rsidR="00D61578" w:rsidRPr="00D61578">
        <w:rPr>
          <w:sz w:val="22"/>
          <w:szCs w:val="16"/>
        </w:rPr>
        <w:t>.</w:t>
      </w:r>
      <w:r w:rsidRPr="00006C8D">
        <w:rPr>
          <w:sz w:val="16"/>
          <w:szCs w:val="16"/>
        </w:rPr>
        <w:t xml:space="preserve"> M</w:t>
      </w:r>
      <w:r w:rsidR="00D61578" w:rsidRPr="00D61578">
        <w:rPr>
          <w:sz w:val="22"/>
          <w:szCs w:val="16"/>
        </w:rPr>
        <w:t>.</w:t>
      </w:r>
      <w:r w:rsidRPr="00006C8D">
        <w:rPr>
          <w:sz w:val="16"/>
          <w:szCs w:val="16"/>
        </w:rPr>
        <w:t xml:space="preserve"> Kassin, M</w:t>
      </w:r>
      <w:r w:rsidR="00D61578" w:rsidRPr="00D61578">
        <w:rPr>
          <w:sz w:val="22"/>
          <w:szCs w:val="16"/>
        </w:rPr>
        <w:t>.</w:t>
      </w:r>
      <w:r w:rsidRPr="00006C8D">
        <w:rPr>
          <w:sz w:val="16"/>
          <w:szCs w:val="16"/>
        </w:rPr>
        <w:t xml:space="preserve"> Hartwig, and C</w:t>
      </w:r>
      <w:r w:rsidR="00D61578" w:rsidRPr="00D61578">
        <w:rPr>
          <w:sz w:val="22"/>
          <w:szCs w:val="16"/>
        </w:rPr>
        <w:t>.</w:t>
      </w:r>
      <w:r w:rsidRPr="00006C8D">
        <w:rPr>
          <w:sz w:val="16"/>
          <w:szCs w:val="16"/>
        </w:rPr>
        <w:t xml:space="preserve"> N</w:t>
      </w:r>
      <w:r w:rsidR="00D61578" w:rsidRPr="00D61578">
        <w:rPr>
          <w:sz w:val="22"/>
          <w:szCs w:val="16"/>
        </w:rPr>
        <w:t>.</w:t>
      </w:r>
      <w:r w:rsidRPr="00006C8D">
        <w:rPr>
          <w:sz w:val="16"/>
          <w:szCs w:val="16"/>
        </w:rPr>
        <w:t xml:space="preserve"> H</w:t>
      </w:r>
      <w:r w:rsidR="00D61578" w:rsidRPr="00D61578">
        <w:rPr>
          <w:sz w:val="22"/>
          <w:szCs w:val="16"/>
        </w:rPr>
        <w:t>.</w:t>
      </w:r>
      <w:r w:rsidRPr="00006C8D">
        <w:rPr>
          <w:sz w:val="16"/>
          <w:szCs w:val="16"/>
        </w:rPr>
        <w:t xml:space="preserve"> Street, “A test of the micro‐expressions training tool: Does it improve lie detection?,” Journal of Investigative Psychology and Offender Profiling, vol</w:t>
      </w:r>
      <w:r w:rsidR="00D61578" w:rsidRPr="00D61578">
        <w:rPr>
          <w:sz w:val="22"/>
          <w:szCs w:val="16"/>
        </w:rPr>
        <w:t>.</w:t>
      </w:r>
      <w:r w:rsidRPr="00006C8D">
        <w:rPr>
          <w:sz w:val="16"/>
          <w:szCs w:val="16"/>
        </w:rPr>
        <w:t xml:space="preserve"> 16, no</w:t>
      </w:r>
      <w:r w:rsidR="00D61578" w:rsidRPr="00D61578">
        <w:rPr>
          <w:sz w:val="22"/>
          <w:szCs w:val="16"/>
        </w:rPr>
        <w:t>.</w:t>
      </w:r>
      <w:r w:rsidRPr="00006C8D">
        <w:rPr>
          <w:sz w:val="16"/>
          <w:szCs w:val="16"/>
        </w:rPr>
        <w:t xml:space="preserve"> 3, pp</w:t>
      </w:r>
      <w:r w:rsidR="00D61578" w:rsidRPr="00D61578">
        <w:rPr>
          <w:sz w:val="22"/>
          <w:szCs w:val="16"/>
        </w:rPr>
        <w:t>.</w:t>
      </w:r>
      <w:r w:rsidRPr="00006C8D">
        <w:rPr>
          <w:sz w:val="16"/>
          <w:szCs w:val="16"/>
        </w:rPr>
        <w:t xml:space="preserve"> 222–235, 2019</w:t>
      </w:r>
      <w:r w:rsidR="00D61578" w:rsidRPr="00D61578">
        <w:rPr>
          <w:sz w:val="22"/>
          <w:szCs w:val="16"/>
        </w:rPr>
        <w:t>.</w:t>
      </w:r>
      <w:r w:rsidRPr="00006C8D">
        <w:rPr>
          <w:sz w:val="16"/>
          <w:szCs w:val="16"/>
        </w:rPr>
        <w:t xml:space="preserve"> </w:t>
      </w:r>
    </w:p>
    <w:p w14:paraId="2FF34610" w14:textId="71AB4962" w:rsidR="00AC4AEE" w:rsidRPr="00006C8D" w:rsidRDefault="00AC4AEE" w:rsidP="00D61578">
      <w:pPr>
        <w:pStyle w:val="ReferenceHead"/>
        <w:rPr>
          <w:b/>
          <w:sz w:val="16"/>
          <w:szCs w:val="16"/>
        </w:rPr>
      </w:pPr>
      <w:r w:rsidRPr="00006C8D">
        <w:rPr>
          <w:sz w:val="16"/>
          <w:szCs w:val="16"/>
        </w:rPr>
        <w:t>X</w:t>
      </w:r>
      <w:r w:rsidR="00D61578" w:rsidRPr="00D61578">
        <w:rPr>
          <w:sz w:val="22"/>
          <w:szCs w:val="16"/>
        </w:rPr>
        <w:t>.</w:t>
      </w:r>
      <w:r w:rsidRPr="00006C8D">
        <w:rPr>
          <w:sz w:val="16"/>
          <w:szCs w:val="16"/>
        </w:rPr>
        <w:t xml:space="preserve"> Fu, Welcome to Professor Fu's Lab, 2006</w:t>
      </w:r>
      <w:r w:rsidR="00D61578" w:rsidRPr="00D61578">
        <w:rPr>
          <w:sz w:val="22"/>
          <w:szCs w:val="16"/>
        </w:rPr>
        <w:t>.</w:t>
      </w:r>
      <w:r w:rsidRPr="00006C8D">
        <w:rPr>
          <w:sz w:val="16"/>
          <w:szCs w:val="16"/>
        </w:rPr>
        <w:t xml:space="preserve"> [Online]</w:t>
      </w:r>
      <w:r w:rsidR="00D61578" w:rsidRPr="00D61578">
        <w:rPr>
          <w:sz w:val="22"/>
          <w:szCs w:val="16"/>
        </w:rPr>
        <w:t>.</w:t>
      </w:r>
      <w:r w:rsidRPr="00006C8D">
        <w:rPr>
          <w:sz w:val="16"/>
          <w:szCs w:val="16"/>
        </w:rPr>
        <w:t xml:space="preserve"> Available: http://fu</w:t>
      </w:r>
      <w:r w:rsidR="00D61578" w:rsidRPr="00D61578">
        <w:rPr>
          <w:sz w:val="22"/>
          <w:szCs w:val="16"/>
        </w:rPr>
        <w:t>.</w:t>
      </w:r>
      <w:r w:rsidRPr="00006C8D">
        <w:rPr>
          <w:sz w:val="16"/>
          <w:szCs w:val="16"/>
        </w:rPr>
        <w:t>psych</w:t>
      </w:r>
      <w:r w:rsidR="00D61578" w:rsidRPr="00D61578">
        <w:rPr>
          <w:sz w:val="22"/>
          <w:szCs w:val="16"/>
        </w:rPr>
        <w:t>.</w:t>
      </w:r>
      <w:r w:rsidRPr="00006C8D">
        <w:rPr>
          <w:sz w:val="16"/>
          <w:szCs w:val="16"/>
        </w:rPr>
        <w:t>ac</w:t>
      </w:r>
      <w:r w:rsidR="00D61578" w:rsidRPr="00D61578">
        <w:rPr>
          <w:sz w:val="22"/>
          <w:szCs w:val="16"/>
        </w:rPr>
        <w:t>.</w:t>
      </w:r>
      <w:r w:rsidRPr="00006C8D">
        <w:rPr>
          <w:sz w:val="16"/>
          <w:szCs w:val="16"/>
        </w:rPr>
        <w:t>cn/CASME/casme2-en</w:t>
      </w:r>
      <w:r w:rsidR="00D61578" w:rsidRPr="00D61578">
        <w:rPr>
          <w:sz w:val="22"/>
          <w:szCs w:val="16"/>
        </w:rPr>
        <w:t>.</w:t>
      </w:r>
      <w:r w:rsidRPr="00006C8D">
        <w:rPr>
          <w:sz w:val="16"/>
          <w:szCs w:val="16"/>
        </w:rPr>
        <w:t>php</w:t>
      </w:r>
      <w:r w:rsidR="00D61578" w:rsidRPr="00D61578">
        <w:rPr>
          <w:sz w:val="22"/>
          <w:szCs w:val="16"/>
        </w:rPr>
        <w:t>.</w:t>
      </w:r>
      <w:r w:rsidRPr="00006C8D">
        <w:rPr>
          <w:sz w:val="16"/>
          <w:szCs w:val="16"/>
        </w:rPr>
        <w:t xml:space="preserve"> [Accessed: 16-Mar-2021]</w:t>
      </w:r>
      <w:r w:rsidR="00D61578" w:rsidRPr="00D61578">
        <w:rPr>
          <w:sz w:val="22"/>
          <w:szCs w:val="16"/>
        </w:rPr>
        <w:t>.</w:t>
      </w:r>
      <w:r w:rsidRPr="00006C8D">
        <w:rPr>
          <w:sz w:val="16"/>
          <w:szCs w:val="16"/>
        </w:rPr>
        <w:t xml:space="preserve"> </w:t>
      </w:r>
    </w:p>
    <w:p w14:paraId="22D3AF27" w14:textId="57DBA1C0" w:rsidR="00AC4AEE" w:rsidRPr="00006C8D" w:rsidRDefault="00AC4AEE" w:rsidP="00D61578">
      <w:pPr>
        <w:pStyle w:val="ReferenceHead"/>
        <w:rPr>
          <w:b/>
          <w:sz w:val="16"/>
          <w:szCs w:val="16"/>
        </w:rPr>
      </w:pPr>
      <w:r w:rsidRPr="00006C8D">
        <w:rPr>
          <w:sz w:val="16"/>
          <w:szCs w:val="16"/>
        </w:rPr>
        <w:t>W</w:t>
      </w:r>
      <w:r w:rsidR="00D61578" w:rsidRPr="00D61578">
        <w:rPr>
          <w:sz w:val="22"/>
          <w:szCs w:val="16"/>
        </w:rPr>
        <w:t>.</w:t>
      </w:r>
      <w:r w:rsidRPr="00006C8D">
        <w:rPr>
          <w:sz w:val="16"/>
          <w:szCs w:val="16"/>
        </w:rPr>
        <w:t>-J</w:t>
      </w:r>
      <w:r w:rsidR="00D61578" w:rsidRPr="00D61578">
        <w:rPr>
          <w:sz w:val="22"/>
          <w:szCs w:val="16"/>
        </w:rPr>
        <w:t>.</w:t>
      </w:r>
      <w:r w:rsidRPr="00006C8D">
        <w:rPr>
          <w:sz w:val="16"/>
          <w:szCs w:val="16"/>
        </w:rPr>
        <w:t xml:space="preserve"> Yan, S</w:t>
      </w:r>
      <w:r w:rsidR="00D61578" w:rsidRPr="00D61578">
        <w:rPr>
          <w:sz w:val="22"/>
          <w:szCs w:val="16"/>
        </w:rPr>
        <w:t>.</w:t>
      </w:r>
      <w:r w:rsidRPr="00006C8D">
        <w:rPr>
          <w:sz w:val="16"/>
          <w:szCs w:val="16"/>
        </w:rPr>
        <w:t>-J</w:t>
      </w:r>
      <w:r w:rsidR="00D61578" w:rsidRPr="00D61578">
        <w:rPr>
          <w:sz w:val="22"/>
          <w:szCs w:val="16"/>
        </w:rPr>
        <w:t>.</w:t>
      </w:r>
      <w:r w:rsidRPr="00006C8D">
        <w:rPr>
          <w:sz w:val="16"/>
          <w:szCs w:val="16"/>
        </w:rPr>
        <w:t xml:space="preserve"> Wang, Y</w:t>
      </w:r>
      <w:r w:rsidR="00D61578" w:rsidRPr="00D61578">
        <w:rPr>
          <w:sz w:val="22"/>
          <w:szCs w:val="16"/>
        </w:rPr>
        <w:t>.</w:t>
      </w:r>
      <w:r w:rsidRPr="00006C8D">
        <w:rPr>
          <w:sz w:val="16"/>
          <w:szCs w:val="16"/>
        </w:rPr>
        <w:t>-J</w:t>
      </w:r>
      <w:r w:rsidR="00D61578" w:rsidRPr="00D61578">
        <w:rPr>
          <w:sz w:val="22"/>
          <w:szCs w:val="16"/>
        </w:rPr>
        <w:t>.</w:t>
      </w:r>
      <w:r w:rsidRPr="00006C8D">
        <w:rPr>
          <w:sz w:val="16"/>
          <w:szCs w:val="16"/>
        </w:rPr>
        <w:t xml:space="preserve"> Liu, Q</w:t>
      </w:r>
      <w:r w:rsidR="00D61578" w:rsidRPr="00D61578">
        <w:rPr>
          <w:sz w:val="22"/>
          <w:szCs w:val="16"/>
        </w:rPr>
        <w:t>.</w:t>
      </w:r>
      <w:r w:rsidRPr="00006C8D">
        <w:rPr>
          <w:sz w:val="16"/>
          <w:szCs w:val="16"/>
        </w:rPr>
        <w:t xml:space="preserve"> Wu, and X</w:t>
      </w:r>
      <w:r w:rsidR="00D61578" w:rsidRPr="00D61578">
        <w:rPr>
          <w:sz w:val="22"/>
          <w:szCs w:val="16"/>
        </w:rPr>
        <w:t>.</w:t>
      </w:r>
      <w:r w:rsidRPr="00006C8D">
        <w:rPr>
          <w:sz w:val="16"/>
          <w:szCs w:val="16"/>
        </w:rPr>
        <w:t xml:space="preserve"> Fu, “For micro-expression recognition: Database and suggestions,” Neurocomputing, vol</w:t>
      </w:r>
      <w:r w:rsidR="00D61578" w:rsidRPr="00D61578">
        <w:rPr>
          <w:sz w:val="22"/>
          <w:szCs w:val="16"/>
        </w:rPr>
        <w:t>.</w:t>
      </w:r>
      <w:r w:rsidRPr="00006C8D">
        <w:rPr>
          <w:sz w:val="16"/>
          <w:szCs w:val="16"/>
        </w:rPr>
        <w:t xml:space="preserve"> 136, pp</w:t>
      </w:r>
      <w:r w:rsidR="00D61578" w:rsidRPr="00D61578">
        <w:rPr>
          <w:sz w:val="22"/>
          <w:szCs w:val="16"/>
        </w:rPr>
        <w:t>.</w:t>
      </w:r>
      <w:r w:rsidRPr="00006C8D">
        <w:rPr>
          <w:sz w:val="16"/>
          <w:szCs w:val="16"/>
        </w:rPr>
        <w:t xml:space="preserve"> 82–87, Feb</w:t>
      </w:r>
      <w:r w:rsidR="00D61578" w:rsidRPr="00D61578">
        <w:rPr>
          <w:sz w:val="22"/>
          <w:szCs w:val="16"/>
        </w:rPr>
        <w:t>.</w:t>
      </w:r>
      <w:r w:rsidRPr="00006C8D">
        <w:rPr>
          <w:sz w:val="16"/>
          <w:szCs w:val="16"/>
        </w:rPr>
        <w:t xml:space="preserve"> 2014</w:t>
      </w:r>
      <w:r w:rsidR="00D61578" w:rsidRPr="00D61578">
        <w:rPr>
          <w:sz w:val="22"/>
          <w:szCs w:val="16"/>
        </w:rPr>
        <w:t>.</w:t>
      </w:r>
      <w:r w:rsidRPr="00006C8D">
        <w:rPr>
          <w:sz w:val="16"/>
          <w:szCs w:val="16"/>
        </w:rPr>
        <w:t xml:space="preserve"> </w:t>
      </w:r>
    </w:p>
    <w:p w14:paraId="67FB0CAD" w14:textId="2BEE28A8" w:rsidR="0036216B" w:rsidRPr="00006C8D" w:rsidRDefault="0036216B" w:rsidP="00D61578">
      <w:pPr>
        <w:pStyle w:val="ReferenceHead"/>
        <w:rPr>
          <w:sz w:val="16"/>
          <w:szCs w:val="16"/>
        </w:rPr>
      </w:pPr>
      <w:r w:rsidRPr="00006C8D">
        <w:rPr>
          <w:sz w:val="16"/>
          <w:szCs w:val="16"/>
        </w:rPr>
        <w:t>D</w:t>
      </w:r>
      <w:r w:rsidR="00D61578" w:rsidRPr="00D61578">
        <w:rPr>
          <w:sz w:val="22"/>
          <w:szCs w:val="16"/>
        </w:rPr>
        <w:t>.</w:t>
      </w:r>
      <w:r w:rsidRPr="00006C8D">
        <w:rPr>
          <w:sz w:val="16"/>
          <w:szCs w:val="16"/>
        </w:rPr>
        <w:t xml:space="preserve"> van der Haar, “Student Emotion Recognition Using Computer Vision as an Assistive Technology for Education,” in INFORMATION SCIENCE AND APPLICATIONS: icisa 2019, S</w:t>
      </w:r>
      <w:r w:rsidR="00D61578" w:rsidRPr="00D61578">
        <w:rPr>
          <w:sz w:val="22"/>
          <w:szCs w:val="16"/>
        </w:rPr>
        <w:t>.</w:t>
      </w:r>
      <w:r w:rsidRPr="00006C8D">
        <w:rPr>
          <w:sz w:val="16"/>
          <w:szCs w:val="16"/>
        </w:rPr>
        <w:t>l</w:t>
      </w:r>
      <w:r w:rsidR="00D61578" w:rsidRPr="00D61578">
        <w:rPr>
          <w:sz w:val="22"/>
          <w:szCs w:val="16"/>
        </w:rPr>
        <w:t>.</w:t>
      </w:r>
      <w:r w:rsidRPr="00006C8D">
        <w:rPr>
          <w:sz w:val="16"/>
          <w:szCs w:val="16"/>
        </w:rPr>
        <w:t>: SPRINGER VERLAG, SINGAPORE, 2020, pp</w:t>
      </w:r>
      <w:r w:rsidR="00D61578" w:rsidRPr="00D61578">
        <w:rPr>
          <w:sz w:val="22"/>
          <w:szCs w:val="16"/>
        </w:rPr>
        <w:t>.</w:t>
      </w:r>
      <w:r w:rsidRPr="00006C8D">
        <w:rPr>
          <w:sz w:val="16"/>
          <w:szCs w:val="16"/>
        </w:rPr>
        <w:t xml:space="preserve"> 183–192</w:t>
      </w:r>
      <w:r w:rsidR="00D61578" w:rsidRPr="00D61578">
        <w:rPr>
          <w:sz w:val="22"/>
          <w:szCs w:val="16"/>
        </w:rPr>
        <w:t>.</w:t>
      </w:r>
    </w:p>
    <w:p w14:paraId="2DF32EC1" w14:textId="735AA8FA" w:rsidR="00AC4AEE" w:rsidRPr="00006C8D" w:rsidRDefault="00AC4AEE" w:rsidP="00D61578">
      <w:pPr>
        <w:pStyle w:val="ReferenceHead"/>
        <w:rPr>
          <w:b/>
          <w:sz w:val="16"/>
          <w:szCs w:val="16"/>
        </w:rPr>
      </w:pPr>
      <w:r w:rsidRPr="00006C8D">
        <w:rPr>
          <w:sz w:val="16"/>
          <w:szCs w:val="16"/>
        </w:rPr>
        <w:t>Q</w:t>
      </w:r>
      <w:r w:rsidR="00D61578" w:rsidRPr="00D61578">
        <w:rPr>
          <w:sz w:val="22"/>
          <w:szCs w:val="16"/>
        </w:rPr>
        <w:t>.</w:t>
      </w:r>
      <w:r w:rsidRPr="00006C8D">
        <w:rPr>
          <w:sz w:val="16"/>
          <w:szCs w:val="16"/>
        </w:rPr>
        <w:t xml:space="preserve"> Wu, X</w:t>
      </w:r>
      <w:r w:rsidR="00D61578" w:rsidRPr="00D61578">
        <w:rPr>
          <w:sz w:val="22"/>
          <w:szCs w:val="16"/>
        </w:rPr>
        <w:t>.</w:t>
      </w:r>
      <w:r w:rsidRPr="00006C8D">
        <w:rPr>
          <w:sz w:val="16"/>
          <w:szCs w:val="16"/>
        </w:rPr>
        <w:t xml:space="preserve"> Shen, and X</w:t>
      </w:r>
      <w:r w:rsidR="00D61578" w:rsidRPr="00D61578">
        <w:rPr>
          <w:sz w:val="22"/>
          <w:szCs w:val="16"/>
        </w:rPr>
        <w:t>.</w:t>
      </w:r>
      <w:r w:rsidRPr="00006C8D">
        <w:rPr>
          <w:sz w:val="16"/>
          <w:szCs w:val="16"/>
        </w:rPr>
        <w:t xml:space="preserve"> Fu, in International Conference on Affective Computing and Intelligent Interaction, 2011, pp</w:t>
      </w:r>
      <w:r w:rsidR="00D61578" w:rsidRPr="00D61578">
        <w:rPr>
          <w:sz w:val="22"/>
          <w:szCs w:val="16"/>
        </w:rPr>
        <w:t>.</w:t>
      </w:r>
      <w:r w:rsidRPr="00006C8D">
        <w:rPr>
          <w:sz w:val="16"/>
          <w:szCs w:val="16"/>
        </w:rPr>
        <w:t xml:space="preserve"> 152–162</w:t>
      </w:r>
      <w:r w:rsidR="00D61578" w:rsidRPr="00D61578">
        <w:rPr>
          <w:sz w:val="22"/>
          <w:szCs w:val="16"/>
        </w:rPr>
        <w:t>.</w:t>
      </w:r>
      <w:r w:rsidRPr="00006C8D">
        <w:rPr>
          <w:sz w:val="16"/>
          <w:szCs w:val="16"/>
        </w:rPr>
        <w:t xml:space="preserve"> </w:t>
      </w:r>
    </w:p>
    <w:p w14:paraId="655575CE" w14:textId="2CC8080D" w:rsidR="00AC4AEE" w:rsidRPr="00006C8D" w:rsidRDefault="00AC4AEE" w:rsidP="00D61578">
      <w:pPr>
        <w:pStyle w:val="ReferenceHead"/>
        <w:rPr>
          <w:b/>
          <w:sz w:val="16"/>
          <w:szCs w:val="16"/>
        </w:rPr>
      </w:pPr>
      <w:r w:rsidRPr="00006C8D">
        <w:rPr>
          <w:sz w:val="16"/>
          <w:szCs w:val="16"/>
        </w:rPr>
        <w:t>D</w:t>
      </w:r>
      <w:r w:rsidR="00D61578" w:rsidRPr="00D61578">
        <w:rPr>
          <w:sz w:val="22"/>
          <w:szCs w:val="16"/>
        </w:rPr>
        <w:t>.</w:t>
      </w:r>
      <w:r w:rsidRPr="00006C8D">
        <w:rPr>
          <w:sz w:val="16"/>
          <w:szCs w:val="16"/>
        </w:rPr>
        <w:t xml:space="preserve"> K</w:t>
      </w:r>
      <w:r w:rsidR="00D61578" w:rsidRPr="00D61578">
        <w:rPr>
          <w:sz w:val="22"/>
          <w:szCs w:val="16"/>
        </w:rPr>
        <w:t>.</w:t>
      </w:r>
      <w:r w:rsidRPr="00006C8D">
        <w:rPr>
          <w:sz w:val="16"/>
          <w:szCs w:val="16"/>
        </w:rPr>
        <w:t xml:space="preserve"> Jain, P</w:t>
      </w:r>
      <w:r w:rsidR="00D61578" w:rsidRPr="00D61578">
        <w:rPr>
          <w:sz w:val="22"/>
          <w:szCs w:val="16"/>
        </w:rPr>
        <w:t>.</w:t>
      </w:r>
      <w:r w:rsidRPr="00006C8D">
        <w:rPr>
          <w:sz w:val="16"/>
          <w:szCs w:val="16"/>
        </w:rPr>
        <w:t xml:space="preserve"> Shamsolmoali, and P</w:t>
      </w:r>
      <w:r w:rsidR="00D61578" w:rsidRPr="00D61578">
        <w:rPr>
          <w:sz w:val="22"/>
          <w:szCs w:val="16"/>
        </w:rPr>
        <w:t>.</w:t>
      </w:r>
      <w:r w:rsidRPr="00006C8D">
        <w:rPr>
          <w:sz w:val="16"/>
          <w:szCs w:val="16"/>
        </w:rPr>
        <w:t xml:space="preserve"> Sehdev, “Extended deep neural network for facial emotion recognition,” Pattern Recognition Letters, vol</w:t>
      </w:r>
      <w:r w:rsidR="00D61578" w:rsidRPr="00D61578">
        <w:rPr>
          <w:sz w:val="22"/>
          <w:szCs w:val="16"/>
        </w:rPr>
        <w:t>.</w:t>
      </w:r>
      <w:r w:rsidRPr="00006C8D">
        <w:rPr>
          <w:sz w:val="16"/>
          <w:szCs w:val="16"/>
        </w:rPr>
        <w:t xml:space="preserve"> 120, pp</w:t>
      </w:r>
      <w:r w:rsidR="00D61578" w:rsidRPr="00D61578">
        <w:rPr>
          <w:sz w:val="22"/>
          <w:szCs w:val="16"/>
        </w:rPr>
        <w:t>.</w:t>
      </w:r>
      <w:r w:rsidRPr="00006C8D">
        <w:rPr>
          <w:sz w:val="16"/>
          <w:szCs w:val="16"/>
        </w:rPr>
        <w:t xml:space="preserve"> 69–74, Apr</w:t>
      </w:r>
      <w:r w:rsidR="00D61578" w:rsidRPr="00D61578">
        <w:rPr>
          <w:sz w:val="22"/>
          <w:szCs w:val="16"/>
        </w:rPr>
        <w:t>.</w:t>
      </w:r>
      <w:r w:rsidRPr="00006C8D">
        <w:rPr>
          <w:sz w:val="16"/>
          <w:szCs w:val="16"/>
        </w:rPr>
        <w:t xml:space="preserve"> 2019</w:t>
      </w:r>
      <w:r w:rsidR="00D61578" w:rsidRPr="00D61578">
        <w:rPr>
          <w:sz w:val="22"/>
          <w:szCs w:val="16"/>
        </w:rPr>
        <w:t>.</w:t>
      </w:r>
    </w:p>
    <w:p w14:paraId="1A955BEB" w14:textId="53E43695" w:rsidR="00AC4AEE" w:rsidRPr="00006C8D" w:rsidRDefault="00AC4AEE" w:rsidP="00D61578">
      <w:pPr>
        <w:pStyle w:val="ReferenceHead"/>
        <w:rPr>
          <w:b/>
          <w:sz w:val="16"/>
          <w:szCs w:val="16"/>
        </w:rPr>
      </w:pPr>
      <w:r w:rsidRPr="00006C8D">
        <w:rPr>
          <w:sz w:val="16"/>
          <w:szCs w:val="16"/>
        </w:rPr>
        <w:t>Saxena, A</w:t>
      </w:r>
      <w:r w:rsidR="00D61578" w:rsidRPr="00D61578">
        <w:rPr>
          <w:sz w:val="22"/>
          <w:szCs w:val="16"/>
        </w:rPr>
        <w:t>.</w:t>
      </w:r>
      <w:r w:rsidRPr="00006C8D">
        <w:rPr>
          <w:sz w:val="16"/>
          <w:szCs w:val="16"/>
        </w:rPr>
        <w:t xml:space="preserve"> Khanna, and D</w:t>
      </w:r>
      <w:r w:rsidR="00D61578" w:rsidRPr="00D61578">
        <w:rPr>
          <w:sz w:val="22"/>
          <w:szCs w:val="16"/>
        </w:rPr>
        <w:t>.</w:t>
      </w:r>
      <w:r w:rsidRPr="00006C8D">
        <w:rPr>
          <w:sz w:val="16"/>
          <w:szCs w:val="16"/>
        </w:rPr>
        <w:t xml:space="preserve"> Gupta, “Emotion Recognition and Detection Methods: A Comprehensive Survey,” Journal of Artificial Intelligence and Systems, vol</w:t>
      </w:r>
      <w:r w:rsidR="00D61578" w:rsidRPr="00D61578">
        <w:rPr>
          <w:sz w:val="22"/>
          <w:szCs w:val="16"/>
        </w:rPr>
        <w:t>.</w:t>
      </w:r>
      <w:r w:rsidRPr="00006C8D">
        <w:rPr>
          <w:sz w:val="16"/>
          <w:szCs w:val="16"/>
        </w:rPr>
        <w:t xml:space="preserve"> 2, no</w:t>
      </w:r>
      <w:r w:rsidR="00D61578" w:rsidRPr="00D61578">
        <w:rPr>
          <w:sz w:val="22"/>
          <w:szCs w:val="16"/>
        </w:rPr>
        <w:t>.</w:t>
      </w:r>
      <w:r w:rsidRPr="00006C8D">
        <w:rPr>
          <w:sz w:val="16"/>
          <w:szCs w:val="16"/>
        </w:rPr>
        <w:t xml:space="preserve"> 1, pp</w:t>
      </w:r>
      <w:r w:rsidR="00D61578" w:rsidRPr="00D61578">
        <w:rPr>
          <w:sz w:val="22"/>
          <w:szCs w:val="16"/>
        </w:rPr>
        <w:t>.</w:t>
      </w:r>
      <w:r w:rsidRPr="00006C8D">
        <w:rPr>
          <w:sz w:val="16"/>
          <w:szCs w:val="16"/>
        </w:rPr>
        <w:t xml:space="preserve"> 53–79, 2020</w:t>
      </w:r>
      <w:r w:rsidR="00D61578" w:rsidRPr="00D61578">
        <w:rPr>
          <w:sz w:val="22"/>
          <w:szCs w:val="16"/>
        </w:rPr>
        <w:t>.</w:t>
      </w:r>
      <w:r w:rsidRPr="00006C8D">
        <w:rPr>
          <w:sz w:val="16"/>
          <w:szCs w:val="16"/>
        </w:rPr>
        <w:t xml:space="preserve"> </w:t>
      </w:r>
    </w:p>
    <w:p w14:paraId="6EF4186A" w14:textId="74359CBE" w:rsidR="00AC4AEE" w:rsidRPr="00006C8D" w:rsidRDefault="00AC4AEE" w:rsidP="00D61578">
      <w:pPr>
        <w:pStyle w:val="ReferenceHead"/>
        <w:rPr>
          <w:b/>
          <w:sz w:val="16"/>
          <w:szCs w:val="16"/>
        </w:rPr>
      </w:pPr>
      <w:r w:rsidRPr="00006C8D">
        <w:rPr>
          <w:sz w:val="16"/>
          <w:szCs w:val="16"/>
        </w:rPr>
        <w:t>Y</w:t>
      </w:r>
      <w:r w:rsidR="00D61578" w:rsidRPr="00D61578">
        <w:rPr>
          <w:sz w:val="22"/>
          <w:szCs w:val="16"/>
        </w:rPr>
        <w:t>.</w:t>
      </w:r>
      <w:r w:rsidRPr="00006C8D">
        <w:rPr>
          <w:sz w:val="16"/>
          <w:szCs w:val="16"/>
        </w:rPr>
        <w:t>-H</w:t>
      </w:r>
      <w:r w:rsidR="00D61578" w:rsidRPr="00D61578">
        <w:rPr>
          <w:sz w:val="22"/>
          <w:szCs w:val="16"/>
        </w:rPr>
        <w:t>.</w:t>
      </w:r>
      <w:r w:rsidRPr="00006C8D">
        <w:rPr>
          <w:sz w:val="16"/>
          <w:szCs w:val="16"/>
        </w:rPr>
        <w:t xml:space="preserve"> Oh, J</w:t>
      </w:r>
      <w:r w:rsidR="00D61578" w:rsidRPr="00D61578">
        <w:rPr>
          <w:sz w:val="22"/>
          <w:szCs w:val="16"/>
        </w:rPr>
        <w:t>.</w:t>
      </w:r>
      <w:r w:rsidRPr="00006C8D">
        <w:rPr>
          <w:sz w:val="16"/>
          <w:szCs w:val="16"/>
        </w:rPr>
        <w:t xml:space="preserve"> See, A</w:t>
      </w:r>
      <w:r w:rsidR="00D61578" w:rsidRPr="00D61578">
        <w:rPr>
          <w:sz w:val="22"/>
          <w:szCs w:val="16"/>
        </w:rPr>
        <w:t>.</w:t>
      </w:r>
      <w:r w:rsidRPr="00006C8D">
        <w:rPr>
          <w:sz w:val="16"/>
          <w:szCs w:val="16"/>
        </w:rPr>
        <w:t xml:space="preserve"> C</w:t>
      </w:r>
      <w:r w:rsidR="00D61578" w:rsidRPr="00D61578">
        <w:rPr>
          <w:sz w:val="22"/>
          <w:szCs w:val="16"/>
        </w:rPr>
        <w:t>.</w:t>
      </w:r>
      <w:r w:rsidRPr="00006C8D">
        <w:rPr>
          <w:sz w:val="16"/>
          <w:szCs w:val="16"/>
        </w:rPr>
        <w:t xml:space="preserve"> Le Ngo, R</w:t>
      </w:r>
      <w:r w:rsidR="00D61578" w:rsidRPr="00D61578">
        <w:rPr>
          <w:sz w:val="22"/>
          <w:szCs w:val="16"/>
        </w:rPr>
        <w:t>.</w:t>
      </w:r>
      <w:r w:rsidRPr="00006C8D">
        <w:rPr>
          <w:sz w:val="16"/>
          <w:szCs w:val="16"/>
        </w:rPr>
        <w:t xml:space="preserve"> C</w:t>
      </w:r>
      <w:r w:rsidR="00D61578" w:rsidRPr="00D61578">
        <w:rPr>
          <w:sz w:val="22"/>
          <w:szCs w:val="16"/>
        </w:rPr>
        <w:t>.</w:t>
      </w:r>
      <w:r w:rsidRPr="00006C8D">
        <w:rPr>
          <w:sz w:val="16"/>
          <w:szCs w:val="16"/>
        </w:rPr>
        <w:t xml:space="preserve"> Phan, and V</w:t>
      </w:r>
      <w:r w:rsidR="00D61578" w:rsidRPr="00D61578">
        <w:rPr>
          <w:sz w:val="22"/>
          <w:szCs w:val="16"/>
        </w:rPr>
        <w:t>.</w:t>
      </w:r>
      <w:r w:rsidRPr="00006C8D">
        <w:rPr>
          <w:sz w:val="16"/>
          <w:szCs w:val="16"/>
        </w:rPr>
        <w:t xml:space="preserve"> M</w:t>
      </w:r>
      <w:r w:rsidR="00D61578" w:rsidRPr="00D61578">
        <w:rPr>
          <w:sz w:val="22"/>
          <w:szCs w:val="16"/>
        </w:rPr>
        <w:t>.</w:t>
      </w:r>
      <w:r w:rsidRPr="00006C8D">
        <w:rPr>
          <w:sz w:val="16"/>
          <w:szCs w:val="16"/>
        </w:rPr>
        <w:t xml:space="preserve"> Baskaran, “A Survey of Automatic Facial Micro-Expression Analysis: Databases, Methods, and Challenges,” Frontiers in Psychology, vol</w:t>
      </w:r>
      <w:r w:rsidR="00D61578" w:rsidRPr="00D61578">
        <w:rPr>
          <w:sz w:val="22"/>
          <w:szCs w:val="16"/>
        </w:rPr>
        <w:t>.</w:t>
      </w:r>
      <w:r w:rsidRPr="00006C8D">
        <w:rPr>
          <w:sz w:val="16"/>
          <w:szCs w:val="16"/>
        </w:rPr>
        <w:t xml:space="preserve"> 9, Jul</w:t>
      </w:r>
      <w:r w:rsidR="00D61578" w:rsidRPr="00D61578">
        <w:rPr>
          <w:sz w:val="22"/>
          <w:szCs w:val="16"/>
        </w:rPr>
        <w:t>.</w:t>
      </w:r>
      <w:r w:rsidRPr="00006C8D">
        <w:rPr>
          <w:sz w:val="16"/>
          <w:szCs w:val="16"/>
        </w:rPr>
        <w:t xml:space="preserve"> 2018</w:t>
      </w:r>
      <w:r w:rsidR="00D61578" w:rsidRPr="00D61578">
        <w:rPr>
          <w:sz w:val="22"/>
          <w:szCs w:val="16"/>
        </w:rPr>
        <w:t>.</w:t>
      </w:r>
    </w:p>
    <w:p w14:paraId="255996BE" w14:textId="1C22CFFC" w:rsidR="00AC4AEE" w:rsidRPr="00006C8D" w:rsidRDefault="00AC4AEE" w:rsidP="00D61578">
      <w:pPr>
        <w:pStyle w:val="ReferenceHead"/>
        <w:rPr>
          <w:b/>
          <w:sz w:val="16"/>
          <w:szCs w:val="16"/>
        </w:rPr>
      </w:pPr>
      <w:r w:rsidRPr="00006C8D">
        <w:rPr>
          <w:sz w:val="16"/>
          <w:szCs w:val="16"/>
        </w:rPr>
        <w:t>T</w:t>
      </w:r>
      <w:r w:rsidR="00D61578" w:rsidRPr="00D61578">
        <w:rPr>
          <w:sz w:val="22"/>
          <w:szCs w:val="16"/>
        </w:rPr>
        <w:t>.</w:t>
      </w:r>
      <w:r w:rsidRPr="00006C8D">
        <w:rPr>
          <w:sz w:val="16"/>
          <w:szCs w:val="16"/>
        </w:rPr>
        <w:t xml:space="preserve"> Pfister, Xiaobai Li, G</w:t>
      </w:r>
      <w:r w:rsidR="00D61578" w:rsidRPr="00D61578">
        <w:rPr>
          <w:sz w:val="22"/>
          <w:szCs w:val="16"/>
        </w:rPr>
        <w:t>.</w:t>
      </w:r>
      <w:r w:rsidRPr="00006C8D">
        <w:rPr>
          <w:sz w:val="16"/>
          <w:szCs w:val="16"/>
        </w:rPr>
        <w:t xml:space="preserve"> Zhao, and M</w:t>
      </w:r>
      <w:r w:rsidR="00D61578" w:rsidRPr="00D61578">
        <w:rPr>
          <w:sz w:val="22"/>
          <w:szCs w:val="16"/>
        </w:rPr>
        <w:t>.</w:t>
      </w:r>
      <w:r w:rsidRPr="00006C8D">
        <w:rPr>
          <w:sz w:val="16"/>
          <w:szCs w:val="16"/>
        </w:rPr>
        <w:t xml:space="preserve"> Pietikainen, “Recognising spontaneous facial micro-expressions,” 2011 International Conference on Computer Vision, Jan</w:t>
      </w:r>
      <w:r w:rsidR="00D61578" w:rsidRPr="00D61578">
        <w:rPr>
          <w:sz w:val="22"/>
          <w:szCs w:val="16"/>
        </w:rPr>
        <w:t>.</w:t>
      </w:r>
      <w:r w:rsidRPr="00006C8D">
        <w:rPr>
          <w:sz w:val="16"/>
          <w:szCs w:val="16"/>
        </w:rPr>
        <w:t xml:space="preserve"> 2012</w:t>
      </w:r>
      <w:r w:rsidR="00D61578" w:rsidRPr="00D61578">
        <w:rPr>
          <w:sz w:val="22"/>
          <w:szCs w:val="16"/>
        </w:rPr>
        <w:t>.</w:t>
      </w:r>
      <w:r w:rsidRPr="00006C8D">
        <w:rPr>
          <w:sz w:val="16"/>
          <w:szCs w:val="16"/>
        </w:rPr>
        <w:t xml:space="preserve"> </w:t>
      </w:r>
    </w:p>
    <w:p w14:paraId="1E300EA1" w14:textId="4EB7516D" w:rsidR="00C14A4F" w:rsidRPr="00625F93" w:rsidRDefault="00AC4AEE" w:rsidP="00D61578">
      <w:pPr>
        <w:pStyle w:val="MetadataHead"/>
        <w:numPr>
          <w:ilvl w:val="0"/>
          <w:numId w:val="32"/>
        </w:numPr>
        <w:spacing w:before="40" w:after="100" w:line="276" w:lineRule="auto"/>
        <w:rPr>
          <w:vanish/>
          <w:color w:val="auto"/>
          <w:sz w:val="14"/>
          <w:szCs w:val="14"/>
          <w14:ligatures w14:val="standard"/>
        </w:rPr>
      </w:pPr>
      <w:r w:rsidRPr="00006C8D">
        <w:rPr>
          <w:color w:val="auto"/>
          <w:sz w:val="16"/>
          <w:szCs w:val="16"/>
          <w14:ligatures w14:val="standard"/>
        </w:rPr>
        <w:t>S</w:t>
      </w:r>
      <w:r w:rsidR="00D61578" w:rsidRPr="00D61578">
        <w:rPr>
          <w:color w:val="auto"/>
          <w:sz w:val="22"/>
          <w:szCs w:val="16"/>
          <w14:ligatures w14:val="standard"/>
        </w:rPr>
        <w:t>.</w:t>
      </w:r>
      <w:r w:rsidRPr="00006C8D">
        <w:rPr>
          <w:color w:val="auto"/>
          <w:sz w:val="16"/>
          <w:szCs w:val="16"/>
          <w14:ligatures w14:val="standard"/>
        </w:rPr>
        <w:t xml:space="preserve"> Koelstra, M</w:t>
      </w:r>
      <w:r w:rsidR="00D61578" w:rsidRPr="00D61578">
        <w:rPr>
          <w:color w:val="auto"/>
          <w:sz w:val="22"/>
          <w:szCs w:val="16"/>
          <w14:ligatures w14:val="standard"/>
        </w:rPr>
        <w:t>.</w:t>
      </w:r>
      <w:r w:rsidRPr="00006C8D">
        <w:rPr>
          <w:color w:val="auto"/>
          <w:sz w:val="16"/>
          <w:szCs w:val="16"/>
          <w14:ligatures w14:val="standard"/>
        </w:rPr>
        <w:t xml:space="preserve"> Pantic, and I</w:t>
      </w:r>
      <w:r w:rsidR="00D61578" w:rsidRPr="00D61578">
        <w:rPr>
          <w:color w:val="auto"/>
          <w:sz w:val="22"/>
          <w:szCs w:val="16"/>
          <w14:ligatures w14:val="standard"/>
        </w:rPr>
        <w:t>.</w:t>
      </w:r>
      <w:r w:rsidRPr="00006C8D">
        <w:rPr>
          <w:color w:val="auto"/>
          <w:sz w:val="16"/>
          <w:szCs w:val="16"/>
          <w14:ligatures w14:val="standard"/>
        </w:rPr>
        <w:t xml:space="preserve"> Patras, “A Dynamic Texture-Based Approach to Recognition of Facial Actions and Their Temporal Models,” IEEE Transactions on Pattern Analysis and Machine Intelligence, vol</w:t>
      </w:r>
      <w:r w:rsidR="00D61578" w:rsidRPr="00D61578">
        <w:rPr>
          <w:color w:val="auto"/>
          <w:sz w:val="22"/>
          <w:szCs w:val="16"/>
          <w14:ligatures w14:val="standard"/>
        </w:rPr>
        <w:t>.</w:t>
      </w:r>
      <w:r w:rsidRPr="00006C8D">
        <w:rPr>
          <w:color w:val="auto"/>
          <w:sz w:val="16"/>
          <w:szCs w:val="16"/>
          <w14:ligatures w14:val="standard"/>
        </w:rPr>
        <w:t xml:space="preserve"> 32, no</w:t>
      </w:r>
      <w:r w:rsidR="00D61578" w:rsidRPr="00D61578">
        <w:rPr>
          <w:color w:val="auto"/>
          <w:sz w:val="22"/>
          <w:szCs w:val="16"/>
          <w14:ligatures w14:val="standard"/>
        </w:rPr>
        <w:t>.</w:t>
      </w:r>
      <w:r w:rsidRPr="00006C8D">
        <w:rPr>
          <w:color w:val="auto"/>
          <w:sz w:val="16"/>
          <w:szCs w:val="16"/>
          <w14:ligatures w14:val="standard"/>
        </w:rPr>
        <w:t xml:space="preserve"> 11, pp</w:t>
      </w:r>
      <w:r w:rsidR="00D61578" w:rsidRPr="00D61578">
        <w:rPr>
          <w:color w:val="auto"/>
          <w:sz w:val="22"/>
          <w:szCs w:val="16"/>
          <w14:ligatures w14:val="standard"/>
        </w:rPr>
        <w:t>.</w:t>
      </w:r>
      <w:r w:rsidRPr="00006C8D">
        <w:rPr>
          <w:color w:val="auto"/>
          <w:sz w:val="16"/>
          <w:szCs w:val="16"/>
          <w14:ligatures w14:val="standard"/>
        </w:rPr>
        <w:t xml:space="preserve"> 1940–1954, Mar</w:t>
      </w:r>
      <w:r w:rsidR="00D61578" w:rsidRPr="00D61578">
        <w:rPr>
          <w:color w:val="auto"/>
          <w:sz w:val="22"/>
          <w:szCs w:val="16"/>
          <w14:ligatures w14:val="standard"/>
        </w:rPr>
        <w:t>.</w:t>
      </w:r>
      <w:r w:rsidRPr="00006C8D">
        <w:rPr>
          <w:color w:val="auto"/>
          <w:sz w:val="16"/>
          <w:szCs w:val="16"/>
          <w14:ligatures w14:val="standard"/>
        </w:rPr>
        <w:t xml:space="preserve"> 2010</w:t>
      </w:r>
      <w:r w:rsidR="00D61578" w:rsidRPr="00D61578">
        <w:rPr>
          <w:color w:val="auto"/>
          <w:sz w:val="22"/>
          <w:szCs w:val="16"/>
          <w14:ligatures w14:val="standard"/>
        </w:rPr>
        <w:t>.</w:t>
      </w:r>
      <w:r w:rsidR="00C14A4F" w:rsidRPr="00625F93">
        <w:rPr>
          <w:vanish/>
          <w:color w:val="auto"/>
          <w:sz w:val="14"/>
          <w:szCs w:val="14"/>
          <w14:ligatures w14:val="standard"/>
        </w:rPr>
        <w:t>Conference Name:ACM Woodstock conference</w:t>
      </w:r>
    </w:p>
    <w:p w14:paraId="34AE052A"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Conference Short Name:WOODSTOCK’18</w:t>
      </w:r>
    </w:p>
    <w:p w14:paraId="1308EB76"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Conference Location:El Paso, Texas USA</w:t>
      </w:r>
    </w:p>
    <w:p w14:paraId="583DC11E"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ISBN:978-1-4503-0000-0/18/06</w:t>
      </w:r>
    </w:p>
    <w:p w14:paraId="54267F07"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Year:2018</w:t>
      </w:r>
    </w:p>
    <w:p w14:paraId="63E4154B"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Date:June</w:t>
      </w:r>
    </w:p>
    <w:p w14:paraId="4011D1B6"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Copyright Year:2018</w:t>
      </w:r>
    </w:p>
    <w:p w14:paraId="06A70970"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Copyright Statement:rightsretained</w:t>
      </w:r>
    </w:p>
    <w:p w14:paraId="5121CAC1"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DOI:10.1145/1234567890</w:t>
      </w:r>
    </w:p>
    <w:p w14:paraId="186C2961" w14:textId="77777777" w:rsidR="00C14A4F" w:rsidRPr="00625F93" w:rsidRDefault="00C14A4F" w:rsidP="00D61578">
      <w:pPr>
        <w:pStyle w:val="MetadataHead"/>
        <w:numPr>
          <w:ilvl w:val="0"/>
          <w:numId w:val="32"/>
        </w:numPr>
        <w:spacing w:before="40" w:after="100" w:line="276" w:lineRule="auto"/>
        <w:rPr>
          <w:vanish/>
          <w:color w:val="auto"/>
          <w:sz w:val="14"/>
          <w:szCs w:val="14"/>
          <w14:ligatures w14:val="standard"/>
        </w:rPr>
      </w:pPr>
      <w:r w:rsidRPr="00625F93">
        <w:rPr>
          <w:vanish/>
          <w:color w:val="auto"/>
          <w:sz w:val="14"/>
          <w:szCs w:val="14"/>
          <w14:ligatures w14:val="standard"/>
        </w:rPr>
        <w:t>RRH: F. Surname et al.</w:t>
      </w:r>
    </w:p>
    <w:p w14:paraId="20556B77" w14:textId="4178BDC9" w:rsidR="00047159" w:rsidRPr="00086904" w:rsidRDefault="00C14A4F" w:rsidP="00086904">
      <w:pPr>
        <w:pStyle w:val="MetadataHead"/>
        <w:numPr>
          <w:ilvl w:val="0"/>
          <w:numId w:val="32"/>
        </w:numPr>
        <w:spacing w:before="40" w:after="100" w:line="276" w:lineRule="auto"/>
        <w:rPr>
          <w:color w:val="auto"/>
          <w:sz w:val="14"/>
          <w:szCs w:val="14"/>
          <w14:ligatures w14:val="standard"/>
        </w:rPr>
      </w:pPr>
      <w:r w:rsidRPr="00625F93">
        <w:rPr>
          <w:vanish/>
          <w:color w:val="auto"/>
          <w:sz w:val="14"/>
          <w:szCs w:val="14"/>
          <w14:ligatures w14:val="standard"/>
        </w:rPr>
        <w:t>Price:$15.00</w:t>
      </w:r>
      <w:bookmarkStart w:id="0" w:name="intm"/>
      <w:bookmarkEnd w:id="0"/>
    </w:p>
    <w:sectPr w:rsidR="00047159" w:rsidRPr="00086904"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5AF3" w14:textId="77777777" w:rsidR="00172D8F" w:rsidRDefault="00172D8F">
      <w:r>
        <w:separator/>
      </w:r>
    </w:p>
  </w:endnote>
  <w:endnote w:type="continuationSeparator" w:id="0">
    <w:p w14:paraId="176E45E9" w14:textId="77777777" w:rsidR="00172D8F" w:rsidRDefault="00172D8F">
      <w:r>
        <w:continuationSeparator/>
      </w:r>
    </w:p>
  </w:endnote>
  <w:endnote w:type="continuationNotice" w:id="1">
    <w:p w14:paraId="552377C5" w14:textId="77777777" w:rsidR="00172D8F" w:rsidRDefault="00172D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F042" w14:textId="77777777" w:rsidR="00D61578" w:rsidRPr="00586A35" w:rsidRDefault="00D61578" w:rsidP="00586A35">
    <w:pPr>
      <w:pStyle w:val="Footer"/>
      <w:rPr>
        <w:rStyle w:val="PageNumber"/>
        <w:rFonts w:ascii="Linux Biolinum" w:hAnsi="Linux Biolinum" w:cs="Linux Biolinum"/>
      </w:rPr>
    </w:pPr>
  </w:p>
  <w:p w14:paraId="1837D923" w14:textId="77777777" w:rsidR="00D61578" w:rsidRPr="00586A35" w:rsidRDefault="00D6157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6926" w14:textId="77777777" w:rsidR="00D61578" w:rsidRPr="00586A35" w:rsidRDefault="00D6157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3AC5" w14:textId="77777777" w:rsidR="000D5DC0" w:rsidRDefault="000D5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C89C" w14:textId="77777777" w:rsidR="00172D8F" w:rsidRDefault="00172D8F">
      <w:r>
        <w:separator/>
      </w:r>
    </w:p>
  </w:footnote>
  <w:footnote w:type="continuationSeparator" w:id="0">
    <w:p w14:paraId="68E43A35" w14:textId="77777777" w:rsidR="00172D8F" w:rsidRDefault="00172D8F">
      <w:r>
        <w:continuationSeparator/>
      </w:r>
    </w:p>
  </w:footnote>
  <w:footnote w:type="continuationNotice" w:id="1">
    <w:p w14:paraId="2CF69784" w14:textId="77777777" w:rsidR="00172D8F" w:rsidRDefault="00172D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D61578" w:rsidRPr="00586A35" w14:paraId="35B643F4" w14:textId="77777777" w:rsidTr="00586A35">
      <w:tc>
        <w:tcPr>
          <w:tcW w:w="2500" w:type="pct"/>
          <w:vAlign w:val="center"/>
        </w:tcPr>
        <w:p w14:paraId="6BE2D3EA" w14:textId="1651D8B5" w:rsidR="00D61578" w:rsidRPr="00586A35" w:rsidRDefault="00D61578" w:rsidP="00586A35">
          <w:pPr>
            <w:pStyle w:val="Header"/>
            <w:tabs>
              <w:tab w:val="clear" w:pos="4320"/>
              <w:tab w:val="clear" w:pos="8640"/>
            </w:tabs>
            <w:jc w:val="left"/>
            <w:rPr>
              <w:rFonts w:ascii="Linux Biolinum" w:hAnsi="Linux Biolinum" w:cs="Linux Biolinum"/>
            </w:rPr>
          </w:pPr>
        </w:p>
      </w:tc>
      <w:tc>
        <w:tcPr>
          <w:tcW w:w="2500" w:type="pct"/>
          <w:vAlign w:val="center"/>
        </w:tcPr>
        <w:p w14:paraId="77E8B6B5" w14:textId="4A0D318B" w:rsidR="00D61578" w:rsidRPr="00586A35" w:rsidRDefault="00D6157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 Houlton</w:t>
          </w:r>
        </w:p>
      </w:tc>
    </w:tr>
  </w:tbl>
  <w:p w14:paraId="2C59A768" w14:textId="77777777" w:rsidR="00D61578" w:rsidRPr="00586A35" w:rsidRDefault="00D6157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D61578" w:rsidRPr="00586A35" w14:paraId="64AEFCB4" w14:textId="77777777" w:rsidTr="00586A35">
      <w:tc>
        <w:tcPr>
          <w:tcW w:w="2500" w:type="pct"/>
          <w:vAlign w:val="center"/>
        </w:tcPr>
        <w:p w14:paraId="4632537F" w14:textId="6CE40C06" w:rsidR="00D61578" w:rsidRPr="00586A35" w:rsidRDefault="00D6157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Expression Classification in Microexpressions</w:t>
          </w:r>
        </w:p>
      </w:tc>
      <w:tc>
        <w:tcPr>
          <w:tcW w:w="2500" w:type="pct"/>
          <w:vAlign w:val="center"/>
        </w:tcPr>
        <w:p w14:paraId="13BA1471" w14:textId="1FA37ADC" w:rsidR="00D61578" w:rsidRPr="00586A35" w:rsidRDefault="00D61578" w:rsidP="00586A35">
          <w:pPr>
            <w:pStyle w:val="Header"/>
            <w:tabs>
              <w:tab w:val="clear" w:pos="4320"/>
              <w:tab w:val="clear" w:pos="8640"/>
            </w:tabs>
            <w:jc w:val="right"/>
            <w:rPr>
              <w:rFonts w:ascii="Linux Biolinum" w:hAnsi="Linux Biolinum" w:cs="Linux Biolinum"/>
            </w:rPr>
          </w:pPr>
        </w:p>
      </w:tc>
    </w:tr>
  </w:tbl>
  <w:p w14:paraId="2A035B45" w14:textId="6711B721" w:rsidR="00D61578" w:rsidRDefault="00D61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42BA" w14:textId="77777777" w:rsidR="000D5DC0" w:rsidRDefault="000D5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B3E4777"/>
    <w:multiLevelType w:val="hybridMultilevel"/>
    <w:tmpl w:val="B35C79AA"/>
    <w:lvl w:ilvl="0" w:tplc="DA3E3E16">
      <w:start w:val="1"/>
      <w:numFmt w:val="decimal"/>
      <w:pStyle w:val="ReferenceHead"/>
      <w:lvlText w:val="[%1]"/>
      <w:lvlJc w:val="left"/>
      <w:pPr>
        <w:ind w:left="720" w:hanging="360"/>
      </w:pPr>
      <w:rPr>
        <w:rFonts w:hint="default"/>
        <w:b/>
        <w:bCs w:val="0"/>
      </w:rPr>
    </w:lvl>
    <w:lvl w:ilvl="1" w:tplc="5EF2D5E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C8D"/>
    <w:rsid w:val="00012072"/>
    <w:rsid w:val="00035FAD"/>
    <w:rsid w:val="00041330"/>
    <w:rsid w:val="00045252"/>
    <w:rsid w:val="00047159"/>
    <w:rsid w:val="00047398"/>
    <w:rsid w:val="00050EEF"/>
    <w:rsid w:val="00052A1A"/>
    <w:rsid w:val="00052C34"/>
    <w:rsid w:val="00056777"/>
    <w:rsid w:val="00062D29"/>
    <w:rsid w:val="00062FB8"/>
    <w:rsid w:val="000713CD"/>
    <w:rsid w:val="00072E69"/>
    <w:rsid w:val="0007392C"/>
    <w:rsid w:val="000739F9"/>
    <w:rsid w:val="00073E79"/>
    <w:rsid w:val="00077680"/>
    <w:rsid w:val="00080E27"/>
    <w:rsid w:val="000819C0"/>
    <w:rsid w:val="0008431E"/>
    <w:rsid w:val="00086904"/>
    <w:rsid w:val="00092A65"/>
    <w:rsid w:val="00092C7E"/>
    <w:rsid w:val="000A7A32"/>
    <w:rsid w:val="000C050B"/>
    <w:rsid w:val="000D5DC0"/>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7988"/>
    <w:rsid w:val="00172D8F"/>
    <w:rsid w:val="001751F7"/>
    <w:rsid w:val="00184361"/>
    <w:rsid w:val="00193445"/>
    <w:rsid w:val="001961CD"/>
    <w:rsid w:val="001A06AF"/>
    <w:rsid w:val="001A0860"/>
    <w:rsid w:val="001A1BC2"/>
    <w:rsid w:val="001A43B1"/>
    <w:rsid w:val="001A71BB"/>
    <w:rsid w:val="001B29D6"/>
    <w:rsid w:val="001D5887"/>
    <w:rsid w:val="001E2720"/>
    <w:rsid w:val="001E71D7"/>
    <w:rsid w:val="0020294A"/>
    <w:rsid w:val="002170D5"/>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0A52"/>
    <w:rsid w:val="002D26C4"/>
    <w:rsid w:val="002F069E"/>
    <w:rsid w:val="002F148D"/>
    <w:rsid w:val="002F2289"/>
    <w:rsid w:val="002F2EB2"/>
    <w:rsid w:val="00301545"/>
    <w:rsid w:val="00303FAD"/>
    <w:rsid w:val="003057B1"/>
    <w:rsid w:val="00307501"/>
    <w:rsid w:val="00317850"/>
    <w:rsid w:val="00321DDC"/>
    <w:rsid w:val="0032775A"/>
    <w:rsid w:val="00327A2A"/>
    <w:rsid w:val="0033342D"/>
    <w:rsid w:val="003342CD"/>
    <w:rsid w:val="00336D12"/>
    <w:rsid w:val="0034235E"/>
    <w:rsid w:val="00356296"/>
    <w:rsid w:val="00357671"/>
    <w:rsid w:val="0036216B"/>
    <w:rsid w:val="00373175"/>
    <w:rsid w:val="0037572A"/>
    <w:rsid w:val="00376CCC"/>
    <w:rsid w:val="0038080D"/>
    <w:rsid w:val="00390853"/>
    <w:rsid w:val="00392395"/>
    <w:rsid w:val="003936B1"/>
    <w:rsid w:val="003944CF"/>
    <w:rsid w:val="003A1ABD"/>
    <w:rsid w:val="003B1CA3"/>
    <w:rsid w:val="003B44F3"/>
    <w:rsid w:val="003C3338"/>
    <w:rsid w:val="003D0DD2"/>
    <w:rsid w:val="003D41F4"/>
    <w:rsid w:val="003D544B"/>
    <w:rsid w:val="003D7001"/>
    <w:rsid w:val="003E6247"/>
    <w:rsid w:val="003E7236"/>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A05"/>
    <w:rsid w:val="004B0BF6"/>
    <w:rsid w:val="004C1EDF"/>
    <w:rsid w:val="004C49F3"/>
    <w:rsid w:val="004C6B2D"/>
    <w:rsid w:val="004C762C"/>
    <w:rsid w:val="004D3350"/>
    <w:rsid w:val="0050103C"/>
    <w:rsid w:val="005041C6"/>
    <w:rsid w:val="00504C8B"/>
    <w:rsid w:val="00506EF6"/>
    <w:rsid w:val="005153AC"/>
    <w:rsid w:val="005160AB"/>
    <w:rsid w:val="005161CC"/>
    <w:rsid w:val="005201C2"/>
    <w:rsid w:val="00523CD9"/>
    <w:rsid w:val="00540C55"/>
    <w:rsid w:val="00551881"/>
    <w:rsid w:val="005528F6"/>
    <w:rsid w:val="0058578F"/>
    <w:rsid w:val="00586A35"/>
    <w:rsid w:val="005927BE"/>
    <w:rsid w:val="00596082"/>
    <w:rsid w:val="00596F2A"/>
    <w:rsid w:val="005B2CEF"/>
    <w:rsid w:val="005B2ED3"/>
    <w:rsid w:val="005B493F"/>
    <w:rsid w:val="005C0062"/>
    <w:rsid w:val="005C3D72"/>
    <w:rsid w:val="005C5E36"/>
    <w:rsid w:val="005D0695"/>
    <w:rsid w:val="005D0CCE"/>
    <w:rsid w:val="005D7E6E"/>
    <w:rsid w:val="005E22A3"/>
    <w:rsid w:val="005F30FF"/>
    <w:rsid w:val="005F534F"/>
    <w:rsid w:val="006060E3"/>
    <w:rsid w:val="00607A60"/>
    <w:rsid w:val="0061273A"/>
    <w:rsid w:val="00612C56"/>
    <w:rsid w:val="00612E4E"/>
    <w:rsid w:val="00616605"/>
    <w:rsid w:val="00617AEE"/>
    <w:rsid w:val="00625F93"/>
    <w:rsid w:val="006317A6"/>
    <w:rsid w:val="0063608B"/>
    <w:rsid w:val="00644AC8"/>
    <w:rsid w:val="00650463"/>
    <w:rsid w:val="006514CD"/>
    <w:rsid w:val="0065275A"/>
    <w:rsid w:val="00654D92"/>
    <w:rsid w:val="00660A05"/>
    <w:rsid w:val="00670649"/>
    <w:rsid w:val="00675128"/>
    <w:rsid w:val="006760D8"/>
    <w:rsid w:val="0069472B"/>
    <w:rsid w:val="00694749"/>
    <w:rsid w:val="006978B2"/>
    <w:rsid w:val="006A22F6"/>
    <w:rsid w:val="006A29E8"/>
    <w:rsid w:val="006B457E"/>
    <w:rsid w:val="006B4623"/>
    <w:rsid w:val="006C4BE3"/>
    <w:rsid w:val="006C6092"/>
    <w:rsid w:val="006D0E9B"/>
    <w:rsid w:val="006D2239"/>
    <w:rsid w:val="006E0D12"/>
    <w:rsid w:val="006E4407"/>
    <w:rsid w:val="006E7653"/>
    <w:rsid w:val="006F050A"/>
    <w:rsid w:val="006F1681"/>
    <w:rsid w:val="00701FA6"/>
    <w:rsid w:val="0070306F"/>
    <w:rsid w:val="0070473B"/>
    <w:rsid w:val="0070531E"/>
    <w:rsid w:val="007119D3"/>
    <w:rsid w:val="00717FB2"/>
    <w:rsid w:val="007249CB"/>
    <w:rsid w:val="00727914"/>
    <w:rsid w:val="00727EBD"/>
    <w:rsid w:val="00732243"/>
    <w:rsid w:val="00732D22"/>
    <w:rsid w:val="00743328"/>
    <w:rsid w:val="007451FF"/>
    <w:rsid w:val="00745373"/>
    <w:rsid w:val="00747E69"/>
    <w:rsid w:val="00751EC1"/>
    <w:rsid w:val="00752225"/>
    <w:rsid w:val="00753548"/>
    <w:rsid w:val="00760019"/>
    <w:rsid w:val="00764059"/>
    <w:rsid w:val="007647B0"/>
    <w:rsid w:val="00765265"/>
    <w:rsid w:val="00775A20"/>
    <w:rsid w:val="007800CE"/>
    <w:rsid w:val="00780227"/>
    <w:rsid w:val="00791D7D"/>
    <w:rsid w:val="00793451"/>
    <w:rsid w:val="00793808"/>
    <w:rsid w:val="0079682F"/>
    <w:rsid w:val="00797D60"/>
    <w:rsid w:val="007A3F4E"/>
    <w:rsid w:val="007A481F"/>
    <w:rsid w:val="007A502C"/>
    <w:rsid w:val="007A579F"/>
    <w:rsid w:val="007C57E7"/>
    <w:rsid w:val="007D3C28"/>
    <w:rsid w:val="007E0B4F"/>
    <w:rsid w:val="007E7648"/>
    <w:rsid w:val="007F06E2"/>
    <w:rsid w:val="007F2D1D"/>
    <w:rsid w:val="00802E06"/>
    <w:rsid w:val="008051C3"/>
    <w:rsid w:val="00810CE2"/>
    <w:rsid w:val="00811041"/>
    <w:rsid w:val="008150D4"/>
    <w:rsid w:val="00824131"/>
    <w:rsid w:val="008313F7"/>
    <w:rsid w:val="0083735E"/>
    <w:rsid w:val="00837CBF"/>
    <w:rsid w:val="00840C39"/>
    <w:rsid w:val="00843705"/>
    <w:rsid w:val="00847A31"/>
    <w:rsid w:val="00850D0C"/>
    <w:rsid w:val="0085553A"/>
    <w:rsid w:val="00871E83"/>
    <w:rsid w:val="0089066F"/>
    <w:rsid w:val="00891A1D"/>
    <w:rsid w:val="008949E1"/>
    <w:rsid w:val="008A665A"/>
    <w:rsid w:val="008B00EB"/>
    <w:rsid w:val="008B0157"/>
    <w:rsid w:val="008B04B6"/>
    <w:rsid w:val="008B1EFD"/>
    <w:rsid w:val="008B5391"/>
    <w:rsid w:val="008B710D"/>
    <w:rsid w:val="008C6E83"/>
    <w:rsid w:val="008C72C9"/>
    <w:rsid w:val="008D4A83"/>
    <w:rsid w:val="008D7020"/>
    <w:rsid w:val="008F6FB8"/>
    <w:rsid w:val="009010B7"/>
    <w:rsid w:val="009073E1"/>
    <w:rsid w:val="0092209C"/>
    <w:rsid w:val="00922D48"/>
    <w:rsid w:val="009268B7"/>
    <w:rsid w:val="00926E45"/>
    <w:rsid w:val="00931F2B"/>
    <w:rsid w:val="00932662"/>
    <w:rsid w:val="00934FE1"/>
    <w:rsid w:val="00936367"/>
    <w:rsid w:val="00936F8D"/>
    <w:rsid w:val="0095071A"/>
    <w:rsid w:val="00955555"/>
    <w:rsid w:val="00955704"/>
    <w:rsid w:val="00962503"/>
    <w:rsid w:val="00966299"/>
    <w:rsid w:val="009668DE"/>
    <w:rsid w:val="00976413"/>
    <w:rsid w:val="00982C4C"/>
    <w:rsid w:val="00986039"/>
    <w:rsid w:val="009863D4"/>
    <w:rsid w:val="009877F1"/>
    <w:rsid w:val="009923C7"/>
    <w:rsid w:val="009978A7"/>
    <w:rsid w:val="009B00DC"/>
    <w:rsid w:val="009B7559"/>
    <w:rsid w:val="009D3C3B"/>
    <w:rsid w:val="009D46EA"/>
    <w:rsid w:val="009E1931"/>
    <w:rsid w:val="009E1C07"/>
    <w:rsid w:val="009E56C5"/>
    <w:rsid w:val="009F2833"/>
    <w:rsid w:val="00A012F5"/>
    <w:rsid w:val="00A12291"/>
    <w:rsid w:val="00A15152"/>
    <w:rsid w:val="00A155F9"/>
    <w:rsid w:val="00A164B7"/>
    <w:rsid w:val="00A16D5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C4AEE"/>
    <w:rsid w:val="00AD0294"/>
    <w:rsid w:val="00AE1E64"/>
    <w:rsid w:val="00B13E4F"/>
    <w:rsid w:val="00B14E51"/>
    <w:rsid w:val="00B15A21"/>
    <w:rsid w:val="00B1638F"/>
    <w:rsid w:val="00B17319"/>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1E5"/>
    <w:rsid w:val="00BA5432"/>
    <w:rsid w:val="00BA7DD8"/>
    <w:rsid w:val="00BB333E"/>
    <w:rsid w:val="00BB7CB6"/>
    <w:rsid w:val="00BC5BDA"/>
    <w:rsid w:val="00BD304D"/>
    <w:rsid w:val="00BD61E5"/>
    <w:rsid w:val="00BD793B"/>
    <w:rsid w:val="00BE7F58"/>
    <w:rsid w:val="00BF3D6B"/>
    <w:rsid w:val="00C03DCA"/>
    <w:rsid w:val="00C06212"/>
    <w:rsid w:val="00C1142C"/>
    <w:rsid w:val="00C14A4F"/>
    <w:rsid w:val="00C16515"/>
    <w:rsid w:val="00C32613"/>
    <w:rsid w:val="00C41AE1"/>
    <w:rsid w:val="00C4538D"/>
    <w:rsid w:val="00C461FF"/>
    <w:rsid w:val="00C50274"/>
    <w:rsid w:val="00C5423E"/>
    <w:rsid w:val="00C72FAB"/>
    <w:rsid w:val="00C822AF"/>
    <w:rsid w:val="00C90428"/>
    <w:rsid w:val="00C9472A"/>
    <w:rsid w:val="00C95C6E"/>
    <w:rsid w:val="00C96C07"/>
    <w:rsid w:val="00CA17C5"/>
    <w:rsid w:val="00CA4C59"/>
    <w:rsid w:val="00CB6709"/>
    <w:rsid w:val="00CC2FE0"/>
    <w:rsid w:val="00CD4663"/>
    <w:rsid w:val="00CE752A"/>
    <w:rsid w:val="00CF2B1E"/>
    <w:rsid w:val="00CF39D4"/>
    <w:rsid w:val="00D04103"/>
    <w:rsid w:val="00D11405"/>
    <w:rsid w:val="00D24AA4"/>
    <w:rsid w:val="00D31EBA"/>
    <w:rsid w:val="00D341FA"/>
    <w:rsid w:val="00D34435"/>
    <w:rsid w:val="00D47BCC"/>
    <w:rsid w:val="00D57DA7"/>
    <w:rsid w:val="00D61578"/>
    <w:rsid w:val="00D658B3"/>
    <w:rsid w:val="00D70EDE"/>
    <w:rsid w:val="00D9290D"/>
    <w:rsid w:val="00DC112E"/>
    <w:rsid w:val="00DC1C49"/>
    <w:rsid w:val="00DC4B20"/>
    <w:rsid w:val="00DC4FC9"/>
    <w:rsid w:val="00DD476E"/>
    <w:rsid w:val="00DD4FB8"/>
    <w:rsid w:val="00DD5335"/>
    <w:rsid w:val="00DF0E97"/>
    <w:rsid w:val="00E016B0"/>
    <w:rsid w:val="00E04496"/>
    <w:rsid w:val="00E13CDC"/>
    <w:rsid w:val="00E2212F"/>
    <w:rsid w:val="00E22DD9"/>
    <w:rsid w:val="00E238F9"/>
    <w:rsid w:val="00E251D2"/>
    <w:rsid w:val="00E270D5"/>
    <w:rsid w:val="00E27659"/>
    <w:rsid w:val="00E3170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36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3DB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DD772"/>
  <w15:docId w15:val="{721A01E8-670A-4F0D-B8A1-B64AD04B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CA4C59"/>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A4C59"/>
    <w:pPr>
      <w:spacing w:before="280" w:after="160" w:line="276" w:lineRule="auto"/>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A4C5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D0A52"/>
    <w:pPr>
      <w:spacing w:before="40" w:line="276"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006C8D"/>
    <w:pPr>
      <w:numPr>
        <w:numId w:val="32"/>
      </w:numPr>
      <w:spacing w:before="40" w:after="100" w:line="360" w:lineRule="auto"/>
      <w:jc w:val="both"/>
    </w:pPr>
    <w:rPr>
      <w:rFonts w:ascii="Linux Libertine" w:eastAsiaTheme="minorHAnsi" w:hAnsi="Linux Libertine" w:cs="Linux Libertine"/>
      <w:bCs/>
      <w:sz w:val="18"/>
      <w:szCs w:val="18"/>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06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655925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840892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1224298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9480234">
      <w:bodyDiv w:val="1"/>
      <w:marLeft w:val="0"/>
      <w:marRight w:val="0"/>
      <w:marTop w:val="0"/>
      <w:marBottom w:val="0"/>
      <w:divBdr>
        <w:top w:val="none" w:sz="0" w:space="0" w:color="auto"/>
        <w:left w:val="none" w:sz="0" w:space="0" w:color="auto"/>
        <w:bottom w:val="none" w:sz="0" w:space="0" w:color="auto"/>
        <w:right w:val="none" w:sz="0" w:space="0" w:color="auto"/>
      </w:divBdr>
    </w:div>
    <w:div w:id="1417047982">
      <w:bodyDiv w:val="1"/>
      <w:marLeft w:val="0"/>
      <w:marRight w:val="0"/>
      <w:marTop w:val="0"/>
      <w:marBottom w:val="0"/>
      <w:divBdr>
        <w:top w:val="none" w:sz="0" w:space="0" w:color="auto"/>
        <w:left w:val="none" w:sz="0" w:space="0" w:color="auto"/>
        <w:bottom w:val="none" w:sz="0" w:space="0" w:color="auto"/>
        <w:right w:val="none" w:sz="0" w:space="0" w:color="auto"/>
      </w:divBdr>
    </w:div>
    <w:div w:id="142556545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624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315399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2877484">
      <w:bodyDiv w:val="1"/>
      <w:marLeft w:val="0"/>
      <w:marRight w:val="0"/>
      <w:marTop w:val="0"/>
      <w:marBottom w:val="0"/>
      <w:divBdr>
        <w:top w:val="none" w:sz="0" w:space="0" w:color="auto"/>
        <w:left w:val="none" w:sz="0" w:space="0" w:color="auto"/>
        <w:bottom w:val="none" w:sz="0" w:space="0" w:color="auto"/>
        <w:right w:val="none" w:sz="0" w:space="0" w:color="auto"/>
      </w:divBdr>
    </w:div>
    <w:div w:id="203596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diagramColors" Target="diagrams/colors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image" Target="media/image8.jp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diagramLayout" Target="diagrams/layout2.xml"/><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7.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image" Target="media/image3.png"/><Relationship Id="rId30"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855C8F-93D6-4DA7-940E-CE09953B249F}" type="doc">
      <dgm:prSet loTypeId="urn:microsoft.com/office/officeart/2005/8/layout/process2" loCatId="process" qsTypeId="urn:microsoft.com/office/officeart/2005/8/quickstyle/simple1" qsCatId="simple" csTypeId="urn:microsoft.com/office/officeart/2005/8/colors/accent1_2" csCatId="accent1" phldr="1"/>
      <dgm:spPr/>
    </dgm:pt>
    <dgm:pt modelId="{BFAFDD21-4C36-412F-A236-3BEFACA6FCA9}">
      <dgm:prSet phldrT="[Text]" custT="1"/>
      <dgm:spPr>
        <a:solidFill>
          <a:schemeClr val="accent5">
            <a:lumMod val="75000"/>
          </a:schemeClr>
        </a:solidFill>
      </dgm:spPr>
      <dgm:t>
        <a:bodyPr/>
        <a:lstStyle/>
        <a:p>
          <a:r>
            <a:rPr lang="en-US" sz="1000"/>
            <a:t>Convolutional Layer</a:t>
          </a:r>
        </a:p>
      </dgm:t>
    </dgm:pt>
    <dgm:pt modelId="{899EA595-3B67-4298-9135-9AB8B6C9D1F6}" type="parTrans" cxnId="{0E6692B1-3FA5-4A6D-82D8-40F4BE0EF7F6}">
      <dgm:prSet/>
      <dgm:spPr/>
      <dgm:t>
        <a:bodyPr/>
        <a:lstStyle/>
        <a:p>
          <a:endParaRPr lang="en-US"/>
        </a:p>
      </dgm:t>
    </dgm:pt>
    <dgm:pt modelId="{EFC17135-9728-4F38-9A58-58302650FE28}" type="sibTrans" cxnId="{0E6692B1-3FA5-4A6D-82D8-40F4BE0EF7F6}">
      <dgm:prSet/>
      <dgm:spPr/>
      <dgm:t>
        <a:bodyPr/>
        <a:lstStyle/>
        <a:p>
          <a:endParaRPr lang="en-US"/>
        </a:p>
      </dgm:t>
    </dgm:pt>
    <dgm:pt modelId="{92B1B5BE-85FA-4115-BE9F-908659E8069A}">
      <dgm:prSet phldrT="[Text]" custT="1"/>
      <dgm:spPr>
        <a:solidFill>
          <a:schemeClr val="accent6">
            <a:lumMod val="60000"/>
            <a:lumOff val="40000"/>
          </a:schemeClr>
        </a:solidFill>
      </dgm:spPr>
      <dgm:t>
        <a:bodyPr/>
        <a:lstStyle/>
        <a:p>
          <a:r>
            <a:rPr lang="en-US" sz="1000"/>
            <a:t>Batch Normalization</a:t>
          </a:r>
          <a:endParaRPr lang="en-US" sz="1500"/>
        </a:p>
      </dgm:t>
    </dgm:pt>
    <dgm:pt modelId="{065E1D8A-5572-4E2B-993A-FC596A63BE45}" type="parTrans" cxnId="{E5074EB7-36EC-4B42-A2F0-51B2A4B6560D}">
      <dgm:prSet/>
      <dgm:spPr/>
      <dgm:t>
        <a:bodyPr/>
        <a:lstStyle/>
        <a:p>
          <a:endParaRPr lang="en-US"/>
        </a:p>
      </dgm:t>
    </dgm:pt>
    <dgm:pt modelId="{4F75BD00-B470-402B-A0F9-CABF5B54B168}" type="sibTrans" cxnId="{E5074EB7-36EC-4B42-A2F0-51B2A4B6560D}">
      <dgm:prSet/>
      <dgm:spPr/>
      <dgm:t>
        <a:bodyPr/>
        <a:lstStyle/>
        <a:p>
          <a:endParaRPr lang="en-US"/>
        </a:p>
      </dgm:t>
    </dgm:pt>
    <dgm:pt modelId="{79C89CC4-BE29-4CBB-A5F2-26727B99BF27}">
      <dgm:prSet phldrT="[Text]" custT="1"/>
      <dgm:spPr>
        <a:solidFill>
          <a:schemeClr val="accent4">
            <a:lumMod val="60000"/>
            <a:lumOff val="40000"/>
          </a:schemeClr>
        </a:solidFill>
      </dgm:spPr>
      <dgm:t>
        <a:bodyPr/>
        <a:lstStyle/>
        <a:p>
          <a:r>
            <a:rPr lang="en-US" sz="1000"/>
            <a:t>ReLU</a:t>
          </a:r>
          <a:endParaRPr lang="en-US" sz="1900"/>
        </a:p>
      </dgm:t>
    </dgm:pt>
    <dgm:pt modelId="{51DCD663-0845-42AC-BABC-958E45289319}" type="parTrans" cxnId="{E967F914-BC84-4589-86E4-356F3E23920F}">
      <dgm:prSet/>
      <dgm:spPr/>
      <dgm:t>
        <a:bodyPr/>
        <a:lstStyle/>
        <a:p>
          <a:endParaRPr lang="en-US"/>
        </a:p>
      </dgm:t>
    </dgm:pt>
    <dgm:pt modelId="{BD76A813-019E-4EDE-A002-D9CF466CD196}" type="sibTrans" cxnId="{E967F914-BC84-4589-86E4-356F3E23920F}">
      <dgm:prSet/>
      <dgm:spPr/>
      <dgm:t>
        <a:bodyPr/>
        <a:lstStyle/>
        <a:p>
          <a:endParaRPr lang="en-US"/>
        </a:p>
      </dgm:t>
    </dgm:pt>
    <dgm:pt modelId="{B17AA4D2-DF53-4982-A771-B87F486D7BCE}" type="pres">
      <dgm:prSet presAssocID="{18855C8F-93D6-4DA7-940E-CE09953B249F}" presName="linearFlow" presStyleCnt="0">
        <dgm:presLayoutVars>
          <dgm:resizeHandles val="exact"/>
        </dgm:presLayoutVars>
      </dgm:prSet>
      <dgm:spPr/>
    </dgm:pt>
    <dgm:pt modelId="{220893DC-9C9F-497E-9A8F-1CF70A9C2C63}" type="pres">
      <dgm:prSet presAssocID="{BFAFDD21-4C36-412F-A236-3BEFACA6FCA9}" presName="node" presStyleLbl="node1" presStyleIdx="0" presStyleCnt="3">
        <dgm:presLayoutVars>
          <dgm:bulletEnabled val="1"/>
        </dgm:presLayoutVars>
      </dgm:prSet>
      <dgm:spPr/>
    </dgm:pt>
    <dgm:pt modelId="{9842CAF4-0267-45B1-9890-BE0FA1997D9F}" type="pres">
      <dgm:prSet presAssocID="{EFC17135-9728-4F38-9A58-58302650FE28}" presName="sibTrans" presStyleLbl="sibTrans2D1" presStyleIdx="0" presStyleCnt="2"/>
      <dgm:spPr/>
    </dgm:pt>
    <dgm:pt modelId="{7057A25D-A96C-475D-99E0-A124905391C4}" type="pres">
      <dgm:prSet presAssocID="{EFC17135-9728-4F38-9A58-58302650FE28}" presName="connectorText" presStyleLbl="sibTrans2D1" presStyleIdx="0" presStyleCnt="2"/>
      <dgm:spPr/>
    </dgm:pt>
    <dgm:pt modelId="{25CF304E-1252-4D0E-A9E2-3E95B4DA494A}" type="pres">
      <dgm:prSet presAssocID="{92B1B5BE-85FA-4115-BE9F-908659E8069A}" presName="node" presStyleLbl="node1" presStyleIdx="1" presStyleCnt="3">
        <dgm:presLayoutVars>
          <dgm:bulletEnabled val="1"/>
        </dgm:presLayoutVars>
      </dgm:prSet>
      <dgm:spPr/>
    </dgm:pt>
    <dgm:pt modelId="{8F4950DD-6001-4874-823D-E430F7C8118B}" type="pres">
      <dgm:prSet presAssocID="{4F75BD00-B470-402B-A0F9-CABF5B54B168}" presName="sibTrans" presStyleLbl="sibTrans2D1" presStyleIdx="1" presStyleCnt="2"/>
      <dgm:spPr/>
    </dgm:pt>
    <dgm:pt modelId="{EC842E1B-EAF8-494E-B0BC-95B916642761}" type="pres">
      <dgm:prSet presAssocID="{4F75BD00-B470-402B-A0F9-CABF5B54B168}" presName="connectorText" presStyleLbl="sibTrans2D1" presStyleIdx="1" presStyleCnt="2"/>
      <dgm:spPr/>
    </dgm:pt>
    <dgm:pt modelId="{D8A9E50F-56D3-4C55-A637-BFF8D327A40C}" type="pres">
      <dgm:prSet presAssocID="{79C89CC4-BE29-4CBB-A5F2-26727B99BF27}" presName="node" presStyleLbl="node1" presStyleIdx="2" presStyleCnt="3">
        <dgm:presLayoutVars>
          <dgm:bulletEnabled val="1"/>
        </dgm:presLayoutVars>
      </dgm:prSet>
      <dgm:spPr/>
    </dgm:pt>
  </dgm:ptLst>
  <dgm:cxnLst>
    <dgm:cxn modelId="{84F1C804-3CCD-47CB-AF5B-3AC9DE049B28}" type="presOf" srcId="{BFAFDD21-4C36-412F-A236-3BEFACA6FCA9}" destId="{220893DC-9C9F-497E-9A8F-1CF70A9C2C63}" srcOrd="0" destOrd="0" presId="urn:microsoft.com/office/officeart/2005/8/layout/process2"/>
    <dgm:cxn modelId="{E967F914-BC84-4589-86E4-356F3E23920F}" srcId="{18855C8F-93D6-4DA7-940E-CE09953B249F}" destId="{79C89CC4-BE29-4CBB-A5F2-26727B99BF27}" srcOrd="2" destOrd="0" parTransId="{51DCD663-0845-42AC-BABC-958E45289319}" sibTransId="{BD76A813-019E-4EDE-A002-D9CF466CD196}"/>
    <dgm:cxn modelId="{2D6E9F33-4C97-4142-8986-7578EAC29407}" type="presOf" srcId="{79C89CC4-BE29-4CBB-A5F2-26727B99BF27}" destId="{D8A9E50F-56D3-4C55-A637-BFF8D327A40C}" srcOrd="0" destOrd="0" presId="urn:microsoft.com/office/officeart/2005/8/layout/process2"/>
    <dgm:cxn modelId="{2A2C3750-329D-457D-8AC4-E57126EFDE2B}" type="presOf" srcId="{92B1B5BE-85FA-4115-BE9F-908659E8069A}" destId="{25CF304E-1252-4D0E-A9E2-3E95B4DA494A}" srcOrd="0" destOrd="0" presId="urn:microsoft.com/office/officeart/2005/8/layout/process2"/>
    <dgm:cxn modelId="{283E0873-2186-4DF0-BA62-ADFCA27ACE03}" type="presOf" srcId="{18855C8F-93D6-4DA7-940E-CE09953B249F}" destId="{B17AA4D2-DF53-4982-A771-B87F486D7BCE}" srcOrd="0" destOrd="0" presId="urn:microsoft.com/office/officeart/2005/8/layout/process2"/>
    <dgm:cxn modelId="{53A06884-09EB-4C2E-95A6-3F0F73D244FB}" type="presOf" srcId="{EFC17135-9728-4F38-9A58-58302650FE28}" destId="{9842CAF4-0267-45B1-9890-BE0FA1997D9F}" srcOrd="0" destOrd="0" presId="urn:microsoft.com/office/officeart/2005/8/layout/process2"/>
    <dgm:cxn modelId="{EB724D85-FA3B-4EA6-9A29-C95941635403}" type="presOf" srcId="{EFC17135-9728-4F38-9A58-58302650FE28}" destId="{7057A25D-A96C-475D-99E0-A124905391C4}" srcOrd="1" destOrd="0" presId="urn:microsoft.com/office/officeart/2005/8/layout/process2"/>
    <dgm:cxn modelId="{F359CBA2-949A-4858-8D49-24D8C84C99E7}" type="presOf" srcId="{4F75BD00-B470-402B-A0F9-CABF5B54B168}" destId="{EC842E1B-EAF8-494E-B0BC-95B916642761}" srcOrd="1" destOrd="0" presId="urn:microsoft.com/office/officeart/2005/8/layout/process2"/>
    <dgm:cxn modelId="{0E6692B1-3FA5-4A6D-82D8-40F4BE0EF7F6}" srcId="{18855C8F-93D6-4DA7-940E-CE09953B249F}" destId="{BFAFDD21-4C36-412F-A236-3BEFACA6FCA9}" srcOrd="0" destOrd="0" parTransId="{899EA595-3B67-4298-9135-9AB8B6C9D1F6}" sibTransId="{EFC17135-9728-4F38-9A58-58302650FE28}"/>
    <dgm:cxn modelId="{E5074EB7-36EC-4B42-A2F0-51B2A4B6560D}" srcId="{18855C8F-93D6-4DA7-940E-CE09953B249F}" destId="{92B1B5BE-85FA-4115-BE9F-908659E8069A}" srcOrd="1" destOrd="0" parTransId="{065E1D8A-5572-4E2B-993A-FC596A63BE45}" sibTransId="{4F75BD00-B470-402B-A0F9-CABF5B54B168}"/>
    <dgm:cxn modelId="{9C5CFEBA-67C7-4EEF-A3E2-59BA5E6D6503}" type="presOf" srcId="{4F75BD00-B470-402B-A0F9-CABF5B54B168}" destId="{8F4950DD-6001-4874-823D-E430F7C8118B}" srcOrd="0" destOrd="0" presId="urn:microsoft.com/office/officeart/2005/8/layout/process2"/>
    <dgm:cxn modelId="{304265B9-1476-480A-88B1-41B2A8173981}" type="presParOf" srcId="{B17AA4D2-DF53-4982-A771-B87F486D7BCE}" destId="{220893DC-9C9F-497E-9A8F-1CF70A9C2C63}" srcOrd="0" destOrd="0" presId="urn:microsoft.com/office/officeart/2005/8/layout/process2"/>
    <dgm:cxn modelId="{485B29D7-A9DD-4DA7-881D-3C2B9F3D0859}" type="presParOf" srcId="{B17AA4D2-DF53-4982-A771-B87F486D7BCE}" destId="{9842CAF4-0267-45B1-9890-BE0FA1997D9F}" srcOrd="1" destOrd="0" presId="urn:microsoft.com/office/officeart/2005/8/layout/process2"/>
    <dgm:cxn modelId="{0A164292-27E1-4C6B-A088-3193D9126A1B}" type="presParOf" srcId="{9842CAF4-0267-45B1-9890-BE0FA1997D9F}" destId="{7057A25D-A96C-475D-99E0-A124905391C4}" srcOrd="0" destOrd="0" presId="urn:microsoft.com/office/officeart/2005/8/layout/process2"/>
    <dgm:cxn modelId="{4C4D0D4E-250C-41F0-A734-D05B67C160FC}" type="presParOf" srcId="{B17AA4D2-DF53-4982-A771-B87F486D7BCE}" destId="{25CF304E-1252-4D0E-A9E2-3E95B4DA494A}" srcOrd="2" destOrd="0" presId="urn:microsoft.com/office/officeart/2005/8/layout/process2"/>
    <dgm:cxn modelId="{F3F1AC3D-C656-43C1-8A7F-486AE96BFF73}" type="presParOf" srcId="{B17AA4D2-DF53-4982-A771-B87F486D7BCE}" destId="{8F4950DD-6001-4874-823D-E430F7C8118B}" srcOrd="3" destOrd="0" presId="urn:microsoft.com/office/officeart/2005/8/layout/process2"/>
    <dgm:cxn modelId="{D30F6F81-2C9D-4123-B922-9B9E6AEA3446}" type="presParOf" srcId="{8F4950DD-6001-4874-823D-E430F7C8118B}" destId="{EC842E1B-EAF8-494E-B0BC-95B916642761}" srcOrd="0" destOrd="0" presId="urn:microsoft.com/office/officeart/2005/8/layout/process2"/>
    <dgm:cxn modelId="{C0BEF8A9-68C1-43C3-BA0C-FD83D0426384}" type="presParOf" srcId="{B17AA4D2-DF53-4982-A771-B87F486D7BCE}" destId="{D8A9E50F-56D3-4C55-A637-BFF8D327A40C}" srcOrd="4"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309C1C-BD26-4B75-8738-0FD65EC0BC89}" type="doc">
      <dgm:prSet loTypeId="urn:microsoft.com/office/officeart/2005/8/layout/process2" loCatId="process" qsTypeId="urn:microsoft.com/office/officeart/2005/8/quickstyle/simple1" qsCatId="simple" csTypeId="urn:microsoft.com/office/officeart/2005/8/colors/accent1_2" csCatId="accent1" phldr="1"/>
      <dgm:spPr/>
    </dgm:pt>
    <dgm:pt modelId="{FEFEDE6A-4242-4565-865E-CCEA040A0C36}">
      <dgm:prSet phldrT="[Text]"/>
      <dgm:spPr/>
      <dgm:t>
        <a:bodyPr/>
        <a:lstStyle/>
        <a:p>
          <a:r>
            <a:rPr lang="en-US"/>
            <a:t>Convolutional Module</a:t>
          </a:r>
        </a:p>
      </dgm:t>
    </dgm:pt>
    <dgm:pt modelId="{DE7B6A8E-AB86-4D86-930D-EE8AB86D24F7}" type="parTrans" cxnId="{EB906737-7A84-4960-B25E-28FAA04FD9CB}">
      <dgm:prSet/>
      <dgm:spPr/>
      <dgm:t>
        <a:bodyPr/>
        <a:lstStyle/>
        <a:p>
          <a:endParaRPr lang="en-US"/>
        </a:p>
      </dgm:t>
    </dgm:pt>
    <dgm:pt modelId="{E6C5ACD8-6579-4DC9-A186-551407833B61}" type="sibTrans" cxnId="{EB906737-7A84-4960-B25E-28FAA04FD9CB}">
      <dgm:prSet/>
      <dgm:spPr/>
      <dgm:t>
        <a:bodyPr/>
        <a:lstStyle/>
        <a:p>
          <a:endParaRPr lang="en-US"/>
        </a:p>
      </dgm:t>
    </dgm:pt>
    <dgm:pt modelId="{89EFA55F-DCE6-42FE-A6C2-DA68D652DA27}">
      <dgm:prSet phldrT="[Text]"/>
      <dgm:spPr/>
      <dgm:t>
        <a:bodyPr/>
        <a:lstStyle/>
        <a:p>
          <a:r>
            <a:rPr lang="en-US"/>
            <a:t>Convolutional Module</a:t>
          </a:r>
        </a:p>
      </dgm:t>
    </dgm:pt>
    <dgm:pt modelId="{BA502DA3-2732-4728-B23B-E2011075851E}" type="parTrans" cxnId="{F6721984-02BA-4346-BDBE-3A4262ED734D}">
      <dgm:prSet/>
      <dgm:spPr/>
      <dgm:t>
        <a:bodyPr/>
        <a:lstStyle/>
        <a:p>
          <a:endParaRPr lang="en-US"/>
        </a:p>
      </dgm:t>
    </dgm:pt>
    <dgm:pt modelId="{2FFC5368-65BC-4B9F-8718-56EB3D4F3EE6}" type="sibTrans" cxnId="{F6721984-02BA-4346-BDBE-3A4262ED734D}">
      <dgm:prSet/>
      <dgm:spPr/>
      <dgm:t>
        <a:bodyPr/>
        <a:lstStyle/>
        <a:p>
          <a:endParaRPr lang="en-US"/>
        </a:p>
      </dgm:t>
    </dgm:pt>
    <dgm:pt modelId="{3E1A5798-3F9E-4F6A-BC55-626BDAD82E95}">
      <dgm:prSet phldrT="[Text]"/>
      <dgm:spPr/>
      <dgm:t>
        <a:bodyPr/>
        <a:lstStyle/>
        <a:p>
          <a:r>
            <a:rPr lang="en-US"/>
            <a:t>Convolutional Module</a:t>
          </a:r>
        </a:p>
      </dgm:t>
    </dgm:pt>
    <dgm:pt modelId="{4FAEDF28-4C49-4CD5-8220-88DBE91B38C9}" type="parTrans" cxnId="{F533BE16-1F92-4A6E-8BA6-BA7073C492FE}">
      <dgm:prSet/>
      <dgm:spPr/>
      <dgm:t>
        <a:bodyPr/>
        <a:lstStyle/>
        <a:p>
          <a:endParaRPr lang="en-US"/>
        </a:p>
      </dgm:t>
    </dgm:pt>
    <dgm:pt modelId="{78466C7A-917D-45C7-A9FB-3359A09FF1C5}" type="sibTrans" cxnId="{F533BE16-1F92-4A6E-8BA6-BA7073C492FE}">
      <dgm:prSet/>
      <dgm:spPr/>
      <dgm:t>
        <a:bodyPr/>
        <a:lstStyle/>
        <a:p>
          <a:endParaRPr lang="en-US"/>
        </a:p>
      </dgm:t>
    </dgm:pt>
    <dgm:pt modelId="{B155ACDD-90C5-4FE2-80A6-8A02CE47668A}">
      <dgm:prSet phldrT="[Text]"/>
      <dgm:spPr>
        <a:solidFill>
          <a:schemeClr val="accent3">
            <a:lumMod val="75000"/>
          </a:schemeClr>
        </a:solidFill>
      </dgm:spPr>
      <dgm:t>
        <a:bodyPr/>
        <a:lstStyle/>
        <a:p>
          <a:r>
            <a:rPr lang="en-US"/>
            <a:t>Max Pooling 2 Layer</a:t>
          </a:r>
        </a:p>
      </dgm:t>
    </dgm:pt>
    <dgm:pt modelId="{4AD33119-1F3B-4D02-BEED-6C2DBBEA565C}" type="parTrans" cxnId="{13B55009-3C36-4CD0-8F6C-05D833BC6A3D}">
      <dgm:prSet/>
      <dgm:spPr/>
      <dgm:t>
        <a:bodyPr/>
        <a:lstStyle/>
        <a:p>
          <a:endParaRPr lang="en-US"/>
        </a:p>
      </dgm:t>
    </dgm:pt>
    <dgm:pt modelId="{977633A1-EE73-41E6-B092-5069C4A20CA4}" type="sibTrans" cxnId="{13B55009-3C36-4CD0-8F6C-05D833BC6A3D}">
      <dgm:prSet/>
      <dgm:spPr/>
      <dgm:t>
        <a:bodyPr/>
        <a:lstStyle/>
        <a:p>
          <a:endParaRPr lang="en-US"/>
        </a:p>
      </dgm:t>
    </dgm:pt>
    <dgm:pt modelId="{62A8A46A-2CF1-4DFA-918A-D8D4DC7E5977}">
      <dgm:prSet phldrT="[Text]"/>
      <dgm:spPr/>
      <dgm:t>
        <a:bodyPr/>
        <a:lstStyle/>
        <a:p>
          <a:r>
            <a:rPr lang="en-US"/>
            <a:t>Convolutional Module</a:t>
          </a:r>
        </a:p>
      </dgm:t>
    </dgm:pt>
    <dgm:pt modelId="{3976830E-1F1D-42F8-900B-F6C25E2914A4}" type="parTrans" cxnId="{D3F35138-5AEB-477C-A32A-CE2843405536}">
      <dgm:prSet/>
      <dgm:spPr/>
      <dgm:t>
        <a:bodyPr/>
        <a:lstStyle/>
        <a:p>
          <a:endParaRPr lang="en-US"/>
        </a:p>
      </dgm:t>
    </dgm:pt>
    <dgm:pt modelId="{8547CDBC-BEE8-473E-89B5-9E3EC0AC06FA}" type="sibTrans" cxnId="{D3F35138-5AEB-477C-A32A-CE2843405536}">
      <dgm:prSet/>
      <dgm:spPr/>
      <dgm:t>
        <a:bodyPr/>
        <a:lstStyle/>
        <a:p>
          <a:endParaRPr lang="en-US"/>
        </a:p>
      </dgm:t>
    </dgm:pt>
    <dgm:pt modelId="{FA5A05F3-A411-4254-9335-1888BFEFDFA3}">
      <dgm:prSet phldrT="[Text]"/>
      <dgm:spPr/>
      <dgm:t>
        <a:bodyPr/>
        <a:lstStyle/>
        <a:p>
          <a:r>
            <a:rPr lang="en-US"/>
            <a:t>Convolutional Module</a:t>
          </a:r>
        </a:p>
      </dgm:t>
    </dgm:pt>
    <dgm:pt modelId="{77A39108-C434-4AFB-ADC0-139CB5DD56DA}" type="parTrans" cxnId="{A813DE15-8980-4A9D-BA15-AF0E5A096153}">
      <dgm:prSet/>
      <dgm:spPr/>
      <dgm:t>
        <a:bodyPr/>
        <a:lstStyle/>
        <a:p>
          <a:endParaRPr lang="en-US"/>
        </a:p>
      </dgm:t>
    </dgm:pt>
    <dgm:pt modelId="{2CBC7E84-44A8-49DA-8120-36AA12AB9F6F}" type="sibTrans" cxnId="{A813DE15-8980-4A9D-BA15-AF0E5A096153}">
      <dgm:prSet/>
      <dgm:spPr/>
      <dgm:t>
        <a:bodyPr/>
        <a:lstStyle/>
        <a:p>
          <a:endParaRPr lang="en-US"/>
        </a:p>
      </dgm:t>
    </dgm:pt>
    <dgm:pt modelId="{B6EF98DA-8641-4E3B-AC44-6C4E0AE40DE1}">
      <dgm:prSet phldrT="[Text]"/>
      <dgm:spPr/>
      <dgm:t>
        <a:bodyPr/>
        <a:lstStyle/>
        <a:p>
          <a:r>
            <a:rPr lang="en-US"/>
            <a:t>Convolutional Module</a:t>
          </a:r>
        </a:p>
      </dgm:t>
    </dgm:pt>
    <dgm:pt modelId="{36C4C93D-0220-4583-B0B1-A3C953CA3A06}" type="parTrans" cxnId="{4D1DA60A-87EB-4908-B392-4F2E7CAB50A1}">
      <dgm:prSet/>
      <dgm:spPr/>
      <dgm:t>
        <a:bodyPr/>
        <a:lstStyle/>
        <a:p>
          <a:endParaRPr lang="en-US"/>
        </a:p>
      </dgm:t>
    </dgm:pt>
    <dgm:pt modelId="{4F260A91-E2C1-4681-8517-A655E5AA6754}" type="sibTrans" cxnId="{4D1DA60A-87EB-4908-B392-4F2E7CAB50A1}">
      <dgm:prSet/>
      <dgm:spPr/>
      <dgm:t>
        <a:bodyPr/>
        <a:lstStyle/>
        <a:p>
          <a:endParaRPr lang="en-US"/>
        </a:p>
      </dgm:t>
    </dgm:pt>
    <dgm:pt modelId="{1FB757B6-D1C3-4E76-8A81-6744597BB4EF}">
      <dgm:prSet phldrT="[Text]"/>
      <dgm:spPr/>
      <dgm:t>
        <a:bodyPr/>
        <a:lstStyle/>
        <a:p>
          <a:r>
            <a:rPr lang="en-US"/>
            <a:t>Convolutional Module</a:t>
          </a:r>
        </a:p>
      </dgm:t>
    </dgm:pt>
    <dgm:pt modelId="{9726F78F-8C8B-4C9C-9523-A59CB95A88CE}" type="parTrans" cxnId="{E69811A6-E4EF-4077-84B4-E33D96F7BFF9}">
      <dgm:prSet/>
      <dgm:spPr/>
      <dgm:t>
        <a:bodyPr/>
        <a:lstStyle/>
        <a:p>
          <a:endParaRPr lang="en-US"/>
        </a:p>
      </dgm:t>
    </dgm:pt>
    <dgm:pt modelId="{6934516A-CABA-429E-9083-2F3256D1FE9C}" type="sibTrans" cxnId="{E69811A6-E4EF-4077-84B4-E33D96F7BFF9}">
      <dgm:prSet/>
      <dgm:spPr/>
      <dgm:t>
        <a:bodyPr/>
        <a:lstStyle/>
        <a:p>
          <a:endParaRPr lang="en-US"/>
        </a:p>
      </dgm:t>
    </dgm:pt>
    <dgm:pt modelId="{C6F8AB6E-2DE1-468D-9B01-0C52E874B9E7}">
      <dgm:prSet phldrT="[Text]"/>
      <dgm:spPr>
        <a:solidFill>
          <a:schemeClr val="accent3">
            <a:lumMod val="75000"/>
          </a:schemeClr>
        </a:solidFill>
      </dgm:spPr>
      <dgm:t>
        <a:bodyPr/>
        <a:lstStyle/>
        <a:p>
          <a:r>
            <a:rPr lang="en-US"/>
            <a:t>Max Pooling 2 Layer</a:t>
          </a:r>
        </a:p>
      </dgm:t>
    </dgm:pt>
    <dgm:pt modelId="{B5ACAD4D-FB6F-4577-8D1C-9F1BA18511D4}" type="parTrans" cxnId="{AB77BB66-B38B-4F75-9B2F-F61BFF7BF2DE}">
      <dgm:prSet/>
      <dgm:spPr/>
      <dgm:t>
        <a:bodyPr/>
        <a:lstStyle/>
        <a:p>
          <a:endParaRPr lang="en-US"/>
        </a:p>
      </dgm:t>
    </dgm:pt>
    <dgm:pt modelId="{909ADED3-6268-46A0-947C-C8595827BA29}" type="sibTrans" cxnId="{AB77BB66-B38B-4F75-9B2F-F61BFF7BF2DE}">
      <dgm:prSet/>
      <dgm:spPr/>
      <dgm:t>
        <a:bodyPr/>
        <a:lstStyle/>
        <a:p>
          <a:endParaRPr lang="en-US"/>
        </a:p>
      </dgm:t>
    </dgm:pt>
    <dgm:pt modelId="{CEE3863E-F577-4314-A60B-6D90210D7EAB}">
      <dgm:prSet phldrT="[Text]"/>
      <dgm:spPr/>
      <dgm:t>
        <a:bodyPr/>
        <a:lstStyle/>
        <a:p>
          <a:r>
            <a:rPr lang="en-US"/>
            <a:t>Convolutional Module</a:t>
          </a:r>
        </a:p>
      </dgm:t>
    </dgm:pt>
    <dgm:pt modelId="{27E39642-9DCA-4AFB-B49D-650E9D85F209}" type="parTrans" cxnId="{27ADCEFD-3047-4ED1-B40D-10FEE6661568}">
      <dgm:prSet/>
      <dgm:spPr/>
      <dgm:t>
        <a:bodyPr/>
        <a:lstStyle/>
        <a:p>
          <a:endParaRPr lang="en-US"/>
        </a:p>
      </dgm:t>
    </dgm:pt>
    <dgm:pt modelId="{F8D048CA-2FDC-4147-8275-7D8F267C8FA5}" type="sibTrans" cxnId="{27ADCEFD-3047-4ED1-B40D-10FEE6661568}">
      <dgm:prSet/>
      <dgm:spPr/>
      <dgm:t>
        <a:bodyPr/>
        <a:lstStyle/>
        <a:p>
          <a:endParaRPr lang="en-US"/>
        </a:p>
      </dgm:t>
    </dgm:pt>
    <dgm:pt modelId="{C3ECF60C-1BAC-435D-90FE-7F49FE0BC797}">
      <dgm:prSet phldrT="[Text]"/>
      <dgm:spPr/>
      <dgm:t>
        <a:bodyPr/>
        <a:lstStyle/>
        <a:p>
          <a:r>
            <a:rPr lang="en-US"/>
            <a:t>Convolutional Module</a:t>
          </a:r>
        </a:p>
      </dgm:t>
    </dgm:pt>
    <dgm:pt modelId="{F86CE8FC-B516-4F79-880D-B52638DD5ADE}" type="parTrans" cxnId="{C761264B-9B02-4E9F-9939-4EB33A551D71}">
      <dgm:prSet/>
      <dgm:spPr/>
      <dgm:t>
        <a:bodyPr/>
        <a:lstStyle/>
        <a:p>
          <a:endParaRPr lang="en-US"/>
        </a:p>
      </dgm:t>
    </dgm:pt>
    <dgm:pt modelId="{540BC006-1E3E-44F8-805D-C212410ED0DB}" type="sibTrans" cxnId="{C761264B-9B02-4E9F-9939-4EB33A551D71}">
      <dgm:prSet/>
      <dgm:spPr/>
      <dgm:t>
        <a:bodyPr/>
        <a:lstStyle/>
        <a:p>
          <a:endParaRPr lang="en-US"/>
        </a:p>
      </dgm:t>
    </dgm:pt>
    <dgm:pt modelId="{003BB993-0660-41D1-8D52-BD6B66371D65}">
      <dgm:prSet phldrT="[Text]"/>
      <dgm:spPr/>
      <dgm:t>
        <a:bodyPr/>
        <a:lstStyle/>
        <a:p>
          <a:r>
            <a:rPr lang="en-US"/>
            <a:t>Convolutional Module</a:t>
          </a:r>
        </a:p>
      </dgm:t>
    </dgm:pt>
    <dgm:pt modelId="{73644B12-9E07-4155-B630-D562C3FFB2F9}" type="parTrans" cxnId="{3EA07B92-9440-4E35-A6D7-2CD2C54A0829}">
      <dgm:prSet/>
      <dgm:spPr/>
      <dgm:t>
        <a:bodyPr/>
        <a:lstStyle/>
        <a:p>
          <a:endParaRPr lang="en-US"/>
        </a:p>
      </dgm:t>
    </dgm:pt>
    <dgm:pt modelId="{48996820-EBF9-430F-9DA0-3B116B520371}" type="sibTrans" cxnId="{3EA07B92-9440-4E35-A6D7-2CD2C54A0829}">
      <dgm:prSet/>
      <dgm:spPr/>
      <dgm:t>
        <a:bodyPr/>
        <a:lstStyle/>
        <a:p>
          <a:endParaRPr lang="en-US"/>
        </a:p>
      </dgm:t>
    </dgm:pt>
    <dgm:pt modelId="{25AD50E8-F4C7-4F86-B036-A38FC0CCB558}">
      <dgm:prSet phldrT="[Text]"/>
      <dgm:spPr/>
      <dgm:t>
        <a:bodyPr/>
        <a:lstStyle/>
        <a:p>
          <a:r>
            <a:rPr lang="en-US"/>
            <a:t>Convolutional Module</a:t>
          </a:r>
        </a:p>
      </dgm:t>
    </dgm:pt>
    <dgm:pt modelId="{AE5A22E8-B83A-401F-B1C1-07AEA320E4A0}" type="parTrans" cxnId="{6DEE21CF-9A15-47DF-BCFF-9B655444E512}">
      <dgm:prSet/>
      <dgm:spPr/>
      <dgm:t>
        <a:bodyPr/>
        <a:lstStyle/>
        <a:p>
          <a:endParaRPr lang="en-US"/>
        </a:p>
      </dgm:t>
    </dgm:pt>
    <dgm:pt modelId="{F240C54D-53DD-41A5-B356-D80A749BA642}" type="sibTrans" cxnId="{6DEE21CF-9A15-47DF-BCFF-9B655444E512}">
      <dgm:prSet/>
      <dgm:spPr/>
      <dgm:t>
        <a:bodyPr/>
        <a:lstStyle/>
        <a:p>
          <a:endParaRPr lang="en-US"/>
        </a:p>
      </dgm:t>
    </dgm:pt>
    <dgm:pt modelId="{4EFB389F-5702-47D9-BEA1-FB2D6E2DE312}">
      <dgm:prSet phldrT="[Text]"/>
      <dgm:spPr>
        <a:solidFill>
          <a:schemeClr val="accent3">
            <a:lumMod val="75000"/>
          </a:schemeClr>
        </a:solidFill>
      </dgm:spPr>
      <dgm:t>
        <a:bodyPr/>
        <a:lstStyle/>
        <a:p>
          <a:r>
            <a:rPr lang="en-US"/>
            <a:t>Max Pooling 2 Layer</a:t>
          </a:r>
        </a:p>
      </dgm:t>
    </dgm:pt>
    <dgm:pt modelId="{BDFF8002-EAE8-4D7D-ADD1-93FD5D5B6369}" type="parTrans" cxnId="{14869203-6CA2-4350-AF4F-45EDD4FA956B}">
      <dgm:prSet/>
      <dgm:spPr/>
      <dgm:t>
        <a:bodyPr/>
        <a:lstStyle/>
        <a:p>
          <a:endParaRPr lang="en-US"/>
        </a:p>
      </dgm:t>
    </dgm:pt>
    <dgm:pt modelId="{A02662FF-2AEF-4863-BDD0-A42566EAEF5C}" type="sibTrans" cxnId="{14869203-6CA2-4350-AF4F-45EDD4FA956B}">
      <dgm:prSet/>
      <dgm:spPr/>
      <dgm:t>
        <a:bodyPr/>
        <a:lstStyle/>
        <a:p>
          <a:endParaRPr lang="en-US"/>
        </a:p>
      </dgm:t>
    </dgm:pt>
    <dgm:pt modelId="{1613FF73-ED4B-4740-9984-AC41891016E5}">
      <dgm:prSet phldrT="[Text]"/>
      <dgm:spPr/>
      <dgm:t>
        <a:bodyPr/>
        <a:lstStyle/>
        <a:p>
          <a:r>
            <a:rPr lang="en-US"/>
            <a:t>Convolutional Module</a:t>
          </a:r>
        </a:p>
      </dgm:t>
    </dgm:pt>
    <dgm:pt modelId="{178244D8-21DC-4BB0-A99D-32B2E5F78CA8}" type="parTrans" cxnId="{0FD11464-2C9D-40C8-9703-95B1266F4AE6}">
      <dgm:prSet/>
      <dgm:spPr/>
      <dgm:t>
        <a:bodyPr/>
        <a:lstStyle/>
        <a:p>
          <a:endParaRPr lang="en-US"/>
        </a:p>
      </dgm:t>
    </dgm:pt>
    <dgm:pt modelId="{625EED31-AC37-4366-BBC3-B3F4D6E31F6A}" type="sibTrans" cxnId="{0FD11464-2C9D-40C8-9703-95B1266F4AE6}">
      <dgm:prSet/>
      <dgm:spPr/>
      <dgm:t>
        <a:bodyPr/>
        <a:lstStyle/>
        <a:p>
          <a:endParaRPr lang="en-US"/>
        </a:p>
      </dgm:t>
    </dgm:pt>
    <dgm:pt modelId="{47F24B1A-5846-40E8-B2A1-867782658020}">
      <dgm:prSet phldrT="[Text]"/>
      <dgm:spPr/>
      <dgm:t>
        <a:bodyPr/>
        <a:lstStyle/>
        <a:p>
          <a:r>
            <a:rPr lang="en-US"/>
            <a:t>Convolutional Module</a:t>
          </a:r>
        </a:p>
      </dgm:t>
    </dgm:pt>
    <dgm:pt modelId="{FFDC88AA-02BF-4212-8A9A-ED4903055396}" type="parTrans" cxnId="{FC7AC953-CFB8-4F62-A8E2-279662EE0E4C}">
      <dgm:prSet/>
      <dgm:spPr/>
      <dgm:t>
        <a:bodyPr/>
        <a:lstStyle/>
        <a:p>
          <a:endParaRPr lang="en-US"/>
        </a:p>
      </dgm:t>
    </dgm:pt>
    <dgm:pt modelId="{33FFD0BA-74FB-4565-ACC5-564928D04314}" type="sibTrans" cxnId="{FC7AC953-CFB8-4F62-A8E2-279662EE0E4C}">
      <dgm:prSet/>
      <dgm:spPr/>
      <dgm:t>
        <a:bodyPr/>
        <a:lstStyle/>
        <a:p>
          <a:endParaRPr lang="en-US"/>
        </a:p>
      </dgm:t>
    </dgm:pt>
    <dgm:pt modelId="{6CC60F3B-9AB1-4CE8-A985-023DED308166}">
      <dgm:prSet phldrT="[Text]"/>
      <dgm:spPr/>
      <dgm:t>
        <a:bodyPr/>
        <a:lstStyle/>
        <a:p>
          <a:r>
            <a:rPr lang="en-US"/>
            <a:t>Convolutional Module</a:t>
          </a:r>
        </a:p>
      </dgm:t>
    </dgm:pt>
    <dgm:pt modelId="{11961CE2-5BD6-43EC-81AC-2ADCB95F7209}" type="parTrans" cxnId="{2419EBE1-1D9F-433B-9402-03F8E208DE75}">
      <dgm:prSet/>
      <dgm:spPr/>
      <dgm:t>
        <a:bodyPr/>
        <a:lstStyle/>
        <a:p>
          <a:endParaRPr lang="en-US"/>
        </a:p>
      </dgm:t>
    </dgm:pt>
    <dgm:pt modelId="{7ACD519A-D7F1-49F5-8F32-05C42A1F1050}" type="sibTrans" cxnId="{2419EBE1-1D9F-433B-9402-03F8E208DE75}">
      <dgm:prSet/>
      <dgm:spPr/>
      <dgm:t>
        <a:bodyPr/>
        <a:lstStyle/>
        <a:p>
          <a:endParaRPr lang="en-US"/>
        </a:p>
      </dgm:t>
    </dgm:pt>
    <dgm:pt modelId="{6CBA8EBB-07BB-4FA7-8081-FB9ADE1BDF53}">
      <dgm:prSet phldrT="[Text]"/>
      <dgm:spPr>
        <a:solidFill>
          <a:schemeClr val="accent2">
            <a:lumMod val="75000"/>
          </a:schemeClr>
        </a:solidFill>
      </dgm:spPr>
      <dgm:t>
        <a:bodyPr/>
        <a:lstStyle/>
        <a:p>
          <a:r>
            <a:rPr lang="en-US"/>
            <a:t>Fully Connected Layer</a:t>
          </a:r>
        </a:p>
      </dgm:t>
    </dgm:pt>
    <dgm:pt modelId="{BD5CB31C-893A-4502-82EA-78EAD23A0BAF}" type="parTrans" cxnId="{5BEE5FD2-D249-4A92-91E5-275342E7FCD3}">
      <dgm:prSet/>
      <dgm:spPr/>
      <dgm:t>
        <a:bodyPr/>
        <a:lstStyle/>
        <a:p>
          <a:endParaRPr lang="en-US"/>
        </a:p>
      </dgm:t>
    </dgm:pt>
    <dgm:pt modelId="{B5D66238-9FF4-4014-9031-C97A3E0ED26C}" type="sibTrans" cxnId="{5BEE5FD2-D249-4A92-91E5-275342E7FCD3}">
      <dgm:prSet/>
      <dgm:spPr/>
      <dgm:t>
        <a:bodyPr/>
        <a:lstStyle/>
        <a:p>
          <a:endParaRPr lang="en-US"/>
        </a:p>
      </dgm:t>
    </dgm:pt>
    <dgm:pt modelId="{CA00BE62-7A34-4601-B260-829FD42DEEF4}">
      <dgm:prSet phldrT="[Text]"/>
      <dgm:spPr>
        <a:solidFill>
          <a:schemeClr val="accent3">
            <a:lumMod val="75000"/>
          </a:schemeClr>
        </a:solidFill>
      </dgm:spPr>
      <dgm:t>
        <a:bodyPr/>
        <a:lstStyle/>
        <a:p>
          <a:r>
            <a:rPr lang="en-US"/>
            <a:t>Max Pooling 2 Layer</a:t>
          </a:r>
        </a:p>
      </dgm:t>
    </dgm:pt>
    <dgm:pt modelId="{2FF9D7A5-15FD-46F7-B337-EC221D3A0B71}" type="parTrans" cxnId="{1FFACB28-3F2B-422A-B140-C6D6C03E9A9C}">
      <dgm:prSet/>
      <dgm:spPr/>
      <dgm:t>
        <a:bodyPr/>
        <a:lstStyle/>
        <a:p>
          <a:endParaRPr lang="en-US"/>
        </a:p>
      </dgm:t>
    </dgm:pt>
    <dgm:pt modelId="{9DD0CF14-1188-4052-99C3-24FFA147FC8A}" type="sibTrans" cxnId="{1FFACB28-3F2B-422A-B140-C6D6C03E9A9C}">
      <dgm:prSet/>
      <dgm:spPr/>
      <dgm:t>
        <a:bodyPr/>
        <a:lstStyle/>
        <a:p>
          <a:endParaRPr lang="en-US"/>
        </a:p>
      </dgm:t>
    </dgm:pt>
    <dgm:pt modelId="{1320C7D6-1490-4518-B7B6-C9A3AA8A4BA1}" type="pres">
      <dgm:prSet presAssocID="{6F309C1C-BD26-4B75-8738-0FD65EC0BC89}" presName="linearFlow" presStyleCnt="0">
        <dgm:presLayoutVars>
          <dgm:resizeHandles val="exact"/>
        </dgm:presLayoutVars>
      </dgm:prSet>
      <dgm:spPr/>
    </dgm:pt>
    <dgm:pt modelId="{19620474-C5CF-4963-86DA-AF04C71A3F7B}" type="pres">
      <dgm:prSet presAssocID="{FEFEDE6A-4242-4565-865E-CCEA040A0C36}" presName="node" presStyleLbl="node1" presStyleIdx="0" presStyleCnt="19" custScaleX="165638" custLinFactNeighborY="-683">
        <dgm:presLayoutVars>
          <dgm:bulletEnabled val="1"/>
        </dgm:presLayoutVars>
      </dgm:prSet>
      <dgm:spPr/>
    </dgm:pt>
    <dgm:pt modelId="{981CA031-9EC4-457E-B6A7-1898442FF337}" type="pres">
      <dgm:prSet presAssocID="{E6C5ACD8-6579-4DC9-A186-551407833B61}" presName="sibTrans" presStyleLbl="sibTrans2D1" presStyleIdx="0" presStyleCnt="18"/>
      <dgm:spPr/>
    </dgm:pt>
    <dgm:pt modelId="{B074D6F0-4332-4520-AA91-883333DAD4D7}" type="pres">
      <dgm:prSet presAssocID="{E6C5ACD8-6579-4DC9-A186-551407833B61}" presName="connectorText" presStyleLbl="sibTrans2D1" presStyleIdx="0" presStyleCnt="18"/>
      <dgm:spPr/>
    </dgm:pt>
    <dgm:pt modelId="{8FBC1688-FCCB-4B75-BFCF-C28029ABCE4D}" type="pres">
      <dgm:prSet presAssocID="{89EFA55F-DCE6-42FE-A6C2-DA68D652DA27}" presName="node" presStyleLbl="node1" presStyleIdx="1" presStyleCnt="19" custScaleX="168632">
        <dgm:presLayoutVars>
          <dgm:bulletEnabled val="1"/>
        </dgm:presLayoutVars>
      </dgm:prSet>
      <dgm:spPr/>
    </dgm:pt>
    <dgm:pt modelId="{FA685A8D-5C3C-473D-8128-DE73EC8A94F7}" type="pres">
      <dgm:prSet presAssocID="{2FFC5368-65BC-4B9F-8718-56EB3D4F3EE6}" presName="sibTrans" presStyleLbl="sibTrans2D1" presStyleIdx="1" presStyleCnt="18"/>
      <dgm:spPr/>
    </dgm:pt>
    <dgm:pt modelId="{0A5DBC56-AD54-4611-9D7B-E29C0FFC37E1}" type="pres">
      <dgm:prSet presAssocID="{2FFC5368-65BC-4B9F-8718-56EB3D4F3EE6}" presName="connectorText" presStyleLbl="sibTrans2D1" presStyleIdx="1" presStyleCnt="18"/>
      <dgm:spPr/>
    </dgm:pt>
    <dgm:pt modelId="{619F8D80-3AE2-4A49-B08F-B2A9D8BE5039}" type="pres">
      <dgm:prSet presAssocID="{3E1A5798-3F9E-4F6A-BC55-626BDAD82E95}" presName="node" presStyleLbl="node1" presStyleIdx="2" presStyleCnt="19" custScaleX="166761">
        <dgm:presLayoutVars>
          <dgm:bulletEnabled val="1"/>
        </dgm:presLayoutVars>
      </dgm:prSet>
      <dgm:spPr/>
    </dgm:pt>
    <dgm:pt modelId="{AFC5DA5E-A07B-4552-9785-BFE1CC8DC11B}" type="pres">
      <dgm:prSet presAssocID="{78466C7A-917D-45C7-A9FB-3359A09FF1C5}" presName="sibTrans" presStyleLbl="sibTrans2D1" presStyleIdx="2" presStyleCnt="18"/>
      <dgm:spPr/>
    </dgm:pt>
    <dgm:pt modelId="{148B3897-B6F6-47A5-8777-E59CA467AAC0}" type="pres">
      <dgm:prSet presAssocID="{78466C7A-917D-45C7-A9FB-3359A09FF1C5}" presName="connectorText" presStyleLbl="sibTrans2D1" presStyleIdx="2" presStyleCnt="18"/>
      <dgm:spPr/>
    </dgm:pt>
    <dgm:pt modelId="{57823FB7-401D-4CE0-9295-7D69251D0041}" type="pres">
      <dgm:prSet presAssocID="{B155ACDD-90C5-4FE2-80A6-8A02CE47668A}" presName="node" presStyleLbl="node1" presStyleIdx="3" presStyleCnt="19" custScaleX="165638">
        <dgm:presLayoutVars>
          <dgm:bulletEnabled val="1"/>
        </dgm:presLayoutVars>
      </dgm:prSet>
      <dgm:spPr/>
    </dgm:pt>
    <dgm:pt modelId="{906A010F-2E4E-4F99-97F2-4A74EAE81665}" type="pres">
      <dgm:prSet presAssocID="{977633A1-EE73-41E6-B092-5069C4A20CA4}" presName="sibTrans" presStyleLbl="sibTrans2D1" presStyleIdx="3" presStyleCnt="18"/>
      <dgm:spPr/>
    </dgm:pt>
    <dgm:pt modelId="{FF783AEC-6A1B-4304-8061-97C68E59BADA}" type="pres">
      <dgm:prSet presAssocID="{977633A1-EE73-41E6-B092-5069C4A20CA4}" presName="connectorText" presStyleLbl="sibTrans2D1" presStyleIdx="3" presStyleCnt="18"/>
      <dgm:spPr/>
    </dgm:pt>
    <dgm:pt modelId="{2C0F3EA5-AC95-44DE-A43F-787E2F5DA121}" type="pres">
      <dgm:prSet presAssocID="{62A8A46A-2CF1-4DFA-918A-D8D4DC7E5977}" presName="node" presStyleLbl="node1" presStyleIdx="4" presStyleCnt="19" custScaleX="165638">
        <dgm:presLayoutVars>
          <dgm:bulletEnabled val="1"/>
        </dgm:presLayoutVars>
      </dgm:prSet>
      <dgm:spPr/>
    </dgm:pt>
    <dgm:pt modelId="{D9CB9B3A-B472-4BE6-9F92-B45FFC08E7D4}" type="pres">
      <dgm:prSet presAssocID="{8547CDBC-BEE8-473E-89B5-9E3EC0AC06FA}" presName="sibTrans" presStyleLbl="sibTrans2D1" presStyleIdx="4" presStyleCnt="18"/>
      <dgm:spPr/>
    </dgm:pt>
    <dgm:pt modelId="{11F36342-AC94-46C2-A631-3E3E433E280E}" type="pres">
      <dgm:prSet presAssocID="{8547CDBC-BEE8-473E-89B5-9E3EC0AC06FA}" presName="connectorText" presStyleLbl="sibTrans2D1" presStyleIdx="4" presStyleCnt="18"/>
      <dgm:spPr/>
    </dgm:pt>
    <dgm:pt modelId="{45F6411C-3BD0-45A4-A094-DE42D7BD2392}" type="pres">
      <dgm:prSet presAssocID="{FA5A05F3-A411-4254-9335-1888BFEFDFA3}" presName="node" presStyleLbl="node1" presStyleIdx="5" presStyleCnt="19" custScaleX="162643">
        <dgm:presLayoutVars>
          <dgm:bulletEnabled val="1"/>
        </dgm:presLayoutVars>
      </dgm:prSet>
      <dgm:spPr/>
    </dgm:pt>
    <dgm:pt modelId="{4E8515B0-CDD8-44C5-BE8C-C6E256AA2456}" type="pres">
      <dgm:prSet presAssocID="{2CBC7E84-44A8-49DA-8120-36AA12AB9F6F}" presName="sibTrans" presStyleLbl="sibTrans2D1" presStyleIdx="5" presStyleCnt="18"/>
      <dgm:spPr/>
    </dgm:pt>
    <dgm:pt modelId="{50233FEC-0A00-4214-A147-109E3E2E5E9E}" type="pres">
      <dgm:prSet presAssocID="{2CBC7E84-44A8-49DA-8120-36AA12AB9F6F}" presName="connectorText" presStyleLbl="sibTrans2D1" presStyleIdx="5" presStyleCnt="18"/>
      <dgm:spPr/>
    </dgm:pt>
    <dgm:pt modelId="{5DD79313-7D12-415A-9A3A-9C4D20C0D534}" type="pres">
      <dgm:prSet presAssocID="{B6EF98DA-8641-4E3B-AC44-6C4E0AE40DE1}" presName="node" presStyleLbl="node1" presStyleIdx="6" presStyleCnt="19" custScaleX="161894">
        <dgm:presLayoutVars>
          <dgm:bulletEnabled val="1"/>
        </dgm:presLayoutVars>
      </dgm:prSet>
      <dgm:spPr/>
    </dgm:pt>
    <dgm:pt modelId="{5F4D8C0A-ADC8-455A-8B2D-EFDE6E8D27B6}" type="pres">
      <dgm:prSet presAssocID="{4F260A91-E2C1-4681-8517-A655E5AA6754}" presName="sibTrans" presStyleLbl="sibTrans2D1" presStyleIdx="6" presStyleCnt="18"/>
      <dgm:spPr/>
    </dgm:pt>
    <dgm:pt modelId="{AAB62020-301F-4414-9DE6-B673A0A5E7B5}" type="pres">
      <dgm:prSet presAssocID="{4F260A91-E2C1-4681-8517-A655E5AA6754}" presName="connectorText" presStyleLbl="sibTrans2D1" presStyleIdx="6" presStyleCnt="18"/>
      <dgm:spPr/>
    </dgm:pt>
    <dgm:pt modelId="{B27CCE8C-76F2-45B0-90C1-0CB70784BC76}" type="pres">
      <dgm:prSet presAssocID="{1FB757B6-D1C3-4E76-8A81-6744597BB4EF}" presName="node" presStyleLbl="node1" presStyleIdx="7" presStyleCnt="19" custScaleX="161146">
        <dgm:presLayoutVars>
          <dgm:bulletEnabled val="1"/>
        </dgm:presLayoutVars>
      </dgm:prSet>
      <dgm:spPr/>
    </dgm:pt>
    <dgm:pt modelId="{BF5CAC82-485C-4BA5-865F-7009F140F2C8}" type="pres">
      <dgm:prSet presAssocID="{6934516A-CABA-429E-9083-2F3256D1FE9C}" presName="sibTrans" presStyleLbl="sibTrans2D1" presStyleIdx="7" presStyleCnt="18"/>
      <dgm:spPr/>
    </dgm:pt>
    <dgm:pt modelId="{1E72EA37-B293-4794-A678-A8B4237D94E8}" type="pres">
      <dgm:prSet presAssocID="{6934516A-CABA-429E-9083-2F3256D1FE9C}" presName="connectorText" presStyleLbl="sibTrans2D1" presStyleIdx="7" presStyleCnt="18"/>
      <dgm:spPr/>
    </dgm:pt>
    <dgm:pt modelId="{3B6B63C4-CB48-4198-99D3-8DFF19B60164}" type="pres">
      <dgm:prSet presAssocID="{C6F8AB6E-2DE1-468D-9B01-0C52E874B9E7}" presName="node" presStyleLbl="node1" presStyleIdx="8" presStyleCnt="19" custScaleX="161894">
        <dgm:presLayoutVars>
          <dgm:bulletEnabled val="1"/>
        </dgm:presLayoutVars>
      </dgm:prSet>
      <dgm:spPr/>
    </dgm:pt>
    <dgm:pt modelId="{897FD70D-6AC0-47D4-8CD8-C5E0219DE835}" type="pres">
      <dgm:prSet presAssocID="{909ADED3-6268-46A0-947C-C8595827BA29}" presName="sibTrans" presStyleLbl="sibTrans2D1" presStyleIdx="8" presStyleCnt="18"/>
      <dgm:spPr/>
    </dgm:pt>
    <dgm:pt modelId="{9A752368-88FC-4DD8-B47C-483F8FCADECC}" type="pres">
      <dgm:prSet presAssocID="{909ADED3-6268-46A0-947C-C8595827BA29}" presName="connectorText" presStyleLbl="sibTrans2D1" presStyleIdx="8" presStyleCnt="18"/>
      <dgm:spPr/>
    </dgm:pt>
    <dgm:pt modelId="{05774A76-4BEC-4717-B9E1-D7E256E10C6F}" type="pres">
      <dgm:prSet presAssocID="{CEE3863E-F577-4314-A60B-6D90210D7EAB}" presName="node" presStyleLbl="node1" presStyleIdx="9" presStyleCnt="19" custScaleX="161894">
        <dgm:presLayoutVars>
          <dgm:bulletEnabled val="1"/>
        </dgm:presLayoutVars>
      </dgm:prSet>
      <dgm:spPr/>
    </dgm:pt>
    <dgm:pt modelId="{5DD2716F-6AFB-44B0-BCC2-4B0726B08A04}" type="pres">
      <dgm:prSet presAssocID="{F8D048CA-2FDC-4147-8275-7D8F267C8FA5}" presName="sibTrans" presStyleLbl="sibTrans2D1" presStyleIdx="9" presStyleCnt="18"/>
      <dgm:spPr/>
    </dgm:pt>
    <dgm:pt modelId="{64B7E2A0-E0CE-4925-99B8-BC4EBFF50E88}" type="pres">
      <dgm:prSet presAssocID="{F8D048CA-2FDC-4147-8275-7D8F267C8FA5}" presName="connectorText" presStyleLbl="sibTrans2D1" presStyleIdx="9" presStyleCnt="18"/>
      <dgm:spPr/>
    </dgm:pt>
    <dgm:pt modelId="{17F2DB23-EC1F-4D74-9B61-1E38D40445BB}" type="pres">
      <dgm:prSet presAssocID="{C3ECF60C-1BAC-435D-90FE-7F49FE0BC797}" presName="node" presStyleLbl="node1" presStyleIdx="10" presStyleCnt="19" custScaleX="161894">
        <dgm:presLayoutVars>
          <dgm:bulletEnabled val="1"/>
        </dgm:presLayoutVars>
      </dgm:prSet>
      <dgm:spPr/>
    </dgm:pt>
    <dgm:pt modelId="{DEB068D6-2B86-45AF-8776-F5AD0D591A7E}" type="pres">
      <dgm:prSet presAssocID="{540BC006-1E3E-44F8-805D-C212410ED0DB}" presName="sibTrans" presStyleLbl="sibTrans2D1" presStyleIdx="10" presStyleCnt="18"/>
      <dgm:spPr/>
    </dgm:pt>
    <dgm:pt modelId="{43544C35-D24B-4118-9393-CED152AE5958}" type="pres">
      <dgm:prSet presAssocID="{540BC006-1E3E-44F8-805D-C212410ED0DB}" presName="connectorText" presStyleLbl="sibTrans2D1" presStyleIdx="10" presStyleCnt="18"/>
      <dgm:spPr/>
    </dgm:pt>
    <dgm:pt modelId="{75BDAEA3-A16E-4D27-A68D-E226F814E936}" type="pres">
      <dgm:prSet presAssocID="{003BB993-0660-41D1-8D52-BD6B66371D65}" presName="node" presStyleLbl="node1" presStyleIdx="11" presStyleCnt="19" custScaleX="161894">
        <dgm:presLayoutVars>
          <dgm:bulletEnabled val="1"/>
        </dgm:presLayoutVars>
      </dgm:prSet>
      <dgm:spPr/>
    </dgm:pt>
    <dgm:pt modelId="{B0BD8019-FA29-4523-838B-A7439FDB27D7}" type="pres">
      <dgm:prSet presAssocID="{48996820-EBF9-430F-9DA0-3B116B520371}" presName="sibTrans" presStyleLbl="sibTrans2D1" presStyleIdx="11" presStyleCnt="18"/>
      <dgm:spPr/>
    </dgm:pt>
    <dgm:pt modelId="{63F35B7D-C548-4694-BF77-0458407A0D94}" type="pres">
      <dgm:prSet presAssocID="{48996820-EBF9-430F-9DA0-3B116B520371}" presName="connectorText" presStyleLbl="sibTrans2D1" presStyleIdx="11" presStyleCnt="18"/>
      <dgm:spPr/>
    </dgm:pt>
    <dgm:pt modelId="{12BE7C4E-99F5-456D-85B1-D8A56BDF6D56}" type="pres">
      <dgm:prSet presAssocID="{25AD50E8-F4C7-4F86-B036-A38FC0CCB558}" presName="node" presStyleLbl="node1" presStyleIdx="12" presStyleCnt="19" custScaleX="161894">
        <dgm:presLayoutVars>
          <dgm:bulletEnabled val="1"/>
        </dgm:presLayoutVars>
      </dgm:prSet>
      <dgm:spPr/>
    </dgm:pt>
    <dgm:pt modelId="{3AA1FCB4-ABBC-4D36-8D7B-3BD0D692671A}" type="pres">
      <dgm:prSet presAssocID="{F240C54D-53DD-41A5-B356-D80A749BA642}" presName="sibTrans" presStyleLbl="sibTrans2D1" presStyleIdx="12" presStyleCnt="18"/>
      <dgm:spPr/>
    </dgm:pt>
    <dgm:pt modelId="{5A88FCBB-6F4E-40B0-B7D9-1FE946DECBB2}" type="pres">
      <dgm:prSet presAssocID="{F240C54D-53DD-41A5-B356-D80A749BA642}" presName="connectorText" presStyleLbl="sibTrans2D1" presStyleIdx="12" presStyleCnt="18"/>
      <dgm:spPr/>
    </dgm:pt>
    <dgm:pt modelId="{DB9A3311-AD3F-43DB-90E8-B6167D2F75B6}" type="pres">
      <dgm:prSet presAssocID="{4EFB389F-5702-47D9-BEA1-FB2D6E2DE312}" presName="node" presStyleLbl="node1" presStyleIdx="13" presStyleCnt="19" custScaleX="162643">
        <dgm:presLayoutVars>
          <dgm:bulletEnabled val="1"/>
        </dgm:presLayoutVars>
      </dgm:prSet>
      <dgm:spPr/>
    </dgm:pt>
    <dgm:pt modelId="{2270D420-A9E8-49A5-9C04-944A18D6A282}" type="pres">
      <dgm:prSet presAssocID="{A02662FF-2AEF-4863-BDD0-A42566EAEF5C}" presName="sibTrans" presStyleLbl="sibTrans2D1" presStyleIdx="13" presStyleCnt="18"/>
      <dgm:spPr/>
    </dgm:pt>
    <dgm:pt modelId="{0209A143-C032-4283-B4B0-5D3B683E299B}" type="pres">
      <dgm:prSet presAssocID="{A02662FF-2AEF-4863-BDD0-A42566EAEF5C}" presName="connectorText" presStyleLbl="sibTrans2D1" presStyleIdx="13" presStyleCnt="18"/>
      <dgm:spPr/>
    </dgm:pt>
    <dgm:pt modelId="{0B7AB17A-76C4-47A0-8DA8-C18B978E35A9}" type="pres">
      <dgm:prSet presAssocID="{1613FF73-ED4B-4740-9984-AC41891016E5}" presName="node" presStyleLbl="node1" presStyleIdx="14" presStyleCnt="19" custScaleX="161146">
        <dgm:presLayoutVars>
          <dgm:bulletEnabled val="1"/>
        </dgm:presLayoutVars>
      </dgm:prSet>
      <dgm:spPr/>
    </dgm:pt>
    <dgm:pt modelId="{C1768355-E8BF-41DB-953E-AE16AAAB279C}" type="pres">
      <dgm:prSet presAssocID="{625EED31-AC37-4366-BBC3-B3F4D6E31F6A}" presName="sibTrans" presStyleLbl="sibTrans2D1" presStyleIdx="14" presStyleCnt="18"/>
      <dgm:spPr/>
    </dgm:pt>
    <dgm:pt modelId="{FD1409EB-C8E3-48E6-94F2-F414C97456CE}" type="pres">
      <dgm:prSet presAssocID="{625EED31-AC37-4366-BBC3-B3F4D6E31F6A}" presName="connectorText" presStyleLbl="sibTrans2D1" presStyleIdx="14" presStyleCnt="18"/>
      <dgm:spPr/>
    </dgm:pt>
    <dgm:pt modelId="{E4AE8498-9940-4127-ABE1-637B4BC689FF}" type="pres">
      <dgm:prSet presAssocID="{47F24B1A-5846-40E8-B2A1-867782658020}" presName="node" presStyleLbl="node1" presStyleIdx="15" presStyleCnt="19" custScaleX="161894">
        <dgm:presLayoutVars>
          <dgm:bulletEnabled val="1"/>
        </dgm:presLayoutVars>
      </dgm:prSet>
      <dgm:spPr/>
    </dgm:pt>
    <dgm:pt modelId="{0B837E11-F12D-4505-B3F4-638793EEC9FC}" type="pres">
      <dgm:prSet presAssocID="{33FFD0BA-74FB-4565-ACC5-564928D04314}" presName="sibTrans" presStyleLbl="sibTrans2D1" presStyleIdx="15" presStyleCnt="18"/>
      <dgm:spPr/>
    </dgm:pt>
    <dgm:pt modelId="{4414E4BC-CF3B-428B-A42A-17D85C6867B6}" type="pres">
      <dgm:prSet presAssocID="{33FFD0BA-74FB-4565-ACC5-564928D04314}" presName="connectorText" presStyleLbl="sibTrans2D1" presStyleIdx="15" presStyleCnt="18"/>
      <dgm:spPr/>
    </dgm:pt>
    <dgm:pt modelId="{67B9C3EB-AFCB-48F1-9B0C-14FAFDF736CB}" type="pres">
      <dgm:prSet presAssocID="{6CC60F3B-9AB1-4CE8-A985-023DED308166}" presName="node" presStyleLbl="node1" presStyleIdx="16" presStyleCnt="19" custScaleX="160397">
        <dgm:presLayoutVars>
          <dgm:bulletEnabled val="1"/>
        </dgm:presLayoutVars>
      </dgm:prSet>
      <dgm:spPr/>
    </dgm:pt>
    <dgm:pt modelId="{3A73F248-0E25-4F7F-B02E-E1190B9FE7FC}" type="pres">
      <dgm:prSet presAssocID="{7ACD519A-D7F1-49F5-8F32-05C42A1F1050}" presName="sibTrans" presStyleLbl="sibTrans2D1" presStyleIdx="16" presStyleCnt="18"/>
      <dgm:spPr/>
    </dgm:pt>
    <dgm:pt modelId="{BC3A152E-DFCF-43E7-829E-D56479584FD4}" type="pres">
      <dgm:prSet presAssocID="{7ACD519A-D7F1-49F5-8F32-05C42A1F1050}" presName="connectorText" presStyleLbl="sibTrans2D1" presStyleIdx="16" presStyleCnt="18"/>
      <dgm:spPr/>
    </dgm:pt>
    <dgm:pt modelId="{35CFBAF7-9F3A-44B9-9747-4EA8F882CB79}" type="pres">
      <dgm:prSet presAssocID="{CA00BE62-7A34-4601-B260-829FD42DEEF4}" presName="node" presStyleLbl="node1" presStyleIdx="17" presStyleCnt="19" custScaleX="159649">
        <dgm:presLayoutVars>
          <dgm:bulletEnabled val="1"/>
        </dgm:presLayoutVars>
      </dgm:prSet>
      <dgm:spPr/>
    </dgm:pt>
    <dgm:pt modelId="{198D5776-6DF0-43D0-8826-4A8DD089F28D}" type="pres">
      <dgm:prSet presAssocID="{9DD0CF14-1188-4052-99C3-24FFA147FC8A}" presName="sibTrans" presStyleLbl="sibTrans2D1" presStyleIdx="17" presStyleCnt="18"/>
      <dgm:spPr/>
    </dgm:pt>
    <dgm:pt modelId="{FCC0DC65-D7EC-4C14-BF9B-6CAA202CC895}" type="pres">
      <dgm:prSet presAssocID="{9DD0CF14-1188-4052-99C3-24FFA147FC8A}" presName="connectorText" presStyleLbl="sibTrans2D1" presStyleIdx="17" presStyleCnt="18"/>
      <dgm:spPr/>
    </dgm:pt>
    <dgm:pt modelId="{8880B167-A493-4A78-ABAD-8F586626F20C}" type="pres">
      <dgm:prSet presAssocID="{6CBA8EBB-07BB-4FA7-8081-FB9ADE1BDF53}" presName="node" presStyleLbl="node1" presStyleIdx="18" presStyleCnt="19" custScaleX="159649">
        <dgm:presLayoutVars>
          <dgm:bulletEnabled val="1"/>
        </dgm:presLayoutVars>
      </dgm:prSet>
      <dgm:spPr/>
    </dgm:pt>
  </dgm:ptLst>
  <dgm:cxnLst>
    <dgm:cxn modelId="{14869203-6CA2-4350-AF4F-45EDD4FA956B}" srcId="{6F309C1C-BD26-4B75-8738-0FD65EC0BC89}" destId="{4EFB389F-5702-47D9-BEA1-FB2D6E2DE312}" srcOrd="13" destOrd="0" parTransId="{BDFF8002-EAE8-4D7D-ADD1-93FD5D5B6369}" sibTransId="{A02662FF-2AEF-4863-BDD0-A42566EAEF5C}"/>
    <dgm:cxn modelId="{13B55009-3C36-4CD0-8F6C-05D833BC6A3D}" srcId="{6F309C1C-BD26-4B75-8738-0FD65EC0BC89}" destId="{B155ACDD-90C5-4FE2-80A6-8A02CE47668A}" srcOrd="3" destOrd="0" parTransId="{4AD33119-1F3B-4D02-BEED-6C2DBBEA565C}" sibTransId="{977633A1-EE73-41E6-B092-5069C4A20CA4}"/>
    <dgm:cxn modelId="{E9DC070A-B5AB-4367-8AB1-E83BC239F288}" type="presOf" srcId="{9DD0CF14-1188-4052-99C3-24FFA147FC8A}" destId="{FCC0DC65-D7EC-4C14-BF9B-6CAA202CC895}" srcOrd="1" destOrd="0" presId="urn:microsoft.com/office/officeart/2005/8/layout/process2"/>
    <dgm:cxn modelId="{4D1DA60A-87EB-4908-B392-4F2E7CAB50A1}" srcId="{6F309C1C-BD26-4B75-8738-0FD65EC0BC89}" destId="{B6EF98DA-8641-4E3B-AC44-6C4E0AE40DE1}" srcOrd="6" destOrd="0" parTransId="{36C4C93D-0220-4583-B0B1-A3C953CA3A06}" sibTransId="{4F260A91-E2C1-4681-8517-A655E5AA6754}"/>
    <dgm:cxn modelId="{850C740F-388C-4019-ADF3-B3A0893137E5}" type="presOf" srcId="{F8D048CA-2FDC-4147-8275-7D8F267C8FA5}" destId="{64B7E2A0-E0CE-4925-99B8-BC4EBFF50E88}" srcOrd="1" destOrd="0" presId="urn:microsoft.com/office/officeart/2005/8/layout/process2"/>
    <dgm:cxn modelId="{C444FF0F-BDB4-4C93-9C02-85A1EFB28F0A}" type="presOf" srcId="{E6C5ACD8-6579-4DC9-A186-551407833B61}" destId="{B074D6F0-4332-4520-AA91-883333DAD4D7}" srcOrd="1" destOrd="0" presId="urn:microsoft.com/office/officeart/2005/8/layout/process2"/>
    <dgm:cxn modelId="{56535915-1D5C-4378-B9DD-C189E20839DC}" type="presOf" srcId="{1FB757B6-D1C3-4E76-8A81-6744597BB4EF}" destId="{B27CCE8C-76F2-45B0-90C1-0CB70784BC76}" srcOrd="0" destOrd="0" presId="urn:microsoft.com/office/officeart/2005/8/layout/process2"/>
    <dgm:cxn modelId="{A813DE15-8980-4A9D-BA15-AF0E5A096153}" srcId="{6F309C1C-BD26-4B75-8738-0FD65EC0BC89}" destId="{FA5A05F3-A411-4254-9335-1888BFEFDFA3}" srcOrd="5" destOrd="0" parTransId="{77A39108-C434-4AFB-ADC0-139CB5DD56DA}" sibTransId="{2CBC7E84-44A8-49DA-8120-36AA12AB9F6F}"/>
    <dgm:cxn modelId="{F533BE16-1F92-4A6E-8BA6-BA7073C492FE}" srcId="{6F309C1C-BD26-4B75-8738-0FD65EC0BC89}" destId="{3E1A5798-3F9E-4F6A-BC55-626BDAD82E95}" srcOrd="2" destOrd="0" parTransId="{4FAEDF28-4C49-4CD5-8220-88DBE91B38C9}" sibTransId="{78466C7A-917D-45C7-A9FB-3359A09FF1C5}"/>
    <dgm:cxn modelId="{32634519-35BE-43E0-A5E0-87258AAE036B}" type="presOf" srcId="{A02662FF-2AEF-4863-BDD0-A42566EAEF5C}" destId="{0209A143-C032-4283-B4B0-5D3B683E299B}" srcOrd="1" destOrd="0" presId="urn:microsoft.com/office/officeart/2005/8/layout/process2"/>
    <dgm:cxn modelId="{CDA42C1F-6EE1-4814-ADA1-A7F604D0063B}" type="presOf" srcId="{FEFEDE6A-4242-4565-865E-CCEA040A0C36}" destId="{19620474-C5CF-4963-86DA-AF04C71A3F7B}" srcOrd="0" destOrd="0" presId="urn:microsoft.com/office/officeart/2005/8/layout/process2"/>
    <dgm:cxn modelId="{1FFACB28-3F2B-422A-B140-C6D6C03E9A9C}" srcId="{6F309C1C-BD26-4B75-8738-0FD65EC0BC89}" destId="{CA00BE62-7A34-4601-B260-829FD42DEEF4}" srcOrd="17" destOrd="0" parTransId="{2FF9D7A5-15FD-46F7-B337-EC221D3A0B71}" sibTransId="{9DD0CF14-1188-4052-99C3-24FFA147FC8A}"/>
    <dgm:cxn modelId="{CC33802A-7589-446E-B8E5-C73F61710B78}" type="presOf" srcId="{CEE3863E-F577-4314-A60B-6D90210D7EAB}" destId="{05774A76-4BEC-4717-B9E1-D7E256E10C6F}" srcOrd="0" destOrd="0" presId="urn:microsoft.com/office/officeart/2005/8/layout/process2"/>
    <dgm:cxn modelId="{B537872D-BC59-42E2-931E-18AD896E0492}" type="presOf" srcId="{6934516A-CABA-429E-9083-2F3256D1FE9C}" destId="{1E72EA37-B293-4794-A678-A8B4237D94E8}" srcOrd="1" destOrd="0" presId="urn:microsoft.com/office/officeart/2005/8/layout/process2"/>
    <dgm:cxn modelId="{E92E372E-A721-4323-B46F-8E90C3206F9A}" type="presOf" srcId="{909ADED3-6268-46A0-947C-C8595827BA29}" destId="{9A752368-88FC-4DD8-B47C-483F8FCADECC}" srcOrd="1" destOrd="0" presId="urn:microsoft.com/office/officeart/2005/8/layout/process2"/>
    <dgm:cxn modelId="{8DCCDC2E-7C18-486F-B3D7-EC5D9C0D8B08}" type="presOf" srcId="{4F260A91-E2C1-4681-8517-A655E5AA6754}" destId="{5F4D8C0A-ADC8-455A-8B2D-EFDE6E8D27B6}" srcOrd="0" destOrd="0" presId="urn:microsoft.com/office/officeart/2005/8/layout/process2"/>
    <dgm:cxn modelId="{EB906737-7A84-4960-B25E-28FAA04FD9CB}" srcId="{6F309C1C-BD26-4B75-8738-0FD65EC0BC89}" destId="{FEFEDE6A-4242-4565-865E-CCEA040A0C36}" srcOrd="0" destOrd="0" parTransId="{DE7B6A8E-AB86-4D86-930D-EE8AB86D24F7}" sibTransId="{E6C5ACD8-6579-4DC9-A186-551407833B61}"/>
    <dgm:cxn modelId="{D3F35138-5AEB-477C-A32A-CE2843405536}" srcId="{6F309C1C-BD26-4B75-8738-0FD65EC0BC89}" destId="{62A8A46A-2CF1-4DFA-918A-D8D4DC7E5977}" srcOrd="4" destOrd="0" parTransId="{3976830E-1F1D-42F8-900B-F6C25E2914A4}" sibTransId="{8547CDBC-BEE8-473E-89B5-9E3EC0AC06FA}"/>
    <dgm:cxn modelId="{DFECD638-76A8-4422-8BAB-E65E7FA3A979}" type="presOf" srcId="{2FFC5368-65BC-4B9F-8718-56EB3D4F3EE6}" destId="{FA685A8D-5C3C-473D-8128-DE73EC8A94F7}" srcOrd="0" destOrd="0" presId="urn:microsoft.com/office/officeart/2005/8/layout/process2"/>
    <dgm:cxn modelId="{F0D98C3A-E617-4591-AE80-AE8EA4C129F7}" type="presOf" srcId="{6CBA8EBB-07BB-4FA7-8081-FB9ADE1BDF53}" destId="{8880B167-A493-4A78-ABAD-8F586626F20C}" srcOrd="0" destOrd="0" presId="urn:microsoft.com/office/officeart/2005/8/layout/process2"/>
    <dgm:cxn modelId="{CE85953D-FABF-4774-95F6-D1FE0704F6BD}" type="presOf" srcId="{3E1A5798-3F9E-4F6A-BC55-626BDAD82E95}" destId="{619F8D80-3AE2-4A49-B08F-B2A9D8BE5039}" srcOrd="0" destOrd="0" presId="urn:microsoft.com/office/officeart/2005/8/layout/process2"/>
    <dgm:cxn modelId="{E1675C5F-7F31-4694-B32C-096B4FE9DBBD}" type="presOf" srcId="{48996820-EBF9-430F-9DA0-3B116B520371}" destId="{B0BD8019-FA29-4523-838B-A7439FDB27D7}" srcOrd="0" destOrd="0" presId="urn:microsoft.com/office/officeart/2005/8/layout/process2"/>
    <dgm:cxn modelId="{0BB14960-D447-4FAA-B065-E3E2BBAE0D9B}" type="presOf" srcId="{6CC60F3B-9AB1-4CE8-A985-023DED308166}" destId="{67B9C3EB-AFCB-48F1-9B0C-14FAFDF736CB}" srcOrd="0" destOrd="0" presId="urn:microsoft.com/office/officeart/2005/8/layout/process2"/>
    <dgm:cxn modelId="{0372DB62-9252-4BC8-B1BE-2AE07844BD91}" type="presOf" srcId="{977633A1-EE73-41E6-B092-5069C4A20CA4}" destId="{906A010F-2E4E-4F99-97F2-4A74EAE81665}" srcOrd="0" destOrd="0" presId="urn:microsoft.com/office/officeart/2005/8/layout/process2"/>
    <dgm:cxn modelId="{0FD11464-2C9D-40C8-9703-95B1266F4AE6}" srcId="{6F309C1C-BD26-4B75-8738-0FD65EC0BC89}" destId="{1613FF73-ED4B-4740-9984-AC41891016E5}" srcOrd="14" destOrd="0" parTransId="{178244D8-21DC-4BB0-A99D-32B2E5F78CA8}" sibTransId="{625EED31-AC37-4366-BBC3-B3F4D6E31F6A}"/>
    <dgm:cxn modelId="{1980AB64-090D-437F-B50E-C5BEB939ABEB}" type="presOf" srcId="{78466C7A-917D-45C7-A9FB-3359A09FF1C5}" destId="{AFC5DA5E-A07B-4552-9785-BFE1CC8DC11B}" srcOrd="0" destOrd="0" presId="urn:microsoft.com/office/officeart/2005/8/layout/process2"/>
    <dgm:cxn modelId="{AB77BB66-B38B-4F75-9B2F-F61BFF7BF2DE}" srcId="{6F309C1C-BD26-4B75-8738-0FD65EC0BC89}" destId="{C6F8AB6E-2DE1-468D-9B01-0C52E874B9E7}" srcOrd="8" destOrd="0" parTransId="{B5ACAD4D-FB6F-4577-8D1C-9F1BA18511D4}" sibTransId="{909ADED3-6268-46A0-947C-C8595827BA29}"/>
    <dgm:cxn modelId="{C761264B-9B02-4E9F-9939-4EB33A551D71}" srcId="{6F309C1C-BD26-4B75-8738-0FD65EC0BC89}" destId="{C3ECF60C-1BAC-435D-90FE-7F49FE0BC797}" srcOrd="10" destOrd="0" parTransId="{F86CE8FC-B516-4F79-880D-B52638DD5ADE}" sibTransId="{540BC006-1E3E-44F8-805D-C212410ED0DB}"/>
    <dgm:cxn modelId="{A6B7104C-FD87-48D6-926A-460A6195F085}" type="presOf" srcId="{A02662FF-2AEF-4863-BDD0-A42566EAEF5C}" destId="{2270D420-A9E8-49A5-9C04-944A18D6A282}" srcOrd="0" destOrd="0" presId="urn:microsoft.com/office/officeart/2005/8/layout/process2"/>
    <dgm:cxn modelId="{DDD3EE72-29B6-4708-BA95-6EB4B8866636}" type="presOf" srcId="{62A8A46A-2CF1-4DFA-918A-D8D4DC7E5977}" destId="{2C0F3EA5-AC95-44DE-A43F-787E2F5DA121}" srcOrd="0" destOrd="0" presId="urn:microsoft.com/office/officeart/2005/8/layout/process2"/>
    <dgm:cxn modelId="{FC7AC953-CFB8-4F62-A8E2-279662EE0E4C}" srcId="{6F309C1C-BD26-4B75-8738-0FD65EC0BC89}" destId="{47F24B1A-5846-40E8-B2A1-867782658020}" srcOrd="15" destOrd="0" parTransId="{FFDC88AA-02BF-4212-8A9A-ED4903055396}" sibTransId="{33FFD0BA-74FB-4565-ACC5-564928D04314}"/>
    <dgm:cxn modelId="{749EE156-9940-4B38-A22D-8AAFA0977A4E}" type="presOf" srcId="{909ADED3-6268-46A0-947C-C8595827BA29}" destId="{897FD70D-6AC0-47D4-8CD8-C5E0219DE835}" srcOrd="0" destOrd="0" presId="urn:microsoft.com/office/officeart/2005/8/layout/process2"/>
    <dgm:cxn modelId="{ADD7E356-01B5-49DE-8CEE-3A9FAEA6DE26}" type="presOf" srcId="{2CBC7E84-44A8-49DA-8120-36AA12AB9F6F}" destId="{4E8515B0-CDD8-44C5-BE8C-C6E256AA2456}" srcOrd="0" destOrd="0" presId="urn:microsoft.com/office/officeart/2005/8/layout/process2"/>
    <dgm:cxn modelId="{10C68B57-063C-4649-8BD2-9551C91808AE}" type="presOf" srcId="{2FFC5368-65BC-4B9F-8718-56EB3D4F3EE6}" destId="{0A5DBC56-AD54-4611-9D7B-E29C0FFC37E1}" srcOrd="1" destOrd="0" presId="urn:microsoft.com/office/officeart/2005/8/layout/process2"/>
    <dgm:cxn modelId="{F9E9E677-63AF-4BE1-9387-B56B66DA9878}" type="presOf" srcId="{4F260A91-E2C1-4681-8517-A655E5AA6754}" destId="{AAB62020-301F-4414-9DE6-B673A0A5E7B5}" srcOrd="1" destOrd="0" presId="urn:microsoft.com/office/officeart/2005/8/layout/process2"/>
    <dgm:cxn modelId="{2FDADE7D-2EE7-4693-A9B7-12EB521DD2EF}" type="presOf" srcId="{6F309C1C-BD26-4B75-8738-0FD65EC0BC89}" destId="{1320C7D6-1490-4518-B7B6-C9A3AA8A4BA1}" srcOrd="0" destOrd="0" presId="urn:microsoft.com/office/officeart/2005/8/layout/process2"/>
    <dgm:cxn modelId="{2D28B980-0A64-46E2-88EB-A3A828089643}" type="presOf" srcId="{FA5A05F3-A411-4254-9335-1888BFEFDFA3}" destId="{45F6411C-3BD0-45A4-A094-DE42D7BD2392}" srcOrd="0" destOrd="0" presId="urn:microsoft.com/office/officeart/2005/8/layout/process2"/>
    <dgm:cxn modelId="{F6721984-02BA-4346-BDBE-3A4262ED734D}" srcId="{6F309C1C-BD26-4B75-8738-0FD65EC0BC89}" destId="{89EFA55F-DCE6-42FE-A6C2-DA68D652DA27}" srcOrd="1" destOrd="0" parTransId="{BA502DA3-2732-4728-B23B-E2011075851E}" sibTransId="{2FFC5368-65BC-4B9F-8718-56EB3D4F3EE6}"/>
    <dgm:cxn modelId="{8A84AA8A-D8E2-432B-9152-9CC45AC19DE0}" type="presOf" srcId="{47F24B1A-5846-40E8-B2A1-867782658020}" destId="{E4AE8498-9940-4127-ABE1-637B4BC689FF}" srcOrd="0" destOrd="0" presId="urn:microsoft.com/office/officeart/2005/8/layout/process2"/>
    <dgm:cxn modelId="{936ED98B-C0CA-4D54-B415-765FE889B478}" type="presOf" srcId="{625EED31-AC37-4366-BBC3-B3F4D6E31F6A}" destId="{C1768355-E8BF-41DB-953E-AE16AAAB279C}" srcOrd="0" destOrd="0" presId="urn:microsoft.com/office/officeart/2005/8/layout/process2"/>
    <dgm:cxn modelId="{1C126F8D-BA8F-4D3D-A4EF-93E0B5CD0C8B}" type="presOf" srcId="{540BC006-1E3E-44F8-805D-C212410ED0DB}" destId="{43544C35-D24B-4118-9393-CED152AE5958}" srcOrd="1" destOrd="0" presId="urn:microsoft.com/office/officeart/2005/8/layout/process2"/>
    <dgm:cxn modelId="{4BE4D78D-6BA1-439E-9ED3-E12E429B23FA}" type="presOf" srcId="{F240C54D-53DD-41A5-B356-D80A749BA642}" destId="{3AA1FCB4-ABBC-4D36-8D7B-3BD0D692671A}" srcOrd="0" destOrd="0" presId="urn:microsoft.com/office/officeart/2005/8/layout/process2"/>
    <dgm:cxn modelId="{2D36418E-CD78-4FCE-B7AC-1F7BB5951169}" type="presOf" srcId="{625EED31-AC37-4366-BBC3-B3F4D6E31F6A}" destId="{FD1409EB-C8E3-48E6-94F2-F414C97456CE}" srcOrd="1" destOrd="0" presId="urn:microsoft.com/office/officeart/2005/8/layout/process2"/>
    <dgm:cxn modelId="{872EF08F-C3CA-4713-BE45-7C2E780659A2}" type="presOf" srcId="{4EFB389F-5702-47D9-BEA1-FB2D6E2DE312}" destId="{DB9A3311-AD3F-43DB-90E8-B6167D2F75B6}" srcOrd="0" destOrd="0" presId="urn:microsoft.com/office/officeart/2005/8/layout/process2"/>
    <dgm:cxn modelId="{3EA07B92-9440-4E35-A6D7-2CD2C54A0829}" srcId="{6F309C1C-BD26-4B75-8738-0FD65EC0BC89}" destId="{003BB993-0660-41D1-8D52-BD6B66371D65}" srcOrd="11" destOrd="0" parTransId="{73644B12-9E07-4155-B630-D562C3FFB2F9}" sibTransId="{48996820-EBF9-430F-9DA0-3B116B520371}"/>
    <dgm:cxn modelId="{438BAE92-7547-432D-8D92-C07F10694B11}" type="presOf" srcId="{9DD0CF14-1188-4052-99C3-24FFA147FC8A}" destId="{198D5776-6DF0-43D0-8826-4A8DD089F28D}" srcOrd="0" destOrd="0" presId="urn:microsoft.com/office/officeart/2005/8/layout/process2"/>
    <dgm:cxn modelId="{78389895-A327-4785-80A6-9561755AEC08}" type="presOf" srcId="{25AD50E8-F4C7-4F86-B036-A38FC0CCB558}" destId="{12BE7C4E-99F5-456D-85B1-D8A56BDF6D56}" srcOrd="0" destOrd="0" presId="urn:microsoft.com/office/officeart/2005/8/layout/process2"/>
    <dgm:cxn modelId="{9AE98899-013E-417B-8102-3EFA6F05840C}" type="presOf" srcId="{003BB993-0660-41D1-8D52-BD6B66371D65}" destId="{75BDAEA3-A16E-4D27-A68D-E226F814E936}" srcOrd="0" destOrd="0" presId="urn:microsoft.com/office/officeart/2005/8/layout/process2"/>
    <dgm:cxn modelId="{2713CF9C-8001-428A-8B14-A4B04FA59C49}" type="presOf" srcId="{B155ACDD-90C5-4FE2-80A6-8A02CE47668A}" destId="{57823FB7-401D-4CE0-9295-7D69251D0041}" srcOrd="0" destOrd="0" presId="urn:microsoft.com/office/officeart/2005/8/layout/process2"/>
    <dgm:cxn modelId="{FBB20E9E-296E-43AE-8F90-7D3472B1E6F5}" type="presOf" srcId="{8547CDBC-BEE8-473E-89B5-9E3EC0AC06FA}" destId="{11F36342-AC94-46C2-A631-3E3E433E280E}" srcOrd="1" destOrd="0" presId="urn:microsoft.com/office/officeart/2005/8/layout/process2"/>
    <dgm:cxn modelId="{08C304A0-B75E-403B-BA72-5232B1458F33}" type="presOf" srcId="{7ACD519A-D7F1-49F5-8F32-05C42A1F1050}" destId="{BC3A152E-DFCF-43E7-829E-D56479584FD4}" srcOrd="1" destOrd="0" presId="urn:microsoft.com/office/officeart/2005/8/layout/process2"/>
    <dgm:cxn modelId="{4743D8A3-7F29-4334-9451-FE6DD7E5862B}" type="presOf" srcId="{E6C5ACD8-6579-4DC9-A186-551407833B61}" destId="{981CA031-9EC4-457E-B6A7-1898442FF337}" srcOrd="0" destOrd="0" presId="urn:microsoft.com/office/officeart/2005/8/layout/process2"/>
    <dgm:cxn modelId="{E69811A6-E4EF-4077-84B4-E33D96F7BFF9}" srcId="{6F309C1C-BD26-4B75-8738-0FD65EC0BC89}" destId="{1FB757B6-D1C3-4E76-8A81-6744597BB4EF}" srcOrd="7" destOrd="0" parTransId="{9726F78F-8C8B-4C9C-9523-A59CB95A88CE}" sibTransId="{6934516A-CABA-429E-9083-2F3256D1FE9C}"/>
    <dgm:cxn modelId="{EFB5BBA8-AB32-43BD-B0F7-8C1F74C402AA}" type="presOf" srcId="{33FFD0BA-74FB-4565-ACC5-564928D04314}" destId="{4414E4BC-CF3B-428B-A42A-17D85C6867B6}" srcOrd="1" destOrd="0" presId="urn:microsoft.com/office/officeart/2005/8/layout/process2"/>
    <dgm:cxn modelId="{83B6F2A9-8EF5-493A-8E7B-B3FF6051B807}" type="presOf" srcId="{F8D048CA-2FDC-4147-8275-7D8F267C8FA5}" destId="{5DD2716F-6AFB-44B0-BCC2-4B0726B08A04}" srcOrd="0" destOrd="0" presId="urn:microsoft.com/office/officeart/2005/8/layout/process2"/>
    <dgm:cxn modelId="{8DCFE9AC-8B4F-4D8F-BB7F-F76FAF20E449}" type="presOf" srcId="{C6F8AB6E-2DE1-468D-9B01-0C52E874B9E7}" destId="{3B6B63C4-CB48-4198-99D3-8DFF19B60164}" srcOrd="0" destOrd="0" presId="urn:microsoft.com/office/officeart/2005/8/layout/process2"/>
    <dgm:cxn modelId="{9F1A49AF-B1E4-41AA-8AF7-184F8F73799B}" type="presOf" srcId="{48996820-EBF9-430F-9DA0-3B116B520371}" destId="{63F35B7D-C548-4694-BF77-0458407A0D94}" srcOrd="1" destOrd="0" presId="urn:microsoft.com/office/officeart/2005/8/layout/process2"/>
    <dgm:cxn modelId="{E19FCEB2-4E1A-43AC-826C-525AE65EFE14}" type="presOf" srcId="{CA00BE62-7A34-4601-B260-829FD42DEEF4}" destId="{35CFBAF7-9F3A-44B9-9747-4EA8F882CB79}" srcOrd="0" destOrd="0" presId="urn:microsoft.com/office/officeart/2005/8/layout/process2"/>
    <dgm:cxn modelId="{2B8C2EBC-ED90-46E9-A616-D4F5E73452E4}" type="presOf" srcId="{C3ECF60C-1BAC-435D-90FE-7F49FE0BC797}" destId="{17F2DB23-EC1F-4D74-9B61-1E38D40445BB}" srcOrd="0" destOrd="0" presId="urn:microsoft.com/office/officeart/2005/8/layout/process2"/>
    <dgm:cxn modelId="{7D47DDBE-A8B6-4984-AA02-9123116523F3}" type="presOf" srcId="{8547CDBC-BEE8-473E-89B5-9E3EC0AC06FA}" destId="{D9CB9B3A-B472-4BE6-9F92-B45FFC08E7D4}" srcOrd="0" destOrd="0" presId="urn:microsoft.com/office/officeart/2005/8/layout/process2"/>
    <dgm:cxn modelId="{3F49CEBF-7D06-4C1D-9FA9-F1ACC52CF937}" type="presOf" srcId="{89EFA55F-DCE6-42FE-A6C2-DA68D652DA27}" destId="{8FBC1688-FCCB-4B75-BFCF-C28029ABCE4D}" srcOrd="0" destOrd="0" presId="urn:microsoft.com/office/officeart/2005/8/layout/process2"/>
    <dgm:cxn modelId="{C20E24C1-A164-4A81-902F-3B604E1E5C6C}" type="presOf" srcId="{977633A1-EE73-41E6-B092-5069C4A20CA4}" destId="{FF783AEC-6A1B-4304-8061-97C68E59BADA}" srcOrd="1" destOrd="0" presId="urn:microsoft.com/office/officeart/2005/8/layout/process2"/>
    <dgm:cxn modelId="{6DEE21CF-9A15-47DF-BCFF-9B655444E512}" srcId="{6F309C1C-BD26-4B75-8738-0FD65EC0BC89}" destId="{25AD50E8-F4C7-4F86-B036-A38FC0CCB558}" srcOrd="12" destOrd="0" parTransId="{AE5A22E8-B83A-401F-B1C1-07AEA320E4A0}" sibTransId="{F240C54D-53DD-41A5-B356-D80A749BA642}"/>
    <dgm:cxn modelId="{7A310BD1-750E-4987-9AB2-125989202363}" type="presOf" srcId="{33FFD0BA-74FB-4565-ACC5-564928D04314}" destId="{0B837E11-F12D-4505-B3F4-638793EEC9FC}" srcOrd="0" destOrd="0" presId="urn:microsoft.com/office/officeart/2005/8/layout/process2"/>
    <dgm:cxn modelId="{5BEE5FD2-D249-4A92-91E5-275342E7FCD3}" srcId="{6F309C1C-BD26-4B75-8738-0FD65EC0BC89}" destId="{6CBA8EBB-07BB-4FA7-8081-FB9ADE1BDF53}" srcOrd="18" destOrd="0" parTransId="{BD5CB31C-893A-4502-82EA-78EAD23A0BAF}" sibTransId="{B5D66238-9FF4-4014-9031-C97A3E0ED26C}"/>
    <dgm:cxn modelId="{168065D8-3CB7-4BCF-8374-816F1081A3D8}" type="presOf" srcId="{1613FF73-ED4B-4740-9984-AC41891016E5}" destId="{0B7AB17A-76C4-47A0-8DA8-C18B978E35A9}" srcOrd="0" destOrd="0" presId="urn:microsoft.com/office/officeart/2005/8/layout/process2"/>
    <dgm:cxn modelId="{B777C4D8-A63A-4BA2-9340-E276B9863578}" type="presOf" srcId="{6934516A-CABA-429E-9083-2F3256D1FE9C}" destId="{BF5CAC82-485C-4BA5-865F-7009F140F2C8}" srcOrd="0" destOrd="0" presId="urn:microsoft.com/office/officeart/2005/8/layout/process2"/>
    <dgm:cxn modelId="{B98486DB-E1B3-4A97-9067-356065A3C8BD}" type="presOf" srcId="{F240C54D-53DD-41A5-B356-D80A749BA642}" destId="{5A88FCBB-6F4E-40B0-B7D9-1FE946DECBB2}" srcOrd="1" destOrd="0" presId="urn:microsoft.com/office/officeart/2005/8/layout/process2"/>
    <dgm:cxn modelId="{FD3319DC-17BB-4CE6-AC77-3343B09A9596}" type="presOf" srcId="{7ACD519A-D7F1-49F5-8F32-05C42A1F1050}" destId="{3A73F248-0E25-4F7F-B02E-E1190B9FE7FC}" srcOrd="0" destOrd="0" presId="urn:microsoft.com/office/officeart/2005/8/layout/process2"/>
    <dgm:cxn modelId="{F46A28DF-6612-47A7-8E71-EC4AB7878AC3}" type="presOf" srcId="{540BC006-1E3E-44F8-805D-C212410ED0DB}" destId="{DEB068D6-2B86-45AF-8776-F5AD0D591A7E}" srcOrd="0" destOrd="0" presId="urn:microsoft.com/office/officeart/2005/8/layout/process2"/>
    <dgm:cxn modelId="{2419EBE1-1D9F-433B-9402-03F8E208DE75}" srcId="{6F309C1C-BD26-4B75-8738-0FD65EC0BC89}" destId="{6CC60F3B-9AB1-4CE8-A985-023DED308166}" srcOrd="16" destOrd="0" parTransId="{11961CE2-5BD6-43EC-81AC-2ADCB95F7209}" sibTransId="{7ACD519A-D7F1-49F5-8F32-05C42A1F1050}"/>
    <dgm:cxn modelId="{A01E45E5-C78B-41A3-BF69-B1A3DE4B54ED}" type="presOf" srcId="{2CBC7E84-44A8-49DA-8120-36AA12AB9F6F}" destId="{50233FEC-0A00-4214-A147-109E3E2E5E9E}" srcOrd="1" destOrd="0" presId="urn:microsoft.com/office/officeart/2005/8/layout/process2"/>
    <dgm:cxn modelId="{36028FF1-B1E8-4DD3-9BD8-1589F68C95B5}" type="presOf" srcId="{78466C7A-917D-45C7-A9FB-3359A09FF1C5}" destId="{148B3897-B6F6-47A5-8777-E59CA467AAC0}" srcOrd="1" destOrd="0" presId="urn:microsoft.com/office/officeart/2005/8/layout/process2"/>
    <dgm:cxn modelId="{62796EF4-0214-4491-8598-B2812F632BDF}" type="presOf" srcId="{B6EF98DA-8641-4E3B-AC44-6C4E0AE40DE1}" destId="{5DD79313-7D12-415A-9A3A-9C4D20C0D534}" srcOrd="0" destOrd="0" presId="urn:microsoft.com/office/officeart/2005/8/layout/process2"/>
    <dgm:cxn modelId="{27ADCEFD-3047-4ED1-B40D-10FEE6661568}" srcId="{6F309C1C-BD26-4B75-8738-0FD65EC0BC89}" destId="{CEE3863E-F577-4314-A60B-6D90210D7EAB}" srcOrd="9" destOrd="0" parTransId="{27E39642-9DCA-4AFB-B49D-650E9D85F209}" sibTransId="{F8D048CA-2FDC-4147-8275-7D8F267C8FA5}"/>
    <dgm:cxn modelId="{F6CBB3EF-113A-49AC-B192-170F1CE840D4}" type="presParOf" srcId="{1320C7D6-1490-4518-B7B6-C9A3AA8A4BA1}" destId="{19620474-C5CF-4963-86DA-AF04C71A3F7B}" srcOrd="0" destOrd="0" presId="urn:microsoft.com/office/officeart/2005/8/layout/process2"/>
    <dgm:cxn modelId="{820AEC01-F399-4E12-9CBF-0D4125FC4C1B}" type="presParOf" srcId="{1320C7D6-1490-4518-B7B6-C9A3AA8A4BA1}" destId="{981CA031-9EC4-457E-B6A7-1898442FF337}" srcOrd="1" destOrd="0" presId="urn:microsoft.com/office/officeart/2005/8/layout/process2"/>
    <dgm:cxn modelId="{EDCADCB2-86A1-4A3B-826E-2FBDD5031DEE}" type="presParOf" srcId="{981CA031-9EC4-457E-B6A7-1898442FF337}" destId="{B074D6F0-4332-4520-AA91-883333DAD4D7}" srcOrd="0" destOrd="0" presId="urn:microsoft.com/office/officeart/2005/8/layout/process2"/>
    <dgm:cxn modelId="{E7DABA54-BF72-4C1D-A5E8-5D244DF97435}" type="presParOf" srcId="{1320C7D6-1490-4518-B7B6-C9A3AA8A4BA1}" destId="{8FBC1688-FCCB-4B75-BFCF-C28029ABCE4D}" srcOrd="2" destOrd="0" presId="urn:microsoft.com/office/officeart/2005/8/layout/process2"/>
    <dgm:cxn modelId="{80834ACB-3DD7-40D7-9343-E1916748F750}" type="presParOf" srcId="{1320C7D6-1490-4518-B7B6-C9A3AA8A4BA1}" destId="{FA685A8D-5C3C-473D-8128-DE73EC8A94F7}" srcOrd="3" destOrd="0" presId="urn:microsoft.com/office/officeart/2005/8/layout/process2"/>
    <dgm:cxn modelId="{34224067-BA0C-44E1-8AF5-1D04929B23AA}" type="presParOf" srcId="{FA685A8D-5C3C-473D-8128-DE73EC8A94F7}" destId="{0A5DBC56-AD54-4611-9D7B-E29C0FFC37E1}" srcOrd="0" destOrd="0" presId="urn:microsoft.com/office/officeart/2005/8/layout/process2"/>
    <dgm:cxn modelId="{204114CA-E73C-4ABA-A2A0-B2894BACD45F}" type="presParOf" srcId="{1320C7D6-1490-4518-B7B6-C9A3AA8A4BA1}" destId="{619F8D80-3AE2-4A49-B08F-B2A9D8BE5039}" srcOrd="4" destOrd="0" presId="urn:microsoft.com/office/officeart/2005/8/layout/process2"/>
    <dgm:cxn modelId="{0838096F-4849-47E4-8340-D5D39013CA52}" type="presParOf" srcId="{1320C7D6-1490-4518-B7B6-C9A3AA8A4BA1}" destId="{AFC5DA5E-A07B-4552-9785-BFE1CC8DC11B}" srcOrd="5" destOrd="0" presId="urn:microsoft.com/office/officeart/2005/8/layout/process2"/>
    <dgm:cxn modelId="{B373D7C0-E4EC-4EC9-B6B2-DE4776CAB508}" type="presParOf" srcId="{AFC5DA5E-A07B-4552-9785-BFE1CC8DC11B}" destId="{148B3897-B6F6-47A5-8777-E59CA467AAC0}" srcOrd="0" destOrd="0" presId="urn:microsoft.com/office/officeart/2005/8/layout/process2"/>
    <dgm:cxn modelId="{182FD504-E529-4020-A138-DB0618F1A858}" type="presParOf" srcId="{1320C7D6-1490-4518-B7B6-C9A3AA8A4BA1}" destId="{57823FB7-401D-4CE0-9295-7D69251D0041}" srcOrd="6" destOrd="0" presId="urn:microsoft.com/office/officeart/2005/8/layout/process2"/>
    <dgm:cxn modelId="{0C2160CA-C78D-4EB2-8FD5-D10CB689B2E8}" type="presParOf" srcId="{1320C7D6-1490-4518-B7B6-C9A3AA8A4BA1}" destId="{906A010F-2E4E-4F99-97F2-4A74EAE81665}" srcOrd="7" destOrd="0" presId="urn:microsoft.com/office/officeart/2005/8/layout/process2"/>
    <dgm:cxn modelId="{4FEAC196-6D87-4903-B77E-08CD27D1800A}" type="presParOf" srcId="{906A010F-2E4E-4F99-97F2-4A74EAE81665}" destId="{FF783AEC-6A1B-4304-8061-97C68E59BADA}" srcOrd="0" destOrd="0" presId="urn:microsoft.com/office/officeart/2005/8/layout/process2"/>
    <dgm:cxn modelId="{AF7D3FAA-4781-448A-B7DE-3D21AA28B62F}" type="presParOf" srcId="{1320C7D6-1490-4518-B7B6-C9A3AA8A4BA1}" destId="{2C0F3EA5-AC95-44DE-A43F-787E2F5DA121}" srcOrd="8" destOrd="0" presId="urn:microsoft.com/office/officeart/2005/8/layout/process2"/>
    <dgm:cxn modelId="{5FD3C690-7358-45BF-A88B-8B4049CF578B}" type="presParOf" srcId="{1320C7D6-1490-4518-B7B6-C9A3AA8A4BA1}" destId="{D9CB9B3A-B472-4BE6-9F92-B45FFC08E7D4}" srcOrd="9" destOrd="0" presId="urn:microsoft.com/office/officeart/2005/8/layout/process2"/>
    <dgm:cxn modelId="{DE7F3A70-25C8-47C4-A0FC-89DE513F8D2A}" type="presParOf" srcId="{D9CB9B3A-B472-4BE6-9F92-B45FFC08E7D4}" destId="{11F36342-AC94-46C2-A631-3E3E433E280E}" srcOrd="0" destOrd="0" presId="urn:microsoft.com/office/officeart/2005/8/layout/process2"/>
    <dgm:cxn modelId="{4DB4A1E6-5C3C-433E-89D9-9B0A68F90270}" type="presParOf" srcId="{1320C7D6-1490-4518-B7B6-C9A3AA8A4BA1}" destId="{45F6411C-3BD0-45A4-A094-DE42D7BD2392}" srcOrd="10" destOrd="0" presId="urn:microsoft.com/office/officeart/2005/8/layout/process2"/>
    <dgm:cxn modelId="{9D94068A-25C3-48CF-8F7B-84D52DDEB3B0}" type="presParOf" srcId="{1320C7D6-1490-4518-B7B6-C9A3AA8A4BA1}" destId="{4E8515B0-CDD8-44C5-BE8C-C6E256AA2456}" srcOrd="11" destOrd="0" presId="urn:microsoft.com/office/officeart/2005/8/layout/process2"/>
    <dgm:cxn modelId="{D5031FE2-CE4E-47AC-B819-21216F2389A1}" type="presParOf" srcId="{4E8515B0-CDD8-44C5-BE8C-C6E256AA2456}" destId="{50233FEC-0A00-4214-A147-109E3E2E5E9E}" srcOrd="0" destOrd="0" presId="urn:microsoft.com/office/officeart/2005/8/layout/process2"/>
    <dgm:cxn modelId="{BABD89EC-F6A9-41E0-8E97-F34E00412B47}" type="presParOf" srcId="{1320C7D6-1490-4518-B7B6-C9A3AA8A4BA1}" destId="{5DD79313-7D12-415A-9A3A-9C4D20C0D534}" srcOrd="12" destOrd="0" presId="urn:microsoft.com/office/officeart/2005/8/layout/process2"/>
    <dgm:cxn modelId="{6B65A96E-5539-4F3B-8FF4-E4BAC3FB4AAB}" type="presParOf" srcId="{1320C7D6-1490-4518-B7B6-C9A3AA8A4BA1}" destId="{5F4D8C0A-ADC8-455A-8B2D-EFDE6E8D27B6}" srcOrd="13" destOrd="0" presId="urn:microsoft.com/office/officeart/2005/8/layout/process2"/>
    <dgm:cxn modelId="{6BD425DA-EA2C-41A9-A27A-F672EB1EC4E2}" type="presParOf" srcId="{5F4D8C0A-ADC8-455A-8B2D-EFDE6E8D27B6}" destId="{AAB62020-301F-4414-9DE6-B673A0A5E7B5}" srcOrd="0" destOrd="0" presId="urn:microsoft.com/office/officeart/2005/8/layout/process2"/>
    <dgm:cxn modelId="{D5653A01-5764-49AA-AAED-410300D97C8A}" type="presParOf" srcId="{1320C7D6-1490-4518-B7B6-C9A3AA8A4BA1}" destId="{B27CCE8C-76F2-45B0-90C1-0CB70784BC76}" srcOrd="14" destOrd="0" presId="urn:microsoft.com/office/officeart/2005/8/layout/process2"/>
    <dgm:cxn modelId="{B918883E-A6A0-4FDB-B86B-69612AF095EF}" type="presParOf" srcId="{1320C7D6-1490-4518-B7B6-C9A3AA8A4BA1}" destId="{BF5CAC82-485C-4BA5-865F-7009F140F2C8}" srcOrd="15" destOrd="0" presId="urn:microsoft.com/office/officeart/2005/8/layout/process2"/>
    <dgm:cxn modelId="{5B59064F-16DC-4147-8333-675B370B6293}" type="presParOf" srcId="{BF5CAC82-485C-4BA5-865F-7009F140F2C8}" destId="{1E72EA37-B293-4794-A678-A8B4237D94E8}" srcOrd="0" destOrd="0" presId="urn:microsoft.com/office/officeart/2005/8/layout/process2"/>
    <dgm:cxn modelId="{69DCBD53-C645-4641-A413-B60B89BAD10A}" type="presParOf" srcId="{1320C7D6-1490-4518-B7B6-C9A3AA8A4BA1}" destId="{3B6B63C4-CB48-4198-99D3-8DFF19B60164}" srcOrd="16" destOrd="0" presId="urn:microsoft.com/office/officeart/2005/8/layout/process2"/>
    <dgm:cxn modelId="{CCD90BE2-FEBF-4461-919D-04999240EDCB}" type="presParOf" srcId="{1320C7D6-1490-4518-B7B6-C9A3AA8A4BA1}" destId="{897FD70D-6AC0-47D4-8CD8-C5E0219DE835}" srcOrd="17" destOrd="0" presId="urn:microsoft.com/office/officeart/2005/8/layout/process2"/>
    <dgm:cxn modelId="{D6709F3E-3072-43DB-B8A9-71550DB86574}" type="presParOf" srcId="{897FD70D-6AC0-47D4-8CD8-C5E0219DE835}" destId="{9A752368-88FC-4DD8-B47C-483F8FCADECC}" srcOrd="0" destOrd="0" presId="urn:microsoft.com/office/officeart/2005/8/layout/process2"/>
    <dgm:cxn modelId="{2710E523-41F2-4C3E-AF54-EC474797E996}" type="presParOf" srcId="{1320C7D6-1490-4518-B7B6-C9A3AA8A4BA1}" destId="{05774A76-4BEC-4717-B9E1-D7E256E10C6F}" srcOrd="18" destOrd="0" presId="urn:microsoft.com/office/officeart/2005/8/layout/process2"/>
    <dgm:cxn modelId="{24D286F9-A0EC-4C46-81A9-47A92F4594B5}" type="presParOf" srcId="{1320C7D6-1490-4518-B7B6-C9A3AA8A4BA1}" destId="{5DD2716F-6AFB-44B0-BCC2-4B0726B08A04}" srcOrd="19" destOrd="0" presId="urn:microsoft.com/office/officeart/2005/8/layout/process2"/>
    <dgm:cxn modelId="{B8552BCB-BBB4-4D39-B292-60379906AFF8}" type="presParOf" srcId="{5DD2716F-6AFB-44B0-BCC2-4B0726B08A04}" destId="{64B7E2A0-E0CE-4925-99B8-BC4EBFF50E88}" srcOrd="0" destOrd="0" presId="urn:microsoft.com/office/officeart/2005/8/layout/process2"/>
    <dgm:cxn modelId="{DF929E04-E03B-4C58-B119-972715FF2A62}" type="presParOf" srcId="{1320C7D6-1490-4518-B7B6-C9A3AA8A4BA1}" destId="{17F2DB23-EC1F-4D74-9B61-1E38D40445BB}" srcOrd="20" destOrd="0" presId="urn:microsoft.com/office/officeart/2005/8/layout/process2"/>
    <dgm:cxn modelId="{391B72EA-8138-48D5-99C7-F233A1DF6C0E}" type="presParOf" srcId="{1320C7D6-1490-4518-B7B6-C9A3AA8A4BA1}" destId="{DEB068D6-2B86-45AF-8776-F5AD0D591A7E}" srcOrd="21" destOrd="0" presId="urn:microsoft.com/office/officeart/2005/8/layout/process2"/>
    <dgm:cxn modelId="{46E2D634-5F5E-4AE9-9EEB-CDFCBCEDE25E}" type="presParOf" srcId="{DEB068D6-2B86-45AF-8776-F5AD0D591A7E}" destId="{43544C35-D24B-4118-9393-CED152AE5958}" srcOrd="0" destOrd="0" presId="urn:microsoft.com/office/officeart/2005/8/layout/process2"/>
    <dgm:cxn modelId="{22439386-E628-4ABE-A643-C56947202E75}" type="presParOf" srcId="{1320C7D6-1490-4518-B7B6-C9A3AA8A4BA1}" destId="{75BDAEA3-A16E-4D27-A68D-E226F814E936}" srcOrd="22" destOrd="0" presId="urn:microsoft.com/office/officeart/2005/8/layout/process2"/>
    <dgm:cxn modelId="{3A8A7B18-B6EB-4341-B2C4-5350B713037D}" type="presParOf" srcId="{1320C7D6-1490-4518-B7B6-C9A3AA8A4BA1}" destId="{B0BD8019-FA29-4523-838B-A7439FDB27D7}" srcOrd="23" destOrd="0" presId="urn:microsoft.com/office/officeart/2005/8/layout/process2"/>
    <dgm:cxn modelId="{01425CAB-8740-4A10-BC65-05D32A830662}" type="presParOf" srcId="{B0BD8019-FA29-4523-838B-A7439FDB27D7}" destId="{63F35B7D-C548-4694-BF77-0458407A0D94}" srcOrd="0" destOrd="0" presId="urn:microsoft.com/office/officeart/2005/8/layout/process2"/>
    <dgm:cxn modelId="{76E87B0F-0C74-4839-955B-35A6EAA2F60A}" type="presParOf" srcId="{1320C7D6-1490-4518-B7B6-C9A3AA8A4BA1}" destId="{12BE7C4E-99F5-456D-85B1-D8A56BDF6D56}" srcOrd="24" destOrd="0" presId="urn:microsoft.com/office/officeart/2005/8/layout/process2"/>
    <dgm:cxn modelId="{C3AD3B34-F016-43C5-92D6-291C9135C9C2}" type="presParOf" srcId="{1320C7D6-1490-4518-B7B6-C9A3AA8A4BA1}" destId="{3AA1FCB4-ABBC-4D36-8D7B-3BD0D692671A}" srcOrd="25" destOrd="0" presId="urn:microsoft.com/office/officeart/2005/8/layout/process2"/>
    <dgm:cxn modelId="{FB1FFB03-97F9-482F-8398-BF614C24F221}" type="presParOf" srcId="{3AA1FCB4-ABBC-4D36-8D7B-3BD0D692671A}" destId="{5A88FCBB-6F4E-40B0-B7D9-1FE946DECBB2}" srcOrd="0" destOrd="0" presId="urn:microsoft.com/office/officeart/2005/8/layout/process2"/>
    <dgm:cxn modelId="{9A7DBB6A-CD20-4C49-8AD4-94A7B21936A3}" type="presParOf" srcId="{1320C7D6-1490-4518-B7B6-C9A3AA8A4BA1}" destId="{DB9A3311-AD3F-43DB-90E8-B6167D2F75B6}" srcOrd="26" destOrd="0" presId="urn:microsoft.com/office/officeart/2005/8/layout/process2"/>
    <dgm:cxn modelId="{7DBAB8AC-C71F-4A0A-A1B6-EA4C9A8C5739}" type="presParOf" srcId="{1320C7D6-1490-4518-B7B6-C9A3AA8A4BA1}" destId="{2270D420-A9E8-49A5-9C04-944A18D6A282}" srcOrd="27" destOrd="0" presId="urn:microsoft.com/office/officeart/2005/8/layout/process2"/>
    <dgm:cxn modelId="{E8D34BF0-B5B2-4339-BA62-66742A44027E}" type="presParOf" srcId="{2270D420-A9E8-49A5-9C04-944A18D6A282}" destId="{0209A143-C032-4283-B4B0-5D3B683E299B}" srcOrd="0" destOrd="0" presId="urn:microsoft.com/office/officeart/2005/8/layout/process2"/>
    <dgm:cxn modelId="{001A9933-3EBE-498C-823C-D7B81A735570}" type="presParOf" srcId="{1320C7D6-1490-4518-B7B6-C9A3AA8A4BA1}" destId="{0B7AB17A-76C4-47A0-8DA8-C18B978E35A9}" srcOrd="28" destOrd="0" presId="urn:microsoft.com/office/officeart/2005/8/layout/process2"/>
    <dgm:cxn modelId="{9C0AA4FB-976F-4350-AB77-A4ABD4DA1413}" type="presParOf" srcId="{1320C7D6-1490-4518-B7B6-C9A3AA8A4BA1}" destId="{C1768355-E8BF-41DB-953E-AE16AAAB279C}" srcOrd="29" destOrd="0" presId="urn:microsoft.com/office/officeart/2005/8/layout/process2"/>
    <dgm:cxn modelId="{35B1CE9C-EE1B-46AD-9938-9C1453A7D9E8}" type="presParOf" srcId="{C1768355-E8BF-41DB-953E-AE16AAAB279C}" destId="{FD1409EB-C8E3-48E6-94F2-F414C97456CE}" srcOrd="0" destOrd="0" presId="urn:microsoft.com/office/officeart/2005/8/layout/process2"/>
    <dgm:cxn modelId="{20393FE7-31CC-49BA-B1DF-EE5F97BB3DD2}" type="presParOf" srcId="{1320C7D6-1490-4518-B7B6-C9A3AA8A4BA1}" destId="{E4AE8498-9940-4127-ABE1-637B4BC689FF}" srcOrd="30" destOrd="0" presId="urn:microsoft.com/office/officeart/2005/8/layout/process2"/>
    <dgm:cxn modelId="{A7DA6B10-E8FF-4F20-BDE1-145ABA5236F9}" type="presParOf" srcId="{1320C7D6-1490-4518-B7B6-C9A3AA8A4BA1}" destId="{0B837E11-F12D-4505-B3F4-638793EEC9FC}" srcOrd="31" destOrd="0" presId="urn:microsoft.com/office/officeart/2005/8/layout/process2"/>
    <dgm:cxn modelId="{4DC5D476-4D42-452D-99F8-E897A07C5629}" type="presParOf" srcId="{0B837E11-F12D-4505-B3F4-638793EEC9FC}" destId="{4414E4BC-CF3B-428B-A42A-17D85C6867B6}" srcOrd="0" destOrd="0" presId="urn:microsoft.com/office/officeart/2005/8/layout/process2"/>
    <dgm:cxn modelId="{55CD8516-8D06-4F08-AC75-D149AB0AC931}" type="presParOf" srcId="{1320C7D6-1490-4518-B7B6-C9A3AA8A4BA1}" destId="{67B9C3EB-AFCB-48F1-9B0C-14FAFDF736CB}" srcOrd="32" destOrd="0" presId="urn:microsoft.com/office/officeart/2005/8/layout/process2"/>
    <dgm:cxn modelId="{2350316D-5FED-4D08-B30A-95D79A949376}" type="presParOf" srcId="{1320C7D6-1490-4518-B7B6-C9A3AA8A4BA1}" destId="{3A73F248-0E25-4F7F-B02E-E1190B9FE7FC}" srcOrd="33" destOrd="0" presId="urn:microsoft.com/office/officeart/2005/8/layout/process2"/>
    <dgm:cxn modelId="{5A085B71-6D89-4F69-A327-1C24ECED864B}" type="presParOf" srcId="{3A73F248-0E25-4F7F-B02E-E1190B9FE7FC}" destId="{BC3A152E-DFCF-43E7-829E-D56479584FD4}" srcOrd="0" destOrd="0" presId="urn:microsoft.com/office/officeart/2005/8/layout/process2"/>
    <dgm:cxn modelId="{0E918C0C-B9BB-4FD6-A672-691904405D3B}" type="presParOf" srcId="{1320C7D6-1490-4518-B7B6-C9A3AA8A4BA1}" destId="{35CFBAF7-9F3A-44B9-9747-4EA8F882CB79}" srcOrd="34" destOrd="0" presId="urn:microsoft.com/office/officeart/2005/8/layout/process2"/>
    <dgm:cxn modelId="{0851FC73-A37F-41C6-8BA5-D94589DA7821}" type="presParOf" srcId="{1320C7D6-1490-4518-B7B6-C9A3AA8A4BA1}" destId="{198D5776-6DF0-43D0-8826-4A8DD089F28D}" srcOrd="35" destOrd="0" presId="urn:microsoft.com/office/officeart/2005/8/layout/process2"/>
    <dgm:cxn modelId="{693B42E9-AE8C-452A-92EF-F3F2A7447DDE}" type="presParOf" srcId="{198D5776-6DF0-43D0-8826-4A8DD089F28D}" destId="{FCC0DC65-D7EC-4C14-BF9B-6CAA202CC895}" srcOrd="0" destOrd="0" presId="urn:microsoft.com/office/officeart/2005/8/layout/process2"/>
    <dgm:cxn modelId="{40E2F7A9-57C1-4C82-A7A9-4E8FA2FC7AB6}" type="presParOf" srcId="{1320C7D6-1490-4518-B7B6-C9A3AA8A4BA1}" destId="{8880B167-A493-4A78-ABAD-8F586626F20C}" srcOrd="36"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0893DC-9C9F-497E-9A8F-1CF70A9C2C63}">
      <dsp:nvSpPr>
        <dsp:cNvPr id="0" name=""/>
        <dsp:cNvSpPr/>
      </dsp:nvSpPr>
      <dsp:spPr>
        <a:xfrm>
          <a:off x="1074102" y="0"/>
          <a:ext cx="988695" cy="549275"/>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Convolutional Layer</a:t>
          </a:r>
        </a:p>
      </dsp:txBody>
      <dsp:txXfrm>
        <a:off x="1090190" y="16088"/>
        <a:ext cx="956519" cy="517099"/>
      </dsp:txXfrm>
    </dsp:sp>
    <dsp:sp modelId="{9842CAF4-0267-45B1-9890-BE0FA1997D9F}">
      <dsp:nvSpPr>
        <dsp:cNvPr id="0" name=""/>
        <dsp:cNvSpPr/>
      </dsp:nvSpPr>
      <dsp:spPr>
        <a:xfrm rot="5400000">
          <a:off x="1465460" y="563006"/>
          <a:ext cx="205978" cy="24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1494298" y="583604"/>
        <a:ext cx="148303" cy="144185"/>
      </dsp:txXfrm>
    </dsp:sp>
    <dsp:sp modelId="{25CF304E-1252-4D0E-A9E2-3E95B4DA494A}">
      <dsp:nvSpPr>
        <dsp:cNvPr id="0" name=""/>
        <dsp:cNvSpPr/>
      </dsp:nvSpPr>
      <dsp:spPr>
        <a:xfrm>
          <a:off x="1074102" y="823912"/>
          <a:ext cx="988695" cy="549275"/>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Batch Normalization</a:t>
          </a:r>
          <a:endParaRPr lang="en-US" sz="1500" kern="1200"/>
        </a:p>
      </dsp:txBody>
      <dsp:txXfrm>
        <a:off x="1090190" y="840000"/>
        <a:ext cx="956519" cy="517099"/>
      </dsp:txXfrm>
    </dsp:sp>
    <dsp:sp modelId="{8F4950DD-6001-4874-823D-E430F7C8118B}">
      <dsp:nvSpPr>
        <dsp:cNvPr id="0" name=""/>
        <dsp:cNvSpPr/>
      </dsp:nvSpPr>
      <dsp:spPr>
        <a:xfrm rot="5400000">
          <a:off x="1465460" y="1386919"/>
          <a:ext cx="205978" cy="24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1494298" y="1407517"/>
        <a:ext cx="148303" cy="144185"/>
      </dsp:txXfrm>
    </dsp:sp>
    <dsp:sp modelId="{D8A9E50F-56D3-4C55-A637-BFF8D327A40C}">
      <dsp:nvSpPr>
        <dsp:cNvPr id="0" name=""/>
        <dsp:cNvSpPr/>
      </dsp:nvSpPr>
      <dsp:spPr>
        <a:xfrm>
          <a:off x="1074102" y="1647824"/>
          <a:ext cx="988695" cy="549275"/>
        </a:xfrm>
        <a:prstGeom prst="roundRect">
          <a:avLst>
            <a:gd name="adj" fmla="val 10000"/>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ReLU</a:t>
          </a:r>
          <a:endParaRPr lang="en-US" sz="1900" kern="1200"/>
        </a:p>
      </dsp:txBody>
      <dsp:txXfrm>
        <a:off x="1090190" y="1663912"/>
        <a:ext cx="956519" cy="517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620474-C5CF-4963-86DA-AF04C71A3F7B}">
      <dsp:nvSpPr>
        <dsp:cNvPr id="0" name=""/>
        <dsp:cNvSpPr/>
      </dsp:nvSpPr>
      <dsp:spPr>
        <a:xfrm>
          <a:off x="546099" y="1"/>
          <a:ext cx="1873251"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54380" y="8282"/>
        <a:ext cx="1856689" cy="266170"/>
      </dsp:txXfrm>
    </dsp:sp>
    <dsp:sp modelId="{981CA031-9EC4-457E-B6A7-1898442FF337}">
      <dsp:nvSpPr>
        <dsp:cNvPr id="0" name=""/>
        <dsp:cNvSpPr/>
      </dsp:nvSpPr>
      <dsp:spPr>
        <a:xfrm rot="5400000">
          <a:off x="1429350" y="290284"/>
          <a:ext cx="106748"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300524"/>
        <a:ext cx="76337" cy="74724"/>
      </dsp:txXfrm>
    </dsp:sp>
    <dsp:sp modelId="{8FBC1688-FCCB-4B75-BFCF-C28029ABCE4D}">
      <dsp:nvSpPr>
        <dsp:cNvPr id="0" name=""/>
        <dsp:cNvSpPr/>
      </dsp:nvSpPr>
      <dsp:spPr>
        <a:xfrm>
          <a:off x="529169" y="425065"/>
          <a:ext cx="1907111"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37450" y="433346"/>
        <a:ext cx="1890549" cy="266170"/>
      </dsp:txXfrm>
    </dsp:sp>
    <dsp:sp modelId="{FA685A8D-5C3C-473D-8128-DE73EC8A94F7}">
      <dsp:nvSpPr>
        <dsp:cNvPr id="0" name=""/>
        <dsp:cNvSpPr/>
      </dsp:nvSpPr>
      <dsp:spPr>
        <a:xfrm rot="5400000">
          <a:off x="1429712" y="714866"/>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725469"/>
        <a:ext cx="76337" cy="74217"/>
      </dsp:txXfrm>
    </dsp:sp>
    <dsp:sp modelId="{619F8D80-3AE2-4A49-B08F-B2A9D8BE5039}">
      <dsp:nvSpPr>
        <dsp:cNvPr id="0" name=""/>
        <dsp:cNvSpPr/>
      </dsp:nvSpPr>
      <dsp:spPr>
        <a:xfrm>
          <a:off x="539749" y="849164"/>
          <a:ext cx="1885951"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48030" y="857445"/>
        <a:ext cx="1869389" cy="266170"/>
      </dsp:txXfrm>
    </dsp:sp>
    <dsp:sp modelId="{AFC5DA5E-A07B-4552-9785-BFE1CC8DC11B}">
      <dsp:nvSpPr>
        <dsp:cNvPr id="0" name=""/>
        <dsp:cNvSpPr/>
      </dsp:nvSpPr>
      <dsp:spPr>
        <a:xfrm rot="5400000">
          <a:off x="1429712" y="1138965"/>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1149568"/>
        <a:ext cx="76337" cy="74217"/>
      </dsp:txXfrm>
    </dsp:sp>
    <dsp:sp modelId="{57823FB7-401D-4CE0-9295-7D69251D0041}">
      <dsp:nvSpPr>
        <dsp:cNvPr id="0" name=""/>
        <dsp:cNvSpPr/>
      </dsp:nvSpPr>
      <dsp:spPr>
        <a:xfrm>
          <a:off x="546099" y="1273263"/>
          <a:ext cx="1873251" cy="282732"/>
        </a:xfrm>
        <a:prstGeom prst="roundRect">
          <a:avLst>
            <a:gd name="adj" fmla="val 10000"/>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Max Pooling 2 Layer</a:t>
          </a:r>
        </a:p>
      </dsp:txBody>
      <dsp:txXfrm>
        <a:off x="554380" y="1281544"/>
        <a:ext cx="1856689" cy="266170"/>
      </dsp:txXfrm>
    </dsp:sp>
    <dsp:sp modelId="{906A010F-2E4E-4F99-97F2-4A74EAE81665}">
      <dsp:nvSpPr>
        <dsp:cNvPr id="0" name=""/>
        <dsp:cNvSpPr/>
      </dsp:nvSpPr>
      <dsp:spPr>
        <a:xfrm rot="5400000">
          <a:off x="1429712" y="1563065"/>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1573668"/>
        <a:ext cx="76337" cy="74217"/>
      </dsp:txXfrm>
    </dsp:sp>
    <dsp:sp modelId="{2C0F3EA5-AC95-44DE-A43F-787E2F5DA121}">
      <dsp:nvSpPr>
        <dsp:cNvPr id="0" name=""/>
        <dsp:cNvSpPr/>
      </dsp:nvSpPr>
      <dsp:spPr>
        <a:xfrm>
          <a:off x="546099" y="1697363"/>
          <a:ext cx="1873251"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54380" y="1705644"/>
        <a:ext cx="1856689" cy="266170"/>
      </dsp:txXfrm>
    </dsp:sp>
    <dsp:sp modelId="{D9CB9B3A-B472-4BE6-9F92-B45FFC08E7D4}">
      <dsp:nvSpPr>
        <dsp:cNvPr id="0" name=""/>
        <dsp:cNvSpPr/>
      </dsp:nvSpPr>
      <dsp:spPr>
        <a:xfrm rot="5400000">
          <a:off x="1429712" y="1987164"/>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1997767"/>
        <a:ext cx="76337" cy="74217"/>
      </dsp:txXfrm>
    </dsp:sp>
    <dsp:sp modelId="{45F6411C-3BD0-45A4-A094-DE42D7BD2392}">
      <dsp:nvSpPr>
        <dsp:cNvPr id="0" name=""/>
        <dsp:cNvSpPr/>
      </dsp:nvSpPr>
      <dsp:spPr>
        <a:xfrm>
          <a:off x="563034" y="2121462"/>
          <a:ext cx="1839380"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1315" y="2129743"/>
        <a:ext cx="1822818" cy="266170"/>
      </dsp:txXfrm>
    </dsp:sp>
    <dsp:sp modelId="{4E8515B0-CDD8-44C5-BE8C-C6E256AA2456}">
      <dsp:nvSpPr>
        <dsp:cNvPr id="0" name=""/>
        <dsp:cNvSpPr/>
      </dsp:nvSpPr>
      <dsp:spPr>
        <a:xfrm rot="5400000">
          <a:off x="1429712" y="2411263"/>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2421866"/>
        <a:ext cx="76337" cy="74217"/>
      </dsp:txXfrm>
    </dsp:sp>
    <dsp:sp modelId="{5DD79313-7D12-415A-9A3A-9C4D20C0D534}">
      <dsp:nvSpPr>
        <dsp:cNvPr id="0" name=""/>
        <dsp:cNvSpPr/>
      </dsp:nvSpPr>
      <dsp:spPr>
        <a:xfrm>
          <a:off x="567270" y="2545561"/>
          <a:ext cx="183090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5551" y="2553842"/>
        <a:ext cx="1814347" cy="266170"/>
      </dsp:txXfrm>
    </dsp:sp>
    <dsp:sp modelId="{5F4D8C0A-ADC8-455A-8B2D-EFDE6E8D27B6}">
      <dsp:nvSpPr>
        <dsp:cNvPr id="0" name=""/>
        <dsp:cNvSpPr/>
      </dsp:nvSpPr>
      <dsp:spPr>
        <a:xfrm rot="5400000">
          <a:off x="1429712" y="2835362"/>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2845965"/>
        <a:ext cx="76337" cy="74217"/>
      </dsp:txXfrm>
    </dsp:sp>
    <dsp:sp modelId="{B27CCE8C-76F2-45B0-90C1-0CB70784BC76}">
      <dsp:nvSpPr>
        <dsp:cNvPr id="0" name=""/>
        <dsp:cNvSpPr/>
      </dsp:nvSpPr>
      <dsp:spPr>
        <a:xfrm>
          <a:off x="571499" y="2969660"/>
          <a:ext cx="1822450"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9780" y="2977941"/>
        <a:ext cx="1805888" cy="266170"/>
      </dsp:txXfrm>
    </dsp:sp>
    <dsp:sp modelId="{BF5CAC82-485C-4BA5-865F-7009F140F2C8}">
      <dsp:nvSpPr>
        <dsp:cNvPr id="0" name=""/>
        <dsp:cNvSpPr/>
      </dsp:nvSpPr>
      <dsp:spPr>
        <a:xfrm rot="5400000">
          <a:off x="1429712" y="3259461"/>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3270064"/>
        <a:ext cx="76337" cy="74217"/>
      </dsp:txXfrm>
    </dsp:sp>
    <dsp:sp modelId="{3B6B63C4-CB48-4198-99D3-8DFF19B60164}">
      <dsp:nvSpPr>
        <dsp:cNvPr id="0" name=""/>
        <dsp:cNvSpPr/>
      </dsp:nvSpPr>
      <dsp:spPr>
        <a:xfrm>
          <a:off x="567270" y="3393759"/>
          <a:ext cx="1830909" cy="282732"/>
        </a:xfrm>
        <a:prstGeom prst="roundRect">
          <a:avLst>
            <a:gd name="adj" fmla="val 10000"/>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Max Pooling 2 Layer</a:t>
          </a:r>
        </a:p>
      </dsp:txBody>
      <dsp:txXfrm>
        <a:off x="575551" y="3402040"/>
        <a:ext cx="1814347" cy="266170"/>
      </dsp:txXfrm>
    </dsp:sp>
    <dsp:sp modelId="{897FD70D-6AC0-47D4-8CD8-C5E0219DE835}">
      <dsp:nvSpPr>
        <dsp:cNvPr id="0" name=""/>
        <dsp:cNvSpPr/>
      </dsp:nvSpPr>
      <dsp:spPr>
        <a:xfrm rot="5400000">
          <a:off x="1429712" y="3683560"/>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3694163"/>
        <a:ext cx="76337" cy="74217"/>
      </dsp:txXfrm>
    </dsp:sp>
    <dsp:sp modelId="{05774A76-4BEC-4717-B9E1-D7E256E10C6F}">
      <dsp:nvSpPr>
        <dsp:cNvPr id="0" name=""/>
        <dsp:cNvSpPr/>
      </dsp:nvSpPr>
      <dsp:spPr>
        <a:xfrm>
          <a:off x="567270" y="3817858"/>
          <a:ext cx="183090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5551" y="3826139"/>
        <a:ext cx="1814347" cy="266170"/>
      </dsp:txXfrm>
    </dsp:sp>
    <dsp:sp modelId="{5DD2716F-6AFB-44B0-BCC2-4B0726B08A04}">
      <dsp:nvSpPr>
        <dsp:cNvPr id="0" name=""/>
        <dsp:cNvSpPr/>
      </dsp:nvSpPr>
      <dsp:spPr>
        <a:xfrm rot="5400000">
          <a:off x="1429712" y="4107659"/>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4118262"/>
        <a:ext cx="76337" cy="74217"/>
      </dsp:txXfrm>
    </dsp:sp>
    <dsp:sp modelId="{17F2DB23-EC1F-4D74-9B61-1E38D40445BB}">
      <dsp:nvSpPr>
        <dsp:cNvPr id="0" name=""/>
        <dsp:cNvSpPr/>
      </dsp:nvSpPr>
      <dsp:spPr>
        <a:xfrm>
          <a:off x="567270" y="4241957"/>
          <a:ext cx="183090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5551" y="4250238"/>
        <a:ext cx="1814347" cy="266170"/>
      </dsp:txXfrm>
    </dsp:sp>
    <dsp:sp modelId="{DEB068D6-2B86-45AF-8776-F5AD0D591A7E}">
      <dsp:nvSpPr>
        <dsp:cNvPr id="0" name=""/>
        <dsp:cNvSpPr/>
      </dsp:nvSpPr>
      <dsp:spPr>
        <a:xfrm rot="5400000">
          <a:off x="1429712" y="4531758"/>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4542361"/>
        <a:ext cx="76337" cy="74217"/>
      </dsp:txXfrm>
    </dsp:sp>
    <dsp:sp modelId="{75BDAEA3-A16E-4D27-A68D-E226F814E936}">
      <dsp:nvSpPr>
        <dsp:cNvPr id="0" name=""/>
        <dsp:cNvSpPr/>
      </dsp:nvSpPr>
      <dsp:spPr>
        <a:xfrm>
          <a:off x="567270" y="4666056"/>
          <a:ext cx="183090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5551" y="4674337"/>
        <a:ext cx="1814347" cy="266170"/>
      </dsp:txXfrm>
    </dsp:sp>
    <dsp:sp modelId="{B0BD8019-FA29-4523-838B-A7439FDB27D7}">
      <dsp:nvSpPr>
        <dsp:cNvPr id="0" name=""/>
        <dsp:cNvSpPr/>
      </dsp:nvSpPr>
      <dsp:spPr>
        <a:xfrm rot="5400000">
          <a:off x="1429712" y="4955857"/>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4966460"/>
        <a:ext cx="76337" cy="74217"/>
      </dsp:txXfrm>
    </dsp:sp>
    <dsp:sp modelId="{12BE7C4E-99F5-456D-85B1-D8A56BDF6D56}">
      <dsp:nvSpPr>
        <dsp:cNvPr id="0" name=""/>
        <dsp:cNvSpPr/>
      </dsp:nvSpPr>
      <dsp:spPr>
        <a:xfrm>
          <a:off x="567270" y="5090155"/>
          <a:ext cx="183090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5551" y="5098436"/>
        <a:ext cx="1814347" cy="266170"/>
      </dsp:txXfrm>
    </dsp:sp>
    <dsp:sp modelId="{3AA1FCB4-ABBC-4D36-8D7B-3BD0D692671A}">
      <dsp:nvSpPr>
        <dsp:cNvPr id="0" name=""/>
        <dsp:cNvSpPr/>
      </dsp:nvSpPr>
      <dsp:spPr>
        <a:xfrm rot="5400000">
          <a:off x="1429712" y="5379957"/>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5390560"/>
        <a:ext cx="76337" cy="74217"/>
      </dsp:txXfrm>
    </dsp:sp>
    <dsp:sp modelId="{DB9A3311-AD3F-43DB-90E8-B6167D2F75B6}">
      <dsp:nvSpPr>
        <dsp:cNvPr id="0" name=""/>
        <dsp:cNvSpPr/>
      </dsp:nvSpPr>
      <dsp:spPr>
        <a:xfrm>
          <a:off x="563034" y="5514255"/>
          <a:ext cx="1839380" cy="282732"/>
        </a:xfrm>
        <a:prstGeom prst="roundRect">
          <a:avLst>
            <a:gd name="adj" fmla="val 10000"/>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Max Pooling 2 Layer</a:t>
          </a:r>
        </a:p>
      </dsp:txBody>
      <dsp:txXfrm>
        <a:off x="571315" y="5522536"/>
        <a:ext cx="1822818" cy="266170"/>
      </dsp:txXfrm>
    </dsp:sp>
    <dsp:sp modelId="{2270D420-A9E8-49A5-9C04-944A18D6A282}">
      <dsp:nvSpPr>
        <dsp:cNvPr id="0" name=""/>
        <dsp:cNvSpPr/>
      </dsp:nvSpPr>
      <dsp:spPr>
        <a:xfrm rot="5400000">
          <a:off x="1429712" y="5804056"/>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5814659"/>
        <a:ext cx="76337" cy="74217"/>
      </dsp:txXfrm>
    </dsp:sp>
    <dsp:sp modelId="{0B7AB17A-76C4-47A0-8DA8-C18B978E35A9}">
      <dsp:nvSpPr>
        <dsp:cNvPr id="0" name=""/>
        <dsp:cNvSpPr/>
      </dsp:nvSpPr>
      <dsp:spPr>
        <a:xfrm>
          <a:off x="571499" y="5938354"/>
          <a:ext cx="1822450"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9780" y="5946635"/>
        <a:ext cx="1805888" cy="266170"/>
      </dsp:txXfrm>
    </dsp:sp>
    <dsp:sp modelId="{C1768355-E8BF-41DB-953E-AE16AAAB279C}">
      <dsp:nvSpPr>
        <dsp:cNvPr id="0" name=""/>
        <dsp:cNvSpPr/>
      </dsp:nvSpPr>
      <dsp:spPr>
        <a:xfrm rot="5400000">
          <a:off x="1429712" y="6228155"/>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6238758"/>
        <a:ext cx="76337" cy="74217"/>
      </dsp:txXfrm>
    </dsp:sp>
    <dsp:sp modelId="{E4AE8498-9940-4127-ABE1-637B4BC689FF}">
      <dsp:nvSpPr>
        <dsp:cNvPr id="0" name=""/>
        <dsp:cNvSpPr/>
      </dsp:nvSpPr>
      <dsp:spPr>
        <a:xfrm>
          <a:off x="567270" y="6362453"/>
          <a:ext cx="183090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75551" y="6370734"/>
        <a:ext cx="1814347" cy="266170"/>
      </dsp:txXfrm>
    </dsp:sp>
    <dsp:sp modelId="{0B837E11-F12D-4505-B3F4-638793EEC9FC}">
      <dsp:nvSpPr>
        <dsp:cNvPr id="0" name=""/>
        <dsp:cNvSpPr/>
      </dsp:nvSpPr>
      <dsp:spPr>
        <a:xfrm rot="5400000">
          <a:off x="1429712" y="6652254"/>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6662857"/>
        <a:ext cx="76337" cy="74217"/>
      </dsp:txXfrm>
    </dsp:sp>
    <dsp:sp modelId="{67B9C3EB-AFCB-48F1-9B0C-14FAFDF736CB}">
      <dsp:nvSpPr>
        <dsp:cNvPr id="0" name=""/>
        <dsp:cNvSpPr/>
      </dsp:nvSpPr>
      <dsp:spPr>
        <a:xfrm>
          <a:off x="575735" y="6786552"/>
          <a:ext cx="1813979" cy="2827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Convolutional Module</a:t>
          </a:r>
        </a:p>
      </dsp:txBody>
      <dsp:txXfrm>
        <a:off x="584016" y="6794833"/>
        <a:ext cx="1797417" cy="266170"/>
      </dsp:txXfrm>
    </dsp:sp>
    <dsp:sp modelId="{3A73F248-0E25-4F7F-B02E-E1190B9FE7FC}">
      <dsp:nvSpPr>
        <dsp:cNvPr id="0" name=""/>
        <dsp:cNvSpPr/>
      </dsp:nvSpPr>
      <dsp:spPr>
        <a:xfrm rot="5400000">
          <a:off x="1429712" y="7076353"/>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7086956"/>
        <a:ext cx="76337" cy="74217"/>
      </dsp:txXfrm>
    </dsp:sp>
    <dsp:sp modelId="{35CFBAF7-9F3A-44B9-9747-4EA8F882CB79}">
      <dsp:nvSpPr>
        <dsp:cNvPr id="0" name=""/>
        <dsp:cNvSpPr/>
      </dsp:nvSpPr>
      <dsp:spPr>
        <a:xfrm>
          <a:off x="579965" y="7210651"/>
          <a:ext cx="1805519" cy="282732"/>
        </a:xfrm>
        <a:prstGeom prst="roundRect">
          <a:avLst>
            <a:gd name="adj" fmla="val 10000"/>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Max Pooling 2 Layer</a:t>
          </a:r>
        </a:p>
      </dsp:txBody>
      <dsp:txXfrm>
        <a:off x="588246" y="7218932"/>
        <a:ext cx="1788957" cy="266170"/>
      </dsp:txXfrm>
    </dsp:sp>
    <dsp:sp modelId="{198D5776-6DF0-43D0-8826-4A8DD089F28D}">
      <dsp:nvSpPr>
        <dsp:cNvPr id="0" name=""/>
        <dsp:cNvSpPr/>
      </dsp:nvSpPr>
      <dsp:spPr>
        <a:xfrm rot="5400000">
          <a:off x="1429712" y="7500452"/>
          <a:ext cx="106024" cy="127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4556" y="7511055"/>
        <a:ext cx="76337" cy="74217"/>
      </dsp:txXfrm>
    </dsp:sp>
    <dsp:sp modelId="{8880B167-A493-4A78-ABAD-8F586626F20C}">
      <dsp:nvSpPr>
        <dsp:cNvPr id="0" name=""/>
        <dsp:cNvSpPr/>
      </dsp:nvSpPr>
      <dsp:spPr>
        <a:xfrm>
          <a:off x="579965" y="7634750"/>
          <a:ext cx="1805519" cy="282732"/>
        </a:xfrm>
        <a:prstGeom prst="roundRect">
          <a:avLst>
            <a:gd name="adj" fmla="val 10000"/>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Fully Connected Layer</a:t>
          </a:r>
        </a:p>
      </dsp:txBody>
      <dsp:txXfrm>
        <a:off x="588246" y="7643031"/>
        <a:ext cx="1788957" cy="2661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F47288B-0491-421D-A120-8B9AB9C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2318</TotalTime>
  <Pages>9</Pages>
  <Words>4188</Words>
  <Characters>23874</Characters>
  <Application>Microsoft Office Word</Application>
  <DocSecurity>0</DocSecurity>
  <Lines>198</Lines>
  <Paragraphs>56</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28006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Houlton,Sarah (EID)</cp:lastModifiedBy>
  <cp:revision>15</cp:revision>
  <cp:lastPrinted>2021-04-27T20:24:00Z</cp:lastPrinted>
  <dcterms:created xsi:type="dcterms:W3CDTF">2021-04-25T18:15:00Z</dcterms:created>
  <dcterms:modified xsi:type="dcterms:W3CDTF">2021-05-07T01:09:00Z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