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82F" w:rsidRDefault="007523EA" w:rsidP="007523EA">
      <w:pPr>
        <w:pStyle w:val="Title"/>
      </w:pPr>
      <w:r>
        <w:t>Batch Instructions</w:t>
      </w:r>
      <w:r w:rsidR="003B0506">
        <w:t>-2010-10-28</w:t>
      </w:r>
    </w:p>
    <w:p w:rsidR="00DD2DEE" w:rsidRDefault="00DD2DEE" w:rsidP="00DD2DEE">
      <w:pPr>
        <w:pStyle w:val="Heading1"/>
      </w:pPr>
      <w:r>
        <w:t>Input Files</w:t>
      </w:r>
    </w:p>
    <w:p w:rsidR="00DD2DEE" w:rsidRDefault="00DD2DEE" w:rsidP="00DD2DEE">
      <w:pPr>
        <w:pStyle w:val="ListParagraph"/>
        <w:numPr>
          <w:ilvl w:val="0"/>
          <w:numId w:val="16"/>
        </w:numPr>
      </w:pPr>
      <w:r>
        <w:t>TripRate.bin – cross-class production rates (not including NHBV)</w:t>
      </w:r>
    </w:p>
    <w:p w:rsidR="00DD2DEE" w:rsidRDefault="00DD2DEE" w:rsidP="00DD2DEE">
      <w:pPr>
        <w:pStyle w:val="ListParagraph"/>
        <w:numPr>
          <w:ilvl w:val="0"/>
          <w:numId w:val="16"/>
        </w:numPr>
      </w:pPr>
      <w:r>
        <w:t>ITE trip rate.xlsx – ITE trip rate for special generator</w:t>
      </w:r>
    </w:p>
    <w:p w:rsidR="00DD2DEE" w:rsidRDefault="00DD2DEE" w:rsidP="00DD2DEE">
      <w:pPr>
        <w:pStyle w:val="ListParagraph"/>
        <w:numPr>
          <w:ilvl w:val="0"/>
          <w:numId w:val="16"/>
        </w:numPr>
      </w:pPr>
      <w:r>
        <w:t xml:space="preserve">AttractionRates.xlsx –  </w:t>
      </w:r>
    </w:p>
    <w:p w:rsidR="00DD2DEE" w:rsidRDefault="00DD2DEE" w:rsidP="00DD2DEE">
      <w:pPr>
        <w:pStyle w:val="ListParagraph"/>
        <w:numPr>
          <w:ilvl w:val="0"/>
          <w:numId w:val="15"/>
        </w:numPr>
      </w:pPr>
      <w:r>
        <w:t>attraction coefficients for HBW, HBO, NHBO, ILDB, ILDO</w:t>
      </w:r>
    </w:p>
    <w:p w:rsidR="00DD2DEE" w:rsidRDefault="00DD2DEE" w:rsidP="00DD2DEE">
      <w:pPr>
        <w:pStyle w:val="ListParagraph"/>
        <w:numPr>
          <w:ilvl w:val="0"/>
          <w:numId w:val="15"/>
        </w:numPr>
      </w:pPr>
      <w:r>
        <w:t>attraction coefficients for NHBV</w:t>
      </w:r>
    </w:p>
    <w:p w:rsidR="00DD2DEE" w:rsidRDefault="00DD2DEE" w:rsidP="00DD2DEE">
      <w:pPr>
        <w:pStyle w:val="ListParagraph"/>
        <w:numPr>
          <w:ilvl w:val="0"/>
          <w:numId w:val="15"/>
        </w:numPr>
      </w:pPr>
      <w:r>
        <w:t>production coefficients for NHBO, NHBV</w:t>
      </w:r>
    </w:p>
    <w:p w:rsidR="00DD2DEE" w:rsidRDefault="00DD2DEE" w:rsidP="00DD2DEE">
      <w:pPr>
        <w:pStyle w:val="ListParagraph"/>
        <w:numPr>
          <w:ilvl w:val="0"/>
          <w:numId w:val="16"/>
        </w:numPr>
      </w:pPr>
      <w:r>
        <w:t>EI 2003.bin – EI passenger vehicle trip and by purpose person trips</w:t>
      </w:r>
    </w:p>
    <w:p w:rsidR="00DD2DEE" w:rsidRDefault="00DD2DEE" w:rsidP="00DD2DEE">
      <w:pPr>
        <w:pStyle w:val="ListParagraph"/>
        <w:numPr>
          <w:ilvl w:val="0"/>
          <w:numId w:val="16"/>
        </w:numPr>
      </w:pPr>
      <w:r>
        <w:t>FrictionFactor.xlsx – initial FFs</w:t>
      </w:r>
    </w:p>
    <w:p w:rsidR="00DD2DEE" w:rsidRDefault="00DD2DEE" w:rsidP="00DD2DEE">
      <w:pPr>
        <w:pStyle w:val="ListParagraph"/>
        <w:numPr>
          <w:ilvl w:val="0"/>
          <w:numId w:val="16"/>
        </w:numPr>
      </w:pPr>
      <w:r>
        <w:t>2003 pass dist rd SPMAT.mtx – fake skims</w:t>
      </w:r>
    </w:p>
    <w:p w:rsidR="00DD2DEE" w:rsidRDefault="00DD2DEE" w:rsidP="00DD2DEE">
      <w:pPr>
        <w:pStyle w:val="ListParagraph"/>
        <w:numPr>
          <w:ilvl w:val="0"/>
          <w:numId w:val="16"/>
        </w:numPr>
      </w:pPr>
      <w:r>
        <w:t>SAMTAZ2003.bin – TAZ demographics</w:t>
      </w:r>
    </w:p>
    <w:p w:rsidR="00DD2DEE" w:rsidRDefault="00DD2DEE" w:rsidP="00DD2DEE">
      <w:pPr>
        <w:pStyle w:val="ListParagraph"/>
        <w:numPr>
          <w:ilvl w:val="0"/>
          <w:numId w:val="16"/>
        </w:numPr>
      </w:pPr>
      <w:r>
        <w:t>Missing – final SG files</w:t>
      </w:r>
      <w:r>
        <w:tab/>
      </w:r>
      <w:r>
        <w:tab/>
      </w:r>
      <w:r>
        <w:tab/>
      </w:r>
    </w:p>
    <w:p w:rsidR="00DD2DEE" w:rsidRPr="00DD2DEE" w:rsidRDefault="00DD2DEE" w:rsidP="00DD2DEE"/>
    <w:p w:rsidR="004170C9" w:rsidRPr="004170C9" w:rsidRDefault="004170C9" w:rsidP="004170C9">
      <w:pPr>
        <w:pStyle w:val="Heading1"/>
      </w:pPr>
      <w:r>
        <w:t>Trip Generation</w:t>
      </w:r>
    </w:p>
    <w:p w:rsidR="007523EA" w:rsidRDefault="007523EA" w:rsidP="004170C9">
      <w:pPr>
        <w:pStyle w:val="Heading2"/>
      </w:pPr>
      <w:r>
        <w:t>Trip Production</w:t>
      </w:r>
    </w:p>
    <w:p w:rsidR="007523EA" w:rsidRDefault="007523EA" w:rsidP="007523EA">
      <w:pPr>
        <w:pStyle w:val="ListParagraph"/>
        <w:numPr>
          <w:ilvl w:val="0"/>
          <w:numId w:val="1"/>
        </w:numPr>
      </w:pPr>
      <w:r>
        <w:t>Update area type field</w:t>
      </w:r>
    </w:p>
    <w:p w:rsidR="00B91552" w:rsidRDefault="00B91552" w:rsidP="00B91552">
      <w:pPr>
        <w:pStyle w:val="ListParagraph"/>
        <w:numPr>
          <w:ilvl w:val="1"/>
          <w:numId w:val="1"/>
        </w:numPr>
      </w:pPr>
      <w:r>
        <w:t xml:space="preserve">Area type density  (ATD)= population/acres + (employment/acres) * (state total pop/state total </w:t>
      </w:r>
      <w:proofErr w:type="spellStart"/>
      <w:r>
        <w:t>emp</w:t>
      </w:r>
      <w:proofErr w:type="spellEnd"/>
      <w:r>
        <w:t>)</w:t>
      </w:r>
    </w:p>
    <w:p w:rsidR="00B91552" w:rsidRDefault="00B91552" w:rsidP="00B91552">
      <w:pPr>
        <w:pStyle w:val="ListParagraph"/>
        <w:numPr>
          <w:ilvl w:val="1"/>
          <w:numId w:val="1"/>
        </w:numPr>
      </w:pPr>
      <w:r>
        <w:t>Aggregate to get area type number. The criteria are listed in the table below:</w:t>
      </w:r>
    </w:p>
    <w:tbl>
      <w:tblPr>
        <w:tblStyle w:val="TableGrid"/>
        <w:tblW w:w="0" w:type="auto"/>
        <w:tblInd w:w="1440" w:type="dxa"/>
        <w:tblLook w:val="04A0"/>
      </w:tblPr>
      <w:tblGrid>
        <w:gridCol w:w="1818"/>
        <w:gridCol w:w="4590"/>
      </w:tblGrid>
      <w:tr w:rsidR="00B91552" w:rsidTr="00B91552">
        <w:tc>
          <w:tcPr>
            <w:tcW w:w="1818" w:type="dxa"/>
          </w:tcPr>
          <w:p w:rsidR="00B91552" w:rsidRDefault="00B91552" w:rsidP="00B91552">
            <w:pPr>
              <w:pStyle w:val="ListParagraph"/>
              <w:ind w:left="0"/>
            </w:pPr>
            <w:r>
              <w:t>Area type number</w:t>
            </w:r>
          </w:p>
        </w:tc>
        <w:tc>
          <w:tcPr>
            <w:tcW w:w="4590" w:type="dxa"/>
          </w:tcPr>
          <w:p w:rsidR="00B91552" w:rsidRDefault="00B91552" w:rsidP="00B91552">
            <w:pPr>
              <w:pStyle w:val="ListParagraph"/>
              <w:ind w:left="0"/>
            </w:pPr>
            <w:r>
              <w:t>Criteria</w:t>
            </w:r>
          </w:p>
        </w:tc>
      </w:tr>
      <w:tr w:rsidR="00B91552" w:rsidTr="00B91552">
        <w:tc>
          <w:tcPr>
            <w:tcW w:w="1818" w:type="dxa"/>
          </w:tcPr>
          <w:p w:rsidR="00B91552" w:rsidRDefault="00B91552" w:rsidP="00B91552">
            <w:pPr>
              <w:pStyle w:val="ListParagraph"/>
              <w:ind w:left="0"/>
            </w:pPr>
            <w:r>
              <w:t>1</w:t>
            </w:r>
          </w:p>
        </w:tc>
        <w:tc>
          <w:tcPr>
            <w:tcW w:w="4590" w:type="dxa"/>
          </w:tcPr>
          <w:p w:rsidR="00B91552" w:rsidRDefault="00B91552" w:rsidP="00B91552">
            <w:pPr>
              <w:pStyle w:val="ListParagraph"/>
              <w:ind w:left="0"/>
            </w:pPr>
            <w:r>
              <w:t xml:space="preserve">ATD&gt;=18 </w:t>
            </w:r>
          </w:p>
        </w:tc>
      </w:tr>
      <w:tr w:rsidR="00B91552" w:rsidTr="00B91552">
        <w:tc>
          <w:tcPr>
            <w:tcW w:w="1818" w:type="dxa"/>
          </w:tcPr>
          <w:p w:rsidR="00B91552" w:rsidRDefault="00B91552" w:rsidP="00B91552">
            <w:pPr>
              <w:pStyle w:val="ListParagraph"/>
              <w:ind w:left="0"/>
            </w:pPr>
            <w:r>
              <w:t>2</w:t>
            </w:r>
          </w:p>
        </w:tc>
        <w:tc>
          <w:tcPr>
            <w:tcW w:w="4590" w:type="dxa"/>
          </w:tcPr>
          <w:p w:rsidR="00B91552" w:rsidRDefault="00B91552" w:rsidP="00B91552">
            <w:pPr>
              <w:pStyle w:val="ListParagraph"/>
              <w:ind w:left="0"/>
            </w:pPr>
            <w:r>
              <w:t>ATD&gt;=6 &amp; ATD&lt;18 &amp; MSA2000&lt;&gt;null</w:t>
            </w:r>
          </w:p>
        </w:tc>
      </w:tr>
      <w:tr w:rsidR="00B91552" w:rsidTr="00B91552">
        <w:tc>
          <w:tcPr>
            <w:tcW w:w="1818" w:type="dxa"/>
          </w:tcPr>
          <w:p w:rsidR="00B91552" w:rsidRDefault="00B91552" w:rsidP="00B91552">
            <w:pPr>
              <w:pStyle w:val="ListParagraph"/>
              <w:ind w:left="0"/>
            </w:pPr>
            <w:r>
              <w:t>3</w:t>
            </w:r>
          </w:p>
        </w:tc>
        <w:tc>
          <w:tcPr>
            <w:tcW w:w="4590" w:type="dxa"/>
          </w:tcPr>
          <w:p w:rsidR="00B91552" w:rsidRDefault="00B91552" w:rsidP="00B91552">
            <w:pPr>
              <w:pStyle w:val="ListParagraph"/>
              <w:ind w:left="0"/>
            </w:pPr>
            <w:r>
              <w:t>ATD&gt;=2 &amp; ATD&lt;6 &amp; MSA2000&lt;&gt;null</w:t>
            </w:r>
          </w:p>
        </w:tc>
      </w:tr>
      <w:tr w:rsidR="00B91552" w:rsidTr="00B91552">
        <w:tc>
          <w:tcPr>
            <w:tcW w:w="1818" w:type="dxa"/>
          </w:tcPr>
          <w:p w:rsidR="00B91552" w:rsidRDefault="00B91552" w:rsidP="00B91552">
            <w:pPr>
              <w:pStyle w:val="ListParagraph"/>
              <w:ind w:left="0"/>
            </w:pPr>
            <w:r>
              <w:t>4</w:t>
            </w:r>
          </w:p>
        </w:tc>
        <w:tc>
          <w:tcPr>
            <w:tcW w:w="4590" w:type="dxa"/>
          </w:tcPr>
          <w:p w:rsidR="00B91552" w:rsidRDefault="00B91552" w:rsidP="00B91552">
            <w:pPr>
              <w:pStyle w:val="ListParagraph"/>
              <w:ind w:left="0"/>
            </w:pPr>
            <w:r>
              <w:t>ATD&gt;=6 &amp; ATD&lt;18 &amp; MSA2000=null</w:t>
            </w:r>
          </w:p>
        </w:tc>
      </w:tr>
      <w:tr w:rsidR="00B91552" w:rsidTr="00B91552">
        <w:tc>
          <w:tcPr>
            <w:tcW w:w="1818" w:type="dxa"/>
          </w:tcPr>
          <w:p w:rsidR="00B91552" w:rsidRDefault="00B91552" w:rsidP="00B91552">
            <w:pPr>
              <w:pStyle w:val="ListParagraph"/>
              <w:ind w:left="0"/>
            </w:pPr>
            <w:r>
              <w:t>5</w:t>
            </w:r>
          </w:p>
        </w:tc>
        <w:tc>
          <w:tcPr>
            <w:tcW w:w="4590" w:type="dxa"/>
          </w:tcPr>
          <w:p w:rsidR="00B91552" w:rsidRDefault="00B91552" w:rsidP="00B91552">
            <w:pPr>
              <w:pStyle w:val="ListParagraph"/>
              <w:ind w:left="0"/>
            </w:pPr>
            <w:r>
              <w:t>ATD&gt;=2 &amp; ATD&lt;6 &amp; MSA2000=null</w:t>
            </w:r>
          </w:p>
        </w:tc>
      </w:tr>
      <w:tr w:rsidR="00B91552" w:rsidTr="00B91552">
        <w:tc>
          <w:tcPr>
            <w:tcW w:w="1818" w:type="dxa"/>
          </w:tcPr>
          <w:p w:rsidR="00B91552" w:rsidRDefault="00B91552" w:rsidP="00B91552">
            <w:pPr>
              <w:pStyle w:val="ListParagraph"/>
              <w:ind w:left="0"/>
            </w:pPr>
            <w:r>
              <w:t>6</w:t>
            </w:r>
          </w:p>
        </w:tc>
        <w:tc>
          <w:tcPr>
            <w:tcW w:w="4590" w:type="dxa"/>
          </w:tcPr>
          <w:p w:rsidR="00B91552" w:rsidRDefault="00B91552" w:rsidP="00B91552">
            <w:pPr>
              <w:pStyle w:val="ListParagraph"/>
              <w:ind w:left="0"/>
            </w:pPr>
            <w:r>
              <w:t xml:space="preserve">ATD&lt;2 &amp; </w:t>
            </w:r>
            <w:proofErr w:type="spellStart"/>
            <w:r>
              <w:t>ATRural</w:t>
            </w:r>
            <w:proofErr w:type="spellEnd"/>
            <w:r>
              <w:t>=’East/Central’</w:t>
            </w:r>
          </w:p>
        </w:tc>
      </w:tr>
      <w:tr w:rsidR="00B91552" w:rsidTr="00B91552">
        <w:trPr>
          <w:trHeight w:val="69"/>
        </w:trPr>
        <w:tc>
          <w:tcPr>
            <w:tcW w:w="1818" w:type="dxa"/>
          </w:tcPr>
          <w:p w:rsidR="00B91552" w:rsidRDefault="00B91552" w:rsidP="00B91552">
            <w:pPr>
              <w:pStyle w:val="ListParagraph"/>
              <w:ind w:left="0"/>
            </w:pPr>
            <w:r>
              <w:t>7</w:t>
            </w:r>
          </w:p>
        </w:tc>
        <w:tc>
          <w:tcPr>
            <w:tcW w:w="4590" w:type="dxa"/>
          </w:tcPr>
          <w:p w:rsidR="00B91552" w:rsidRDefault="00B91552" w:rsidP="00B91552">
            <w:pPr>
              <w:pStyle w:val="ListParagraph"/>
              <w:ind w:left="0"/>
            </w:pPr>
            <w:r>
              <w:t xml:space="preserve">ATD&lt;2 &amp; </w:t>
            </w:r>
            <w:proofErr w:type="spellStart"/>
            <w:r>
              <w:t>ATRural</w:t>
            </w:r>
            <w:proofErr w:type="spellEnd"/>
            <w:r>
              <w:t>=’West’</w:t>
            </w:r>
          </w:p>
        </w:tc>
      </w:tr>
      <w:tr w:rsidR="00B91552" w:rsidTr="00B91552">
        <w:trPr>
          <w:trHeight w:val="69"/>
        </w:trPr>
        <w:tc>
          <w:tcPr>
            <w:tcW w:w="1818" w:type="dxa"/>
          </w:tcPr>
          <w:p w:rsidR="00B91552" w:rsidRDefault="00B91552" w:rsidP="00B91552">
            <w:pPr>
              <w:pStyle w:val="ListParagraph"/>
              <w:ind w:left="0"/>
            </w:pPr>
            <w:r>
              <w:t>8</w:t>
            </w:r>
          </w:p>
        </w:tc>
        <w:tc>
          <w:tcPr>
            <w:tcW w:w="4590" w:type="dxa"/>
          </w:tcPr>
          <w:p w:rsidR="00B91552" w:rsidRDefault="00B91552" w:rsidP="00B91552">
            <w:pPr>
              <w:pStyle w:val="ListParagraph"/>
              <w:ind w:left="0"/>
            </w:pPr>
            <w:r>
              <w:t xml:space="preserve">ATD&lt;2 &amp; </w:t>
            </w:r>
            <w:proofErr w:type="spellStart"/>
            <w:r>
              <w:t>ATRural</w:t>
            </w:r>
            <w:proofErr w:type="spellEnd"/>
            <w:r>
              <w:t>=’Panhandle’</w:t>
            </w:r>
          </w:p>
        </w:tc>
      </w:tr>
    </w:tbl>
    <w:p w:rsidR="00B91552" w:rsidRDefault="00B91552" w:rsidP="00B91552">
      <w:pPr>
        <w:pStyle w:val="ListParagraph"/>
        <w:ind w:left="1440"/>
      </w:pPr>
    </w:p>
    <w:p w:rsidR="007523EA" w:rsidRDefault="007523EA" w:rsidP="007523EA">
      <w:pPr>
        <w:pStyle w:val="ListParagraph"/>
        <w:numPr>
          <w:ilvl w:val="0"/>
          <w:numId w:val="1"/>
        </w:numPr>
      </w:pPr>
      <w:r>
        <w:t>Create</w:t>
      </w:r>
      <w:r w:rsidR="00C37AC3">
        <w:t xml:space="preserve"> household cross-classification</w:t>
      </w:r>
      <w:r>
        <w:t xml:space="preserve"> fields:</w:t>
      </w:r>
    </w:p>
    <w:p w:rsidR="007523EA" w:rsidRDefault="007523EA" w:rsidP="00B91552">
      <w:pPr>
        <w:pStyle w:val="ListParagraph"/>
        <w:numPr>
          <w:ilvl w:val="1"/>
          <w:numId w:val="2"/>
        </w:numPr>
      </w:pPr>
      <w:r>
        <w:t>H1INC1</w:t>
      </w:r>
    </w:p>
    <w:p w:rsidR="007523EA" w:rsidRDefault="007523EA" w:rsidP="00B91552">
      <w:pPr>
        <w:pStyle w:val="ListParagraph"/>
        <w:numPr>
          <w:ilvl w:val="1"/>
          <w:numId w:val="2"/>
        </w:numPr>
      </w:pPr>
      <w:r>
        <w:t>H2INC1</w:t>
      </w:r>
    </w:p>
    <w:p w:rsidR="007523EA" w:rsidRDefault="007523EA" w:rsidP="00B91552">
      <w:pPr>
        <w:pStyle w:val="ListParagraph"/>
        <w:numPr>
          <w:ilvl w:val="1"/>
          <w:numId w:val="2"/>
        </w:numPr>
      </w:pPr>
      <w:r>
        <w:t>H3INC1</w:t>
      </w:r>
    </w:p>
    <w:p w:rsidR="007523EA" w:rsidRDefault="007523EA" w:rsidP="00B91552">
      <w:pPr>
        <w:pStyle w:val="ListParagraph"/>
        <w:numPr>
          <w:ilvl w:val="1"/>
          <w:numId w:val="2"/>
        </w:numPr>
      </w:pPr>
      <w:r>
        <w:t>H4INC1</w:t>
      </w:r>
    </w:p>
    <w:p w:rsidR="007523EA" w:rsidRDefault="007523EA" w:rsidP="00B91552">
      <w:pPr>
        <w:pStyle w:val="ListParagraph"/>
        <w:numPr>
          <w:ilvl w:val="1"/>
          <w:numId w:val="2"/>
        </w:numPr>
      </w:pPr>
      <w:r>
        <w:t>H1INC2</w:t>
      </w:r>
    </w:p>
    <w:p w:rsidR="007523EA" w:rsidRDefault="007523EA" w:rsidP="00B91552">
      <w:pPr>
        <w:pStyle w:val="ListParagraph"/>
        <w:numPr>
          <w:ilvl w:val="1"/>
          <w:numId w:val="2"/>
        </w:numPr>
      </w:pPr>
      <w:r>
        <w:lastRenderedPageBreak/>
        <w:t>H2INC2</w:t>
      </w:r>
    </w:p>
    <w:p w:rsidR="007523EA" w:rsidRDefault="007523EA" w:rsidP="00B91552">
      <w:pPr>
        <w:pStyle w:val="ListParagraph"/>
        <w:numPr>
          <w:ilvl w:val="1"/>
          <w:numId w:val="2"/>
        </w:numPr>
      </w:pPr>
      <w:r>
        <w:t>H3INC2</w:t>
      </w:r>
    </w:p>
    <w:p w:rsidR="007523EA" w:rsidRDefault="007523EA" w:rsidP="00B91552">
      <w:pPr>
        <w:pStyle w:val="ListParagraph"/>
        <w:numPr>
          <w:ilvl w:val="1"/>
          <w:numId w:val="2"/>
        </w:numPr>
      </w:pPr>
      <w:r>
        <w:t>H4INC2</w:t>
      </w:r>
    </w:p>
    <w:p w:rsidR="007523EA" w:rsidRDefault="007523EA" w:rsidP="00B91552">
      <w:pPr>
        <w:pStyle w:val="ListParagraph"/>
        <w:numPr>
          <w:ilvl w:val="1"/>
          <w:numId w:val="2"/>
        </w:numPr>
      </w:pPr>
      <w:r>
        <w:t>H1INC3</w:t>
      </w:r>
    </w:p>
    <w:p w:rsidR="007523EA" w:rsidRDefault="007523EA" w:rsidP="00B91552">
      <w:pPr>
        <w:pStyle w:val="ListParagraph"/>
        <w:numPr>
          <w:ilvl w:val="1"/>
          <w:numId w:val="2"/>
        </w:numPr>
      </w:pPr>
      <w:r>
        <w:t>H2INC3</w:t>
      </w:r>
    </w:p>
    <w:p w:rsidR="007523EA" w:rsidRDefault="007523EA" w:rsidP="00B91552">
      <w:pPr>
        <w:pStyle w:val="ListParagraph"/>
        <w:numPr>
          <w:ilvl w:val="1"/>
          <w:numId w:val="2"/>
        </w:numPr>
      </w:pPr>
      <w:r>
        <w:t>H3INC3</w:t>
      </w:r>
    </w:p>
    <w:p w:rsidR="007523EA" w:rsidRDefault="007523EA" w:rsidP="00B91552">
      <w:pPr>
        <w:pStyle w:val="ListParagraph"/>
        <w:numPr>
          <w:ilvl w:val="1"/>
          <w:numId w:val="2"/>
        </w:numPr>
      </w:pPr>
      <w:r>
        <w:t>H4INC3</w:t>
      </w:r>
    </w:p>
    <w:p w:rsidR="007523EA" w:rsidRDefault="007523EA" w:rsidP="00B91552">
      <w:pPr>
        <w:pStyle w:val="ListParagraph"/>
        <w:numPr>
          <w:ilvl w:val="1"/>
          <w:numId w:val="2"/>
        </w:numPr>
      </w:pPr>
      <w:r>
        <w:t>H1INC4</w:t>
      </w:r>
    </w:p>
    <w:p w:rsidR="007523EA" w:rsidRDefault="007523EA" w:rsidP="00B91552">
      <w:pPr>
        <w:pStyle w:val="ListParagraph"/>
        <w:numPr>
          <w:ilvl w:val="1"/>
          <w:numId w:val="2"/>
        </w:numPr>
      </w:pPr>
      <w:r>
        <w:t>H2INC4</w:t>
      </w:r>
    </w:p>
    <w:p w:rsidR="007523EA" w:rsidRDefault="007523EA" w:rsidP="00B91552">
      <w:pPr>
        <w:pStyle w:val="ListParagraph"/>
        <w:numPr>
          <w:ilvl w:val="1"/>
          <w:numId w:val="2"/>
        </w:numPr>
      </w:pPr>
      <w:r>
        <w:t>H3INC4</w:t>
      </w:r>
    </w:p>
    <w:p w:rsidR="007523EA" w:rsidRDefault="007523EA" w:rsidP="00B91552">
      <w:pPr>
        <w:pStyle w:val="ListParagraph"/>
        <w:numPr>
          <w:ilvl w:val="1"/>
          <w:numId w:val="2"/>
        </w:numPr>
      </w:pPr>
      <w:r>
        <w:t>H4INC4</w:t>
      </w:r>
    </w:p>
    <w:p w:rsidR="003727B1" w:rsidRDefault="003727B1" w:rsidP="003727B1"/>
    <w:p w:rsidR="00C37AC3" w:rsidRDefault="00C37AC3" w:rsidP="00C405C4">
      <w:pPr>
        <w:pStyle w:val="ListParagraph"/>
        <w:numPr>
          <w:ilvl w:val="0"/>
          <w:numId w:val="1"/>
        </w:numPr>
      </w:pPr>
      <w:r>
        <w:t xml:space="preserve">Calculate household </w:t>
      </w:r>
      <w:r w:rsidR="00E1691D">
        <w:t>size proportions</w:t>
      </w:r>
    </w:p>
    <w:p w:rsidR="003727B1" w:rsidRDefault="003727B1" w:rsidP="003727B1">
      <w:pPr>
        <w:pStyle w:val="BodyTextIndent"/>
        <w:ind w:left="720"/>
      </w:pPr>
      <m:oMathPara>
        <m:oMath>
          <m:r>
            <w:rPr>
              <w:rFonts w:ascii="Cambria Math" w:hAnsi="Cambria Math"/>
            </w:rPr>
            <m:t xml:space="preserve">Proportion ofHHSIZE </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×AvgSIZE+</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×AvgSIZ</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×AvgSIZ</m:t>
          </m:r>
          <m:sSup>
            <m:sSupPr>
              <m:ctrlPr>
                <w:rPr>
                  <w:rFonts w:ascii="Cambria Math" w:hAnsi="Cambria Math"/>
                  <w:i/>
                </w:rPr>
              </m:ctrlPr>
            </m:sSupPr>
            <m:e>
              <m:r>
                <w:rPr>
                  <w:rFonts w:ascii="Cambria Math" w:hAnsi="Cambria Math"/>
                </w:rPr>
                <m:t>E</m:t>
              </m:r>
            </m:e>
            <m:sup>
              <m:r>
                <w:rPr>
                  <w:rFonts w:ascii="Cambria Math" w:hAnsi="Cambria Math"/>
                </w:rPr>
                <m:t>3</m:t>
              </m:r>
            </m:sup>
          </m:sSup>
        </m:oMath>
      </m:oMathPara>
    </w:p>
    <w:tbl>
      <w:tblPr>
        <w:tblStyle w:val="ChaneyMulticoloredTable"/>
        <w:tblW w:w="0" w:type="auto"/>
        <w:jc w:val="center"/>
        <w:tblLook w:val="04A0"/>
      </w:tblPr>
      <w:tblGrid>
        <w:gridCol w:w="1350"/>
        <w:gridCol w:w="1361"/>
        <w:gridCol w:w="878"/>
      </w:tblGrid>
      <w:tr w:rsidR="003727B1" w:rsidRPr="00C57694" w:rsidTr="003727B1">
        <w:trPr>
          <w:cnfStyle w:val="100000000000"/>
          <w:trHeight w:val="315"/>
          <w:jc w:val="center"/>
        </w:trPr>
        <w:tc>
          <w:tcPr>
            <w:tcW w:w="0" w:type="auto"/>
            <w:noWrap/>
            <w:hideMark/>
          </w:tcPr>
          <w:p w:rsidR="003727B1" w:rsidRPr="00C57694" w:rsidRDefault="003727B1" w:rsidP="003727B1">
            <w:pPr>
              <w:rPr>
                <w:b/>
              </w:rPr>
            </w:pPr>
            <w:r w:rsidRPr="00C57694">
              <w:rPr>
                <w:b/>
              </w:rPr>
              <w:t>Proportions</w:t>
            </w:r>
          </w:p>
        </w:tc>
        <w:tc>
          <w:tcPr>
            <w:tcW w:w="0" w:type="auto"/>
          </w:tcPr>
          <w:p w:rsidR="003727B1" w:rsidRPr="00C57694" w:rsidRDefault="003727B1" w:rsidP="003727B1">
            <w:pPr>
              <w:rPr>
                <w:b/>
              </w:rPr>
            </w:pPr>
            <w:r>
              <w:rPr>
                <w:b/>
              </w:rPr>
              <w:t>Coefficient</w:t>
            </w:r>
            <w:r w:rsidRPr="00C57694">
              <w:rPr>
                <w:b/>
              </w:rPr>
              <w:t>s</w:t>
            </w:r>
          </w:p>
        </w:tc>
        <w:tc>
          <w:tcPr>
            <w:tcW w:w="0" w:type="auto"/>
          </w:tcPr>
          <w:p w:rsidR="003727B1" w:rsidRPr="00C57694" w:rsidRDefault="003727B1" w:rsidP="003727B1">
            <w:pPr>
              <w:rPr>
                <w:b/>
              </w:rPr>
            </w:pPr>
            <w:r>
              <w:rPr>
                <w:b/>
              </w:rPr>
              <w:t>Value</w:t>
            </w:r>
          </w:p>
        </w:tc>
      </w:tr>
      <w:tr w:rsidR="003727B1" w:rsidRPr="00C57694" w:rsidTr="003727B1">
        <w:trPr>
          <w:cnfStyle w:val="000000100000"/>
          <w:trHeight w:val="300"/>
          <w:jc w:val="center"/>
        </w:trPr>
        <w:tc>
          <w:tcPr>
            <w:tcW w:w="0" w:type="auto"/>
            <w:vMerge w:val="restart"/>
            <w:noWrap/>
            <w:hideMark/>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HH1</w:t>
            </w:r>
          </w:p>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 </w:t>
            </w:r>
          </w:p>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 </w:t>
            </w:r>
          </w:p>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 </w:t>
            </w: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0</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2.0261</w:t>
            </w:r>
          </w:p>
        </w:tc>
      </w:tr>
      <w:tr w:rsidR="003727B1" w:rsidRPr="00C57694" w:rsidTr="003727B1">
        <w:trPr>
          <w:cnfStyle w:val="000000010000"/>
          <w:trHeight w:val="300"/>
          <w:jc w:val="center"/>
        </w:trPr>
        <w:tc>
          <w:tcPr>
            <w:tcW w:w="0" w:type="auto"/>
            <w:vMerge/>
            <w:noWrap/>
            <w:hideMark/>
          </w:tcPr>
          <w:p w:rsidR="003727B1" w:rsidRPr="00C57694" w:rsidRDefault="003727B1" w:rsidP="003727B1">
            <w:pPr>
              <w:rPr>
                <w:rFonts w:asciiTheme="majorHAnsi" w:hAnsiTheme="majorHAnsi"/>
                <w:color w:val="000000"/>
                <w:szCs w:val="22"/>
              </w:rPr>
            </w:pP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1</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-1.3261</w:t>
            </w:r>
          </w:p>
        </w:tc>
      </w:tr>
      <w:tr w:rsidR="003727B1" w:rsidRPr="00C57694" w:rsidTr="003727B1">
        <w:trPr>
          <w:cnfStyle w:val="000000100000"/>
          <w:trHeight w:val="300"/>
          <w:jc w:val="center"/>
        </w:trPr>
        <w:tc>
          <w:tcPr>
            <w:tcW w:w="0" w:type="auto"/>
            <w:vMerge/>
            <w:noWrap/>
            <w:hideMark/>
          </w:tcPr>
          <w:p w:rsidR="003727B1" w:rsidRPr="00C57694" w:rsidRDefault="003727B1" w:rsidP="003727B1">
            <w:pPr>
              <w:rPr>
                <w:rFonts w:asciiTheme="majorHAnsi" w:hAnsiTheme="majorHAnsi"/>
                <w:color w:val="000000"/>
                <w:szCs w:val="22"/>
              </w:rPr>
            </w:pP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2</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0.3103</w:t>
            </w:r>
          </w:p>
        </w:tc>
      </w:tr>
      <w:tr w:rsidR="003727B1" w:rsidRPr="00C57694" w:rsidTr="003727B1">
        <w:trPr>
          <w:cnfStyle w:val="000000010000"/>
          <w:trHeight w:val="315"/>
          <w:jc w:val="center"/>
        </w:trPr>
        <w:tc>
          <w:tcPr>
            <w:tcW w:w="0" w:type="auto"/>
            <w:vMerge/>
            <w:noWrap/>
            <w:hideMark/>
          </w:tcPr>
          <w:p w:rsidR="003727B1" w:rsidRPr="00C57694" w:rsidRDefault="003727B1" w:rsidP="003727B1">
            <w:pPr>
              <w:rPr>
                <w:rFonts w:asciiTheme="majorHAnsi" w:hAnsiTheme="majorHAnsi"/>
                <w:color w:val="000000"/>
                <w:szCs w:val="22"/>
              </w:rPr>
            </w:pP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3</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-0.0242</w:t>
            </w:r>
          </w:p>
        </w:tc>
      </w:tr>
      <w:tr w:rsidR="003727B1" w:rsidRPr="00C57694" w:rsidTr="003727B1">
        <w:trPr>
          <w:cnfStyle w:val="000000100000"/>
          <w:trHeight w:val="300"/>
          <w:jc w:val="center"/>
        </w:trPr>
        <w:tc>
          <w:tcPr>
            <w:tcW w:w="0" w:type="auto"/>
            <w:vMerge w:val="restart"/>
            <w:noWrap/>
            <w:hideMark/>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HH2</w:t>
            </w:r>
          </w:p>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 </w:t>
            </w:r>
          </w:p>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 </w:t>
            </w:r>
          </w:p>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 </w:t>
            </w: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0</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-0.7914</w:t>
            </w:r>
          </w:p>
        </w:tc>
      </w:tr>
      <w:tr w:rsidR="003727B1" w:rsidRPr="00C57694" w:rsidTr="003727B1">
        <w:trPr>
          <w:cnfStyle w:val="000000010000"/>
          <w:trHeight w:val="300"/>
          <w:jc w:val="center"/>
        </w:trPr>
        <w:tc>
          <w:tcPr>
            <w:tcW w:w="0" w:type="auto"/>
            <w:vMerge/>
            <w:noWrap/>
            <w:hideMark/>
          </w:tcPr>
          <w:p w:rsidR="003727B1" w:rsidRPr="00C57694" w:rsidRDefault="003727B1" w:rsidP="003727B1">
            <w:pPr>
              <w:rPr>
                <w:rFonts w:asciiTheme="majorHAnsi" w:hAnsiTheme="majorHAnsi"/>
                <w:color w:val="000000"/>
                <w:szCs w:val="22"/>
              </w:rPr>
            </w:pP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1</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1.2639</w:t>
            </w:r>
          </w:p>
        </w:tc>
      </w:tr>
      <w:tr w:rsidR="003727B1" w:rsidRPr="00C57694" w:rsidTr="003727B1">
        <w:trPr>
          <w:cnfStyle w:val="000000100000"/>
          <w:trHeight w:val="300"/>
          <w:jc w:val="center"/>
        </w:trPr>
        <w:tc>
          <w:tcPr>
            <w:tcW w:w="0" w:type="auto"/>
            <w:vMerge/>
            <w:noWrap/>
            <w:hideMark/>
          </w:tcPr>
          <w:p w:rsidR="003727B1" w:rsidRPr="00C57694" w:rsidRDefault="003727B1" w:rsidP="003727B1">
            <w:pPr>
              <w:rPr>
                <w:rFonts w:asciiTheme="majorHAnsi" w:hAnsiTheme="majorHAnsi"/>
                <w:color w:val="000000"/>
                <w:szCs w:val="22"/>
              </w:rPr>
            </w:pP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2</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-0.4382</w:t>
            </w:r>
          </w:p>
        </w:tc>
      </w:tr>
      <w:tr w:rsidR="003727B1" w:rsidRPr="00C57694" w:rsidTr="003727B1">
        <w:trPr>
          <w:cnfStyle w:val="000000010000"/>
          <w:trHeight w:val="315"/>
          <w:jc w:val="center"/>
        </w:trPr>
        <w:tc>
          <w:tcPr>
            <w:tcW w:w="0" w:type="auto"/>
            <w:vMerge/>
            <w:noWrap/>
            <w:hideMark/>
          </w:tcPr>
          <w:p w:rsidR="003727B1" w:rsidRPr="00C57694" w:rsidRDefault="003727B1" w:rsidP="003727B1">
            <w:pPr>
              <w:rPr>
                <w:rFonts w:asciiTheme="majorHAnsi" w:hAnsiTheme="majorHAnsi"/>
                <w:color w:val="000000"/>
                <w:szCs w:val="22"/>
              </w:rPr>
            </w:pP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3</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0.0457</w:t>
            </w:r>
          </w:p>
        </w:tc>
      </w:tr>
      <w:tr w:rsidR="003727B1" w:rsidRPr="00C57694" w:rsidTr="003727B1">
        <w:trPr>
          <w:cnfStyle w:val="000000100000"/>
          <w:trHeight w:val="300"/>
          <w:jc w:val="center"/>
        </w:trPr>
        <w:tc>
          <w:tcPr>
            <w:tcW w:w="0" w:type="auto"/>
            <w:vMerge w:val="restart"/>
            <w:noWrap/>
            <w:hideMark/>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HH4+</w:t>
            </w:r>
          </w:p>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 </w:t>
            </w: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0</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-0.2723</w:t>
            </w:r>
          </w:p>
        </w:tc>
      </w:tr>
      <w:tr w:rsidR="003727B1" w:rsidRPr="00C57694" w:rsidTr="003727B1">
        <w:trPr>
          <w:cnfStyle w:val="000000010000"/>
          <w:trHeight w:val="315"/>
          <w:jc w:val="center"/>
        </w:trPr>
        <w:tc>
          <w:tcPr>
            <w:tcW w:w="0" w:type="auto"/>
            <w:vMerge/>
            <w:noWrap/>
            <w:hideMark/>
          </w:tcPr>
          <w:p w:rsidR="003727B1" w:rsidRPr="00C57694" w:rsidRDefault="003727B1" w:rsidP="003727B1">
            <w:pPr>
              <w:rPr>
                <w:rFonts w:asciiTheme="majorHAnsi" w:hAnsiTheme="majorHAnsi"/>
                <w:color w:val="000000"/>
                <w:szCs w:val="22"/>
              </w:rPr>
            </w:pP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1</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0.2001</w:t>
            </w:r>
          </w:p>
        </w:tc>
      </w:tr>
    </w:tbl>
    <w:p w:rsidR="003727B1" w:rsidRDefault="003727B1" w:rsidP="003727B1">
      <w:pPr>
        <w:pStyle w:val="BodyTextIndent"/>
        <w:ind w:left="720"/>
      </w:pPr>
    </w:p>
    <w:p w:rsidR="003727B1" w:rsidRDefault="003727B1" w:rsidP="003727B1">
      <w:pPr>
        <w:pStyle w:val="BodyTextIndent"/>
        <w:ind w:left="720"/>
      </w:pPr>
      <w:r>
        <w:t>HH3=1-hh1-hh2-hh4</w:t>
      </w:r>
    </w:p>
    <w:p w:rsidR="003727B1" w:rsidRDefault="003727B1" w:rsidP="003727B1">
      <w:pPr>
        <w:pStyle w:val="BodyTextIndent"/>
        <w:ind w:left="720"/>
      </w:pPr>
      <w:r>
        <w:t>Threshold conditions</w:t>
      </w:r>
      <w:r w:rsidR="00E1691D">
        <w:t xml:space="preserve"> for calculating household proportions by household size</w:t>
      </w:r>
      <w:r>
        <w:t>:</w:t>
      </w:r>
    </w:p>
    <w:p w:rsidR="00E1691D" w:rsidRDefault="00E1691D" w:rsidP="00E1691D">
      <w:pPr>
        <w:pStyle w:val="BodyTextIndent"/>
        <w:ind w:left="1440"/>
      </w:pPr>
      <w:r>
        <w:t xml:space="preserve">If </w:t>
      </w:r>
      <w:proofErr w:type="spellStart"/>
      <w:r>
        <w:t>avghhsize</w:t>
      </w:r>
      <w:proofErr w:type="spellEnd"/>
      <w:r>
        <w:t>&lt;1</w:t>
      </w:r>
    </w:p>
    <w:p w:rsidR="00E1691D" w:rsidRDefault="00E1691D" w:rsidP="00E1691D">
      <w:pPr>
        <w:pStyle w:val="BodyTextIndent"/>
        <w:ind w:left="2160"/>
      </w:pPr>
      <w:r>
        <w:t>Hh1=1</w:t>
      </w:r>
    </w:p>
    <w:p w:rsidR="00E1691D" w:rsidRDefault="00E1691D" w:rsidP="00E1691D">
      <w:pPr>
        <w:pStyle w:val="BodyTextIndent"/>
        <w:ind w:left="2160"/>
      </w:pPr>
      <w:r>
        <w:t>Hh2=hh3=hh4=0</w:t>
      </w:r>
    </w:p>
    <w:p w:rsidR="00E1691D" w:rsidRDefault="00E1691D" w:rsidP="00E1691D">
      <w:pPr>
        <w:pStyle w:val="BodyTextIndent"/>
        <w:ind w:left="1440"/>
      </w:pPr>
      <w:r>
        <w:t xml:space="preserve">If </w:t>
      </w:r>
      <w:proofErr w:type="spellStart"/>
      <w:r>
        <w:t>avghhsize</w:t>
      </w:r>
      <w:proofErr w:type="spellEnd"/>
      <w:r>
        <w:t xml:space="preserve">&lt;=1.36, </w:t>
      </w:r>
    </w:p>
    <w:p w:rsidR="00E1691D" w:rsidRDefault="00E1691D" w:rsidP="00E1691D">
      <w:pPr>
        <w:pStyle w:val="BodyTextIndent"/>
        <w:ind w:left="2160"/>
      </w:pPr>
      <w:r>
        <w:t xml:space="preserve">hh4=0, </w:t>
      </w:r>
    </w:p>
    <w:p w:rsidR="003727B1" w:rsidRDefault="00E1691D" w:rsidP="00E1691D">
      <w:pPr>
        <w:pStyle w:val="BodyTextIndent"/>
        <w:ind w:left="2160"/>
      </w:pPr>
      <w:r>
        <w:t xml:space="preserve">hh2=0.6*(1-hh1), </w:t>
      </w:r>
    </w:p>
    <w:p w:rsidR="00E1691D" w:rsidRDefault="00E1691D" w:rsidP="00E1691D">
      <w:pPr>
        <w:pStyle w:val="BodyTextIndent"/>
        <w:ind w:left="2160"/>
      </w:pPr>
      <w:r>
        <w:t>hh3=0.4*(1-hh1)</w:t>
      </w:r>
    </w:p>
    <w:p w:rsidR="00E1691D" w:rsidRDefault="00E1691D" w:rsidP="00E1691D">
      <w:pPr>
        <w:pStyle w:val="BodyTextIndent"/>
        <w:ind w:left="1440"/>
      </w:pPr>
      <w:r>
        <w:t xml:space="preserve">If </w:t>
      </w:r>
      <w:proofErr w:type="spellStart"/>
      <w:r>
        <w:t>avghhsize</w:t>
      </w:r>
      <w:proofErr w:type="spellEnd"/>
      <w:r>
        <w:t>&gt;4.6</w:t>
      </w:r>
    </w:p>
    <w:p w:rsidR="00E1691D" w:rsidRDefault="00E1691D" w:rsidP="00E1691D">
      <w:pPr>
        <w:pStyle w:val="BodyTextIndent"/>
        <w:ind w:left="2160"/>
      </w:pPr>
      <w:r>
        <w:t>hh1=0</w:t>
      </w:r>
    </w:p>
    <w:p w:rsidR="00E1691D" w:rsidRDefault="00E1691D" w:rsidP="00E1691D">
      <w:pPr>
        <w:pStyle w:val="BodyTextIndent"/>
        <w:ind w:left="2160"/>
      </w:pPr>
      <w:r>
        <w:lastRenderedPageBreak/>
        <w:t>hh2=0.4*(1-hh4)</w:t>
      </w:r>
    </w:p>
    <w:p w:rsidR="00E1691D" w:rsidRDefault="00E1691D" w:rsidP="00E1691D">
      <w:pPr>
        <w:pStyle w:val="BodyTextIndent"/>
        <w:ind w:left="2160"/>
      </w:pPr>
      <w:r>
        <w:t>hh3=0.6*(1-hh4)</w:t>
      </w:r>
    </w:p>
    <w:p w:rsidR="00E1691D" w:rsidRDefault="00E1691D" w:rsidP="00E1691D">
      <w:pPr>
        <w:pStyle w:val="BodyTextIndent"/>
        <w:ind w:left="2160"/>
      </w:pPr>
    </w:p>
    <w:p w:rsidR="007523EA" w:rsidRDefault="00E1691D" w:rsidP="00C405C4">
      <w:pPr>
        <w:pStyle w:val="ListParagraph"/>
        <w:numPr>
          <w:ilvl w:val="0"/>
          <w:numId w:val="1"/>
        </w:numPr>
      </w:pPr>
      <w:r>
        <w:t>Calculate household income group proportions</w:t>
      </w:r>
    </w:p>
    <w:p w:rsidR="00E1691D" w:rsidRPr="00C72FFF" w:rsidRDefault="00E1691D" w:rsidP="00E1691D">
      <w:pPr>
        <w:pStyle w:val="BodyTextIndent"/>
        <w:spacing w:after="0"/>
        <w:rPr>
          <w:rFonts w:eastAsiaTheme="minorEastAsia"/>
        </w:rPr>
      </w:pPr>
      <m:oMathPara>
        <m:oMath>
          <m:r>
            <w:rPr>
              <w:rFonts w:ascii="Cambria Math" w:hAnsi="Cambria Math"/>
            </w:rPr>
            <m:t xml:space="preserve">x=ln </m:t>
          </m:r>
          <m:d>
            <m:dPr>
              <m:ctrlPr>
                <w:rPr>
                  <w:rFonts w:ascii="Cambria Math" w:hAnsi="Cambria Math"/>
                  <w:i/>
                </w:rPr>
              </m:ctrlPr>
            </m:dPr>
            <m:e>
              <m:r>
                <w:rPr>
                  <w:rFonts w:ascii="Cambria Math" w:hAnsi="Cambria Math"/>
                </w:rPr>
                <m:t>median income</m:t>
              </m:r>
            </m:e>
          </m:d>
        </m:oMath>
      </m:oMathPara>
    </w:p>
    <w:p w:rsidR="00E1691D" w:rsidRDefault="00187404" w:rsidP="00E1691D">
      <w:pPr>
        <w:pStyle w:val="BodyTextIndent"/>
        <w:spacing w:after="0"/>
        <w:rPr>
          <w:rFonts w:eastAsiaTheme="minorEastAsia"/>
        </w:rPr>
      </w:pPr>
      <m:oMathPara>
        <m:oMath>
          <m:r>
            <w:rPr>
              <w:rFonts w:ascii="Cambria Math" w:eastAsiaTheme="minorEastAsia" w:hAnsi="Cambria Math"/>
            </w:rPr>
            <m:t>Proportion of income group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m:oMathPara>
    </w:p>
    <w:p w:rsidR="00E1691D" w:rsidRPr="00C72FFF" w:rsidRDefault="00E1691D" w:rsidP="00E1691D">
      <w:pPr>
        <w:pStyle w:val="BodyTextIndent"/>
        <w:spacing w:after="0"/>
        <w:rPr>
          <w:rFonts w:eastAsiaTheme="minorEastAsia"/>
        </w:rPr>
      </w:pPr>
      <m:oMathPara>
        <m:oMath>
          <m:r>
            <w:rPr>
              <w:rFonts w:ascii="Cambria Math" w:eastAsiaTheme="minorEastAsia" w:hAnsi="Cambria Math"/>
            </w:rPr>
            <m:t>inc3=1-inc1-inc2-inc4</m:t>
          </m:r>
        </m:oMath>
      </m:oMathPara>
    </w:p>
    <w:p w:rsidR="00E1691D" w:rsidRDefault="00E1691D" w:rsidP="00E1691D">
      <w:pPr>
        <w:pStyle w:val="BodyTextIndent"/>
        <w:spacing w:after="0"/>
      </w:pPr>
    </w:p>
    <w:tbl>
      <w:tblPr>
        <w:tblStyle w:val="ChaneyMulticoloredTable"/>
        <w:tblW w:w="0" w:type="auto"/>
        <w:jc w:val="center"/>
        <w:tblLook w:val="04A0"/>
      </w:tblPr>
      <w:tblGrid>
        <w:gridCol w:w="1350"/>
        <w:gridCol w:w="1361"/>
        <w:gridCol w:w="922"/>
      </w:tblGrid>
      <w:tr w:rsidR="00E1691D" w:rsidRPr="00C57694" w:rsidTr="00E1691D">
        <w:trPr>
          <w:cnfStyle w:val="100000000000"/>
          <w:cantSplit/>
          <w:trHeight w:val="315"/>
          <w:jc w:val="center"/>
        </w:trPr>
        <w:tc>
          <w:tcPr>
            <w:tcW w:w="0" w:type="auto"/>
            <w:noWrap/>
            <w:hideMark/>
          </w:tcPr>
          <w:p w:rsidR="00E1691D" w:rsidRPr="00C57694" w:rsidRDefault="00E1691D" w:rsidP="00E1691D">
            <w:pPr>
              <w:rPr>
                <w:b/>
              </w:rPr>
            </w:pPr>
            <w:r w:rsidRPr="00C57694">
              <w:rPr>
                <w:b/>
              </w:rPr>
              <w:t>Proportions</w:t>
            </w:r>
          </w:p>
        </w:tc>
        <w:tc>
          <w:tcPr>
            <w:tcW w:w="0" w:type="auto"/>
            <w:noWrap/>
            <w:hideMark/>
          </w:tcPr>
          <w:p w:rsidR="00E1691D" w:rsidRPr="00C57694" w:rsidRDefault="00E1691D" w:rsidP="00E1691D">
            <w:pPr>
              <w:rPr>
                <w:b/>
              </w:rPr>
            </w:pPr>
            <w:r>
              <w:rPr>
                <w:b/>
              </w:rPr>
              <w:t>Coefficient</w:t>
            </w:r>
            <w:r w:rsidRPr="00C57694">
              <w:rPr>
                <w:b/>
              </w:rPr>
              <w:t>s</w:t>
            </w:r>
          </w:p>
        </w:tc>
        <w:tc>
          <w:tcPr>
            <w:tcW w:w="0" w:type="auto"/>
            <w:noWrap/>
            <w:hideMark/>
          </w:tcPr>
          <w:p w:rsidR="00E1691D" w:rsidRPr="00C57694" w:rsidRDefault="00E1691D" w:rsidP="00E1691D">
            <w:pPr>
              <w:rPr>
                <w:b/>
              </w:rPr>
            </w:pPr>
            <w:r>
              <w:rPr>
                <w:b/>
              </w:rPr>
              <w:t>Value</w:t>
            </w:r>
          </w:p>
        </w:tc>
      </w:tr>
      <w:tr w:rsidR="00E1691D" w:rsidRPr="00BB4D7D" w:rsidTr="00E1691D">
        <w:trPr>
          <w:cnfStyle w:val="000000100000"/>
          <w:cantSplit/>
          <w:trHeight w:val="300"/>
          <w:jc w:val="center"/>
        </w:trPr>
        <w:tc>
          <w:tcPr>
            <w:tcW w:w="0" w:type="auto"/>
            <w:vMerge w:val="restart"/>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Group 1</w:t>
            </w:r>
          </w:p>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 </w:t>
            </w:r>
          </w:p>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 </w:t>
            </w: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2</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0.0203</w:t>
            </w:r>
          </w:p>
        </w:tc>
      </w:tr>
      <w:tr w:rsidR="00E1691D" w:rsidRPr="00BB4D7D" w:rsidTr="00E1691D">
        <w:trPr>
          <w:cnfStyle w:val="000000010000"/>
          <w:cantSplit/>
          <w:trHeight w:val="300"/>
          <w:jc w:val="center"/>
        </w:trPr>
        <w:tc>
          <w:tcPr>
            <w:tcW w:w="0" w:type="auto"/>
            <w:vMerge/>
            <w:noWrap/>
            <w:hideMark/>
          </w:tcPr>
          <w:p w:rsidR="00E1691D" w:rsidRPr="00BB4D7D" w:rsidRDefault="00E1691D" w:rsidP="00E1691D">
            <w:pPr>
              <w:rPr>
                <w:rFonts w:asciiTheme="majorHAnsi" w:hAnsiTheme="majorHAnsi"/>
                <w:color w:val="000000"/>
                <w:szCs w:val="22"/>
              </w:rPr>
            </w:pP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1</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-0.5784</w:t>
            </w:r>
          </w:p>
        </w:tc>
      </w:tr>
      <w:tr w:rsidR="00E1691D" w:rsidRPr="00BB4D7D" w:rsidTr="00E1691D">
        <w:trPr>
          <w:cnfStyle w:val="000000100000"/>
          <w:cantSplit/>
          <w:trHeight w:val="315"/>
          <w:jc w:val="center"/>
        </w:trPr>
        <w:tc>
          <w:tcPr>
            <w:tcW w:w="0" w:type="auto"/>
            <w:vMerge/>
            <w:noWrap/>
            <w:hideMark/>
          </w:tcPr>
          <w:p w:rsidR="00E1691D" w:rsidRPr="00BB4D7D" w:rsidRDefault="00E1691D" w:rsidP="00E1691D">
            <w:pPr>
              <w:rPr>
                <w:rFonts w:asciiTheme="majorHAnsi" w:hAnsiTheme="majorHAnsi"/>
                <w:color w:val="000000"/>
                <w:szCs w:val="22"/>
              </w:rPr>
            </w:pP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0</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3.9780</w:t>
            </w:r>
          </w:p>
        </w:tc>
      </w:tr>
      <w:tr w:rsidR="00E1691D" w:rsidRPr="00BB4D7D" w:rsidTr="00E1691D">
        <w:trPr>
          <w:cnfStyle w:val="000000010000"/>
          <w:cantSplit/>
          <w:trHeight w:val="300"/>
          <w:jc w:val="center"/>
        </w:trPr>
        <w:tc>
          <w:tcPr>
            <w:tcW w:w="0" w:type="auto"/>
            <w:vMerge w:val="restart"/>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Group 2</w:t>
            </w:r>
          </w:p>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 </w:t>
            </w:r>
          </w:p>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 </w:t>
            </w: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2</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-0.0804</w:t>
            </w:r>
          </w:p>
        </w:tc>
      </w:tr>
      <w:tr w:rsidR="00E1691D" w:rsidRPr="00BB4D7D" w:rsidTr="00E1691D">
        <w:trPr>
          <w:cnfStyle w:val="000000100000"/>
          <w:cantSplit/>
          <w:trHeight w:val="300"/>
          <w:jc w:val="center"/>
        </w:trPr>
        <w:tc>
          <w:tcPr>
            <w:tcW w:w="0" w:type="auto"/>
            <w:vMerge/>
            <w:noWrap/>
            <w:hideMark/>
          </w:tcPr>
          <w:p w:rsidR="00E1691D" w:rsidRPr="00BB4D7D" w:rsidRDefault="00E1691D" w:rsidP="00E1691D">
            <w:pPr>
              <w:rPr>
                <w:rFonts w:asciiTheme="majorHAnsi" w:hAnsiTheme="majorHAnsi"/>
                <w:color w:val="000000"/>
                <w:szCs w:val="22"/>
              </w:rPr>
            </w:pP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1</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1.5282</w:t>
            </w:r>
          </w:p>
        </w:tc>
      </w:tr>
      <w:tr w:rsidR="00E1691D" w:rsidRPr="00BB4D7D" w:rsidTr="00E1691D">
        <w:trPr>
          <w:cnfStyle w:val="000000010000"/>
          <w:cantSplit/>
          <w:trHeight w:val="315"/>
          <w:jc w:val="center"/>
        </w:trPr>
        <w:tc>
          <w:tcPr>
            <w:tcW w:w="0" w:type="auto"/>
            <w:vMerge/>
            <w:noWrap/>
            <w:hideMark/>
          </w:tcPr>
          <w:p w:rsidR="00E1691D" w:rsidRPr="00BB4D7D" w:rsidRDefault="00E1691D" w:rsidP="00E1691D">
            <w:pPr>
              <w:rPr>
                <w:rFonts w:asciiTheme="majorHAnsi" w:hAnsiTheme="majorHAnsi"/>
                <w:color w:val="000000"/>
                <w:szCs w:val="22"/>
              </w:rPr>
            </w:pP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0</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-6.8855</w:t>
            </w:r>
          </w:p>
        </w:tc>
      </w:tr>
      <w:tr w:rsidR="00E1691D" w:rsidRPr="00BB4D7D" w:rsidTr="00E1691D">
        <w:trPr>
          <w:cnfStyle w:val="000000100000"/>
          <w:cantSplit/>
          <w:trHeight w:val="300"/>
          <w:jc w:val="center"/>
        </w:trPr>
        <w:tc>
          <w:tcPr>
            <w:tcW w:w="0" w:type="auto"/>
            <w:vMerge w:val="restart"/>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 xml:space="preserve">Group </w:t>
            </w:r>
            <w:r w:rsidR="000765FF">
              <w:rPr>
                <w:rFonts w:asciiTheme="majorHAnsi" w:hAnsiTheme="majorHAnsi"/>
                <w:color w:val="000000"/>
                <w:szCs w:val="22"/>
              </w:rPr>
              <w:t>4</w:t>
            </w:r>
          </w:p>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 </w:t>
            </w:r>
          </w:p>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 </w:t>
            </w: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2</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0.1576</w:t>
            </w:r>
          </w:p>
        </w:tc>
      </w:tr>
      <w:tr w:rsidR="00E1691D" w:rsidRPr="00BB4D7D" w:rsidTr="00E1691D">
        <w:trPr>
          <w:cnfStyle w:val="000000010000"/>
          <w:cantSplit/>
          <w:trHeight w:val="300"/>
          <w:jc w:val="center"/>
        </w:trPr>
        <w:tc>
          <w:tcPr>
            <w:tcW w:w="0" w:type="auto"/>
            <w:vMerge/>
            <w:noWrap/>
            <w:hideMark/>
          </w:tcPr>
          <w:p w:rsidR="00E1691D" w:rsidRPr="000023FE" w:rsidRDefault="00E1691D" w:rsidP="00E1691D">
            <w:pPr>
              <w:rPr>
                <w:rFonts w:ascii="Calibri" w:hAnsi="Calibri"/>
                <w:color w:val="000000"/>
                <w:szCs w:val="22"/>
              </w:rPr>
            </w:pP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1</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-2.9940</w:t>
            </w:r>
          </w:p>
        </w:tc>
      </w:tr>
      <w:tr w:rsidR="00E1691D" w:rsidRPr="00BB4D7D" w:rsidTr="00E1691D">
        <w:trPr>
          <w:cnfStyle w:val="000000100000"/>
          <w:cantSplit/>
          <w:trHeight w:val="315"/>
          <w:jc w:val="center"/>
        </w:trPr>
        <w:tc>
          <w:tcPr>
            <w:tcW w:w="0" w:type="auto"/>
            <w:vMerge/>
            <w:noWrap/>
            <w:hideMark/>
          </w:tcPr>
          <w:p w:rsidR="00E1691D" w:rsidRPr="000023FE" w:rsidRDefault="00E1691D" w:rsidP="00E1691D">
            <w:pPr>
              <w:rPr>
                <w:rFonts w:ascii="Calibri" w:hAnsi="Calibri"/>
                <w:color w:val="000000"/>
                <w:szCs w:val="22"/>
              </w:rPr>
            </w:pP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0</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14.3167</w:t>
            </w:r>
          </w:p>
        </w:tc>
      </w:tr>
    </w:tbl>
    <w:p w:rsidR="00E1691D" w:rsidRDefault="00E1691D" w:rsidP="00E1691D"/>
    <w:p w:rsidR="00E1691D" w:rsidRDefault="00E1691D" w:rsidP="00E1691D">
      <w:pPr>
        <w:pStyle w:val="BodyTextIndent"/>
        <w:ind w:left="720"/>
      </w:pPr>
      <w:r>
        <w:t>Threshold conditions for calculating household income group proportions:</w:t>
      </w:r>
    </w:p>
    <w:p w:rsidR="00E1691D" w:rsidRDefault="00E1691D" w:rsidP="006A2AD1">
      <w:pPr>
        <w:pStyle w:val="BodyTextIndent"/>
        <w:ind w:left="1440"/>
      </w:pPr>
      <w:proofErr w:type="gramStart"/>
      <w:r>
        <w:t>If</w:t>
      </w:r>
      <w:r w:rsidR="006A2AD1">
        <w:t xml:space="preserve">  median</w:t>
      </w:r>
      <w:proofErr w:type="gramEnd"/>
      <w:r w:rsidR="006A2AD1">
        <w:t xml:space="preserve"> income&lt;6000 (or x&lt;8.7)</w:t>
      </w:r>
    </w:p>
    <w:p w:rsidR="006A2AD1" w:rsidRDefault="006A2AD1" w:rsidP="006A2AD1">
      <w:pPr>
        <w:pStyle w:val="BodyTextIndent"/>
        <w:ind w:left="2160"/>
      </w:pPr>
      <w:r>
        <w:t>Inc4=0</w:t>
      </w:r>
    </w:p>
    <w:p w:rsidR="006A2AD1" w:rsidRDefault="006A2AD1" w:rsidP="006A2AD1">
      <w:pPr>
        <w:pStyle w:val="BodyTextIndent"/>
        <w:ind w:left="1440"/>
      </w:pPr>
      <w:r>
        <w:t>If median income&gt;</w:t>
      </w:r>
      <w:r w:rsidR="00426C2F">
        <w:t>109000</w:t>
      </w:r>
      <w:r>
        <w:t xml:space="preserve"> (or x&gt;11.</w:t>
      </w:r>
      <w:r w:rsidR="00426C2F">
        <w:t>59</w:t>
      </w:r>
      <w:r>
        <w:t>)</w:t>
      </w:r>
    </w:p>
    <w:p w:rsidR="006A2AD1" w:rsidRDefault="006A2AD1" w:rsidP="006A2AD1">
      <w:pPr>
        <w:pStyle w:val="BodyTextIndent"/>
        <w:ind w:left="2160"/>
      </w:pPr>
      <w:r>
        <w:t>Inc4=1</w:t>
      </w:r>
    </w:p>
    <w:p w:rsidR="006A2AD1" w:rsidRDefault="006A2AD1" w:rsidP="006A2AD1">
      <w:pPr>
        <w:pStyle w:val="BodyTextIndent"/>
        <w:ind w:left="2160"/>
      </w:pPr>
      <w:r>
        <w:t>Inc1=inc2=inc3=0</w:t>
      </w:r>
    </w:p>
    <w:p w:rsidR="007523EA" w:rsidRDefault="00187404" w:rsidP="00187404">
      <w:pPr>
        <w:pStyle w:val="ListParagraph"/>
        <w:numPr>
          <w:ilvl w:val="0"/>
          <w:numId w:val="1"/>
        </w:numPr>
      </w:pPr>
      <w:r>
        <w:t>Calculate household joint distribution:</w:t>
      </w:r>
    </w:p>
    <w:p w:rsidR="00187404" w:rsidRDefault="00187404" w:rsidP="00083488">
      <w:pPr>
        <w:ind w:left="1440"/>
      </w:pPr>
      <w:proofErr w:type="gramStart"/>
      <w:r>
        <w:t>HH(</w:t>
      </w:r>
      <w:proofErr w:type="spellStart"/>
      <w:proofErr w:type="gramEnd"/>
      <w:r>
        <w:t>i</w:t>
      </w:r>
      <w:proofErr w:type="spellEnd"/>
      <w:r>
        <w:t xml:space="preserve">)INC(j) = </w:t>
      </w:r>
      <w:proofErr w:type="spellStart"/>
      <w:r>
        <w:t>hh</w:t>
      </w:r>
      <w:proofErr w:type="spellEnd"/>
      <w:r>
        <w:t>(</w:t>
      </w:r>
      <w:proofErr w:type="spellStart"/>
      <w:r>
        <w:t>i</w:t>
      </w:r>
      <w:proofErr w:type="spellEnd"/>
      <w:r>
        <w:t>) * inc(j) * households</w:t>
      </w:r>
    </w:p>
    <w:p w:rsidR="00187404" w:rsidRDefault="00187404" w:rsidP="007523EA"/>
    <w:p w:rsidR="00187404" w:rsidRDefault="00187404" w:rsidP="00083488">
      <w:pPr>
        <w:pStyle w:val="ListParagraph"/>
        <w:numPr>
          <w:ilvl w:val="0"/>
          <w:numId w:val="1"/>
        </w:numPr>
      </w:pPr>
      <w:r>
        <w:t>Normalize to statewide control total</w:t>
      </w:r>
    </w:p>
    <w:tbl>
      <w:tblPr>
        <w:tblStyle w:val="ChaneyMulticoloredTable"/>
        <w:tblW w:w="0" w:type="auto"/>
        <w:jc w:val="center"/>
        <w:tblLook w:val="04A0"/>
      </w:tblPr>
      <w:tblGrid>
        <w:gridCol w:w="1517"/>
        <w:gridCol w:w="878"/>
        <w:gridCol w:w="878"/>
        <w:gridCol w:w="878"/>
        <w:gridCol w:w="878"/>
        <w:gridCol w:w="989"/>
      </w:tblGrid>
      <w:tr w:rsidR="00187404" w:rsidRPr="007619A8" w:rsidTr="00187404">
        <w:trPr>
          <w:cnfStyle w:val="100000000000"/>
          <w:trHeight w:val="368"/>
          <w:jc w:val="center"/>
        </w:trPr>
        <w:tc>
          <w:tcPr>
            <w:tcW w:w="0" w:type="auto"/>
            <w:hideMark/>
          </w:tcPr>
          <w:p w:rsidR="00187404" w:rsidRPr="007619A8" w:rsidRDefault="00187404" w:rsidP="00187404">
            <w:pPr>
              <w:rPr>
                <w:rFonts w:asciiTheme="majorHAnsi" w:hAnsiTheme="majorHAnsi"/>
                <w:b/>
              </w:rPr>
            </w:pPr>
            <w:r w:rsidRPr="007619A8">
              <w:rPr>
                <w:rFonts w:asciiTheme="majorHAnsi" w:hAnsiTheme="majorHAnsi"/>
                <w:b/>
              </w:rPr>
              <w:t>Income Group</w:t>
            </w:r>
          </w:p>
        </w:tc>
        <w:tc>
          <w:tcPr>
            <w:tcW w:w="0" w:type="auto"/>
            <w:noWrap/>
            <w:hideMark/>
          </w:tcPr>
          <w:p w:rsidR="00187404" w:rsidRPr="007619A8" w:rsidRDefault="00187404" w:rsidP="00187404">
            <w:pPr>
              <w:rPr>
                <w:rFonts w:asciiTheme="majorHAnsi" w:hAnsiTheme="majorHAnsi"/>
                <w:b/>
              </w:rPr>
            </w:pPr>
            <w:r w:rsidRPr="007619A8">
              <w:rPr>
                <w:rFonts w:asciiTheme="majorHAnsi" w:hAnsiTheme="majorHAnsi"/>
                <w:b/>
              </w:rPr>
              <w:t>HH1</w:t>
            </w:r>
          </w:p>
        </w:tc>
        <w:tc>
          <w:tcPr>
            <w:tcW w:w="0" w:type="auto"/>
            <w:noWrap/>
            <w:hideMark/>
          </w:tcPr>
          <w:p w:rsidR="00187404" w:rsidRPr="007619A8" w:rsidRDefault="00187404" w:rsidP="00187404">
            <w:pPr>
              <w:rPr>
                <w:rFonts w:asciiTheme="majorHAnsi" w:hAnsiTheme="majorHAnsi"/>
                <w:b/>
              </w:rPr>
            </w:pPr>
            <w:r w:rsidRPr="007619A8">
              <w:rPr>
                <w:rFonts w:asciiTheme="majorHAnsi" w:hAnsiTheme="majorHAnsi"/>
                <w:b/>
              </w:rPr>
              <w:t>HH2</w:t>
            </w:r>
          </w:p>
        </w:tc>
        <w:tc>
          <w:tcPr>
            <w:tcW w:w="0" w:type="auto"/>
            <w:noWrap/>
            <w:hideMark/>
          </w:tcPr>
          <w:p w:rsidR="00187404" w:rsidRPr="007619A8" w:rsidRDefault="00187404" w:rsidP="00187404">
            <w:pPr>
              <w:rPr>
                <w:rFonts w:asciiTheme="majorHAnsi" w:hAnsiTheme="majorHAnsi"/>
                <w:b/>
              </w:rPr>
            </w:pPr>
            <w:r w:rsidRPr="007619A8">
              <w:rPr>
                <w:rFonts w:asciiTheme="majorHAnsi" w:hAnsiTheme="majorHAnsi"/>
                <w:b/>
              </w:rPr>
              <w:t>HH3</w:t>
            </w:r>
          </w:p>
        </w:tc>
        <w:tc>
          <w:tcPr>
            <w:tcW w:w="0" w:type="auto"/>
            <w:noWrap/>
            <w:hideMark/>
          </w:tcPr>
          <w:p w:rsidR="00187404" w:rsidRPr="007619A8" w:rsidRDefault="00187404" w:rsidP="00187404">
            <w:pPr>
              <w:rPr>
                <w:rFonts w:asciiTheme="majorHAnsi" w:hAnsiTheme="majorHAnsi"/>
                <w:b/>
              </w:rPr>
            </w:pPr>
            <w:r w:rsidRPr="007619A8">
              <w:rPr>
                <w:rFonts w:asciiTheme="majorHAnsi" w:hAnsiTheme="majorHAnsi"/>
                <w:b/>
              </w:rPr>
              <w:t>HH4+</w:t>
            </w:r>
          </w:p>
        </w:tc>
        <w:tc>
          <w:tcPr>
            <w:tcW w:w="0" w:type="auto"/>
            <w:noWrap/>
            <w:hideMark/>
          </w:tcPr>
          <w:p w:rsidR="00187404" w:rsidRPr="007619A8" w:rsidRDefault="00187404" w:rsidP="00187404">
            <w:pPr>
              <w:rPr>
                <w:rFonts w:asciiTheme="majorHAnsi" w:hAnsiTheme="majorHAnsi"/>
                <w:b/>
              </w:rPr>
            </w:pPr>
            <w:r w:rsidRPr="007619A8">
              <w:rPr>
                <w:rFonts w:asciiTheme="majorHAnsi" w:hAnsiTheme="majorHAnsi"/>
                <w:b/>
              </w:rPr>
              <w:t> Total</w:t>
            </w:r>
          </w:p>
        </w:tc>
      </w:tr>
      <w:tr w:rsidR="00187404" w:rsidRPr="00683565" w:rsidTr="00187404">
        <w:trPr>
          <w:cnfStyle w:val="000000100000"/>
          <w:trHeight w:val="315"/>
          <w:jc w:val="center"/>
        </w:trPr>
        <w:tc>
          <w:tcPr>
            <w:tcW w:w="0" w:type="auto"/>
            <w:hideMark/>
          </w:tcPr>
          <w:p w:rsidR="00187404" w:rsidRPr="00E47D35" w:rsidRDefault="00187404" w:rsidP="00187404">
            <w:pPr>
              <w:rPr>
                <w:rFonts w:asciiTheme="majorHAnsi" w:hAnsiTheme="majorHAnsi"/>
                <w:color w:val="000000"/>
              </w:rPr>
            </w:pPr>
            <w:r w:rsidRPr="00E47D35">
              <w:rPr>
                <w:rFonts w:asciiTheme="majorHAnsi" w:hAnsiTheme="majorHAnsi"/>
                <w:color w:val="000000"/>
              </w:rPr>
              <w:t>Group 1</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6.44%</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3.00%</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1.59%</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2.31%</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13.33%</w:t>
            </w:r>
          </w:p>
        </w:tc>
      </w:tr>
      <w:tr w:rsidR="00187404" w:rsidRPr="00683565" w:rsidTr="00187404">
        <w:trPr>
          <w:cnfStyle w:val="000000010000"/>
          <w:trHeight w:val="315"/>
          <w:jc w:val="center"/>
        </w:trPr>
        <w:tc>
          <w:tcPr>
            <w:tcW w:w="0" w:type="auto"/>
            <w:hideMark/>
          </w:tcPr>
          <w:p w:rsidR="00187404" w:rsidRPr="00E47D35" w:rsidRDefault="00187404" w:rsidP="00187404">
            <w:pPr>
              <w:rPr>
                <w:rFonts w:asciiTheme="majorHAnsi" w:hAnsiTheme="majorHAnsi"/>
                <w:color w:val="000000"/>
              </w:rPr>
            </w:pPr>
            <w:r w:rsidRPr="00E47D35">
              <w:rPr>
                <w:rFonts w:asciiTheme="majorHAnsi" w:hAnsiTheme="majorHAnsi"/>
                <w:color w:val="000000"/>
              </w:rPr>
              <w:t>Group 2</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8.38%</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7.44%</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4.06%</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6.72%</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26.60%</w:t>
            </w:r>
          </w:p>
        </w:tc>
      </w:tr>
      <w:tr w:rsidR="00187404" w:rsidRPr="00683565" w:rsidTr="00187404">
        <w:trPr>
          <w:cnfStyle w:val="000000100000"/>
          <w:trHeight w:val="315"/>
          <w:jc w:val="center"/>
        </w:trPr>
        <w:tc>
          <w:tcPr>
            <w:tcW w:w="0" w:type="auto"/>
            <w:hideMark/>
          </w:tcPr>
          <w:p w:rsidR="00187404" w:rsidRPr="00E47D35" w:rsidRDefault="00187404" w:rsidP="00187404">
            <w:pPr>
              <w:rPr>
                <w:rFonts w:asciiTheme="majorHAnsi" w:hAnsiTheme="majorHAnsi"/>
                <w:color w:val="000000"/>
              </w:rPr>
            </w:pPr>
            <w:r w:rsidRPr="00E47D35">
              <w:rPr>
                <w:rFonts w:asciiTheme="majorHAnsi" w:hAnsiTheme="majorHAnsi"/>
                <w:color w:val="000000"/>
              </w:rPr>
              <w:t>Group 3</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5.60%</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8.49%</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4.73%</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8.30%</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27.11%</w:t>
            </w:r>
          </w:p>
        </w:tc>
      </w:tr>
      <w:tr w:rsidR="00187404" w:rsidRPr="00683565" w:rsidTr="00187404">
        <w:trPr>
          <w:cnfStyle w:val="000000010000"/>
          <w:trHeight w:val="315"/>
          <w:jc w:val="center"/>
        </w:trPr>
        <w:tc>
          <w:tcPr>
            <w:tcW w:w="0" w:type="auto"/>
            <w:hideMark/>
          </w:tcPr>
          <w:p w:rsidR="00187404" w:rsidRPr="00E47D35" w:rsidRDefault="00187404" w:rsidP="00187404">
            <w:pPr>
              <w:rPr>
                <w:rFonts w:asciiTheme="majorHAnsi" w:hAnsiTheme="majorHAnsi"/>
                <w:color w:val="000000"/>
              </w:rPr>
            </w:pPr>
            <w:r w:rsidRPr="00E47D35">
              <w:rPr>
                <w:rFonts w:asciiTheme="majorHAnsi" w:hAnsiTheme="majorHAnsi"/>
                <w:color w:val="000000"/>
              </w:rPr>
              <w:t>Group 4</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3.24%</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11.44%</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6.56%</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11.72%</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32.96%</w:t>
            </w:r>
          </w:p>
        </w:tc>
      </w:tr>
      <w:tr w:rsidR="00187404" w:rsidRPr="00683565" w:rsidTr="00187404">
        <w:trPr>
          <w:cnfStyle w:val="000000100000"/>
          <w:trHeight w:val="300"/>
          <w:jc w:val="center"/>
        </w:trPr>
        <w:tc>
          <w:tcPr>
            <w:tcW w:w="0" w:type="auto"/>
            <w:hideMark/>
          </w:tcPr>
          <w:p w:rsidR="00187404" w:rsidRPr="00E47D35" w:rsidRDefault="00187404" w:rsidP="00187404">
            <w:pPr>
              <w:rPr>
                <w:rFonts w:asciiTheme="majorHAnsi" w:hAnsiTheme="majorHAnsi"/>
                <w:color w:val="000000"/>
              </w:rPr>
            </w:pPr>
            <w:r w:rsidRPr="00E47D35">
              <w:rPr>
                <w:rFonts w:asciiTheme="majorHAnsi" w:hAnsiTheme="majorHAnsi"/>
                <w:color w:val="000000"/>
              </w:rPr>
              <w:t xml:space="preserve">Total </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23.66%</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30.36%</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16.93%</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29.04%</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100.00%</w:t>
            </w:r>
          </w:p>
        </w:tc>
      </w:tr>
    </w:tbl>
    <w:p w:rsidR="008515AA" w:rsidRPr="008515AA" w:rsidRDefault="008515AA" w:rsidP="007523EA">
      <w:r>
        <w:lastRenderedPageBreak/>
        <w:t>Step 1:</w:t>
      </w:r>
    </w:p>
    <w:p w:rsidR="00187404" w:rsidRDefault="00385F57" w:rsidP="007523EA">
      <m:oMathPara>
        <m:oMath>
          <m:r>
            <w:rPr>
              <w:rFonts w:ascii="Cambria Math" w:hAnsi="Cambria Math"/>
            </w:rPr>
            <m:t>normalized 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in zone k=</m:t>
          </m:r>
          <m:f>
            <m:fPr>
              <m:ctrlPr>
                <w:rPr>
                  <w:rFonts w:ascii="Cambria Math" w:hAnsi="Cambria Math"/>
                  <w:i/>
                </w:rPr>
              </m:ctrlPr>
            </m:fPr>
            <m:num>
              <m:r>
                <w:rPr>
                  <w:rFonts w:ascii="Cambria Math" w:hAnsi="Cambria Math"/>
                </w:rPr>
                <m:t>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in zone k</m:t>
              </m:r>
            </m:num>
            <m:den>
              <m:nary>
                <m:naryPr>
                  <m:chr m:val="∑"/>
                  <m:limLoc m:val="undOvr"/>
                  <m:ctrlPr>
                    <w:rPr>
                      <w:rFonts w:ascii="Cambria Math" w:hAnsi="Cambria Math"/>
                      <w:i/>
                    </w:rPr>
                  </m:ctrlPr>
                </m:naryPr>
                <m:sub>
                  <m:r>
                    <w:rPr>
                      <w:rFonts w:ascii="Cambria Math" w:hAnsi="Cambria Math"/>
                    </w:rPr>
                    <m:t>k</m:t>
                  </m:r>
                </m:sub>
                <m:sup>
                  <m:r>
                    <w:rPr>
                      <w:rFonts w:ascii="Cambria Math" w:hAnsi="Cambria Math"/>
                    </w:rPr>
                    <m:t>n</m:t>
                  </m:r>
                </m:sup>
                <m:e>
                  <m:r>
                    <w:rPr>
                      <w:rFonts w:ascii="Cambria Math" w:hAnsi="Cambria Math"/>
                    </w:rPr>
                    <m:t>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in zone k</m:t>
                  </m:r>
                </m:e>
              </m:nary>
            </m:den>
          </m:f>
          <m:r>
            <w:rPr>
              <w:rFonts w:ascii="Cambria Math" w:hAnsi="Cambria Math"/>
            </w:rPr>
            <m:t>*share of 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at statewide level*state total HHs</m:t>
          </m:r>
        </m:oMath>
      </m:oMathPara>
    </w:p>
    <w:p w:rsidR="008515AA" w:rsidRDefault="008515AA" w:rsidP="007523EA">
      <w:r>
        <w:t>Step 2:</w:t>
      </w:r>
    </w:p>
    <w:p w:rsidR="008515AA" w:rsidRDefault="008515AA" w:rsidP="007523EA">
      <w:r>
        <w:t>Then rescale back to total household by zone,</w:t>
      </w:r>
    </w:p>
    <w:p w:rsidR="008515AA" w:rsidRDefault="008515AA" w:rsidP="007523EA">
      <w:r>
        <w:t xml:space="preserve">New </w:t>
      </w:r>
      <m:oMath>
        <m:r>
          <w:rPr>
            <w:rFonts w:ascii="Cambria Math" w:hAnsi="Cambria Math"/>
          </w:rPr>
          <m:t>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in zone k=</m:t>
        </m:r>
        <m:f>
          <m:fPr>
            <m:ctrlPr>
              <w:rPr>
                <w:rFonts w:ascii="Cambria Math" w:hAnsi="Cambria Math"/>
                <w:i/>
              </w:rPr>
            </m:ctrlPr>
          </m:fPr>
          <m:num>
            <m:r>
              <w:rPr>
                <w:rFonts w:ascii="Cambria Math" w:hAnsi="Cambria Math"/>
              </w:rPr>
              <m:t>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in zone k</m:t>
            </m:r>
          </m:num>
          <m:den>
            <m:nary>
              <m:naryPr>
                <m:chr m:val="∑"/>
                <m:limLoc m:val="undOvr"/>
                <m:subHide m:val="on"/>
                <m:supHide m:val="on"/>
                <m:ctrlPr>
                  <w:rPr>
                    <w:rFonts w:ascii="Cambria Math" w:hAnsi="Cambria Math"/>
                    <w:i/>
                  </w:rPr>
                </m:ctrlPr>
              </m:naryPr>
              <m:sub/>
              <m:sup/>
              <m:e>
                <m:nary>
                  <m:naryPr>
                    <m:chr m:val="∑"/>
                    <m:limLoc m:val="undOvr"/>
                    <m:ctrlPr>
                      <w:rPr>
                        <w:rFonts w:ascii="Cambria Math" w:hAnsi="Cambria Math"/>
                        <w:i/>
                      </w:rPr>
                    </m:ctrlPr>
                  </m:naryPr>
                  <m:sub>
                    <m:r>
                      <w:rPr>
                        <w:rFonts w:ascii="Cambria Math" w:hAnsi="Cambria Math"/>
                      </w:rPr>
                      <m:t>ij</m:t>
                    </m:r>
                  </m:sub>
                  <m:sup/>
                  <m:e>
                    <m:r>
                      <w:rPr>
                        <w:rFonts w:ascii="Cambria Math" w:hAnsi="Cambria Math"/>
                      </w:rPr>
                      <m:t>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in zone k</m:t>
                    </m:r>
                  </m:e>
                </m:nary>
              </m:e>
            </m:nary>
          </m:den>
        </m:f>
        <m:r>
          <w:rPr>
            <w:rFonts w:ascii="Cambria Math" w:hAnsi="Cambria Math"/>
          </w:rPr>
          <m:t>*total HHs in zone k</m:t>
        </m:r>
      </m:oMath>
    </w:p>
    <w:p w:rsidR="008515AA" w:rsidRDefault="008515AA" w:rsidP="007523EA">
      <w:r>
        <w:t>Step 3:</w:t>
      </w:r>
      <w:r w:rsidRPr="008515AA">
        <w:t xml:space="preserve"> </w:t>
      </w:r>
      <w:r>
        <w:t>Goes back to step 1</w:t>
      </w:r>
    </w:p>
    <w:p w:rsidR="008515AA" w:rsidRDefault="008515AA" w:rsidP="007523EA">
      <w:r>
        <w:t>Step 4: goes back to step 2</w:t>
      </w:r>
    </w:p>
    <w:p w:rsidR="008515AA" w:rsidRDefault="008515AA" w:rsidP="007523EA">
      <w:r>
        <w:t>…….</w:t>
      </w:r>
    </w:p>
    <w:p w:rsidR="008515AA" w:rsidRDefault="008515AA" w:rsidP="007523EA">
      <w:r>
        <w:t xml:space="preserve">Continue iteration, until the following </w:t>
      </w:r>
      <w:r w:rsidR="009016A7">
        <w:t xml:space="preserve">three </w:t>
      </w:r>
      <w:r>
        <w:t>conditions are met:</w:t>
      </w:r>
    </w:p>
    <w:p w:rsidR="00BF40B8" w:rsidRDefault="00BF40B8" w:rsidP="007523EA">
      <w:r>
        <w:t>Set alpha=0.001</w:t>
      </w:r>
    </w:p>
    <w:p w:rsidR="008515AA" w:rsidRDefault="00F93117" w:rsidP="007523EA">
      <m:oMathPara>
        <m:oMath>
          <m:nary>
            <m:naryPr>
              <m:chr m:val="∑"/>
              <m:limLoc m:val="undOvr"/>
              <m:supHide m:val="on"/>
              <m:ctrlPr>
                <w:rPr>
                  <w:rFonts w:ascii="Cambria Math" w:hAnsi="Cambria Math"/>
                  <w:i/>
                </w:rPr>
              </m:ctrlPr>
            </m:naryPr>
            <m:sub>
              <m:r>
                <w:rPr>
                  <w:rFonts w:ascii="Cambria Math" w:hAnsi="Cambria Math"/>
                </w:rPr>
                <m:t>i</m:t>
              </m:r>
            </m:sub>
            <m:sup/>
            <m:e>
              <m:nary>
                <m:naryPr>
                  <m:chr m:val="∑"/>
                  <m:limLoc m:val="undOvr"/>
                  <m:supHide m:val="on"/>
                  <m:ctrlPr>
                    <w:rPr>
                      <w:rFonts w:ascii="Cambria Math" w:hAnsi="Cambria Math"/>
                      <w:i/>
                    </w:rPr>
                  </m:ctrlPr>
                </m:naryPr>
                <m:sub>
                  <m:r>
                    <w:rPr>
                      <w:rFonts w:ascii="Cambria Math" w:hAnsi="Cambria Math"/>
                    </w:rPr>
                    <m:t>j</m:t>
                  </m:r>
                </m:sub>
                <m:sup/>
                <m:e>
                  <m:r>
                    <w:rPr>
                      <w:rFonts w:ascii="Cambria Math" w:hAnsi="Cambria Math"/>
                    </w:rPr>
                    <m:t>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 xml:space="preserve"> in zone k=total</m:t>
                  </m:r>
                </m:e>
              </m:nary>
            </m:e>
          </m:nary>
          <m:r>
            <w:rPr>
              <w:rFonts w:ascii="Cambria Math" w:hAnsi="Cambria Math"/>
            </w:rPr>
            <m:t xml:space="preserve"> HHs in zone k</m:t>
          </m:r>
        </m:oMath>
      </m:oMathPara>
    </w:p>
    <w:p w:rsidR="00BF40B8" w:rsidRDefault="00BF40B8" w:rsidP="007523EA">
      <w:r>
        <w:t xml:space="preserve">For each </w:t>
      </w:r>
      <w:proofErr w:type="spellStart"/>
      <w:r>
        <w:t>i</w:t>
      </w:r>
      <w:proofErr w:type="spellEnd"/>
      <w:r>
        <w:t xml:space="preserve"> j pair, </w:t>
      </w:r>
    </w:p>
    <w:p w:rsidR="00BF40B8" w:rsidRPr="008515AA" w:rsidRDefault="00F93117" w:rsidP="007523EA">
      <m:oMathPara>
        <m:oMath>
          <m:nary>
            <m:naryPr>
              <m:chr m:val="∑"/>
              <m:limLoc m:val="undOvr"/>
              <m:supHide m:val="on"/>
              <m:ctrlPr>
                <w:rPr>
                  <w:rFonts w:ascii="Cambria Math" w:hAnsi="Cambria Math"/>
                  <w:i/>
                </w:rPr>
              </m:ctrlPr>
            </m:naryPr>
            <m:sub>
              <m:r>
                <w:rPr>
                  <w:rFonts w:ascii="Cambria Math" w:hAnsi="Cambria Math"/>
                </w:rPr>
                <m:t>k</m:t>
              </m:r>
            </m:sub>
            <m:sup/>
            <m:e>
              <m:r>
                <w:rPr>
                  <w:rFonts w:ascii="Cambria Math" w:hAnsi="Cambria Math"/>
                </w:rPr>
                <m:t>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in zone k</m:t>
              </m:r>
            </m:e>
          </m:nary>
          <m:r>
            <w:rPr>
              <w:rFonts w:ascii="Cambria Math" w:hAnsi="Cambria Math"/>
            </w:rPr>
            <m:t xml:space="preserve"> at iteration m≥</m:t>
          </m:r>
          <m:d>
            <m:dPr>
              <m:ctrlPr>
                <w:rPr>
                  <w:rFonts w:ascii="Cambria Math" w:hAnsi="Cambria Math"/>
                  <w:i/>
                </w:rPr>
              </m:ctrlPr>
            </m:dPr>
            <m:e>
              <m:r>
                <w:rPr>
                  <w:rFonts w:ascii="Cambria Math" w:hAnsi="Cambria Math"/>
                </w:rPr>
                <m:t>1-alpha</m:t>
              </m:r>
            </m:e>
          </m:d>
          <m:r>
            <w:rPr>
              <w:rFonts w:ascii="Cambria Math" w:hAnsi="Cambria Math"/>
            </w:rPr>
            <m:t>* total statewide hh*share of 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at statewide level</m:t>
          </m:r>
        </m:oMath>
      </m:oMathPara>
    </w:p>
    <w:p w:rsidR="00BF40B8" w:rsidRDefault="00BF40B8" w:rsidP="007523EA">
      <w:r>
        <w:t xml:space="preserve">And </w:t>
      </w:r>
    </w:p>
    <w:p w:rsidR="00BF40B8" w:rsidRPr="008515AA" w:rsidRDefault="00F93117" w:rsidP="00BF40B8">
      <m:oMathPara>
        <m:oMath>
          <m:nary>
            <m:naryPr>
              <m:chr m:val="∑"/>
              <m:limLoc m:val="undOvr"/>
              <m:supHide m:val="on"/>
              <m:ctrlPr>
                <w:rPr>
                  <w:rFonts w:ascii="Cambria Math" w:hAnsi="Cambria Math"/>
                  <w:i/>
                </w:rPr>
              </m:ctrlPr>
            </m:naryPr>
            <m:sub>
              <m:r>
                <w:rPr>
                  <w:rFonts w:ascii="Cambria Math" w:hAnsi="Cambria Math"/>
                </w:rPr>
                <m:t>k</m:t>
              </m:r>
            </m:sub>
            <m:sup/>
            <m:e>
              <m:r>
                <w:rPr>
                  <w:rFonts w:ascii="Cambria Math" w:hAnsi="Cambria Math"/>
                </w:rPr>
                <m:t>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in zone k</m:t>
              </m:r>
            </m:e>
          </m:nary>
          <m:r>
            <w:rPr>
              <w:rFonts w:ascii="Cambria Math" w:hAnsi="Cambria Math"/>
            </w:rPr>
            <m:t xml:space="preserve"> at iteration m≤</m:t>
          </m:r>
          <m:d>
            <m:dPr>
              <m:ctrlPr>
                <w:rPr>
                  <w:rFonts w:ascii="Cambria Math" w:hAnsi="Cambria Math"/>
                  <w:i/>
                </w:rPr>
              </m:ctrlPr>
            </m:dPr>
            <m:e>
              <m:r>
                <w:rPr>
                  <w:rFonts w:ascii="Cambria Math" w:hAnsi="Cambria Math"/>
                </w:rPr>
                <m:t>1+alpha</m:t>
              </m:r>
            </m:e>
          </m:d>
          <m:r>
            <w:rPr>
              <w:rFonts w:ascii="Cambria Math" w:hAnsi="Cambria Math"/>
            </w:rPr>
            <m:t>* total statewide hh*share of 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at statewide level</m:t>
          </m:r>
        </m:oMath>
      </m:oMathPara>
    </w:p>
    <w:p w:rsidR="00BF40B8" w:rsidRDefault="00BF40B8" w:rsidP="007523EA"/>
    <w:p w:rsidR="00385F57" w:rsidRDefault="002E235A" w:rsidP="007523EA">
      <w:r>
        <w:t xml:space="preserve">For example, </w:t>
      </w:r>
      <w:proofErr w:type="gramStart"/>
      <w:r>
        <w:t>Suppose</w:t>
      </w:r>
      <w:proofErr w:type="gramEnd"/>
      <w:r>
        <w:t xml:space="preserve"> area wide total </w:t>
      </w:r>
      <w:proofErr w:type="spellStart"/>
      <w:r>
        <w:t>hh</w:t>
      </w:r>
      <w:proofErr w:type="spellEnd"/>
      <w:r>
        <w:t>=1000, 3 zones,</w:t>
      </w:r>
    </w:p>
    <w:tbl>
      <w:tblPr>
        <w:tblStyle w:val="TableGrid"/>
        <w:tblW w:w="0" w:type="auto"/>
        <w:tblLook w:val="04A0"/>
      </w:tblPr>
      <w:tblGrid>
        <w:gridCol w:w="3192"/>
        <w:gridCol w:w="3192"/>
        <w:gridCol w:w="3192"/>
      </w:tblGrid>
      <w:tr w:rsidR="002E235A" w:rsidTr="002E235A">
        <w:tc>
          <w:tcPr>
            <w:tcW w:w="3192" w:type="dxa"/>
          </w:tcPr>
          <w:p w:rsidR="002E235A" w:rsidRDefault="002E235A" w:rsidP="007523EA">
            <w:r>
              <w:t>Zone</w:t>
            </w:r>
          </w:p>
        </w:tc>
        <w:tc>
          <w:tcPr>
            <w:tcW w:w="3192" w:type="dxa"/>
          </w:tcPr>
          <w:p w:rsidR="002E235A" w:rsidRDefault="002E235A" w:rsidP="007523EA">
            <w:r>
              <w:t>H3Inc2</w:t>
            </w:r>
            <w:r w:rsidR="00121379">
              <w:t xml:space="preserve"> (original)</w:t>
            </w:r>
          </w:p>
        </w:tc>
        <w:tc>
          <w:tcPr>
            <w:tcW w:w="3192" w:type="dxa"/>
          </w:tcPr>
          <w:p w:rsidR="002E235A" w:rsidRDefault="002E235A" w:rsidP="007523EA">
            <w:r>
              <w:t>H3inc2 (Normalized)</w:t>
            </w:r>
          </w:p>
        </w:tc>
      </w:tr>
      <w:tr w:rsidR="002E235A" w:rsidTr="002E235A">
        <w:tc>
          <w:tcPr>
            <w:tcW w:w="3192" w:type="dxa"/>
          </w:tcPr>
          <w:p w:rsidR="002E235A" w:rsidRDefault="002E235A" w:rsidP="007523EA">
            <w:r>
              <w:t>1</w:t>
            </w:r>
          </w:p>
        </w:tc>
        <w:tc>
          <w:tcPr>
            <w:tcW w:w="3192" w:type="dxa"/>
          </w:tcPr>
          <w:p w:rsidR="002E235A" w:rsidRDefault="002E235A" w:rsidP="007523EA">
            <w:r>
              <w:t>10</w:t>
            </w:r>
          </w:p>
        </w:tc>
        <w:tc>
          <w:tcPr>
            <w:tcW w:w="3192" w:type="dxa"/>
          </w:tcPr>
          <w:p w:rsidR="002E235A" w:rsidRDefault="002E235A" w:rsidP="007523EA">
            <w:r>
              <w:t>10/60*4.06%*1000=6.76</w:t>
            </w:r>
          </w:p>
        </w:tc>
      </w:tr>
      <w:tr w:rsidR="002E235A" w:rsidTr="002E235A">
        <w:tc>
          <w:tcPr>
            <w:tcW w:w="3192" w:type="dxa"/>
          </w:tcPr>
          <w:p w:rsidR="002E235A" w:rsidRDefault="002E235A" w:rsidP="007523EA">
            <w:r>
              <w:t>2</w:t>
            </w:r>
          </w:p>
        </w:tc>
        <w:tc>
          <w:tcPr>
            <w:tcW w:w="3192" w:type="dxa"/>
          </w:tcPr>
          <w:p w:rsidR="002E235A" w:rsidRDefault="002E235A" w:rsidP="007523EA">
            <w:r>
              <w:t>20</w:t>
            </w:r>
          </w:p>
        </w:tc>
        <w:tc>
          <w:tcPr>
            <w:tcW w:w="3192" w:type="dxa"/>
          </w:tcPr>
          <w:p w:rsidR="002E235A" w:rsidRDefault="002E235A" w:rsidP="007523EA">
            <w:r>
              <w:t>20/60*4.06%*1000=13.53</w:t>
            </w:r>
          </w:p>
        </w:tc>
      </w:tr>
      <w:tr w:rsidR="002E235A" w:rsidTr="002E235A">
        <w:tc>
          <w:tcPr>
            <w:tcW w:w="3192" w:type="dxa"/>
          </w:tcPr>
          <w:p w:rsidR="002E235A" w:rsidRDefault="002E235A" w:rsidP="007523EA">
            <w:r>
              <w:t>3</w:t>
            </w:r>
          </w:p>
        </w:tc>
        <w:tc>
          <w:tcPr>
            <w:tcW w:w="3192" w:type="dxa"/>
          </w:tcPr>
          <w:p w:rsidR="002E235A" w:rsidRDefault="002E235A" w:rsidP="007523EA">
            <w:r>
              <w:t>30</w:t>
            </w:r>
          </w:p>
        </w:tc>
        <w:tc>
          <w:tcPr>
            <w:tcW w:w="3192" w:type="dxa"/>
          </w:tcPr>
          <w:p w:rsidR="002E235A" w:rsidRDefault="002E235A" w:rsidP="007523EA">
            <w:r>
              <w:t>30/60*4.06%*1000=20.3</w:t>
            </w:r>
          </w:p>
        </w:tc>
      </w:tr>
      <w:tr w:rsidR="002E235A" w:rsidTr="002E235A">
        <w:tc>
          <w:tcPr>
            <w:tcW w:w="3192" w:type="dxa"/>
          </w:tcPr>
          <w:p w:rsidR="002E235A" w:rsidRDefault="002E235A" w:rsidP="007523EA">
            <w:r>
              <w:t>Total</w:t>
            </w:r>
          </w:p>
        </w:tc>
        <w:tc>
          <w:tcPr>
            <w:tcW w:w="3192" w:type="dxa"/>
          </w:tcPr>
          <w:p w:rsidR="002E235A" w:rsidRDefault="002E235A" w:rsidP="007523EA">
            <w:r>
              <w:t>60</w:t>
            </w:r>
          </w:p>
        </w:tc>
        <w:tc>
          <w:tcPr>
            <w:tcW w:w="3192" w:type="dxa"/>
          </w:tcPr>
          <w:p w:rsidR="002E235A" w:rsidRDefault="002E235A" w:rsidP="007523EA">
            <w:r>
              <w:t>40.6</w:t>
            </w:r>
          </w:p>
        </w:tc>
      </w:tr>
    </w:tbl>
    <w:p w:rsidR="002E235A" w:rsidRDefault="002E235A" w:rsidP="007523EA"/>
    <w:p w:rsidR="002E235A" w:rsidRDefault="002E235A" w:rsidP="007523EA"/>
    <w:p w:rsidR="00385F57" w:rsidRDefault="00385F57" w:rsidP="00385F57">
      <w:pPr>
        <w:pStyle w:val="ListParagraph"/>
        <w:numPr>
          <w:ilvl w:val="0"/>
          <w:numId w:val="1"/>
        </w:numPr>
      </w:pPr>
      <w:r>
        <w:lastRenderedPageBreak/>
        <w:t>Apply prod_crossclass.rsc</w:t>
      </w:r>
      <w:r w:rsidR="00DC079C">
        <w:t>. The output:</w:t>
      </w:r>
    </w:p>
    <w:p w:rsidR="00DC079C" w:rsidRDefault="00DC079C" w:rsidP="00DC079C">
      <w:pPr>
        <w:pStyle w:val="ListParagraph"/>
        <w:numPr>
          <w:ilvl w:val="1"/>
          <w:numId w:val="8"/>
        </w:numPr>
      </w:pPr>
      <w:r>
        <w:t>Crosclas_inc1.bin  - production for income group 1</w:t>
      </w:r>
    </w:p>
    <w:p w:rsidR="00DC079C" w:rsidRDefault="00DC079C" w:rsidP="00DC079C">
      <w:pPr>
        <w:pStyle w:val="ListParagraph"/>
        <w:numPr>
          <w:ilvl w:val="1"/>
          <w:numId w:val="8"/>
        </w:numPr>
      </w:pPr>
      <w:r>
        <w:t>Crosclas_inc2.bin – production for income group 2</w:t>
      </w:r>
    </w:p>
    <w:p w:rsidR="00DC079C" w:rsidRDefault="00DC079C" w:rsidP="00DC079C">
      <w:pPr>
        <w:pStyle w:val="ListParagraph"/>
        <w:numPr>
          <w:ilvl w:val="1"/>
          <w:numId w:val="8"/>
        </w:numPr>
      </w:pPr>
      <w:r>
        <w:t>Crosclas_inc3.bin – production for income group 3</w:t>
      </w:r>
    </w:p>
    <w:p w:rsidR="00DC079C" w:rsidRDefault="00DC079C" w:rsidP="00DC079C">
      <w:pPr>
        <w:pStyle w:val="ListParagraph"/>
        <w:numPr>
          <w:ilvl w:val="1"/>
          <w:numId w:val="8"/>
        </w:numPr>
      </w:pPr>
      <w:r>
        <w:t>Crosclas_inc4.bin – production for income group 4</w:t>
      </w:r>
    </w:p>
    <w:p w:rsidR="00DC079C" w:rsidRDefault="00DC079C" w:rsidP="00DC079C">
      <w:pPr>
        <w:pStyle w:val="ListParagraph"/>
      </w:pPr>
    </w:p>
    <w:p w:rsidR="00DC079C" w:rsidRDefault="00DC079C" w:rsidP="00DC079C">
      <w:pPr>
        <w:pStyle w:val="ListParagraph"/>
      </w:pPr>
      <w:r>
        <w:t>These productions will remain separate by income group and purpose. The trip distribution’s output will be OD tables by income group and purpose. Only after mode choice and time of day, the income group and purpose will be aggregated.</w:t>
      </w:r>
    </w:p>
    <w:p w:rsidR="00385F57" w:rsidRDefault="00385F57" w:rsidP="008103AB">
      <w:pPr>
        <w:pStyle w:val="Heading3"/>
      </w:pPr>
      <w:r>
        <w:t>Note:</w:t>
      </w:r>
    </w:p>
    <w:p w:rsidR="007A3359" w:rsidRDefault="007A3359" w:rsidP="00385F57">
      <w:pPr>
        <w:pStyle w:val="ListParagraph"/>
        <w:numPr>
          <w:ilvl w:val="0"/>
          <w:numId w:val="3"/>
        </w:numPr>
      </w:pPr>
      <w:r>
        <w:t>Trip rate is by area type, income and household size</w:t>
      </w:r>
    </w:p>
    <w:p w:rsidR="00385F57" w:rsidRDefault="00385F57" w:rsidP="00385F57">
      <w:pPr>
        <w:pStyle w:val="ListParagraph"/>
        <w:numPr>
          <w:ilvl w:val="0"/>
          <w:numId w:val="3"/>
        </w:numPr>
      </w:pPr>
      <w:r>
        <w:t>NHBV_P is not calculated yet</w:t>
      </w:r>
      <w:r w:rsidR="00212E13">
        <w:t xml:space="preserve"> (May need to create a NHBV field)</w:t>
      </w:r>
    </w:p>
    <w:p w:rsidR="008103AB" w:rsidRDefault="008103AB" w:rsidP="00385F57">
      <w:pPr>
        <w:pStyle w:val="ListParagraph"/>
        <w:numPr>
          <w:ilvl w:val="0"/>
          <w:numId w:val="3"/>
        </w:numPr>
      </w:pPr>
      <w:r>
        <w:t>Treatment of year</w:t>
      </w:r>
      <w:r w:rsidR="00F5308B">
        <w:t xml:space="preserve"> –append 2-digit year for network attributes, keep separate demographic file for each scenario year</w:t>
      </w:r>
    </w:p>
    <w:p w:rsidR="00F5308B" w:rsidRDefault="00F5308B" w:rsidP="00385F57">
      <w:pPr>
        <w:pStyle w:val="ListParagraph"/>
        <w:numPr>
          <w:ilvl w:val="0"/>
          <w:numId w:val="3"/>
        </w:numPr>
      </w:pPr>
      <w:r>
        <w:t>The calculated NHBO_P will be used as control total</w:t>
      </w:r>
    </w:p>
    <w:p w:rsidR="007523EA" w:rsidRDefault="007523EA" w:rsidP="007523EA"/>
    <w:p w:rsidR="007523EA" w:rsidRDefault="007523EA" w:rsidP="004170C9">
      <w:pPr>
        <w:pStyle w:val="Heading2"/>
      </w:pPr>
      <w:r>
        <w:t>Trip Attraction</w:t>
      </w:r>
    </w:p>
    <w:p w:rsidR="008103AB" w:rsidRDefault="008103AB" w:rsidP="008103AB">
      <w:pPr>
        <w:pStyle w:val="ListParagraph"/>
        <w:numPr>
          <w:ilvl w:val="0"/>
          <w:numId w:val="4"/>
        </w:numPr>
      </w:pPr>
      <w:r>
        <w:t>Calculate employment variables</w:t>
      </w:r>
      <w:r w:rsidR="00045C3B">
        <w:t xml:space="preserve"> (Zonal employment may need to modified if the zone has a special generator)</w:t>
      </w:r>
    </w:p>
    <w:tbl>
      <w:tblPr>
        <w:tblStyle w:val="ChaneyMulticoloredTable"/>
        <w:tblW w:w="0" w:type="auto"/>
        <w:jc w:val="center"/>
        <w:tblLook w:val="04A0"/>
      </w:tblPr>
      <w:tblGrid>
        <w:gridCol w:w="4050"/>
        <w:gridCol w:w="3600"/>
      </w:tblGrid>
      <w:tr w:rsidR="008103AB" w:rsidTr="008103AB">
        <w:trPr>
          <w:cnfStyle w:val="100000000000"/>
          <w:jc w:val="center"/>
        </w:trPr>
        <w:tc>
          <w:tcPr>
            <w:tcW w:w="4050" w:type="dxa"/>
          </w:tcPr>
          <w:p w:rsidR="008103AB" w:rsidRDefault="008103AB" w:rsidP="008103AB">
            <w:pPr>
              <w:rPr>
                <w:b/>
              </w:rPr>
            </w:pPr>
            <w:r>
              <w:rPr>
                <w:b/>
              </w:rPr>
              <w:t>Employment Type</w:t>
            </w:r>
          </w:p>
        </w:tc>
        <w:tc>
          <w:tcPr>
            <w:tcW w:w="3600" w:type="dxa"/>
          </w:tcPr>
          <w:p w:rsidR="008103AB" w:rsidRDefault="008103AB" w:rsidP="008103AB">
            <w:pPr>
              <w:rPr>
                <w:b/>
              </w:rPr>
            </w:pPr>
            <w:r>
              <w:rPr>
                <w:b/>
              </w:rPr>
              <w:t>Two-Digit NAICS</w:t>
            </w:r>
          </w:p>
        </w:tc>
      </w:tr>
      <w:tr w:rsidR="008103AB" w:rsidRPr="00B15389" w:rsidTr="008103AB">
        <w:trPr>
          <w:cnfStyle w:val="000000100000"/>
          <w:jc w:val="center"/>
        </w:trPr>
        <w:tc>
          <w:tcPr>
            <w:tcW w:w="4050" w:type="dxa"/>
          </w:tcPr>
          <w:p w:rsidR="008103AB" w:rsidRPr="00B15389" w:rsidRDefault="008103AB" w:rsidP="008103AB">
            <w:r w:rsidRPr="00B15389">
              <w:t>Basic</w:t>
            </w:r>
          </w:p>
        </w:tc>
        <w:tc>
          <w:tcPr>
            <w:tcW w:w="3600" w:type="dxa"/>
          </w:tcPr>
          <w:p w:rsidR="008103AB" w:rsidRPr="00B15389" w:rsidRDefault="008103AB" w:rsidP="008103AB">
            <w:r w:rsidRPr="00B15389">
              <w:t>11, 21-23, 31-33, 42, 48-49, 51</w:t>
            </w:r>
          </w:p>
        </w:tc>
      </w:tr>
      <w:tr w:rsidR="008103AB" w:rsidRPr="00B15389" w:rsidTr="008103AB">
        <w:trPr>
          <w:cnfStyle w:val="000000010000"/>
          <w:jc w:val="center"/>
        </w:trPr>
        <w:tc>
          <w:tcPr>
            <w:tcW w:w="4050" w:type="dxa"/>
          </w:tcPr>
          <w:p w:rsidR="008103AB" w:rsidRPr="00B15389" w:rsidRDefault="008103AB" w:rsidP="008103AB">
            <w:r w:rsidRPr="00B15389">
              <w:t>Retail Other</w:t>
            </w:r>
            <w:r>
              <w:t xml:space="preserve"> (</w:t>
            </w:r>
            <w:proofErr w:type="spellStart"/>
            <w:r>
              <w:t>retoth</w:t>
            </w:r>
            <w:proofErr w:type="spellEnd"/>
            <w:r>
              <w:t>)</w:t>
            </w:r>
          </w:p>
        </w:tc>
        <w:tc>
          <w:tcPr>
            <w:tcW w:w="3600" w:type="dxa"/>
          </w:tcPr>
          <w:p w:rsidR="008103AB" w:rsidRPr="00B15389" w:rsidRDefault="008103AB" w:rsidP="008103AB">
            <w:r w:rsidRPr="00B15389">
              <w:t>44-45</w:t>
            </w:r>
          </w:p>
        </w:tc>
      </w:tr>
      <w:tr w:rsidR="008103AB" w:rsidRPr="00B15389" w:rsidTr="008103AB">
        <w:trPr>
          <w:cnfStyle w:val="000000100000"/>
          <w:jc w:val="center"/>
        </w:trPr>
        <w:tc>
          <w:tcPr>
            <w:tcW w:w="4050" w:type="dxa"/>
          </w:tcPr>
          <w:p w:rsidR="008103AB" w:rsidRPr="00B15389" w:rsidRDefault="008103AB" w:rsidP="008103AB">
            <w:r w:rsidRPr="00B15389">
              <w:t xml:space="preserve">Service </w:t>
            </w:r>
          </w:p>
        </w:tc>
        <w:tc>
          <w:tcPr>
            <w:tcW w:w="3600" w:type="dxa"/>
          </w:tcPr>
          <w:p w:rsidR="008103AB" w:rsidRPr="00B15389" w:rsidRDefault="008103AB" w:rsidP="008103AB">
            <w:r w:rsidRPr="00B15389">
              <w:t>52-56, 62, 81, 92, 9999</w:t>
            </w:r>
          </w:p>
        </w:tc>
      </w:tr>
      <w:tr w:rsidR="008103AB" w:rsidRPr="00B15389" w:rsidTr="008103AB">
        <w:trPr>
          <w:cnfStyle w:val="000000010000"/>
          <w:jc w:val="center"/>
        </w:trPr>
        <w:tc>
          <w:tcPr>
            <w:tcW w:w="4050" w:type="dxa"/>
          </w:tcPr>
          <w:p w:rsidR="008103AB" w:rsidRPr="00B15389" w:rsidRDefault="008103AB" w:rsidP="008103AB">
            <w:r w:rsidRPr="00B15389">
              <w:t xml:space="preserve">Recreational Retail </w:t>
            </w:r>
            <w:r>
              <w:t>(</w:t>
            </w:r>
            <w:proofErr w:type="spellStart"/>
            <w:r>
              <w:t>Retrec</w:t>
            </w:r>
            <w:proofErr w:type="spellEnd"/>
            <w:r>
              <w:t>)</w:t>
            </w:r>
          </w:p>
        </w:tc>
        <w:tc>
          <w:tcPr>
            <w:tcW w:w="3600" w:type="dxa"/>
          </w:tcPr>
          <w:p w:rsidR="008103AB" w:rsidRPr="00B15389" w:rsidRDefault="008103AB" w:rsidP="008103AB">
            <w:r w:rsidRPr="00B15389">
              <w:t>71-72</w:t>
            </w:r>
          </w:p>
        </w:tc>
      </w:tr>
    </w:tbl>
    <w:p w:rsidR="008103AB" w:rsidRDefault="008103AB" w:rsidP="008103AB">
      <w:pPr>
        <w:pStyle w:val="ListParagraph"/>
        <w:numPr>
          <w:ilvl w:val="1"/>
          <w:numId w:val="4"/>
        </w:numPr>
      </w:pPr>
      <w:r>
        <w:t>Basic</w:t>
      </w:r>
      <w:r w:rsidR="0021419A">
        <w:t xml:space="preserve"> </w:t>
      </w:r>
      <w:r>
        <w:t>= EMP11 + EMP21 + EMP22 + EMP23 + EMP31 +</w:t>
      </w:r>
      <w:r w:rsidR="0021419A">
        <w:t xml:space="preserve"> EMP42 + EMP48 + EMP51</w:t>
      </w:r>
    </w:p>
    <w:p w:rsidR="0021419A" w:rsidRDefault="0021419A" w:rsidP="008103AB">
      <w:pPr>
        <w:pStyle w:val="ListParagraph"/>
        <w:numPr>
          <w:ilvl w:val="1"/>
          <w:numId w:val="4"/>
        </w:numPr>
      </w:pPr>
      <w:r>
        <w:t>RETOTH = EMP44</w:t>
      </w:r>
    </w:p>
    <w:p w:rsidR="0021419A" w:rsidRDefault="0021419A" w:rsidP="008103AB">
      <w:pPr>
        <w:pStyle w:val="ListParagraph"/>
        <w:numPr>
          <w:ilvl w:val="1"/>
          <w:numId w:val="4"/>
        </w:numPr>
      </w:pPr>
      <w:r>
        <w:t>RETREC = EMP71 + EMP72</w:t>
      </w:r>
    </w:p>
    <w:p w:rsidR="0021419A" w:rsidRDefault="0021419A" w:rsidP="008103AB">
      <w:pPr>
        <w:pStyle w:val="ListParagraph"/>
        <w:numPr>
          <w:ilvl w:val="1"/>
          <w:numId w:val="4"/>
        </w:numPr>
      </w:pPr>
      <w:r>
        <w:t>Service = EMP52 + EMP53 + EMP54 + EMP55 + EMP56 + EMP62 + EMP81 + EMP92 + EMP99</w:t>
      </w:r>
    </w:p>
    <w:p w:rsidR="0021419A" w:rsidRDefault="0021419A" w:rsidP="008103AB">
      <w:pPr>
        <w:pStyle w:val="ListParagraph"/>
        <w:numPr>
          <w:ilvl w:val="1"/>
          <w:numId w:val="4"/>
        </w:numPr>
      </w:pPr>
      <w:proofErr w:type="spellStart"/>
      <w:r>
        <w:t>Edu_ser</w:t>
      </w:r>
      <w:proofErr w:type="spellEnd"/>
      <w:r>
        <w:t xml:space="preserve"> = EMP61</w:t>
      </w:r>
    </w:p>
    <w:p w:rsidR="0021419A" w:rsidRDefault="0021419A" w:rsidP="008103AB">
      <w:pPr>
        <w:pStyle w:val="ListParagraph"/>
        <w:numPr>
          <w:ilvl w:val="1"/>
          <w:numId w:val="4"/>
        </w:numPr>
      </w:pPr>
      <w:r>
        <w:t>Retail = EMP44 + EMP71 + EMP72</w:t>
      </w:r>
    </w:p>
    <w:p w:rsidR="003054C1" w:rsidRDefault="003054C1" w:rsidP="008103AB">
      <w:pPr>
        <w:pStyle w:val="ListParagraph"/>
        <w:numPr>
          <w:ilvl w:val="1"/>
          <w:numId w:val="4"/>
        </w:numPr>
      </w:pPr>
      <w:proofErr w:type="spellStart"/>
      <w:r>
        <w:t>Nonret</w:t>
      </w:r>
      <w:proofErr w:type="spellEnd"/>
      <w:r>
        <w:t xml:space="preserve"> = Basic + Service</w:t>
      </w:r>
    </w:p>
    <w:p w:rsidR="007523EA" w:rsidRDefault="0021419A" w:rsidP="0021419A">
      <w:pPr>
        <w:pStyle w:val="ListParagraph"/>
        <w:numPr>
          <w:ilvl w:val="0"/>
          <w:numId w:val="4"/>
        </w:numPr>
      </w:pPr>
      <w:r>
        <w:t>Calculate attractions using regression equations by area type and income group</w:t>
      </w:r>
      <w:r w:rsidR="00B46DB2">
        <w:t xml:space="preserve"> in two steps:</w:t>
      </w:r>
    </w:p>
    <w:p w:rsidR="00B46DB2" w:rsidRDefault="00B46DB2" w:rsidP="00B46DB2">
      <w:pPr>
        <w:pStyle w:val="ListParagraph"/>
        <w:numPr>
          <w:ilvl w:val="1"/>
          <w:numId w:val="4"/>
        </w:numPr>
      </w:pPr>
      <w:r>
        <w:t>Calculate attractions using attraction rate 1 for the following purposes:</w:t>
      </w:r>
    </w:p>
    <w:p w:rsidR="00B46DB2" w:rsidRDefault="00B46DB2" w:rsidP="00B46DB2">
      <w:pPr>
        <w:pStyle w:val="ListParagraph"/>
        <w:numPr>
          <w:ilvl w:val="2"/>
          <w:numId w:val="4"/>
        </w:numPr>
      </w:pPr>
      <w:r>
        <w:t>HBW</w:t>
      </w:r>
    </w:p>
    <w:p w:rsidR="00B46DB2" w:rsidRDefault="00B46DB2" w:rsidP="00B46DB2">
      <w:pPr>
        <w:pStyle w:val="ListParagraph"/>
        <w:numPr>
          <w:ilvl w:val="2"/>
          <w:numId w:val="4"/>
        </w:numPr>
      </w:pPr>
      <w:r>
        <w:t>HBO</w:t>
      </w:r>
    </w:p>
    <w:p w:rsidR="007C3402" w:rsidRDefault="007C3402" w:rsidP="00B46DB2">
      <w:pPr>
        <w:pStyle w:val="ListParagraph"/>
        <w:numPr>
          <w:ilvl w:val="2"/>
          <w:numId w:val="4"/>
        </w:numPr>
      </w:pPr>
      <w:r>
        <w:t>NHBO</w:t>
      </w:r>
    </w:p>
    <w:p w:rsidR="00B46DB2" w:rsidRDefault="00B46DB2" w:rsidP="00B46DB2">
      <w:pPr>
        <w:pStyle w:val="ListParagraph"/>
        <w:numPr>
          <w:ilvl w:val="2"/>
          <w:numId w:val="4"/>
        </w:numPr>
      </w:pPr>
      <w:r>
        <w:t>ILDB</w:t>
      </w:r>
    </w:p>
    <w:p w:rsidR="00B46DB2" w:rsidRDefault="00B46DB2" w:rsidP="00B46DB2">
      <w:pPr>
        <w:pStyle w:val="ListParagraph"/>
        <w:numPr>
          <w:ilvl w:val="2"/>
          <w:numId w:val="4"/>
        </w:numPr>
      </w:pPr>
      <w:r>
        <w:t>ILDO</w:t>
      </w:r>
    </w:p>
    <w:p w:rsidR="00B46DB2" w:rsidRDefault="00B46DB2" w:rsidP="00B46DB2">
      <w:pPr>
        <w:pStyle w:val="ListParagraph"/>
        <w:numPr>
          <w:ilvl w:val="1"/>
          <w:numId w:val="4"/>
        </w:numPr>
      </w:pPr>
      <w:r>
        <w:t>Calculate attractions using attraction rate 2 for the following purposes:</w:t>
      </w:r>
    </w:p>
    <w:p w:rsidR="00B46DB2" w:rsidRDefault="00B46DB2" w:rsidP="00B46DB2">
      <w:pPr>
        <w:pStyle w:val="ListParagraph"/>
        <w:numPr>
          <w:ilvl w:val="2"/>
          <w:numId w:val="4"/>
        </w:numPr>
      </w:pPr>
      <w:r>
        <w:t>NHBV</w:t>
      </w:r>
    </w:p>
    <w:p w:rsidR="00DD73CB" w:rsidRDefault="00DD73CB" w:rsidP="00DD73CB">
      <w:pPr>
        <w:pStyle w:val="ListParagraph"/>
        <w:numPr>
          <w:ilvl w:val="0"/>
          <w:numId w:val="4"/>
        </w:numPr>
      </w:pPr>
      <w:r>
        <w:lastRenderedPageBreak/>
        <w:t xml:space="preserve">Calculate NHBV and NHBO </w:t>
      </w:r>
      <w:r w:rsidRPr="00212E13">
        <w:rPr>
          <w:b/>
        </w:rPr>
        <w:t>production</w:t>
      </w:r>
      <w:r>
        <w:t xml:space="preserve"> using regression equations (lookup table - production rate2)</w:t>
      </w:r>
    </w:p>
    <w:p w:rsidR="00A92028" w:rsidRDefault="00A92028" w:rsidP="00A92028"/>
    <w:p w:rsidR="00A92028" w:rsidRDefault="00A92028" w:rsidP="00A92028">
      <w:r>
        <w:t>All attraction equations are linear:</w:t>
      </w:r>
    </w:p>
    <w:p w:rsidR="00A92028" w:rsidRDefault="00A92028" w:rsidP="00A92028">
      <w:r>
        <w:t xml:space="preserve">Purpose A_ attraction for area type A income group </w:t>
      </w:r>
      <w:proofErr w:type="spellStart"/>
      <w:r>
        <w:t>i</w:t>
      </w:r>
      <w:proofErr w:type="spellEnd"/>
      <w:r>
        <w:t xml:space="preserve"> for zone k= sum (coefficient * variable corresponding to that coefficient)</w:t>
      </w:r>
    </w:p>
    <w:p w:rsidR="00A92028" w:rsidRDefault="00A92028" w:rsidP="00A92028">
      <w:r>
        <w:t>If zone k has area type 1, we need to look up area type 1 in the table, then looking for each trip purpose:</w:t>
      </w:r>
    </w:p>
    <w:p w:rsidR="00A92028" w:rsidRDefault="00A92028" w:rsidP="00A92028">
      <w:proofErr w:type="spellStart"/>
      <w:r>
        <w:t>HBW_inc</w:t>
      </w:r>
      <w:proofErr w:type="spellEnd"/>
      <w:r>
        <w:t xml:space="preserve"> 1 through </w:t>
      </w:r>
      <w:proofErr w:type="gramStart"/>
      <w:r>
        <w:t>inc</w:t>
      </w:r>
      <w:proofErr w:type="gramEnd"/>
      <w:r>
        <w:t xml:space="preserve"> 4</w:t>
      </w:r>
    </w:p>
    <w:p w:rsidR="00A92028" w:rsidRDefault="00A92028" w:rsidP="00A92028">
      <w:proofErr w:type="spellStart"/>
      <w:r>
        <w:t>HBO_inc</w:t>
      </w:r>
      <w:proofErr w:type="spellEnd"/>
      <w:r>
        <w:t xml:space="preserve"> 1 through </w:t>
      </w:r>
      <w:proofErr w:type="gramStart"/>
      <w:r>
        <w:t>inc</w:t>
      </w:r>
      <w:proofErr w:type="gramEnd"/>
      <w:r>
        <w:t xml:space="preserve"> 4</w:t>
      </w:r>
    </w:p>
    <w:p w:rsidR="00A92028" w:rsidRDefault="00A92028" w:rsidP="00A92028">
      <w:r>
        <w:t>….</w:t>
      </w:r>
    </w:p>
    <w:p w:rsidR="00A92028" w:rsidRDefault="00A92028" w:rsidP="00A92028">
      <w:r>
        <w:t xml:space="preserve">ILDO_inc1 through </w:t>
      </w:r>
      <w:proofErr w:type="gramStart"/>
      <w:r>
        <w:t>inc</w:t>
      </w:r>
      <w:proofErr w:type="gramEnd"/>
      <w:r>
        <w:t xml:space="preserve"> 4</w:t>
      </w:r>
    </w:p>
    <w:p w:rsidR="00A92028" w:rsidRDefault="00A92028" w:rsidP="00A92028">
      <w:r>
        <w:t xml:space="preserve">Then using the above mentioned equation, we can get </w:t>
      </w:r>
    </w:p>
    <w:p w:rsidR="00A92028" w:rsidRDefault="00A92028" w:rsidP="00A92028">
      <w:r>
        <w:t>HBWA_inc1</w:t>
      </w:r>
    </w:p>
    <w:p w:rsidR="00A92028" w:rsidRDefault="00A92028" w:rsidP="00A92028">
      <w:r>
        <w:t>HBWA_inc2</w:t>
      </w:r>
    </w:p>
    <w:p w:rsidR="00A92028" w:rsidRDefault="00A92028" w:rsidP="00A92028">
      <w:r>
        <w:t>HBWA_inc3</w:t>
      </w:r>
    </w:p>
    <w:p w:rsidR="00A92028" w:rsidRDefault="00A92028" w:rsidP="00A92028">
      <w:r>
        <w:t>HBWA_inc4</w:t>
      </w:r>
    </w:p>
    <w:p w:rsidR="00A92028" w:rsidRDefault="00A92028" w:rsidP="00A92028">
      <w:r>
        <w:t>And for all other purpose in the same manner</w:t>
      </w:r>
    </w:p>
    <w:p w:rsidR="00A92028" w:rsidRDefault="00A92028" w:rsidP="00A92028">
      <w:r>
        <w:t xml:space="preserve">Then arrange those attractions by income group and put them into corresponding income group productions. </w:t>
      </w:r>
    </w:p>
    <w:p w:rsidR="00A92028" w:rsidRDefault="00A92028" w:rsidP="00A92028"/>
    <w:p w:rsidR="00B46DB2" w:rsidRDefault="007C3402" w:rsidP="007C3402">
      <w:pPr>
        <w:pStyle w:val="Heading3"/>
      </w:pPr>
      <w:r>
        <w:t>Note:</w:t>
      </w:r>
    </w:p>
    <w:p w:rsidR="0021419A" w:rsidRDefault="007C3402" w:rsidP="00DD73CB">
      <w:pPr>
        <w:pStyle w:val="ListParagraph"/>
        <w:numPr>
          <w:ilvl w:val="0"/>
          <w:numId w:val="5"/>
        </w:numPr>
      </w:pPr>
      <w:r>
        <w:t>Two step attraction calculations are because NHBV_A uses the ILDB_A and ILDO_A as independent variables.</w:t>
      </w:r>
      <w:r w:rsidR="00DD73CB">
        <w:t xml:space="preserve"> Also, NHBV and NHBO productions need attraction values as inputs.</w:t>
      </w:r>
    </w:p>
    <w:p w:rsidR="007C3402" w:rsidRDefault="007C3402" w:rsidP="00DD73CB">
      <w:pPr>
        <w:pStyle w:val="ListParagraph"/>
        <w:numPr>
          <w:ilvl w:val="0"/>
          <w:numId w:val="5"/>
        </w:numPr>
      </w:pPr>
      <w:r>
        <w:t>K-12 schools are treated as special generators, so HBS_A is calculated in special generator step.</w:t>
      </w:r>
    </w:p>
    <w:p w:rsidR="0021419A" w:rsidRDefault="007C3402" w:rsidP="00DD73CB">
      <w:pPr>
        <w:pStyle w:val="ListParagraph"/>
        <w:numPr>
          <w:ilvl w:val="0"/>
          <w:numId w:val="5"/>
        </w:numPr>
      </w:pPr>
      <w:r>
        <w:t xml:space="preserve">Regression equations are applied using coefficient lookup tables. Lookup </w:t>
      </w:r>
      <w:r w:rsidR="00DD73CB">
        <w:t xml:space="preserve">coefficients </w:t>
      </w:r>
      <w:r w:rsidRPr="003F3C64">
        <w:rPr>
          <w:b/>
        </w:rPr>
        <w:t>by purpose and area type and income</w:t>
      </w:r>
      <w:r w:rsidR="00D818FB">
        <w:t>.</w:t>
      </w:r>
    </w:p>
    <w:p w:rsidR="00C376A5" w:rsidRDefault="00C376A5" w:rsidP="00DD73CB">
      <w:pPr>
        <w:pStyle w:val="ListParagraph"/>
        <w:numPr>
          <w:ilvl w:val="0"/>
          <w:numId w:val="5"/>
        </w:numPr>
      </w:pPr>
      <w:r>
        <w:t xml:space="preserve">Daniel needs to decide </w:t>
      </w:r>
      <w:r w:rsidR="00CB6BD3">
        <w:t>whether to store attractions in a separate file or create many fields so as to fill in the attraction calculation results.</w:t>
      </w:r>
    </w:p>
    <w:p w:rsidR="007523EA" w:rsidRDefault="007523EA" w:rsidP="004170C9">
      <w:pPr>
        <w:pStyle w:val="Heading2"/>
      </w:pPr>
      <w:r>
        <w:t>Special Generator</w:t>
      </w:r>
    </w:p>
    <w:p w:rsidR="002636D8" w:rsidRDefault="00D71CAA" w:rsidP="004170C9">
      <w:r>
        <w:t>Two procedures need to be kept</w:t>
      </w:r>
      <w:r w:rsidR="002636D8">
        <w:t xml:space="preserve"> in the model.</w:t>
      </w:r>
    </w:p>
    <w:p w:rsidR="004170C9" w:rsidRDefault="002636D8" w:rsidP="002636D8">
      <w:pPr>
        <w:pStyle w:val="ListParagraph"/>
        <w:numPr>
          <w:ilvl w:val="0"/>
          <w:numId w:val="6"/>
        </w:numPr>
      </w:pPr>
      <w:r>
        <w:t>O</w:t>
      </w:r>
      <w:r w:rsidR="00F5308B">
        <w:t>ne is the procedure we used in WA</w:t>
      </w:r>
      <w:r>
        <w:t>MPO and MDOT etc.</w:t>
      </w:r>
    </w:p>
    <w:p w:rsidR="002636D8" w:rsidRDefault="002636D8" w:rsidP="002636D8">
      <w:pPr>
        <w:pStyle w:val="ListParagraph"/>
        <w:numPr>
          <w:ilvl w:val="0"/>
          <w:numId w:val="6"/>
        </w:numPr>
      </w:pPr>
      <w:r>
        <w:t>The other is designed to deal with airports and military base.</w:t>
      </w:r>
    </w:p>
    <w:p w:rsidR="002636D8" w:rsidRDefault="002636D8" w:rsidP="004170C9">
      <w:r>
        <w:lastRenderedPageBreak/>
        <w:t>In the special generator table, create a method flag</w:t>
      </w:r>
      <w:r w:rsidR="0026597E">
        <w:t xml:space="preserve"> field </w:t>
      </w:r>
      <w:r>
        <w:t>(1</w:t>
      </w:r>
      <w:r w:rsidR="00A61A7F">
        <w:t xml:space="preserve">, </w:t>
      </w:r>
      <w:r w:rsidR="0026597E">
        <w:t>2</w:t>
      </w:r>
      <w:r w:rsidR="00A61A7F">
        <w:t xml:space="preserve"> or 3</w:t>
      </w:r>
      <w:r>
        <w:t>)</w:t>
      </w:r>
      <w:r w:rsidR="0026597E">
        <w:t xml:space="preserve">. </w:t>
      </w:r>
    </w:p>
    <w:p w:rsidR="0026597E" w:rsidRDefault="0026597E" w:rsidP="003054C1">
      <w:pPr>
        <w:pStyle w:val="ListParagraph"/>
        <w:numPr>
          <w:ilvl w:val="0"/>
          <w:numId w:val="7"/>
        </w:numPr>
      </w:pPr>
      <w:r>
        <w:t>If 1, calculate SG trips us</w:t>
      </w:r>
      <w:r w:rsidR="001517F5">
        <w:t>ing</w:t>
      </w:r>
      <w:r>
        <w:t xml:space="preserve"> our normal SG procedure. Need subtract SG employment from zonal employment</w:t>
      </w:r>
      <w:r w:rsidR="001517F5">
        <w:t xml:space="preserve"> by employment type</w:t>
      </w:r>
    </w:p>
    <w:p w:rsidR="0026597E" w:rsidRDefault="0026597E" w:rsidP="003054C1">
      <w:pPr>
        <w:pStyle w:val="ListParagraph"/>
        <w:numPr>
          <w:ilvl w:val="0"/>
          <w:numId w:val="7"/>
        </w:numPr>
      </w:pPr>
      <w:r>
        <w:t xml:space="preserve">If 2, </w:t>
      </w:r>
      <w:r w:rsidR="00BB6E42">
        <w:t>do not subtract SG employment from zonal employment. In the SG tables,</w:t>
      </w:r>
      <w:r w:rsidR="00E51B67">
        <w:t xml:space="preserve"> add a field containing an amount to be added or subtracted</w:t>
      </w:r>
      <w:r w:rsidR="00BB6E42">
        <w:t xml:space="preserve">. In essence, </w:t>
      </w:r>
      <w:r>
        <w:t>SG trips</w:t>
      </w:r>
      <w:r w:rsidR="001517F5">
        <w:t xml:space="preserve"> </w:t>
      </w:r>
      <w:r w:rsidR="00BB6E42">
        <w:t xml:space="preserve">are calculated </w:t>
      </w:r>
      <w:r w:rsidR="001517F5">
        <w:t>using regular attraction models</w:t>
      </w:r>
      <w:r w:rsidR="00BB6E42">
        <w:t xml:space="preserve"> and plus/minus some trips assigned by model developers.</w:t>
      </w:r>
    </w:p>
    <w:p w:rsidR="00A61A7F" w:rsidRDefault="00A61A7F" w:rsidP="003054C1">
      <w:pPr>
        <w:pStyle w:val="ListParagraph"/>
        <w:numPr>
          <w:ilvl w:val="0"/>
          <w:numId w:val="7"/>
        </w:numPr>
      </w:pPr>
      <w:r>
        <w:t>If 3, do not subtract SG employment from zonal employment.</w:t>
      </w:r>
      <w:r w:rsidRPr="00A61A7F">
        <w:t xml:space="preserve"> </w:t>
      </w:r>
      <w:r>
        <w:t>Calculate SG trips using our normal SG procedure.</w:t>
      </w:r>
      <w:r w:rsidR="0049488F">
        <w:t xml:space="preserve"> Apply to k-12 schools only.</w:t>
      </w:r>
    </w:p>
    <w:p w:rsidR="006A47AE" w:rsidRDefault="006A47AE" w:rsidP="004170C9">
      <w:r>
        <w:t>Detailed description of each method is listed after the example.</w:t>
      </w:r>
    </w:p>
    <w:p w:rsidR="002636D8" w:rsidRDefault="00E51B67" w:rsidP="004170C9">
      <w:r>
        <w:t>For example:</w:t>
      </w:r>
    </w:p>
    <w:tbl>
      <w:tblPr>
        <w:tblW w:w="5000" w:type="pct"/>
        <w:tblLook w:val="04A0"/>
      </w:tblPr>
      <w:tblGrid>
        <w:gridCol w:w="469"/>
        <w:gridCol w:w="1061"/>
        <w:gridCol w:w="654"/>
        <w:gridCol w:w="750"/>
        <w:gridCol w:w="729"/>
        <w:gridCol w:w="600"/>
        <w:gridCol w:w="600"/>
        <w:gridCol w:w="692"/>
        <w:gridCol w:w="555"/>
        <w:gridCol w:w="864"/>
        <w:gridCol w:w="1141"/>
        <w:gridCol w:w="704"/>
        <w:gridCol w:w="757"/>
      </w:tblGrid>
      <w:tr w:rsidR="003054C1" w:rsidRPr="008428CC" w:rsidTr="003054C1">
        <w:trPr>
          <w:trHeight w:val="300"/>
        </w:trPr>
        <w:tc>
          <w:tcPr>
            <w:tcW w:w="24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TAZ</w:t>
            </w:r>
          </w:p>
        </w:tc>
        <w:tc>
          <w:tcPr>
            <w:tcW w:w="602"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SG</w:t>
            </w:r>
          </w:p>
        </w:tc>
        <w:tc>
          <w:tcPr>
            <w:tcW w:w="341" w:type="pct"/>
            <w:tcBorders>
              <w:top w:val="single" w:sz="4" w:space="0" w:color="auto"/>
              <w:left w:val="nil"/>
              <w:bottom w:val="single" w:sz="4" w:space="0" w:color="auto"/>
              <w:right w:val="single" w:sz="4" w:space="0" w:color="auto"/>
            </w:tcBorders>
            <w:shd w:val="clear" w:color="auto" w:fill="D9D9D9" w:themeFill="background1" w:themeFillShade="D9"/>
            <w:vAlign w:val="center"/>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Dorms</w:t>
            </w:r>
          </w:p>
        </w:tc>
        <w:tc>
          <w:tcPr>
            <w:tcW w:w="39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54C1" w:rsidRPr="00DB1270" w:rsidRDefault="003054C1" w:rsidP="003054C1">
            <w:pPr>
              <w:spacing w:after="0" w:line="240" w:lineRule="auto"/>
              <w:jc w:val="center"/>
              <w:rPr>
                <w:rFonts w:eastAsia="Times New Roman" w:cs="Times New Roman"/>
                <w:b/>
                <w:bCs/>
                <w:color w:val="000000"/>
                <w:sz w:val="16"/>
                <w:szCs w:val="16"/>
              </w:rPr>
            </w:pPr>
            <w:r>
              <w:rPr>
                <w:rFonts w:eastAsia="Times New Roman" w:cs="Times New Roman"/>
                <w:b/>
                <w:bCs/>
                <w:color w:val="000000"/>
                <w:sz w:val="16"/>
                <w:szCs w:val="16"/>
              </w:rPr>
              <w:t>Method</w:t>
            </w:r>
          </w:p>
        </w:tc>
        <w:tc>
          <w:tcPr>
            <w:tcW w:w="55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54C1" w:rsidRPr="00DB1270" w:rsidRDefault="003054C1" w:rsidP="003054C1">
            <w:pPr>
              <w:spacing w:after="0" w:line="240" w:lineRule="auto"/>
              <w:jc w:val="center"/>
              <w:rPr>
                <w:rFonts w:eastAsia="Times New Roman" w:cs="Times New Roman"/>
                <w:b/>
                <w:bCs/>
                <w:color w:val="000000"/>
                <w:sz w:val="16"/>
                <w:szCs w:val="16"/>
              </w:rPr>
            </w:pPr>
            <w:proofErr w:type="spellStart"/>
            <w:r w:rsidRPr="00DB1270">
              <w:rPr>
                <w:rFonts w:eastAsia="Times New Roman" w:cs="Times New Roman"/>
                <w:b/>
                <w:bCs/>
                <w:color w:val="000000"/>
                <w:sz w:val="16"/>
                <w:szCs w:val="16"/>
              </w:rPr>
              <w:t>Emp</w:t>
            </w:r>
            <w:proofErr w:type="spellEnd"/>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54C1" w:rsidRPr="00DB1270" w:rsidRDefault="003054C1" w:rsidP="003054C1">
            <w:pPr>
              <w:spacing w:after="0" w:line="240" w:lineRule="auto"/>
              <w:jc w:val="center"/>
              <w:rPr>
                <w:rFonts w:eastAsia="Times New Roman" w:cs="Times New Roman"/>
                <w:b/>
                <w:bCs/>
                <w:color w:val="000000"/>
                <w:sz w:val="16"/>
                <w:szCs w:val="16"/>
              </w:rPr>
            </w:pPr>
            <w:r>
              <w:rPr>
                <w:rFonts w:eastAsia="Times New Roman" w:cs="Times New Roman"/>
                <w:b/>
                <w:bCs/>
                <w:color w:val="000000"/>
                <w:sz w:val="16"/>
                <w:szCs w:val="16"/>
              </w:rPr>
              <w:t>Non Retail</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Retail</w:t>
            </w:r>
          </w:p>
        </w:tc>
        <w:tc>
          <w:tcPr>
            <w:tcW w:w="3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Service</w:t>
            </w:r>
          </w:p>
        </w:tc>
        <w:tc>
          <w:tcPr>
            <w:tcW w:w="290"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Basic</w:t>
            </w:r>
          </w:p>
        </w:tc>
        <w:tc>
          <w:tcPr>
            <w:tcW w:w="280"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3054C1" w:rsidRPr="00DB1270" w:rsidRDefault="003054C1" w:rsidP="003054C1">
            <w:pPr>
              <w:spacing w:after="0" w:line="240" w:lineRule="auto"/>
              <w:jc w:val="center"/>
              <w:rPr>
                <w:rFonts w:eastAsia="Times New Roman" w:cs="Times New Roman"/>
                <w:b/>
                <w:bCs/>
                <w:color w:val="000000"/>
                <w:sz w:val="16"/>
                <w:szCs w:val="16"/>
              </w:rPr>
            </w:pPr>
            <w:r>
              <w:rPr>
                <w:rFonts w:eastAsia="Times New Roman" w:cs="Times New Roman"/>
                <w:b/>
                <w:bCs/>
                <w:color w:val="000000"/>
                <w:sz w:val="16"/>
                <w:szCs w:val="16"/>
              </w:rPr>
              <w:t>Other</w:t>
            </w:r>
            <w:r>
              <w:rPr>
                <w:rFonts w:eastAsia="Times New Roman" w:cs="Times New Roman"/>
                <w:b/>
                <w:bCs/>
                <w:color w:val="000000"/>
                <w:sz w:val="16"/>
                <w:szCs w:val="16"/>
              </w:rPr>
              <w:br/>
              <w:t xml:space="preserve">Variables </w:t>
            </w:r>
            <w:r>
              <w:rPr>
                <w:rFonts w:eastAsia="Times New Roman" w:cs="Times New Roman"/>
                <w:b/>
                <w:bCs/>
                <w:color w:val="000000"/>
                <w:sz w:val="16"/>
                <w:szCs w:val="16"/>
              </w:rPr>
              <w:br/>
              <w:t>(enroll</w:t>
            </w:r>
            <w:proofErr w:type="gramStart"/>
            <w:r>
              <w:rPr>
                <w:rFonts w:eastAsia="Times New Roman" w:cs="Times New Roman"/>
                <w:b/>
                <w:bCs/>
                <w:color w:val="000000"/>
                <w:sz w:val="16"/>
                <w:szCs w:val="16"/>
              </w:rPr>
              <w:t>,</w:t>
            </w:r>
            <w:proofErr w:type="gramEnd"/>
            <w:r>
              <w:rPr>
                <w:rFonts w:eastAsia="Times New Roman" w:cs="Times New Roman"/>
                <w:b/>
                <w:bCs/>
                <w:color w:val="000000"/>
                <w:sz w:val="16"/>
                <w:szCs w:val="16"/>
              </w:rPr>
              <w:br/>
              <w:t>beds etc.)</w:t>
            </w:r>
          </w:p>
        </w:tc>
        <w:tc>
          <w:tcPr>
            <w:tcW w:w="691"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 xml:space="preserve">Institutional </w:t>
            </w:r>
            <w:r>
              <w:rPr>
                <w:rFonts w:eastAsia="Times New Roman" w:cs="Times New Roman"/>
                <w:b/>
                <w:bCs/>
                <w:color w:val="000000"/>
                <w:sz w:val="16"/>
                <w:szCs w:val="16"/>
              </w:rPr>
              <w:br/>
            </w:r>
            <w:r w:rsidRPr="00DB1270">
              <w:rPr>
                <w:rFonts w:eastAsia="Times New Roman" w:cs="Times New Roman"/>
                <w:b/>
                <w:bCs/>
                <w:color w:val="000000"/>
                <w:sz w:val="16"/>
                <w:szCs w:val="16"/>
              </w:rPr>
              <w:t>Pop</w:t>
            </w:r>
          </w:p>
        </w:tc>
        <w:tc>
          <w:tcPr>
            <w:tcW w:w="368" w:type="pct"/>
            <w:tcBorders>
              <w:top w:val="single" w:sz="4" w:space="0" w:color="auto"/>
              <w:left w:val="nil"/>
              <w:bottom w:val="single" w:sz="4" w:space="0" w:color="auto"/>
              <w:right w:val="single" w:sz="4" w:space="0" w:color="auto"/>
            </w:tcBorders>
            <w:shd w:val="clear" w:color="auto" w:fill="D9D9D9" w:themeFill="background1" w:themeFillShade="D9"/>
            <w:vAlign w:val="center"/>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Vehicle Trips</w:t>
            </w:r>
          </w:p>
        </w:tc>
        <w:tc>
          <w:tcPr>
            <w:tcW w:w="249" w:type="pct"/>
            <w:tcBorders>
              <w:top w:val="single" w:sz="4" w:space="0" w:color="auto"/>
              <w:left w:val="nil"/>
              <w:bottom w:val="single" w:sz="4" w:space="0" w:color="auto"/>
              <w:right w:val="single" w:sz="4" w:space="0" w:color="auto"/>
            </w:tcBorders>
            <w:shd w:val="clear" w:color="auto" w:fill="D9D9D9" w:themeFill="background1" w:themeFillShade="D9"/>
          </w:tcPr>
          <w:p w:rsidR="003054C1" w:rsidRPr="00DB1270" w:rsidRDefault="003054C1" w:rsidP="003054C1">
            <w:pPr>
              <w:spacing w:after="0" w:line="240" w:lineRule="auto"/>
              <w:jc w:val="center"/>
              <w:rPr>
                <w:rFonts w:eastAsia="Times New Roman" w:cs="Times New Roman"/>
                <w:b/>
                <w:bCs/>
                <w:color w:val="000000"/>
                <w:sz w:val="16"/>
                <w:szCs w:val="16"/>
              </w:rPr>
            </w:pPr>
            <w:r>
              <w:rPr>
                <w:rFonts w:eastAsia="Times New Roman" w:cs="Times New Roman"/>
                <w:b/>
                <w:bCs/>
                <w:color w:val="000000"/>
                <w:sz w:val="16"/>
                <w:szCs w:val="16"/>
              </w:rPr>
              <w:t>Adjust Amount</w:t>
            </w:r>
          </w:p>
        </w:tc>
      </w:tr>
      <w:tr w:rsidR="003054C1" w:rsidRPr="0069535C" w:rsidTr="003054C1">
        <w:trPr>
          <w:trHeight w:val="300"/>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1</w:t>
            </w:r>
          </w:p>
        </w:tc>
        <w:tc>
          <w:tcPr>
            <w:tcW w:w="602" w:type="pct"/>
            <w:tcBorders>
              <w:top w:val="nil"/>
              <w:left w:val="nil"/>
              <w:bottom w:val="single" w:sz="4" w:space="0" w:color="auto"/>
              <w:right w:val="single" w:sz="4" w:space="0" w:color="auto"/>
            </w:tcBorders>
            <w:shd w:val="clear" w:color="auto" w:fill="auto"/>
            <w:noWrap/>
            <w:vAlign w:val="center"/>
            <w:hideMark/>
          </w:tcPr>
          <w:p w:rsidR="003054C1"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university</w:t>
            </w:r>
          </w:p>
        </w:tc>
        <w:tc>
          <w:tcPr>
            <w:tcW w:w="341" w:type="pct"/>
            <w:tcBorders>
              <w:top w:val="single" w:sz="4" w:space="0" w:color="auto"/>
              <w:left w:val="nil"/>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392"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1</w:t>
            </w:r>
          </w:p>
        </w:tc>
        <w:tc>
          <w:tcPr>
            <w:tcW w:w="556"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10000</w:t>
            </w:r>
          </w:p>
        </w:tc>
        <w:tc>
          <w:tcPr>
            <w:tcW w:w="313" w:type="pct"/>
            <w:tcBorders>
              <w:top w:val="single" w:sz="4" w:space="0" w:color="auto"/>
              <w:left w:val="single" w:sz="4" w:space="0" w:color="auto"/>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p>
        </w:tc>
        <w:tc>
          <w:tcPr>
            <w:tcW w:w="313"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361"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10000</w:t>
            </w:r>
          </w:p>
        </w:tc>
        <w:tc>
          <w:tcPr>
            <w:tcW w:w="2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280" w:type="pct"/>
            <w:tcBorders>
              <w:top w:val="nil"/>
              <w:left w:val="nil"/>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25000</w:t>
            </w:r>
          </w:p>
        </w:tc>
        <w:tc>
          <w:tcPr>
            <w:tcW w:w="691" w:type="pct"/>
            <w:tcBorders>
              <w:top w:val="nil"/>
              <w:left w:val="nil"/>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368" w:type="pct"/>
            <w:tcBorders>
              <w:top w:val="nil"/>
              <w:left w:val="nil"/>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249" w:type="pct"/>
            <w:tcBorders>
              <w:top w:val="nil"/>
              <w:left w:val="nil"/>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0</w:t>
            </w:r>
          </w:p>
        </w:tc>
      </w:tr>
      <w:tr w:rsidR="003054C1" w:rsidRPr="0069535C" w:rsidTr="003054C1">
        <w:trPr>
          <w:trHeight w:val="300"/>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3</w:t>
            </w:r>
          </w:p>
        </w:tc>
        <w:tc>
          <w:tcPr>
            <w:tcW w:w="602" w:type="pct"/>
            <w:tcBorders>
              <w:top w:val="nil"/>
              <w:left w:val="nil"/>
              <w:bottom w:val="single" w:sz="4" w:space="0" w:color="auto"/>
              <w:right w:val="single" w:sz="4" w:space="0" w:color="auto"/>
            </w:tcBorders>
            <w:shd w:val="clear" w:color="auto" w:fill="auto"/>
            <w:noWrap/>
            <w:vAlign w:val="center"/>
            <w:hideMark/>
          </w:tcPr>
          <w:p w:rsidR="003054C1"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K-12 school</w:t>
            </w:r>
          </w:p>
        </w:tc>
        <w:tc>
          <w:tcPr>
            <w:tcW w:w="341" w:type="pct"/>
            <w:tcBorders>
              <w:top w:val="single" w:sz="4" w:space="0" w:color="auto"/>
              <w:left w:val="nil"/>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392" w:type="pct"/>
            <w:tcBorders>
              <w:top w:val="single" w:sz="4" w:space="0" w:color="auto"/>
              <w:left w:val="single" w:sz="4" w:space="0" w:color="auto"/>
              <w:bottom w:val="single" w:sz="4" w:space="0" w:color="auto"/>
              <w:right w:val="single" w:sz="4" w:space="0" w:color="auto"/>
            </w:tcBorders>
            <w:vAlign w:val="center"/>
          </w:tcPr>
          <w:p w:rsidR="003054C1" w:rsidRDefault="00A61A7F"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3</w:t>
            </w:r>
          </w:p>
        </w:tc>
        <w:tc>
          <w:tcPr>
            <w:tcW w:w="556" w:type="pct"/>
            <w:tcBorders>
              <w:top w:val="single" w:sz="4" w:space="0" w:color="auto"/>
              <w:left w:val="single" w:sz="4" w:space="0" w:color="auto"/>
              <w:bottom w:val="single" w:sz="4" w:space="0" w:color="auto"/>
              <w:right w:val="single" w:sz="4" w:space="0" w:color="auto"/>
            </w:tcBorders>
            <w:vAlign w:val="center"/>
          </w:tcPr>
          <w:p w:rsidR="003054C1" w:rsidRDefault="00045C3B"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70</w:t>
            </w:r>
          </w:p>
        </w:tc>
        <w:tc>
          <w:tcPr>
            <w:tcW w:w="313" w:type="pct"/>
            <w:tcBorders>
              <w:top w:val="single" w:sz="4" w:space="0" w:color="auto"/>
              <w:left w:val="single" w:sz="4" w:space="0" w:color="auto"/>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p>
        </w:tc>
        <w:tc>
          <w:tcPr>
            <w:tcW w:w="313"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361" w:type="pct"/>
            <w:tcBorders>
              <w:top w:val="single" w:sz="4" w:space="0" w:color="auto"/>
              <w:left w:val="single" w:sz="4" w:space="0" w:color="auto"/>
              <w:bottom w:val="single" w:sz="4" w:space="0" w:color="auto"/>
              <w:right w:val="single" w:sz="4" w:space="0" w:color="auto"/>
            </w:tcBorders>
            <w:vAlign w:val="center"/>
          </w:tcPr>
          <w:p w:rsidR="003054C1" w:rsidRPr="00DB1270" w:rsidRDefault="00C64F8E"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0</w:t>
            </w:r>
          </w:p>
        </w:tc>
        <w:tc>
          <w:tcPr>
            <w:tcW w:w="2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280" w:type="pct"/>
            <w:tcBorders>
              <w:top w:val="nil"/>
              <w:left w:val="nil"/>
              <w:bottom w:val="single" w:sz="4" w:space="0" w:color="auto"/>
              <w:right w:val="single" w:sz="4" w:space="0" w:color="auto"/>
            </w:tcBorders>
            <w:shd w:val="clear" w:color="auto" w:fill="auto"/>
            <w:noWrap/>
            <w:vAlign w:val="center"/>
            <w:hideMark/>
          </w:tcPr>
          <w:p w:rsidR="003054C1" w:rsidRPr="00DB1270" w:rsidRDefault="00045C3B"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300</w:t>
            </w:r>
          </w:p>
        </w:tc>
        <w:tc>
          <w:tcPr>
            <w:tcW w:w="691" w:type="pct"/>
            <w:tcBorders>
              <w:top w:val="nil"/>
              <w:left w:val="nil"/>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368" w:type="pct"/>
            <w:tcBorders>
              <w:top w:val="nil"/>
              <w:left w:val="nil"/>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249" w:type="pct"/>
            <w:tcBorders>
              <w:top w:val="nil"/>
              <w:left w:val="nil"/>
              <w:bottom w:val="single" w:sz="4" w:space="0" w:color="auto"/>
              <w:right w:val="single" w:sz="4" w:space="0" w:color="auto"/>
            </w:tcBorders>
          </w:tcPr>
          <w:p w:rsidR="003054C1" w:rsidRDefault="003054C1" w:rsidP="003054C1">
            <w:pPr>
              <w:spacing w:after="0" w:line="240" w:lineRule="auto"/>
              <w:jc w:val="center"/>
              <w:rPr>
                <w:rFonts w:eastAsia="Times New Roman" w:cs="Times New Roman"/>
                <w:color w:val="000000"/>
                <w:sz w:val="18"/>
                <w:szCs w:val="18"/>
              </w:rPr>
            </w:pPr>
          </w:p>
        </w:tc>
      </w:tr>
      <w:tr w:rsidR="003054C1" w:rsidRPr="0069535C" w:rsidTr="003054C1">
        <w:trPr>
          <w:trHeight w:val="300"/>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r w:rsidRPr="00DB1270">
              <w:rPr>
                <w:rFonts w:eastAsia="Times New Roman" w:cs="Times New Roman"/>
                <w:color w:val="000000"/>
                <w:sz w:val="18"/>
                <w:szCs w:val="18"/>
              </w:rPr>
              <w:t>97</w:t>
            </w:r>
          </w:p>
        </w:tc>
        <w:tc>
          <w:tcPr>
            <w:tcW w:w="602" w:type="pct"/>
            <w:tcBorders>
              <w:top w:val="nil"/>
              <w:left w:val="nil"/>
              <w:bottom w:val="single" w:sz="4" w:space="0" w:color="auto"/>
              <w:right w:val="single" w:sz="4" w:space="0" w:color="auto"/>
            </w:tcBorders>
            <w:shd w:val="clear" w:color="auto" w:fill="auto"/>
            <w:noWrap/>
            <w:vAlign w:val="center"/>
            <w:hideMark/>
          </w:tcPr>
          <w:p w:rsidR="003054C1" w:rsidRPr="00ED5DB3"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airport</w:t>
            </w:r>
          </w:p>
        </w:tc>
        <w:tc>
          <w:tcPr>
            <w:tcW w:w="341" w:type="pct"/>
            <w:tcBorders>
              <w:top w:val="single" w:sz="4" w:space="0" w:color="auto"/>
              <w:left w:val="nil"/>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r w:rsidRPr="00DB1270">
              <w:rPr>
                <w:rFonts w:eastAsia="Times New Roman" w:cs="Times New Roman"/>
                <w:color w:val="000000"/>
                <w:sz w:val="18"/>
                <w:szCs w:val="18"/>
              </w:rPr>
              <w:t>No</w:t>
            </w:r>
          </w:p>
        </w:tc>
        <w:tc>
          <w:tcPr>
            <w:tcW w:w="392"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2</w:t>
            </w:r>
          </w:p>
        </w:tc>
        <w:tc>
          <w:tcPr>
            <w:tcW w:w="556"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90</w:t>
            </w:r>
          </w:p>
        </w:tc>
        <w:tc>
          <w:tcPr>
            <w:tcW w:w="313" w:type="pct"/>
            <w:tcBorders>
              <w:top w:val="single" w:sz="4" w:space="0" w:color="auto"/>
              <w:left w:val="single" w:sz="4" w:space="0" w:color="auto"/>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p>
        </w:tc>
        <w:tc>
          <w:tcPr>
            <w:tcW w:w="313"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361" w:type="pct"/>
            <w:tcBorders>
              <w:top w:val="single" w:sz="4" w:space="0" w:color="auto"/>
              <w:left w:val="single" w:sz="4" w:space="0" w:color="auto"/>
              <w:bottom w:val="single" w:sz="4" w:space="0" w:color="auto"/>
              <w:right w:val="single" w:sz="4" w:space="0" w:color="auto"/>
            </w:tcBorders>
            <w:vAlign w:val="center"/>
          </w:tcPr>
          <w:p w:rsidR="003054C1" w:rsidRPr="00DB1270" w:rsidRDefault="00C64F8E"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90</w:t>
            </w:r>
          </w:p>
        </w:tc>
        <w:tc>
          <w:tcPr>
            <w:tcW w:w="2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280" w:type="pct"/>
            <w:tcBorders>
              <w:top w:val="nil"/>
              <w:left w:val="nil"/>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691" w:type="pct"/>
            <w:tcBorders>
              <w:top w:val="nil"/>
              <w:left w:val="nil"/>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368" w:type="pct"/>
            <w:tcBorders>
              <w:top w:val="nil"/>
              <w:left w:val="nil"/>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249" w:type="pct"/>
            <w:tcBorders>
              <w:top w:val="nil"/>
              <w:left w:val="nil"/>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1000</w:t>
            </w:r>
          </w:p>
        </w:tc>
      </w:tr>
      <w:tr w:rsidR="003054C1" w:rsidRPr="0069535C" w:rsidTr="003054C1">
        <w:trPr>
          <w:trHeight w:val="300"/>
        </w:trPr>
        <w:tc>
          <w:tcPr>
            <w:tcW w:w="24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15</w:t>
            </w:r>
          </w:p>
        </w:tc>
        <w:tc>
          <w:tcPr>
            <w:tcW w:w="602" w:type="pct"/>
            <w:tcBorders>
              <w:top w:val="single" w:sz="4" w:space="0" w:color="auto"/>
              <w:left w:val="nil"/>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Military</w:t>
            </w:r>
            <w:r>
              <w:rPr>
                <w:rFonts w:eastAsia="Times New Roman" w:cs="Times New Roman"/>
                <w:color w:val="000000"/>
                <w:sz w:val="18"/>
                <w:szCs w:val="18"/>
              </w:rPr>
              <w:br/>
              <w:t>base</w:t>
            </w:r>
          </w:p>
        </w:tc>
        <w:tc>
          <w:tcPr>
            <w:tcW w:w="341" w:type="pct"/>
            <w:tcBorders>
              <w:top w:val="single" w:sz="4" w:space="0" w:color="auto"/>
              <w:left w:val="nil"/>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392" w:type="pct"/>
            <w:tcBorders>
              <w:top w:val="single" w:sz="4" w:space="0" w:color="auto"/>
              <w:left w:val="single" w:sz="4" w:space="0" w:color="auto"/>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2</w:t>
            </w:r>
          </w:p>
        </w:tc>
        <w:tc>
          <w:tcPr>
            <w:tcW w:w="556" w:type="pct"/>
            <w:tcBorders>
              <w:top w:val="single" w:sz="4" w:space="0" w:color="auto"/>
              <w:left w:val="single" w:sz="4" w:space="0" w:color="auto"/>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15000</w:t>
            </w:r>
          </w:p>
        </w:tc>
        <w:tc>
          <w:tcPr>
            <w:tcW w:w="313" w:type="pct"/>
            <w:tcBorders>
              <w:top w:val="single" w:sz="4" w:space="0" w:color="auto"/>
              <w:left w:val="single" w:sz="4" w:space="0" w:color="auto"/>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p>
        </w:tc>
        <w:tc>
          <w:tcPr>
            <w:tcW w:w="313"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361" w:type="pct"/>
            <w:tcBorders>
              <w:top w:val="single" w:sz="4" w:space="0" w:color="auto"/>
              <w:left w:val="single" w:sz="4" w:space="0" w:color="auto"/>
              <w:bottom w:val="single" w:sz="4" w:space="0" w:color="auto"/>
              <w:right w:val="single" w:sz="4" w:space="0" w:color="auto"/>
            </w:tcBorders>
            <w:vAlign w:val="center"/>
          </w:tcPr>
          <w:p w:rsidR="003054C1" w:rsidRPr="00DB1270" w:rsidRDefault="00C64F8E"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15000</w:t>
            </w:r>
          </w:p>
        </w:tc>
        <w:tc>
          <w:tcPr>
            <w:tcW w:w="2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280" w:type="pct"/>
            <w:tcBorders>
              <w:top w:val="single" w:sz="4" w:space="0" w:color="auto"/>
              <w:left w:val="nil"/>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691" w:type="pct"/>
            <w:tcBorders>
              <w:top w:val="single" w:sz="4" w:space="0" w:color="auto"/>
              <w:left w:val="nil"/>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368" w:type="pct"/>
            <w:tcBorders>
              <w:top w:val="single" w:sz="4" w:space="0" w:color="auto"/>
              <w:left w:val="nil"/>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249" w:type="pct"/>
            <w:tcBorders>
              <w:top w:val="single" w:sz="4" w:space="0" w:color="auto"/>
              <w:left w:val="nil"/>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-500</w:t>
            </w:r>
          </w:p>
        </w:tc>
      </w:tr>
    </w:tbl>
    <w:p w:rsidR="00C64F8E" w:rsidRDefault="00C64F8E" w:rsidP="004170C9">
      <w:r>
        <w:t>University employment will be subtracted from the zonal employment. Apply our normal SG procedure.</w:t>
      </w:r>
    </w:p>
    <w:p w:rsidR="00E51B67" w:rsidRDefault="00C64F8E" w:rsidP="004170C9">
      <w:proofErr w:type="gramStart"/>
      <w:r>
        <w:t>k-12</w:t>
      </w:r>
      <w:proofErr w:type="gramEnd"/>
      <w:r>
        <w:t xml:space="preserve"> school employment </w:t>
      </w:r>
      <w:r w:rsidR="009F17F0">
        <w:t>won’t be</w:t>
      </w:r>
      <w:r>
        <w:t xml:space="preserve"> subtract</w:t>
      </w:r>
      <w:r w:rsidR="009F17F0">
        <w:t>ed</w:t>
      </w:r>
      <w:r>
        <w:t xml:space="preserve"> from the zonal employment. Just apply a per enrollment rate to K-12 schools to get HBS person trips. Assume K-12 schoo</w:t>
      </w:r>
      <w:r w:rsidR="009F17F0">
        <w:t>ls</w:t>
      </w:r>
      <w:r>
        <w:t xml:space="preserve"> do not generate any other trip purposes.</w:t>
      </w:r>
    </w:p>
    <w:p w:rsidR="00C64F8E" w:rsidRDefault="00C64F8E" w:rsidP="004170C9">
      <w:r>
        <w:t>Airport and military employment won’t be subtracted from zonal employment. Apply attraction rate lookup table to generate zonal attractions. Due to the special generator, those zones attraction will plus 1000 or -500 in this example. The 1000 or -500 will be allocated according to the shares</w:t>
      </w:r>
      <w:r w:rsidR="003F3C64">
        <w:t xml:space="preserve"> among income group and purpose.</w:t>
      </w:r>
      <w:r w:rsidR="00591283">
        <w:t xml:space="preserve"> Then store the results in the SG trip table. The zonal production and attraction will be cleared.</w:t>
      </w:r>
    </w:p>
    <w:p w:rsidR="006A47AE" w:rsidRDefault="006A47AE" w:rsidP="006A47AE">
      <w:pPr>
        <w:pStyle w:val="Heading3"/>
      </w:pPr>
      <w:r>
        <w:t>Method 1:</w:t>
      </w:r>
    </w:p>
    <w:p w:rsidR="00FA7993" w:rsidRPr="00FA7993" w:rsidRDefault="00FA7993" w:rsidP="00FA7993">
      <w:pPr>
        <w:pStyle w:val="ListParagraph"/>
        <w:numPr>
          <w:ilvl w:val="0"/>
          <w:numId w:val="18"/>
        </w:numPr>
      </w:pPr>
      <w:r>
        <w:t>Create a set of vehicle trip by income group factor, such as 0.25, 0.25, 0.25, 0.25</w:t>
      </w:r>
    </w:p>
    <w:p w:rsidR="006A47AE" w:rsidRDefault="006A47AE" w:rsidP="006A47AE">
      <w:pPr>
        <w:pStyle w:val="ListParagraph"/>
        <w:numPr>
          <w:ilvl w:val="0"/>
          <w:numId w:val="18"/>
        </w:numPr>
        <w:spacing w:before="0"/>
      </w:pPr>
      <w:r w:rsidRPr="0025669E">
        <w:t>Apply ITE trip rates to special generator table to get vehicle trips I.</w:t>
      </w:r>
    </w:p>
    <w:p w:rsidR="00FA7993" w:rsidRPr="0025669E" w:rsidRDefault="00FA7993" w:rsidP="006A47AE">
      <w:pPr>
        <w:pStyle w:val="ListParagraph"/>
        <w:numPr>
          <w:ilvl w:val="0"/>
          <w:numId w:val="18"/>
        </w:numPr>
        <w:spacing w:before="0"/>
      </w:pPr>
      <w:r>
        <w:t>Apply vehicle by income group factor to vehicle trip I calculated from step 1.</w:t>
      </w:r>
    </w:p>
    <w:p w:rsidR="006A47AE" w:rsidRPr="0025669E" w:rsidRDefault="006A47AE" w:rsidP="006A47AE">
      <w:pPr>
        <w:pStyle w:val="ListParagraph"/>
        <w:numPr>
          <w:ilvl w:val="0"/>
          <w:numId w:val="18"/>
        </w:numPr>
        <w:spacing w:before="0"/>
      </w:pPr>
      <w:r w:rsidRPr="0025669E">
        <w:t xml:space="preserve">Calculate special generator person trip production and attractions with the regular attraction rates from the main trip generation model.  Home based purposes will have no productions here.  Non-home based production will be calculated using NHB production rates.  </w:t>
      </w:r>
    </w:p>
    <w:p w:rsidR="006A47AE" w:rsidRPr="0025669E" w:rsidRDefault="006A47AE" w:rsidP="006A47AE">
      <w:pPr>
        <w:pStyle w:val="ListParagraph"/>
        <w:numPr>
          <w:ilvl w:val="0"/>
          <w:numId w:val="18"/>
        </w:numPr>
        <w:spacing w:before="0"/>
      </w:pPr>
      <w:r w:rsidRPr="0025669E">
        <w:t>Apply vehicle occupancy factors to convert the calculated person trips to vehicle trips by purpose, and to get the total vehicle trips II</w:t>
      </w:r>
      <w:r w:rsidR="00C978FE">
        <w:t xml:space="preserve"> (</w:t>
      </w:r>
      <w:proofErr w:type="spellStart"/>
      <w:r w:rsidR="00C978FE">
        <w:t>SumVEH</w:t>
      </w:r>
      <w:proofErr w:type="spellEnd"/>
      <w:r w:rsidR="00C978FE">
        <w:t>)</w:t>
      </w:r>
      <w:r w:rsidRPr="0025669E">
        <w:t>.</w:t>
      </w:r>
    </w:p>
    <w:p w:rsidR="006A47AE" w:rsidRDefault="006A47AE" w:rsidP="006A47AE">
      <w:pPr>
        <w:pStyle w:val="ListParagraph"/>
        <w:numPr>
          <w:ilvl w:val="0"/>
          <w:numId w:val="18"/>
        </w:numPr>
        <w:spacing w:before="0"/>
      </w:pPr>
      <w:r>
        <w:t>Scale special generator person trips according to the ratios between vehicle trips I and vehicle trips II to get the final special generator person trips by purpose.</w:t>
      </w:r>
    </w:p>
    <w:p w:rsidR="00C978FE" w:rsidRDefault="00C978FE" w:rsidP="00C978FE">
      <w:pPr>
        <w:spacing w:before="0"/>
      </w:pPr>
      <w:r>
        <w:lastRenderedPageBreak/>
        <w:t>Example:</w:t>
      </w:r>
      <w:r w:rsidR="0085424D">
        <w:t xml:space="preserve"> for each income group</w:t>
      </w:r>
    </w:p>
    <w:tbl>
      <w:tblPr>
        <w:tblW w:w="590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20"/>
        <w:gridCol w:w="900"/>
        <w:gridCol w:w="960"/>
        <w:gridCol w:w="1520"/>
      </w:tblGrid>
      <w:tr w:rsidR="00C978FE" w:rsidRPr="00C978FE" w:rsidTr="00C978FE">
        <w:trPr>
          <w:trHeight w:val="315"/>
        </w:trPr>
        <w:tc>
          <w:tcPr>
            <w:tcW w:w="2520" w:type="dxa"/>
            <w:shd w:val="clear" w:color="auto" w:fill="auto"/>
            <w:hideMark/>
          </w:tcPr>
          <w:p w:rsidR="00C978FE" w:rsidRPr="00C978FE" w:rsidRDefault="00C978FE" w:rsidP="00C978FE">
            <w:pPr>
              <w:spacing w:after="0" w:line="240" w:lineRule="auto"/>
              <w:jc w:val="center"/>
              <w:rPr>
                <w:rFonts w:ascii="Calibri" w:eastAsia="Times New Roman" w:hAnsi="Calibri" w:cs="Times New Roman"/>
                <w:b/>
                <w:bCs/>
              </w:rPr>
            </w:pPr>
            <w:r w:rsidRPr="00C978FE">
              <w:rPr>
                <w:rFonts w:ascii="Calibri" w:eastAsia="Times New Roman" w:hAnsi="Calibri" w:cs="Times New Roman"/>
                <w:b/>
                <w:bCs/>
              </w:rPr>
              <w:t> </w:t>
            </w:r>
          </w:p>
        </w:tc>
        <w:tc>
          <w:tcPr>
            <w:tcW w:w="900" w:type="dxa"/>
            <w:shd w:val="clear" w:color="auto" w:fill="auto"/>
            <w:hideMark/>
          </w:tcPr>
          <w:p w:rsidR="00C978FE" w:rsidRPr="00C978FE" w:rsidRDefault="00C978FE" w:rsidP="00C978FE">
            <w:pPr>
              <w:spacing w:after="0" w:line="240" w:lineRule="auto"/>
              <w:jc w:val="center"/>
              <w:rPr>
                <w:rFonts w:ascii="Calibri" w:eastAsia="Times New Roman" w:hAnsi="Calibri" w:cs="Times New Roman"/>
                <w:b/>
                <w:bCs/>
              </w:rPr>
            </w:pPr>
            <w:r w:rsidRPr="00C978FE">
              <w:rPr>
                <w:rFonts w:ascii="Calibri" w:eastAsia="Times New Roman" w:hAnsi="Calibri" w:cs="Times New Roman"/>
                <w:b/>
                <w:bCs/>
              </w:rPr>
              <w:t>HBW</w:t>
            </w:r>
          </w:p>
        </w:tc>
        <w:tc>
          <w:tcPr>
            <w:tcW w:w="960" w:type="dxa"/>
            <w:shd w:val="clear" w:color="auto" w:fill="auto"/>
            <w:hideMark/>
          </w:tcPr>
          <w:p w:rsidR="00C978FE" w:rsidRPr="00C978FE" w:rsidRDefault="00C978FE" w:rsidP="00C978FE">
            <w:pPr>
              <w:spacing w:after="0" w:line="240" w:lineRule="auto"/>
              <w:jc w:val="center"/>
              <w:rPr>
                <w:rFonts w:ascii="Calibri" w:eastAsia="Times New Roman" w:hAnsi="Calibri" w:cs="Times New Roman"/>
                <w:b/>
                <w:bCs/>
              </w:rPr>
            </w:pPr>
            <w:r w:rsidRPr="00C978FE">
              <w:rPr>
                <w:rFonts w:ascii="Calibri" w:eastAsia="Times New Roman" w:hAnsi="Calibri" w:cs="Times New Roman"/>
                <w:b/>
                <w:bCs/>
              </w:rPr>
              <w:t>HB</w:t>
            </w:r>
            <w:r>
              <w:rPr>
                <w:rFonts w:ascii="Calibri" w:eastAsia="Times New Roman" w:hAnsi="Calibri" w:cs="Times New Roman"/>
                <w:b/>
                <w:bCs/>
              </w:rPr>
              <w:t>O</w:t>
            </w:r>
          </w:p>
        </w:tc>
        <w:tc>
          <w:tcPr>
            <w:tcW w:w="1520" w:type="dxa"/>
            <w:shd w:val="clear" w:color="auto" w:fill="auto"/>
            <w:hideMark/>
          </w:tcPr>
          <w:p w:rsidR="00C978FE" w:rsidRPr="00C978FE" w:rsidRDefault="00C978FE" w:rsidP="00C978FE">
            <w:pPr>
              <w:spacing w:after="0" w:line="240" w:lineRule="auto"/>
              <w:jc w:val="center"/>
              <w:rPr>
                <w:rFonts w:ascii="Calibri" w:eastAsia="Times New Roman" w:hAnsi="Calibri" w:cs="Times New Roman"/>
                <w:b/>
                <w:bCs/>
              </w:rPr>
            </w:pPr>
            <w:r w:rsidRPr="00C978FE">
              <w:rPr>
                <w:rFonts w:ascii="Calibri" w:eastAsia="Times New Roman" w:hAnsi="Calibri" w:cs="Times New Roman"/>
                <w:b/>
                <w:bCs/>
              </w:rPr>
              <w:t>NHB</w:t>
            </w:r>
          </w:p>
        </w:tc>
      </w:tr>
      <w:tr w:rsidR="00C978FE" w:rsidRPr="00C978FE" w:rsidTr="00C978FE">
        <w:trPr>
          <w:trHeight w:val="315"/>
        </w:trPr>
        <w:tc>
          <w:tcPr>
            <w:tcW w:w="2520" w:type="dxa"/>
            <w:shd w:val="clear" w:color="000000" w:fill="D3DFEE"/>
            <w:hideMark/>
          </w:tcPr>
          <w:p w:rsidR="00C978FE" w:rsidRPr="00C978FE" w:rsidRDefault="00C978FE" w:rsidP="00C978FE">
            <w:pPr>
              <w:spacing w:after="0" w:line="240" w:lineRule="auto"/>
              <w:jc w:val="center"/>
              <w:rPr>
                <w:rFonts w:ascii="Calibri" w:eastAsia="Times New Roman" w:hAnsi="Calibri" w:cs="Times New Roman"/>
                <w:b/>
                <w:bCs/>
              </w:rPr>
            </w:pPr>
            <w:r w:rsidRPr="00C978FE">
              <w:rPr>
                <w:rFonts w:ascii="Calibri" w:eastAsia="Times New Roman" w:hAnsi="Calibri" w:cs="Times New Roman"/>
                <w:b/>
                <w:bCs/>
              </w:rPr>
              <w:t>Occupancy</w:t>
            </w:r>
          </w:p>
        </w:tc>
        <w:tc>
          <w:tcPr>
            <w:tcW w:w="900" w:type="dxa"/>
            <w:shd w:val="clear" w:color="000000" w:fill="D3DFEE"/>
            <w:hideMark/>
          </w:tcPr>
          <w:p w:rsidR="00C978FE" w:rsidRPr="00C978FE" w:rsidRDefault="00C978FE" w:rsidP="00C978FE">
            <w:pPr>
              <w:spacing w:after="0" w:line="240" w:lineRule="auto"/>
              <w:jc w:val="center"/>
              <w:rPr>
                <w:rFonts w:ascii="Calibri" w:eastAsia="Times New Roman" w:hAnsi="Calibri" w:cs="Times New Roman"/>
              </w:rPr>
            </w:pPr>
            <w:r w:rsidRPr="00C978FE">
              <w:rPr>
                <w:rFonts w:ascii="Calibri" w:eastAsia="Times New Roman" w:hAnsi="Calibri" w:cs="Times New Roman"/>
              </w:rPr>
              <w:t>1.14</w:t>
            </w:r>
          </w:p>
        </w:tc>
        <w:tc>
          <w:tcPr>
            <w:tcW w:w="960" w:type="dxa"/>
            <w:shd w:val="clear" w:color="000000" w:fill="D3DFEE"/>
            <w:hideMark/>
          </w:tcPr>
          <w:p w:rsidR="00C978FE" w:rsidRPr="00C978FE" w:rsidRDefault="00C978FE" w:rsidP="00C978FE">
            <w:pPr>
              <w:spacing w:after="0" w:line="240" w:lineRule="auto"/>
              <w:jc w:val="center"/>
              <w:rPr>
                <w:rFonts w:ascii="Calibri" w:eastAsia="Times New Roman" w:hAnsi="Calibri" w:cs="Times New Roman"/>
              </w:rPr>
            </w:pPr>
            <w:r w:rsidRPr="00C978FE">
              <w:rPr>
                <w:rFonts w:ascii="Calibri" w:eastAsia="Times New Roman" w:hAnsi="Calibri" w:cs="Times New Roman"/>
              </w:rPr>
              <w:t>1.85</w:t>
            </w:r>
          </w:p>
        </w:tc>
        <w:tc>
          <w:tcPr>
            <w:tcW w:w="1520" w:type="dxa"/>
            <w:shd w:val="clear" w:color="000000" w:fill="D3DFEE"/>
            <w:hideMark/>
          </w:tcPr>
          <w:p w:rsidR="00C978FE" w:rsidRPr="00C978FE" w:rsidRDefault="00C978FE" w:rsidP="00C978FE">
            <w:pPr>
              <w:spacing w:after="0" w:line="240" w:lineRule="auto"/>
              <w:jc w:val="center"/>
              <w:rPr>
                <w:rFonts w:ascii="Calibri" w:eastAsia="Times New Roman" w:hAnsi="Calibri" w:cs="Times New Roman"/>
              </w:rPr>
            </w:pPr>
            <w:r w:rsidRPr="00C978FE">
              <w:rPr>
                <w:rFonts w:ascii="Calibri" w:eastAsia="Times New Roman" w:hAnsi="Calibri" w:cs="Times New Roman"/>
              </w:rPr>
              <w:t>1.54</w:t>
            </w:r>
          </w:p>
        </w:tc>
      </w:tr>
    </w:tbl>
    <w:p w:rsidR="00C978FE" w:rsidRPr="00C978FE" w:rsidRDefault="00C978FE" w:rsidP="00C978FE">
      <w:pPr>
        <w:pStyle w:val="ListParagraph"/>
        <w:numPr>
          <w:ilvl w:val="0"/>
          <w:numId w:val="19"/>
        </w:numPr>
        <w:spacing w:before="0"/>
        <w:rPr>
          <w:rFonts w:ascii="Times New Roman" w:hAnsi="Times New Roman" w:cs="Times New Roman"/>
        </w:rPr>
      </w:pPr>
      <w:proofErr w:type="spellStart"/>
      <w:r w:rsidRPr="00C978FE">
        <w:rPr>
          <w:rFonts w:ascii="Times New Roman" w:hAnsi="Times New Roman" w:cs="Times New Roman"/>
        </w:rPr>
        <w:t>SumVEH</w:t>
      </w:r>
      <w:proofErr w:type="spellEnd"/>
      <w:r w:rsidRPr="00C978FE">
        <w:rPr>
          <w:rFonts w:ascii="Times New Roman" w:hAnsi="Times New Roman" w:cs="Times New Roman"/>
        </w:rPr>
        <w:t xml:space="preserve">= NHBP/1.54 + HBWA/1.14 + HBOA/1.85 + NHBA/1.54 </w:t>
      </w:r>
    </w:p>
    <w:p w:rsidR="00C978FE" w:rsidRPr="00C978FE" w:rsidRDefault="00C978FE" w:rsidP="00C978FE">
      <w:pPr>
        <w:pStyle w:val="ListParagraph"/>
        <w:numPr>
          <w:ilvl w:val="0"/>
          <w:numId w:val="19"/>
        </w:numPr>
        <w:spacing w:before="0"/>
        <w:rPr>
          <w:rFonts w:ascii="Times New Roman" w:hAnsi="Times New Roman" w:cs="Times New Roman"/>
        </w:rPr>
      </w:pPr>
      <w:r w:rsidRPr="00C978FE">
        <w:rPr>
          <w:rFonts w:ascii="Times New Roman" w:hAnsi="Times New Roman" w:cs="Times New Roman"/>
        </w:rPr>
        <w:t>Final HBO</w:t>
      </w:r>
      <w:r w:rsidR="00795DA3">
        <w:rPr>
          <w:rFonts w:ascii="Times New Roman" w:hAnsi="Times New Roman" w:cs="Times New Roman"/>
        </w:rPr>
        <w:t>A</w:t>
      </w:r>
      <w:r w:rsidRPr="00C978FE">
        <w:rPr>
          <w:rFonts w:ascii="Times New Roman" w:hAnsi="Times New Roman" w:cs="Times New Roman"/>
        </w:rPr>
        <w:t xml:space="preserve"> person trip = HBO</w:t>
      </w:r>
      <w:r w:rsidR="00795DA3">
        <w:rPr>
          <w:rFonts w:ascii="Times New Roman" w:hAnsi="Times New Roman" w:cs="Times New Roman"/>
        </w:rPr>
        <w:t>A</w:t>
      </w:r>
      <w:r w:rsidRPr="00C978FE">
        <w:rPr>
          <w:rFonts w:ascii="Times New Roman" w:hAnsi="Times New Roman" w:cs="Times New Roman"/>
        </w:rPr>
        <w:t xml:space="preserve"> * (</w:t>
      </w:r>
      <w:r>
        <w:rPr>
          <w:rFonts w:ascii="Times New Roman" w:hAnsi="Times New Roman" w:cs="Times New Roman"/>
        </w:rPr>
        <w:t>vehicle trip I</w:t>
      </w:r>
      <w:r w:rsidRPr="00C978FE">
        <w:rPr>
          <w:rFonts w:ascii="Times New Roman" w:hAnsi="Times New Roman" w:cs="Times New Roman"/>
        </w:rPr>
        <w:t xml:space="preserve"> / </w:t>
      </w:r>
      <w:proofErr w:type="spellStart"/>
      <w:r w:rsidRPr="00C978FE">
        <w:rPr>
          <w:rFonts w:ascii="Times New Roman" w:hAnsi="Times New Roman" w:cs="Times New Roman"/>
        </w:rPr>
        <w:t>SumVEH</w:t>
      </w:r>
      <w:proofErr w:type="spellEnd"/>
      <w:r w:rsidRPr="00C978FE">
        <w:rPr>
          <w:rFonts w:ascii="Times New Roman" w:hAnsi="Times New Roman" w:cs="Times New Roman"/>
        </w:rPr>
        <w:t>)</w:t>
      </w:r>
    </w:p>
    <w:p w:rsidR="00C978FE" w:rsidRDefault="00C978FE" w:rsidP="00C978FE">
      <w:pPr>
        <w:pStyle w:val="ListParagraph"/>
        <w:numPr>
          <w:ilvl w:val="0"/>
          <w:numId w:val="19"/>
        </w:numPr>
        <w:spacing w:before="0"/>
        <w:rPr>
          <w:rFonts w:ascii="Times New Roman" w:hAnsi="Times New Roman" w:cs="Times New Roman"/>
        </w:rPr>
      </w:pPr>
      <w:r w:rsidRPr="00C978FE">
        <w:rPr>
          <w:rFonts w:ascii="Times New Roman" w:hAnsi="Times New Roman" w:cs="Times New Roman"/>
        </w:rPr>
        <w:t>Final HBWA person trip = HBWA * (</w:t>
      </w:r>
      <w:r>
        <w:rPr>
          <w:rFonts w:ascii="Times New Roman" w:hAnsi="Times New Roman" w:cs="Times New Roman"/>
        </w:rPr>
        <w:t>vehicle trip I</w:t>
      </w:r>
      <w:r w:rsidRPr="00C978FE">
        <w:rPr>
          <w:rFonts w:ascii="Times New Roman" w:hAnsi="Times New Roman" w:cs="Times New Roman"/>
        </w:rPr>
        <w:t xml:space="preserve"> / </w:t>
      </w:r>
      <w:proofErr w:type="spellStart"/>
      <w:r w:rsidRPr="00C978FE">
        <w:rPr>
          <w:rFonts w:ascii="Times New Roman" w:hAnsi="Times New Roman" w:cs="Times New Roman"/>
        </w:rPr>
        <w:t>SumVEH</w:t>
      </w:r>
      <w:proofErr w:type="spellEnd"/>
      <w:r w:rsidRPr="00C978FE">
        <w:rPr>
          <w:rFonts w:ascii="Times New Roman" w:hAnsi="Times New Roman" w:cs="Times New Roman"/>
        </w:rPr>
        <w:t>)</w:t>
      </w:r>
    </w:p>
    <w:p w:rsidR="003D0808" w:rsidRDefault="003D0808" w:rsidP="003D0808">
      <w:pPr>
        <w:spacing w:before="0"/>
        <w:rPr>
          <w:rFonts w:ascii="Times New Roman" w:hAnsi="Times New Roman" w:cs="Times New Roman"/>
        </w:rPr>
      </w:pPr>
      <w:r>
        <w:rPr>
          <w:rFonts w:ascii="Times New Roman" w:hAnsi="Times New Roman" w:cs="Times New Roman"/>
        </w:rPr>
        <w:t xml:space="preserve">Keep in mind we need to separate those trips also by income group. </w:t>
      </w:r>
    </w:p>
    <w:p w:rsidR="004667F3" w:rsidRPr="003D0808" w:rsidRDefault="004667F3" w:rsidP="003D0808">
      <w:pPr>
        <w:spacing w:before="0"/>
        <w:rPr>
          <w:rFonts w:ascii="Times New Roman" w:hAnsi="Times New Roman" w:cs="Times New Roman"/>
        </w:rPr>
      </w:pPr>
      <w:r>
        <w:rPr>
          <w:rFonts w:ascii="Times New Roman" w:hAnsi="Times New Roman" w:cs="Times New Roman"/>
        </w:rPr>
        <w:t>Only consider HBWA, HBOA, NHBOP, NHBOA</w:t>
      </w:r>
      <w:r w:rsidR="005B20C0">
        <w:rPr>
          <w:rFonts w:ascii="Times New Roman" w:hAnsi="Times New Roman" w:cs="Times New Roman"/>
        </w:rPr>
        <w:t xml:space="preserve">, </w:t>
      </w:r>
      <w:r w:rsidR="00CD2554">
        <w:rPr>
          <w:rFonts w:ascii="Times New Roman" w:hAnsi="Times New Roman" w:cs="Times New Roman"/>
        </w:rPr>
        <w:t xml:space="preserve">NHBVP, NHBVA, </w:t>
      </w:r>
      <w:r w:rsidR="00FA63E1">
        <w:rPr>
          <w:rFonts w:ascii="Times New Roman" w:hAnsi="Times New Roman" w:cs="Times New Roman"/>
        </w:rPr>
        <w:t xml:space="preserve">ILDBA, ILDOA, </w:t>
      </w:r>
      <w:r w:rsidR="005B20C0">
        <w:rPr>
          <w:rFonts w:ascii="Times New Roman" w:hAnsi="Times New Roman" w:cs="Times New Roman"/>
        </w:rPr>
        <w:t>Light, Medium, Heavy truck production and attraction</w:t>
      </w:r>
      <w:r>
        <w:rPr>
          <w:rFonts w:ascii="Times New Roman" w:hAnsi="Times New Roman" w:cs="Times New Roman"/>
        </w:rPr>
        <w:t xml:space="preserve"> in the SG calculation.</w:t>
      </w:r>
    </w:p>
    <w:p w:rsidR="006A47AE" w:rsidRDefault="006A47AE" w:rsidP="006A47AE">
      <w:pPr>
        <w:pStyle w:val="Heading3"/>
      </w:pPr>
      <w:r>
        <w:t>Method 2:</w:t>
      </w:r>
    </w:p>
    <w:p w:rsidR="006A47AE" w:rsidRDefault="003D0808" w:rsidP="003D0808">
      <w:pPr>
        <w:pStyle w:val="ListParagraph"/>
        <w:numPr>
          <w:ilvl w:val="0"/>
          <w:numId w:val="20"/>
        </w:numPr>
      </w:pPr>
      <w:r>
        <w:t>Calculate those zones us</w:t>
      </w:r>
      <w:r w:rsidR="00FA7993">
        <w:t>ing</w:t>
      </w:r>
      <w:r>
        <w:t xml:space="preserve"> regular attraction rates.</w:t>
      </w:r>
    </w:p>
    <w:p w:rsidR="003D0808" w:rsidRDefault="003D0808" w:rsidP="003D0808">
      <w:pPr>
        <w:pStyle w:val="ListParagraph"/>
        <w:numPr>
          <w:ilvl w:val="0"/>
          <w:numId w:val="20"/>
        </w:numPr>
      </w:pPr>
      <w:r>
        <w:t>Determine the shares among the calculated purpose and income group</w:t>
      </w:r>
      <w:r w:rsidR="00FA7993">
        <w:t xml:space="preserve">. The shares can be subjective. We can set a series of factors, as long as these factors add up to 1 for each income group. For example, see </w:t>
      </w:r>
      <w:proofErr w:type="gramStart"/>
      <w:r w:rsidR="00FA7993">
        <w:t>table  below</w:t>
      </w:r>
      <w:proofErr w:type="gramEnd"/>
      <w:r w:rsidR="00FA7993">
        <w:t>.</w:t>
      </w:r>
    </w:p>
    <w:p w:rsidR="003D0808" w:rsidRDefault="003D0808" w:rsidP="003D0808">
      <w:pPr>
        <w:pStyle w:val="ListParagraph"/>
        <w:numPr>
          <w:ilvl w:val="0"/>
          <w:numId w:val="20"/>
        </w:numPr>
      </w:pPr>
      <w:r>
        <w:t xml:space="preserve">Split the adjust </w:t>
      </w:r>
      <w:r w:rsidR="00FA63E1">
        <w:t xml:space="preserve">person trip </w:t>
      </w:r>
      <w:r>
        <w:t xml:space="preserve">amount based on the </w:t>
      </w:r>
      <w:r w:rsidR="00FA7993">
        <w:t xml:space="preserve">above </w:t>
      </w:r>
      <w:r>
        <w:t>shares</w:t>
      </w:r>
      <w:r w:rsidR="00FA7993">
        <w:t xml:space="preserve"> set in Step 2</w:t>
      </w:r>
    </w:p>
    <w:p w:rsidR="00FA7993" w:rsidRDefault="00FA7993" w:rsidP="004667F3">
      <w:pPr>
        <w:spacing w:before="0"/>
        <w:ind w:left="360"/>
        <w:rPr>
          <w:rFonts w:ascii="Times New Roman" w:hAnsi="Times New Roman" w:cs="Times New Roman"/>
        </w:rPr>
      </w:pPr>
    </w:p>
    <w:tbl>
      <w:tblPr>
        <w:tblStyle w:val="TableGrid"/>
        <w:tblW w:w="0" w:type="auto"/>
        <w:tblInd w:w="360" w:type="dxa"/>
        <w:tblLook w:val="04A0"/>
      </w:tblPr>
      <w:tblGrid>
        <w:gridCol w:w="928"/>
        <w:gridCol w:w="1083"/>
      </w:tblGrid>
      <w:tr w:rsidR="00FA7993" w:rsidTr="0085424D">
        <w:tc>
          <w:tcPr>
            <w:tcW w:w="0" w:type="auto"/>
          </w:tcPr>
          <w:p w:rsidR="00FA7993" w:rsidRDefault="00FA7993" w:rsidP="004667F3">
            <w:pPr>
              <w:rPr>
                <w:rFonts w:ascii="Times New Roman" w:hAnsi="Times New Roman" w:cs="Times New Roman"/>
              </w:rPr>
            </w:pPr>
          </w:p>
        </w:tc>
        <w:tc>
          <w:tcPr>
            <w:tcW w:w="0" w:type="auto"/>
          </w:tcPr>
          <w:p w:rsidR="00FA7993" w:rsidRDefault="00FA7993" w:rsidP="004667F3">
            <w:pPr>
              <w:rPr>
                <w:rFonts w:ascii="Times New Roman" w:hAnsi="Times New Roman" w:cs="Times New Roman"/>
              </w:rPr>
            </w:pPr>
            <w:r>
              <w:rPr>
                <w:rFonts w:ascii="Times New Roman" w:hAnsi="Times New Roman" w:cs="Times New Roman"/>
              </w:rPr>
              <w:t>SHARES</w:t>
            </w:r>
            <w:r w:rsidR="0085424D">
              <w:rPr>
                <w:rFonts w:ascii="Times New Roman" w:hAnsi="Times New Roman" w:cs="Times New Roman"/>
              </w:rPr>
              <w:t>1</w:t>
            </w:r>
          </w:p>
        </w:tc>
      </w:tr>
      <w:tr w:rsidR="00AC6798" w:rsidTr="0085424D">
        <w:tc>
          <w:tcPr>
            <w:tcW w:w="0" w:type="auto"/>
          </w:tcPr>
          <w:p w:rsidR="00AC6798" w:rsidRDefault="00AC6798" w:rsidP="004667F3">
            <w:pPr>
              <w:rPr>
                <w:rFonts w:ascii="Times New Roman" w:hAnsi="Times New Roman" w:cs="Times New Roman"/>
              </w:rPr>
            </w:pPr>
            <w:r>
              <w:rPr>
                <w:rFonts w:ascii="Times New Roman" w:hAnsi="Times New Roman" w:cs="Times New Roman"/>
              </w:rPr>
              <w:t>HBWP</w:t>
            </w:r>
          </w:p>
        </w:tc>
        <w:tc>
          <w:tcPr>
            <w:tcW w:w="0" w:type="auto"/>
          </w:tcPr>
          <w:p w:rsidR="00AC6798" w:rsidRDefault="00AC6798" w:rsidP="004667F3">
            <w:pPr>
              <w:rPr>
                <w:rFonts w:ascii="Times New Roman" w:hAnsi="Times New Roman" w:cs="Times New Roman"/>
              </w:rPr>
            </w:pPr>
            <w:r>
              <w:rPr>
                <w:rFonts w:ascii="Times New Roman" w:hAnsi="Times New Roman" w:cs="Times New Roman"/>
              </w:rPr>
              <w:t>0</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HBWA</w:t>
            </w:r>
          </w:p>
        </w:tc>
        <w:tc>
          <w:tcPr>
            <w:tcW w:w="0" w:type="auto"/>
          </w:tcPr>
          <w:p w:rsidR="00FA7993" w:rsidRDefault="00FA7993" w:rsidP="004667F3">
            <w:pPr>
              <w:rPr>
                <w:rFonts w:ascii="Times New Roman" w:hAnsi="Times New Roman" w:cs="Times New Roman"/>
              </w:rPr>
            </w:pPr>
            <w:r>
              <w:rPr>
                <w:rFonts w:ascii="Times New Roman" w:hAnsi="Times New Roman" w:cs="Times New Roman"/>
              </w:rPr>
              <w:t>0.3</w:t>
            </w:r>
          </w:p>
        </w:tc>
      </w:tr>
      <w:tr w:rsidR="00AC6798" w:rsidTr="0085424D">
        <w:tc>
          <w:tcPr>
            <w:tcW w:w="0" w:type="auto"/>
          </w:tcPr>
          <w:p w:rsidR="00AC6798" w:rsidRDefault="00AC6798" w:rsidP="004667F3">
            <w:pPr>
              <w:rPr>
                <w:rFonts w:ascii="Times New Roman" w:hAnsi="Times New Roman" w:cs="Times New Roman"/>
              </w:rPr>
            </w:pPr>
            <w:r>
              <w:rPr>
                <w:rFonts w:ascii="Times New Roman" w:hAnsi="Times New Roman" w:cs="Times New Roman"/>
              </w:rPr>
              <w:t>HBOP</w:t>
            </w:r>
          </w:p>
        </w:tc>
        <w:tc>
          <w:tcPr>
            <w:tcW w:w="0" w:type="auto"/>
          </w:tcPr>
          <w:p w:rsidR="00AC6798" w:rsidRDefault="00AC6798" w:rsidP="004667F3">
            <w:pPr>
              <w:rPr>
                <w:rFonts w:ascii="Times New Roman" w:hAnsi="Times New Roman" w:cs="Times New Roman"/>
              </w:rPr>
            </w:pPr>
            <w:r>
              <w:rPr>
                <w:rFonts w:ascii="Times New Roman" w:hAnsi="Times New Roman" w:cs="Times New Roman"/>
              </w:rPr>
              <w:t>0</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HBOA</w:t>
            </w:r>
          </w:p>
        </w:tc>
        <w:tc>
          <w:tcPr>
            <w:tcW w:w="0" w:type="auto"/>
          </w:tcPr>
          <w:p w:rsidR="00FA7993" w:rsidRDefault="00FA7993" w:rsidP="004667F3">
            <w:pPr>
              <w:rPr>
                <w:rFonts w:ascii="Times New Roman" w:hAnsi="Times New Roman" w:cs="Times New Roman"/>
              </w:rPr>
            </w:pPr>
            <w:r>
              <w:rPr>
                <w:rFonts w:ascii="Times New Roman" w:hAnsi="Times New Roman" w:cs="Times New Roman"/>
              </w:rPr>
              <w:t>0.1</w:t>
            </w:r>
          </w:p>
        </w:tc>
      </w:tr>
      <w:tr w:rsidR="00AC6798" w:rsidTr="0085424D">
        <w:tc>
          <w:tcPr>
            <w:tcW w:w="0" w:type="auto"/>
          </w:tcPr>
          <w:p w:rsidR="00AC6798" w:rsidRDefault="00AC6798" w:rsidP="004667F3">
            <w:pPr>
              <w:rPr>
                <w:rFonts w:ascii="Times New Roman" w:hAnsi="Times New Roman" w:cs="Times New Roman"/>
              </w:rPr>
            </w:pPr>
            <w:r>
              <w:rPr>
                <w:rFonts w:ascii="Times New Roman" w:hAnsi="Times New Roman" w:cs="Times New Roman"/>
              </w:rPr>
              <w:t>HBSP</w:t>
            </w:r>
          </w:p>
        </w:tc>
        <w:tc>
          <w:tcPr>
            <w:tcW w:w="0" w:type="auto"/>
          </w:tcPr>
          <w:p w:rsidR="00AC6798" w:rsidRDefault="00AC6798" w:rsidP="00FA7993">
            <w:pPr>
              <w:rPr>
                <w:rFonts w:ascii="Times New Roman" w:hAnsi="Times New Roman" w:cs="Times New Roman"/>
              </w:rPr>
            </w:pPr>
            <w:r>
              <w:rPr>
                <w:rFonts w:ascii="Times New Roman" w:hAnsi="Times New Roman" w:cs="Times New Roman"/>
              </w:rPr>
              <w:t>0</w:t>
            </w:r>
          </w:p>
        </w:tc>
      </w:tr>
      <w:tr w:rsidR="00AC6798" w:rsidTr="0085424D">
        <w:tc>
          <w:tcPr>
            <w:tcW w:w="0" w:type="auto"/>
          </w:tcPr>
          <w:p w:rsidR="00AC6798" w:rsidRDefault="00AC6798" w:rsidP="004667F3">
            <w:pPr>
              <w:rPr>
                <w:rFonts w:ascii="Times New Roman" w:hAnsi="Times New Roman" w:cs="Times New Roman"/>
              </w:rPr>
            </w:pPr>
            <w:r>
              <w:rPr>
                <w:rFonts w:ascii="Times New Roman" w:hAnsi="Times New Roman" w:cs="Times New Roman"/>
              </w:rPr>
              <w:t>HBSA</w:t>
            </w:r>
          </w:p>
        </w:tc>
        <w:tc>
          <w:tcPr>
            <w:tcW w:w="0" w:type="auto"/>
          </w:tcPr>
          <w:p w:rsidR="00AC6798" w:rsidRDefault="00AC6798" w:rsidP="00FA7993">
            <w:pPr>
              <w:rPr>
                <w:rFonts w:ascii="Times New Roman" w:hAnsi="Times New Roman" w:cs="Times New Roman"/>
              </w:rPr>
            </w:pPr>
            <w:r>
              <w:rPr>
                <w:rFonts w:ascii="Times New Roman" w:hAnsi="Times New Roman" w:cs="Times New Roman"/>
              </w:rPr>
              <w:t>0</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NHBOP</w:t>
            </w:r>
          </w:p>
        </w:tc>
        <w:tc>
          <w:tcPr>
            <w:tcW w:w="0" w:type="auto"/>
          </w:tcPr>
          <w:p w:rsidR="00FA7993" w:rsidRDefault="00FA7993" w:rsidP="00FA7993">
            <w:pPr>
              <w:rPr>
                <w:rFonts w:ascii="Times New Roman" w:hAnsi="Times New Roman" w:cs="Times New Roman"/>
              </w:rPr>
            </w:pPr>
            <w:r>
              <w:rPr>
                <w:rFonts w:ascii="Times New Roman" w:hAnsi="Times New Roman" w:cs="Times New Roman"/>
              </w:rPr>
              <w:t>0.1</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NHBOA</w:t>
            </w:r>
          </w:p>
        </w:tc>
        <w:tc>
          <w:tcPr>
            <w:tcW w:w="0" w:type="auto"/>
          </w:tcPr>
          <w:p w:rsidR="00FA7993" w:rsidRDefault="0085424D" w:rsidP="004667F3">
            <w:pPr>
              <w:rPr>
                <w:rFonts w:ascii="Times New Roman" w:hAnsi="Times New Roman" w:cs="Times New Roman"/>
              </w:rPr>
            </w:pPr>
            <w:r>
              <w:rPr>
                <w:rFonts w:ascii="Times New Roman" w:hAnsi="Times New Roman" w:cs="Times New Roman"/>
              </w:rPr>
              <w:t>0.1</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NHBVP</w:t>
            </w:r>
          </w:p>
        </w:tc>
        <w:tc>
          <w:tcPr>
            <w:tcW w:w="0" w:type="auto"/>
          </w:tcPr>
          <w:p w:rsidR="00FA7993" w:rsidRDefault="0085424D" w:rsidP="004667F3">
            <w:pPr>
              <w:rPr>
                <w:rFonts w:ascii="Times New Roman" w:hAnsi="Times New Roman" w:cs="Times New Roman"/>
              </w:rPr>
            </w:pPr>
            <w:r>
              <w:rPr>
                <w:rFonts w:ascii="Times New Roman" w:hAnsi="Times New Roman" w:cs="Times New Roman"/>
              </w:rPr>
              <w:t>0.05</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NHBVA</w:t>
            </w:r>
          </w:p>
        </w:tc>
        <w:tc>
          <w:tcPr>
            <w:tcW w:w="0" w:type="auto"/>
          </w:tcPr>
          <w:p w:rsidR="00FA7993" w:rsidRDefault="0085424D" w:rsidP="004667F3">
            <w:pPr>
              <w:rPr>
                <w:rFonts w:ascii="Times New Roman" w:hAnsi="Times New Roman" w:cs="Times New Roman"/>
              </w:rPr>
            </w:pPr>
            <w:r>
              <w:rPr>
                <w:rFonts w:ascii="Times New Roman" w:hAnsi="Times New Roman" w:cs="Times New Roman"/>
              </w:rPr>
              <w:t>0.05</w:t>
            </w:r>
          </w:p>
        </w:tc>
      </w:tr>
      <w:tr w:rsidR="008053F9" w:rsidTr="0085424D">
        <w:tc>
          <w:tcPr>
            <w:tcW w:w="0" w:type="auto"/>
          </w:tcPr>
          <w:p w:rsidR="008053F9" w:rsidRDefault="008053F9" w:rsidP="004667F3">
            <w:pPr>
              <w:rPr>
                <w:rFonts w:ascii="Times New Roman" w:hAnsi="Times New Roman" w:cs="Times New Roman"/>
              </w:rPr>
            </w:pPr>
            <w:r>
              <w:rPr>
                <w:rFonts w:ascii="Times New Roman" w:hAnsi="Times New Roman" w:cs="Times New Roman"/>
              </w:rPr>
              <w:t>ILDBP</w:t>
            </w:r>
          </w:p>
        </w:tc>
        <w:tc>
          <w:tcPr>
            <w:tcW w:w="0" w:type="auto"/>
          </w:tcPr>
          <w:p w:rsidR="008053F9" w:rsidRDefault="008053F9" w:rsidP="004667F3">
            <w:pPr>
              <w:rPr>
                <w:rFonts w:ascii="Times New Roman" w:hAnsi="Times New Roman" w:cs="Times New Roman"/>
              </w:rPr>
            </w:pPr>
            <w:r>
              <w:rPr>
                <w:rFonts w:ascii="Times New Roman" w:hAnsi="Times New Roman" w:cs="Times New Roman"/>
              </w:rPr>
              <w:t>0</w:t>
            </w:r>
          </w:p>
        </w:tc>
      </w:tr>
      <w:tr w:rsidR="008F49D1" w:rsidTr="0085424D">
        <w:tc>
          <w:tcPr>
            <w:tcW w:w="0" w:type="auto"/>
          </w:tcPr>
          <w:p w:rsidR="008F49D1" w:rsidRDefault="008F49D1" w:rsidP="004667F3">
            <w:pPr>
              <w:rPr>
                <w:rFonts w:ascii="Times New Roman" w:hAnsi="Times New Roman" w:cs="Times New Roman"/>
              </w:rPr>
            </w:pPr>
            <w:r>
              <w:rPr>
                <w:rFonts w:ascii="Times New Roman" w:hAnsi="Times New Roman" w:cs="Times New Roman"/>
              </w:rPr>
              <w:t>ILDBA</w:t>
            </w:r>
          </w:p>
        </w:tc>
        <w:tc>
          <w:tcPr>
            <w:tcW w:w="0" w:type="auto"/>
          </w:tcPr>
          <w:p w:rsidR="008F49D1" w:rsidRDefault="008F49D1" w:rsidP="004667F3">
            <w:pPr>
              <w:rPr>
                <w:rFonts w:ascii="Times New Roman" w:hAnsi="Times New Roman" w:cs="Times New Roman"/>
              </w:rPr>
            </w:pPr>
            <w:r>
              <w:rPr>
                <w:rFonts w:ascii="Times New Roman" w:hAnsi="Times New Roman" w:cs="Times New Roman"/>
              </w:rPr>
              <w:t>0</w:t>
            </w:r>
          </w:p>
        </w:tc>
      </w:tr>
      <w:tr w:rsidR="008053F9" w:rsidTr="0085424D">
        <w:tc>
          <w:tcPr>
            <w:tcW w:w="0" w:type="auto"/>
          </w:tcPr>
          <w:p w:rsidR="008053F9" w:rsidRDefault="008053F9" w:rsidP="004667F3">
            <w:pPr>
              <w:rPr>
                <w:rFonts w:ascii="Times New Roman" w:hAnsi="Times New Roman" w:cs="Times New Roman"/>
              </w:rPr>
            </w:pPr>
            <w:r>
              <w:rPr>
                <w:rFonts w:ascii="Times New Roman" w:hAnsi="Times New Roman" w:cs="Times New Roman"/>
              </w:rPr>
              <w:t>ILDOP</w:t>
            </w:r>
          </w:p>
        </w:tc>
        <w:tc>
          <w:tcPr>
            <w:tcW w:w="0" w:type="auto"/>
          </w:tcPr>
          <w:p w:rsidR="008053F9" w:rsidRDefault="008053F9" w:rsidP="004667F3">
            <w:pPr>
              <w:rPr>
                <w:rFonts w:ascii="Times New Roman" w:hAnsi="Times New Roman" w:cs="Times New Roman"/>
              </w:rPr>
            </w:pPr>
            <w:r>
              <w:rPr>
                <w:rFonts w:ascii="Times New Roman" w:hAnsi="Times New Roman" w:cs="Times New Roman"/>
              </w:rPr>
              <w:t>0</w:t>
            </w:r>
          </w:p>
        </w:tc>
      </w:tr>
      <w:tr w:rsidR="008F49D1" w:rsidTr="0085424D">
        <w:tc>
          <w:tcPr>
            <w:tcW w:w="0" w:type="auto"/>
          </w:tcPr>
          <w:p w:rsidR="008F49D1" w:rsidRDefault="008F49D1" w:rsidP="004667F3">
            <w:pPr>
              <w:rPr>
                <w:rFonts w:ascii="Times New Roman" w:hAnsi="Times New Roman" w:cs="Times New Roman"/>
              </w:rPr>
            </w:pPr>
            <w:r>
              <w:rPr>
                <w:rFonts w:ascii="Times New Roman" w:hAnsi="Times New Roman" w:cs="Times New Roman"/>
              </w:rPr>
              <w:t>ILDOA</w:t>
            </w:r>
          </w:p>
        </w:tc>
        <w:tc>
          <w:tcPr>
            <w:tcW w:w="0" w:type="auto"/>
          </w:tcPr>
          <w:p w:rsidR="008F49D1" w:rsidRDefault="008F49D1" w:rsidP="004667F3">
            <w:pPr>
              <w:rPr>
                <w:rFonts w:ascii="Times New Roman" w:hAnsi="Times New Roman" w:cs="Times New Roman"/>
              </w:rPr>
            </w:pPr>
            <w:r>
              <w:rPr>
                <w:rFonts w:ascii="Times New Roman" w:hAnsi="Times New Roman" w:cs="Times New Roman"/>
              </w:rPr>
              <w:t>0</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LTP</w:t>
            </w:r>
          </w:p>
        </w:tc>
        <w:tc>
          <w:tcPr>
            <w:tcW w:w="0" w:type="auto"/>
          </w:tcPr>
          <w:p w:rsidR="00FA7993" w:rsidRDefault="0085424D" w:rsidP="004667F3">
            <w:pPr>
              <w:rPr>
                <w:rFonts w:ascii="Times New Roman" w:hAnsi="Times New Roman" w:cs="Times New Roman"/>
              </w:rPr>
            </w:pPr>
            <w:r>
              <w:rPr>
                <w:rFonts w:ascii="Times New Roman" w:hAnsi="Times New Roman" w:cs="Times New Roman"/>
              </w:rPr>
              <w:t>0.1</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MTP</w:t>
            </w:r>
          </w:p>
        </w:tc>
        <w:tc>
          <w:tcPr>
            <w:tcW w:w="0" w:type="auto"/>
          </w:tcPr>
          <w:p w:rsidR="00FA7993" w:rsidRDefault="0085424D" w:rsidP="0085424D">
            <w:pPr>
              <w:rPr>
                <w:rFonts w:ascii="Times New Roman" w:hAnsi="Times New Roman" w:cs="Times New Roman"/>
              </w:rPr>
            </w:pPr>
            <w:r>
              <w:rPr>
                <w:rFonts w:ascii="Times New Roman" w:hAnsi="Times New Roman" w:cs="Times New Roman"/>
              </w:rPr>
              <w:t>0.05</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HTP</w:t>
            </w:r>
          </w:p>
        </w:tc>
        <w:tc>
          <w:tcPr>
            <w:tcW w:w="0" w:type="auto"/>
          </w:tcPr>
          <w:p w:rsidR="00FA7993" w:rsidRDefault="0085424D" w:rsidP="004667F3">
            <w:pPr>
              <w:rPr>
                <w:rFonts w:ascii="Times New Roman" w:hAnsi="Times New Roman" w:cs="Times New Roman"/>
              </w:rPr>
            </w:pPr>
            <w:r>
              <w:rPr>
                <w:rFonts w:ascii="Times New Roman" w:hAnsi="Times New Roman" w:cs="Times New Roman"/>
              </w:rPr>
              <w:t>0</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LTA</w:t>
            </w:r>
          </w:p>
        </w:tc>
        <w:tc>
          <w:tcPr>
            <w:tcW w:w="0" w:type="auto"/>
          </w:tcPr>
          <w:p w:rsidR="00FA7993" w:rsidRDefault="0085424D" w:rsidP="004667F3">
            <w:pPr>
              <w:rPr>
                <w:rFonts w:ascii="Times New Roman" w:hAnsi="Times New Roman" w:cs="Times New Roman"/>
              </w:rPr>
            </w:pPr>
            <w:r>
              <w:rPr>
                <w:rFonts w:ascii="Times New Roman" w:hAnsi="Times New Roman" w:cs="Times New Roman"/>
              </w:rPr>
              <w:t>0.1</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MTA</w:t>
            </w:r>
          </w:p>
        </w:tc>
        <w:tc>
          <w:tcPr>
            <w:tcW w:w="0" w:type="auto"/>
          </w:tcPr>
          <w:p w:rsidR="00FA7993" w:rsidRDefault="0085424D" w:rsidP="004667F3">
            <w:pPr>
              <w:rPr>
                <w:rFonts w:ascii="Times New Roman" w:hAnsi="Times New Roman" w:cs="Times New Roman"/>
              </w:rPr>
            </w:pPr>
            <w:r>
              <w:rPr>
                <w:rFonts w:ascii="Times New Roman" w:hAnsi="Times New Roman" w:cs="Times New Roman"/>
              </w:rPr>
              <w:t>0.05</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HTA</w:t>
            </w:r>
          </w:p>
        </w:tc>
        <w:tc>
          <w:tcPr>
            <w:tcW w:w="0" w:type="auto"/>
          </w:tcPr>
          <w:p w:rsidR="00FA7993" w:rsidRDefault="0085424D" w:rsidP="004667F3">
            <w:pPr>
              <w:rPr>
                <w:rFonts w:ascii="Times New Roman" w:hAnsi="Times New Roman" w:cs="Times New Roman"/>
              </w:rPr>
            </w:pPr>
            <w:r>
              <w:rPr>
                <w:rFonts w:ascii="Times New Roman" w:hAnsi="Times New Roman" w:cs="Times New Roman"/>
              </w:rPr>
              <w:t>0</w:t>
            </w:r>
          </w:p>
        </w:tc>
      </w:tr>
    </w:tbl>
    <w:p w:rsidR="00FA7993" w:rsidRDefault="00FA7993" w:rsidP="004667F3">
      <w:pPr>
        <w:spacing w:before="0"/>
        <w:ind w:left="360"/>
        <w:rPr>
          <w:rFonts w:ascii="Times New Roman" w:hAnsi="Times New Roman" w:cs="Times New Roman"/>
        </w:rPr>
      </w:pPr>
    </w:p>
    <w:tbl>
      <w:tblPr>
        <w:tblStyle w:val="TableGrid"/>
        <w:tblW w:w="0" w:type="auto"/>
        <w:tblInd w:w="360" w:type="dxa"/>
        <w:tblLook w:val="04A0"/>
      </w:tblPr>
      <w:tblGrid>
        <w:gridCol w:w="572"/>
        <w:gridCol w:w="772"/>
      </w:tblGrid>
      <w:tr w:rsidR="0085424D" w:rsidRPr="008E301E" w:rsidTr="0085424D">
        <w:tc>
          <w:tcPr>
            <w:tcW w:w="0" w:type="auto"/>
          </w:tcPr>
          <w:p w:rsidR="0085424D" w:rsidRDefault="0085424D" w:rsidP="004667F3">
            <w:pPr>
              <w:rPr>
                <w:rFonts w:ascii="Times New Roman" w:hAnsi="Times New Roman" w:cs="Times New Roman"/>
              </w:rPr>
            </w:pPr>
          </w:p>
        </w:tc>
        <w:tc>
          <w:tcPr>
            <w:tcW w:w="0" w:type="auto"/>
          </w:tcPr>
          <w:p w:rsidR="0085424D" w:rsidRPr="008E301E" w:rsidRDefault="0085424D" w:rsidP="004667F3">
            <w:pPr>
              <w:rPr>
                <w:rFonts w:ascii="Times New Roman" w:hAnsi="Times New Roman" w:cs="Times New Roman"/>
                <w:highlight w:val="yellow"/>
              </w:rPr>
            </w:pPr>
            <w:r w:rsidRPr="008E301E">
              <w:rPr>
                <w:rFonts w:ascii="Times New Roman" w:hAnsi="Times New Roman" w:cs="Times New Roman"/>
                <w:highlight w:val="yellow"/>
              </w:rPr>
              <w:t>Share2</w:t>
            </w:r>
          </w:p>
        </w:tc>
      </w:tr>
      <w:tr w:rsidR="0085424D" w:rsidRPr="008E301E" w:rsidTr="0085424D">
        <w:tc>
          <w:tcPr>
            <w:tcW w:w="0" w:type="auto"/>
          </w:tcPr>
          <w:p w:rsidR="0085424D" w:rsidRPr="008E301E" w:rsidRDefault="0085424D" w:rsidP="004667F3">
            <w:pPr>
              <w:rPr>
                <w:rFonts w:ascii="Times New Roman" w:hAnsi="Times New Roman" w:cs="Times New Roman"/>
                <w:highlight w:val="yellow"/>
              </w:rPr>
            </w:pPr>
            <w:r w:rsidRPr="008E301E">
              <w:rPr>
                <w:rFonts w:ascii="Times New Roman" w:hAnsi="Times New Roman" w:cs="Times New Roman"/>
                <w:highlight w:val="yellow"/>
              </w:rPr>
              <w:t>Inc1</w:t>
            </w:r>
          </w:p>
        </w:tc>
        <w:tc>
          <w:tcPr>
            <w:tcW w:w="0" w:type="auto"/>
          </w:tcPr>
          <w:p w:rsidR="0085424D" w:rsidRPr="008E301E" w:rsidRDefault="0085424D" w:rsidP="00295622">
            <w:pPr>
              <w:rPr>
                <w:rFonts w:ascii="Times New Roman" w:hAnsi="Times New Roman" w:cs="Times New Roman"/>
                <w:highlight w:val="yellow"/>
              </w:rPr>
            </w:pPr>
            <w:r w:rsidRPr="008E301E">
              <w:rPr>
                <w:rFonts w:ascii="Times New Roman" w:hAnsi="Times New Roman" w:cs="Times New Roman"/>
                <w:highlight w:val="yellow"/>
              </w:rPr>
              <w:t>0.</w:t>
            </w:r>
            <w:r w:rsidR="008E301E" w:rsidRPr="008E301E">
              <w:rPr>
                <w:rFonts w:ascii="Times New Roman" w:hAnsi="Times New Roman" w:cs="Times New Roman"/>
                <w:highlight w:val="yellow"/>
              </w:rPr>
              <w:t>1</w:t>
            </w:r>
            <w:r w:rsidR="00295622">
              <w:rPr>
                <w:rFonts w:ascii="Times New Roman" w:hAnsi="Times New Roman" w:cs="Times New Roman"/>
                <w:highlight w:val="yellow"/>
              </w:rPr>
              <w:t>26</w:t>
            </w:r>
          </w:p>
        </w:tc>
      </w:tr>
      <w:tr w:rsidR="0085424D" w:rsidRPr="008E301E" w:rsidTr="0085424D">
        <w:tc>
          <w:tcPr>
            <w:tcW w:w="0" w:type="auto"/>
          </w:tcPr>
          <w:p w:rsidR="0085424D" w:rsidRPr="008E301E" w:rsidRDefault="0085424D" w:rsidP="004667F3">
            <w:pPr>
              <w:rPr>
                <w:rFonts w:ascii="Times New Roman" w:hAnsi="Times New Roman" w:cs="Times New Roman"/>
                <w:highlight w:val="yellow"/>
              </w:rPr>
            </w:pPr>
            <w:r w:rsidRPr="008E301E">
              <w:rPr>
                <w:rFonts w:ascii="Times New Roman" w:hAnsi="Times New Roman" w:cs="Times New Roman"/>
                <w:highlight w:val="yellow"/>
              </w:rPr>
              <w:t>Inc2</w:t>
            </w:r>
          </w:p>
        </w:tc>
        <w:tc>
          <w:tcPr>
            <w:tcW w:w="0" w:type="auto"/>
          </w:tcPr>
          <w:p w:rsidR="0085424D" w:rsidRPr="008E301E" w:rsidRDefault="0085424D" w:rsidP="008E301E">
            <w:pPr>
              <w:rPr>
                <w:rFonts w:ascii="Times New Roman" w:hAnsi="Times New Roman" w:cs="Times New Roman"/>
                <w:highlight w:val="yellow"/>
              </w:rPr>
            </w:pPr>
            <w:r w:rsidRPr="008E301E">
              <w:rPr>
                <w:rFonts w:ascii="Times New Roman" w:hAnsi="Times New Roman" w:cs="Times New Roman"/>
                <w:highlight w:val="yellow"/>
              </w:rPr>
              <w:t>0.</w:t>
            </w:r>
            <w:r w:rsidR="008E301E" w:rsidRPr="008E301E">
              <w:rPr>
                <w:rFonts w:ascii="Times New Roman" w:hAnsi="Times New Roman" w:cs="Times New Roman"/>
                <w:highlight w:val="yellow"/>
              </w:rPr>
              <w:t>26</w:t>
            </w:r>
          </w:p>
        </w:tc>
      </w:tr>
      <w:tr w:rsidR="0085424D" w:rsidRPr="008E301E" w:rsidTr="0085424D">
        <w:tc>
          <w:tcPr>
            <w:tcW w:w="0" w:type="auto"/>
          </w:tcPr>
          <w:p w:rsidR="0085424D" w:rsidRPr="008E301E" w:rsidRDefault="0085424D" w:rsidP="004667F3">
            <w:pPr>
              <w:rPr>
                <w:rFonts w:ascii="Times New Roman" w:hAnsi="Times New Roman" w:cs="Times New Roman"/>
                <w:highlight w:val="yellow"/>
              </w:rPr>
            </w:pPr>
            <w:r w:rsidRPr="008E301E">
              <w:rPr>
                <w:rFonts w:ascii="Times New Roman" w:hAnsi="Times New Roman" w:cs="Times New Roman"/>
                <w:highlight w:val="yellow"/>
              </w:rPr>
              <w:t>Inc3</w:t>
            </w:r>
          </w:p>
        </w:tc>
        <w:tc>
          <w:tcPr>
            <w:tcW w:w="0" w:type="auto"/>
          </w:tcPr>
          <w:p w:rsidR="0085424D" w:rsidRPr="008E301E" w:rsidRDefault="0085424D" w:rsidP="004667F3">
            <w:pPr>
              <w:rPr>
                <w:rFonts w:ascii="Times New Roman" w:hAnsi="Times New Roman" w:cs="Times New Roman"/>
                <w:highlight w:val="yellow"/>
              </w:rPr>
            </w:pPr>
            <w:r w:rsidRPr="008E301E">
              <w:rPr>
                <w:rFonts w:ascii="Times New Roman" w:hAnsi="Times New Roman" w:cs="Times New Roman"/>
                <w:highlight w:val="yellow"/>
              </w:rPr>
              <w:t>0.2</w:t>
            </w:r>
            <w:r w:rsidR="00295622">
              <w:rPr>
                <w:rFonts w:ascii="Times New Roman" w:hAnsi="Times New Roman" w:cs="Times New Roman"/>
                <w:highlight w:val="yellow"/>
              </w:rPr>
              <w:t>37</w:t>
            </w:r>
          </w:p>
        </w:tc>
      </w:tr>
      <w:tr w:rsidR="0085424D" w:rsidTr="0085424D">
        <w:tc>
          <w:tcPr>
            <w:tcW w:w="0" w:type="auto"/>
          </w:tcPr>
          <w:p w:rsidR="0085424D" w:rsidRPr="008E301E" w:rsidRDefault="0085424D" w:rsidP="004667F3">
            <w:pPr>
              <w:rPr>
                <w:rFonts w:ascii="Times New Roman" w:hAnsi="Times New Roman" w:cs="Times New Roman"/>
                <w:highlight w:val="yellow"/>
              </w:rPr>
            </w:pPr>
            <w:r w:rsidRPr="008E301E">
              <w:rPr>
                <w:rFonts w:ascii="Times New Roman" w:hAnsi="Times New Roman" w:cs="Times New Roman"/>
                <w:highlight w:val="yellow"/>
              </w:rPr>
              <w:lastRenderedPageBreak/>
              <w:t>Inc4</w:t>
            </w:r>
          </w:p>
        </w:tc>
        <w:tc>
          <w:tcPr>
            <w:tcW w:w="0" w:type="auto"/>
          </w:tcPr>
          <w:p w:rsidR="0085424D" w:rsidRDefault="0085424D" w:rsidP="004667F3">
            <w:pPr>
              <w:rPr>
                <w:rFonts w:ascii="Times New Roman" w:hAnsi="Times New Roman" w:cs="Times New Roman"/>
              </w:rPr>
            </w:pPr>
            <w:r w:rsidRPr="008E301E">
              <w:rPr>
                <w:rFonts w:ascii="Times New Roman" w:hAnsi="Times New Roman" w:cs="Times New Roman"/>
                <w:highlight w:val="yellow"/>
              </w:rPr>
              <w:t>0.</w:t>
            </w:r>
            <w:r w:rsidR="008E301E" w:rsidRPr="008E301E">
              <w:rPr>
                <w:rFonts w:ascii="Times New Roman" w:hAnsi="Times New Roman" w:cs="Times New Roman"/>
                <w:highlight w:val="yellow"/>
              </w:rPr>
              <w:t>3</w:t>
            </w:r>
            <w:r w:rsidR="00295622">
              <w:rPr>
                <w:rFonts w:ascii="Times New Roman" w:hAnsi="Times New Roman" w:cs="Times New Roman"/>
              </w:rPr>
              <w:t>77</w:t>
            </w:r>
          </w:p>
        </w:tc>
      </w:tr>
    </w:tbl>
    <w:p w:rsidR="0085424D" w:rsidRDefault="0085424D" w:rsidP="004667F3">
      <w:pPr>
        <w:spacing w:before="0"/>
        <w:ind w:left="360"/>
        <w:rPr>
          <w:rFonts w:ascii="Times New Roman" w:hAnsi="Times New Roman" w:cs="Times New Roman"/>
        </w:rPr>
      </w:pPr>
    </w:p>
    <w:p w:rsidR="0085424D" w:rsidRDefault="0085424D" w:rsidP="004667F3">
      <w:pPr>
        <w:spacing w:before="0"/>
        <w:ind w:left="360"/>
        <w:rPr>
          <w:rFonts w:ascii="Times New Roman" w:hAnsi="Times New Roman" w:cs="Times New Roman"/>
        </w:rPr>
      </w:pPr>
      <w:r>
        <w:rPr>
          <w:rFonts w:ascii="Times New Roman" w:hAnsi="Times New Roman" w:cs="Times New Roman"/>
        </w:rPr>
        <w:t xml:space="preserve">SG HBWA by income group = regular zone HBWA by income group + share2 * total adjust amount </w:t>
      </w:r>
      <w:r w:rsidR="00FA63E1">
        <w:rPr>
          <w:rFonts w:ascii="Times New Roman" w:hAnsi="Times New Roman" w:cs="Times New Roman"/>
        </w:rPr>
        <w:t>_person trips</w:t>
      </w:r>
      <w:r>
        <w:rPr>
          <w:rFonts w:ascii="Times New Roman" w:hAnsi="Times New Roman" w:cs="Times New Roman"/>
        </w:rPr>
        <w:t>* Share1for HBWA</w:t>
      </w:r>
    </w:p>
    <w:p w:rsidR="0085424D" w:rsidRDefault="0085424D" w:rsidP="004667F3">
      <w:pPr>
        <w:spacing w:before="0"/>
        <w:ind w:left="360"/>
        <w:rPr>
          <w:rFonts w:ascii="Times New Roman" w:hAnsi="Times New Roman" w:cs="Times New Roman"/>
        </w:rPr>
      </w:pPr>
    </w:p>
    <w:p w:rsidR="004667F3" w:rsidRPr="004667F3" w:rsidRDefault="004667F3" w:rsidP="004667F3">
      <w:pPr>
        <w:spacing w:before="0"/>
        <w:ind w:left="360"/>
        <w:rPr>
          <w:rFonts w:ascii="Times New Roman" w:hAnsi="Times New Roman" w:cs="Times New Roman"/>
        </w:rPr>
      </w:pPr>
      <w:r w:rsidRPr="004667F3">
        <w:rPr>
          <w:rFonts w:ascii="Times New Roman" w:hAnsi="Times New Roman" w:cs="Times New Roman"/>
        </w:rPr>
        <w:t>Only consider HBWA, HBOA, NHBOP, NHBOA</w:t>
      </w:r>
      <w:r w:rsidR="004D4BDF">
        <w:rPr>
          <w:rFonts w:ascii="Times New Roman" w:hAnsi="Times New Roman" w:cs="Times New Roman"/>
        </w:rPr>
        <w:t>, NHBVP, NHBVA,</w:t>
      </w:r>
      <w:r w:rsidR="00C24BBC">
        <w:rPr>
          <w:rFonts w:ascii="Times New Roman" w:hAnsi="Times New Roman" w:cs="Times New Roman"/>
        </w:rPr>
        <w:t xml:space="preserve"> Light, Medium, Heavy truck production and attraction</w:t>
      </w:r>
      <w:r w:rsidR="00C24BBC" w:rsidRPr="004667F3">
        <w:rPr>
          <w:rFonts w:ascii="Times New Roman" w:hAnsi="Times New Roman" w:cs="Times New Roman"/>
        </w:rPr>
        <w:t xml:space="preserve"> </w:t>
      </w:r>
      <w:r w:rsidR="00C24BBC">
        <w:rPr>
          <w:rFonts w:ascii="Times New Roman" w:hAnsi="Times New Roman" w:cs="Times New Roman"/>
        </w:rPr>
        <w:t>i</w:t>
      </w:r>
      <w:r w:rsidRPr="004667F3">
        <w:rPr>
          <w:rFonts w:ascii="Times New Roman" w:hAnsi="Times New Roman" w:cs="Times New Roman"/>
        </w:rPr>
        <w:t>n the SG calculation.</w:t>
      </w:r>
    </w:p>
    <w:p w:rsidR="004667F3" w:rsidRDefault="004667F3" w:rsidP="004667F3"/>
    <w:p w:rsidR="006A47AE" w:rsidRDefault="006A47AE" w:rsidP="006A47AE">
      <w:pPr>
        <w:pStyle w:val="Heading3"/>
      </w:pPr>
      <w:r>
        <w:t>Method 3:</w:t>
      </w:r>
    </w:p>
    <w:p w:rsidR="00795DA3" w:rsidRPr="00795DA3" w:rsidRDefault="00795DA3" w:rsidP="00795DA3">
      <w:r>
        <w:t>Same as Method 1, except that we only consider HBS trips and no need to remove school employment from the regular zone employment.</w:t>
      </w:r>
      <w:r w:rsidR="00FA7993">
        <w:t xml:space="preserve"> Store the calculated HBSA in the regular zone production and attraction file to allow for HBS to be balanced to production.</w:t>
      </w:r>
    </w:p>
    <w:p w:rsidR="006A47AE" w:rsidRDefault="00FA7993" w:rsidP="004170C9">
      <w:r>
        <w:t>HBSA by income group = total ITE vehicle trips * vehicle trip by income group factor * occupancy by income group</w:t>
      </w:r>
    </w:p>
    <w:p w:rsidR="00C16B02" w:rsidRDefault="00C16B02" w:rsidP="004170C9">
      <w:pPr>
        <w:rPr>
          <w:b/>
          <w:color w:val="FF0000"/>
        </w:rPr>
      </w:pPr>
    </w:p>
    <w:p w:rsidR="00C16B02" w:rsidRPr="00C16B02" w:rsidRDefault="00C16B02" w:rsidP="004170C9">
      <w:pPr>
        <w:rPr>
          <w:b/>
          <w:color w:val="FF0000"/>
        </w:rPr>
      </w:pPr>
      <w:r w:rsidRPr="00C16B02">
        <w:rPr>
          <w:b/>
          <w:color w:val="FF0000"/>
        </w:rPr>
        <w:t>Final Step</w:t>
      </w:r>
      <w:r>
        <w:rPr>
          <w:b/>
          <w:color w:val="FF0000"/>
        </w:rPr>
        <w:t>s for SG procedure:</w:t>
      </w:r>
    </w:p>
    <w:p w:rsidR="00C16B02" w:rsidRPr="00C326BE" w:rsidRDefault="00C16B02" w:rsidP="00C326BE">
      <w:pPr>
        <w:pStyle w:val="ListParagraph"/>
        <w:numPr>
          <w:ilvl w:val="0"/>
          <w:numId w:val="36"/>
        </w:numPr>
        <w:rPr>
          <w:color w:val="FF0000"/>
        </w:rPr>
      </w:pPr>
      <w:r w:rsidRPr="00C326BE">
        <w:rPr>
          <w:color w:val="FF0000"/>
        </w:rPr>
        <w:t xml:space="preserve">After calculating all three SG methods, aggregate SG trips by purpose by TAZ (to account for multiple SGs in one TAZ). </w:t>
      </w:r>
    </w:p>
    <w:p w:rsidR="00C16B02" w:rsidRPr="00C326BE" w:rsidRDefault="00C16B02" w:rsidP="00C326BE">
      <w:pPr>
        <w:pStyle w:val="ListParagraph"/>
        <w:numPr>
          <w:ilvl w:val="0"/>
          <w:numId w:val="36"/>
        </w:numPr>
        <w:rPr>
          <w:color w:val="FF0000"/>
        </w:rPr>
      </w:pPr>
      <w:r w:rsidRPr="00C326BE">
        <w:rPr>
          <w:color w:val="FF0000"/>
        </w:rPr>
        <w:t>Join SG production and attraction table</w:t>
      </w:r>
      <w:r w:rsidR="0007333B">
        <w:rPr>
          <w:color w:val="FF0000"/>
        </w:rPr>
        <w:t xml:space="preserve"> (</w:t>
      </w:r>
      <w:r w:rsidR="0007333B" w:rsidRPr="0007333B">
        <w:rPr>
          <w:color w:val="FF0000"/>
        </w:rPr>
        <w:t>SGCCIncSum1.bin</w:t>
      </w:r>
      <w:r w:rsidR="0007333B">
        <w:rPr>
          <w:color w:val="FF0000"/>
        </w:rPr>
        <w:t>)</w:t>
      </w:r>
      <w:r w:rsidRPr="00C326BE">
        <w:rPr>
          <w:color w:val="FF0000"/>
        </w:rPr>
        <w:t xml:space="preserve"> back to regular TAZ Productions and attraction tables </w:t>
      </w:r>
      <w:r w:rsidR="0007333B">
        <w:rPr>
          <w:color w:val="FF0000"/>
        </w:rPr>
        <w:t xml:space="preserve">(CrossClass1.bin) </w:t>
      </w:r>
      <w:r w:rsidRPr="00C326BE">
        <w:rPr>
          <w:color w:val="FF0000"/>
        </w:rPr>
        <w:t>by TAZ number</w:t>
      </w:r>
    </w:p>
    <w:p w:rsidR="00C16B02" w:rsidRPr="00C326BE" w:rsidRDefault="00C16B02" w:rsidP="00C326BE">
      <w:pPr>
        <w:pStyle w:val="ListParagraph"/>
        <w:numPr>
          <w:ilvl w:val="0"/>
          <w:numId w:val="36"/>
        </w:numPr>
        <w:rPr>
          <w:color w:val="FF0000"/>
        </w:rPr>
      </w:pPr>
      <w:r w:rsidRPr="00C326BE">
        <w:rPr>
          <w:color w:val="FF0000"/>
        </w:rPr>
        <w:t>For TAZs which are associated with a Method 2 SG, add regular zonal production and attractions to the SG production and attractions, store the results in the SG production and attraction field</w:t>
      </w:r>
    </w:p>
    <w:p w:rsidR="00C16B02" w:rsidRPr="00C326BE" w:rsidRDefault="00C16B02" w:rsidP="00C326BE">
      <w:pPr>
        <w:pStyle w:val="ListParagraph"/>
        <w:numPr>
          <w:ilvl w:val="0"/>
          <w:numId w:val="36"/>
        </w:numPr>
        <w:rPr>
          <w:color w:val="FF0000"/>
        </w:rPr>
      </w:pPr>
      <w:r w:rsidRPr="00C326BE">
        <w:rPr>
          <w:color w:val="FF0000"/>
        </w:rPr>
        <w:t xml:space="preserve">Zero out the P’s and A’s </w:t>
      </w:r>
      <w:r w:rsidR="00C326BE" w:rsidRPr="00C326BE">
        <w:rPr>
          <w:color w:val="FF0000"/>
        </w:rPr>
        <w:t>in the regular production and attraction file</w:t>
      </w:r>
    </w:p>
    <w:p w:rsidR="00C326BE" w:rsidRPr="00C326BE" w:rsidRDefault="00C326BE" w:rsidP="00C326BE">
      <w:pPr>
        <w:pStyle w:val="ListParagraph"/>
        <w:numPr>
          <w:ilvl w:val="0"/>
          <w:numId w:val="36"/>
        </w:numPr>
        <w:rPr>
          <w:color w:val="FF0000"/>
        </w:rPr>
      </w:pPr>
      <w:r w:rsidRPr="00C326BE">
        <w:rPr>
          <w:color w:val="FF0000"/>
        </w:rPr>
        <w:t>After trip balancing, add these SG trips back to the regular production and attraction file</w:t>
      </w:r>
    </w:p>
    <w:p w:rsidR="00C16B02" w:rsidRDefault="00C16B02" w:rsidP="004170C9"/>
    <w:p w:rsidR="00CD2554" w:rsidRDefault="00CD2554" w:rsidP="00CD2554">
      <w:pPr>
        <w:pStyle w:val="Heading2"/>
      </w:pPr>
      <w:r>
        <w:t>EI Trips</w:t>
      </w:r>
    </w:p>
    <w:p w:rsidR="00212E13" w:rsidRDefault="00212E13" w:rsidP="00212E13">
      <w:r>
        <w:t>Input: EI vehicle count</w:t>
      </w:r>
    </w:p>
    <w:p w:rsidR="00212E13" w:rsidRDefault="00212E13" w:rsidP="00681340">
      <w:pPr>
        <w:pStyle w:val="Heading3"/>
        <w:pBdr>
          <w:top w:val="single" w:sz="6" w:space="3" w:color="72A376" w:themeColor="accent1"/>
        </w:pBdr>
      </w:pPr>
      <w:r>
        <w:t>EI trip purposes:</w:t>
      </w:r>
    </w:p>
    <w:p w:rsidR="00212E13" w:rsidRDefault="00212E13" w:rsidP="00212E13">
      <w:pPr>
        <w:pStyle w:val="ListParagraph"/>
        <w:numPr>
          <w:ilvl w:val="0"/>
          <w:numId w:val="22"/>
        </w:numPr>
      </w:pPr>
      <w:r>
        <w:t xml:space="preserve">Passenger </w:t>
      </w:r>
      <w:r w:rsidR="00421229">
        <w:t xml:space="preserve">vehicle- short trip </w:t>
      </w:r>
      <w:r>
        <w:t>(P</w:t>
      </w:r>
      <w:r w:rsidR="003D42BE">
        <w:t>VS</w:t>
      </w:r>
      <w:r>
        <w:t>)</w:t>
      </w:r>
    </w:p>
    <w:p w:rsidR="00212E13" w:rsidRDefault="00212E13" w:rsidP="00212E13">
      <w:pPr>
        <w:pStyle w:val="ListParagraph"/>
        <w:numPr>
          <w:ilvl w:val="0"/>
          <w:numId w:val="22"/>
        </w:numPr>
      </w:pPr>
      <w:r>
        <w:t>Passenger vehicle</w:t>
      </w:r>
      <w:r w:rsidR="00421229">
        <w:t xml:space="preserve"> – long trip</w:t>
      </w:r>
      <w:r>
        <w:t xml:space="preserve"> (P</w:t>
      </w:r>
      <w:r w:rsidR="003D42BE">
        <w:t>VL</w:t>
      </w:r>
      <w:r>
        <w:t>)</w:t>
      </w:r>
    </w:p>
    <w:p w:rsidR="00212E13" w:rsidRDefault="00212E13" w:rsidP="00212E13">
      <w:pPr>
        <w:pStyle w:val="ListParagraph"/>
        <w:numPr>
          <w:ilvl w:val="0"/>
          <w:numId w:val="22"/>
        </w:numPr>
      </w:pPr>
      <w:r>
        <w:t>Light truck trips (</w:t>
      </w:r>
      <w:r w:rsidR="00124A0E">
        <w:t>EI</w:t>
      </w:r>
      <w:r>
        <w:t>LT)</w:t>
      </w:r>
    </w:p>
    <w:p w:rsidR="00212E13" w:rsidRDefault="00212E13" w:rsidP="00212E13">
      <w:pPr>
        <w:pStyle w:val="ListParagraph"/>
        <w:numPr>
          <w:ilvl w:val="0"/>
          <w:numId w:val="22"/>
        </w:numPr>
      </w:pPr>
      <w:r>
        <w:t>Medium truck trips (</w:t>
      </w:r>
      <w:r w:rsidR="00124A0E">
        <w:t>EI</w:t>
      </w:r>
      <w:r>
        <w:t>MT)</w:t>
      </w:r>
    </w:p>
    <w:p w:rsidR="00212E13" w:rsidRDefault="00212E13" w:rsidP="00212E13">
      <w:pPr>
        <w:pStyle w:val="ListParagraph"/>
        <w:numPr>
          <w:ilvl w:val="0"/>
          <w:numId w:val="22"/>
        </w:numPr>
      </w:pPr>
      <w:r>
        <w:t>Heavy truck trips (</w:t>
      </w:r>
      <w:r w:rsidR="00124A0E">
        <w:t>EI</w:t>
      </w:r>
      <w:r>
        <w:t>HV)</w:t>
      </w:r>
    </w:p>
    <w:tbl>
      <w:tblPr>
        <w:tblStyle w:val="TableGrid"/>
        <w:tblW w:w="0" w:type="auto"/>
        <w:tblLook w:val="04A0"/>
      </w:tblPr>
      <w:tblGrid>
        <w:gridCol w:w="1493"/>
        <w:gridCol w:w="862"/>
        <w:gridCol w:w="830"/>
      </w:tblGrid>
      <w:tr w:rsidR="00456699" w:rsidTr="00456699">
        <w:tc>
          <w:tcPr>
            <w:tcW w:w="0" w:type="auto"/>
          </w:tcPr>
          <w:p w:rsidR="00456699" w:rsidRDefault="00456699" w:rsidP="004170C9">
            <w:r>
              <w:t>Income</w:t>
            </w:r>
          </w:p>
        </w:tc>
        <w:tc>
          <w:tcPr>
            <w:tcW w:w="0" w:type="auto"/>
          </w:tcPr>
          <w:p w:rsidR="00456699" w:rsidRDefault="00456699" w:rsidP="003D42BE">
            <w:r>
              <w:t>P</w:t>
            </w:r>
            <w:r w:rsidR="003D42BE">
              <w:t>VS</w:t>
            </w:r>
          </w:p>
        </w:tc>
        <w:tc>
          <w:tcPr>
            <w:tcW w:w="0" w:type="auto"/>
          </w:tcPr>
          <w:p w:rsidR="00456699" w:rsidRDefault="00456699" w:rsidP="003D42BE">
            <w:r>
              <w:t>P</w:t>
            </w:r>
            <w:r w:rsidR="003D42BE">
              <w:t>VL</w:t>
            </w:r>
          </w:p>
        </w:tc>
      </w:tr>
      <w:tr w:rsidR="00456699" w:rsidTr="00456699">
        <w:tc>
          <w:tcPr>
            <w:tcW w:w="0" w:type="auto"/>
          </w:tcPr>
          <w:p w:rsidR="00456699" w:rsidRDefault="00456699" w:rsidP="004170C9">
            <w:r>
              <w:lastRenderedPageBreak/>
              <w:t>Income group 1</w:t>
            </w:r>
          </w:p>
        </w:tc>
        <w:tc>
          <w:tcPr>
            <w:tcW w:w="0" w:type="auto"/>
          </w:tcPr>
          <w:p w:rsidR="00456699" w:rsidRDefault="00456699" w:rsidP="004170C9">
            <w:r>
              <w:t>S1</w:t>
            </w:r>
          </w:p>
        </w:tc>
        <w:tc>
          <w:tcPr>
            <w:tcW w:w="0" w:type="auto"/>
          </w:tcPr>
          <w:p w:rsidR="00456699" w:rsidRDefault="00456699" w:rsidP="004170C9">
            <w:r>
              <w:t>L1</w:t>
            </w:r>
          </w:p>
        </w:tc>
      </w:tr>
      <w:tr w:rsidR="00456699" w:rsidTr="00456699">
        <w:tc>
          <w:tcPr>
            <w:tcW w:w="0" w:type="auto"/>
          </w:tcPr>
          <w:p w:rsidR="00456699" w:rsidRDefault="00456699" w:rsidP="004170C9">
            <w:r>
              <w:t>Income group 2</w:t>
            </w:r>
          </w:p>
        </w:tc>
        <w:tc>
          <w:tcPr>
            <w:tcW w:w="0" w:type="auto"/>
          </w:tcPr>
          <w:p w:rsidR="00456699" w:rsidRDefault="00456699" w:rsidP="004170C9">
            <w:r>
              <w:t>S2</w:t>
            </w:r>
          </w:p>
        </w:tc>
        <w:tc>
          <w:tcPr>
            <w:tcW w:w="0" w:type="auto"/>
          </w:tcPr>
          <w:p w:rsidR="00456699" w:rsidRDefault="00456699" w:rsidP="004170C9">
            <w:r>
              <w:t>L2</w:t>
            </w:r>
          </w:p>
        </w:tc>
      </w:tr>
      <w:tr w:rsidR="00456699" w:rsidTr="00456699">
        <w:tc>
          <w:tcPr>
            <w:tcW w:w="0" w:type="auto"/>
          </w:tcPr>
          <w:p w:rsidR="00456699" w:rsidRDefault="00456699" w:rsidP="004170C9">
            <w:r>
              <w:t>Income group 3</w:t>
            </w:r>
          </w:p>
        </w:tc>
        <w:tc>
          <w:tcPr>
            <w:tcW w:w="0" w:type="auto"/>
          </w:tcPr>
          <w:p w:rsidR="00456699" w:rsidRDefault="00456699" w:rsidP="004170C9">
            <w:r>
              <w:t>S3</w:t>
            </w:r>
          </w:p>
        </w:tc>
        <w:tc>
          <w:tcPr>
            <w:tcW w:w="0" w:type="auto"/>
          </w:tcPr>
          <w:p w:rsidR="00456699" w:rsidRDefault="00456699" w:rsidP="004170C9">
            <w:r>
              <w:t>L3</w:t>
            </w:r>
          </w:p>
        </w:tc>
      </w:tr>
      <w:tr w:rsidR="00456699" w:rsidTr="00456699">
        <w:tc>
          <w:tcPr>
            <w:tcW w:w="0" w:type="auto"/>
          </w:tcPr>
          <w:p w:rsidR="00456699" w:rsidRDefault="00456699" w:rsidP="004170C9">
            <w:r>
              <w:t>Income group 4</w:t>
            </w:r>
          </w:p>
        </w:tc>
        <w:tc>
          <w:tcPr>
            <w:tcW w:w="0" w:type="auto"/>
          </w:tcPr>
          <w:p w:rsidR="00456699" w:rsidRDefault="00456699" w:rsidP="004170C9">
            <w:r>
              <w:t>S4</w:t>
            </w:r>
          </w:p>
        </w:tc>
        <w:tc>
          <w:tcPr>
            <w:tcW w:w="0" w:type="auto"/>
          </w:tcPr>
          <w:p w:rsidR="00456699" w:rsidRDefault="00456699" w:rsidP="004170C9">
            <w:r>
              <w:t>L4</w:t>
            </w:r>
          </w:p>
        </w:tc>
      </w:tr>
      <w:tr w:rsidR="00456699" w:rsidTr="00456699">
        <w:tc>
          <w:tcPr>
            <w:tcW w:w="0" w:type="auto"/>
          </w:tcPr>
          <w:p w:rsidR="00456699" w:rsidRDefault="00456699" w:rsidP="004170C9">
            <w:r>
              <w:t>total</w:t>
            </w:r>
          </w:p>
        </w:tc>
        <w:tc>
          <w:tcPr>
            <w:tcW w:w="0" w:type="auto"/>
          </w:tcPr>
          <w:p w:rsidR="00456699" w:rsidRDefault="00456699" w:rsidP="004170C9">
            <w:proofErr w:type="spellStart"/>
            <w:r>
              <w:t>Alpha_s</w:t>
            </w:r>
            <w:proofErr w:type="spellEnd"/>
          </w:p>
        </w:tc>
        <w:tc>
          <w:tcPr>
            <w:tcW w:w="0" w:type="auto"/>
          </w:tcPr>
          <w:p w:rsidR="00456699" w:rsidRDefault="00456699" w:rsidP="004170C9">
            <w:proofErr w:type="spellStart"/>
            <w:r>
              <w:t>Alpha_l</w:t>
            </w:r>
            <w:proofErr w:type="spellEnd"/>
          </w:p>
        </w:tc>
      </w:tr>
    </w:tbl>
    <w:p w:rsidR="00456699" w:rsidRDefault="00456699" w:rsidP="004170C9">
      <w:proofErr w:type="spellStart"/>
      <w:r>
        <w:t>Alpha_s</w:t>
      </w:r>
      <w:proofErr w:type="spellEnd"/>
      <w:r>
        <w:t xml:space="preserve"> + </w:t>
      </w:r>
      <w:proofErr w:type="spellStart"/>
      <w:r>
        <w:t>alpha_l</w:t>
      </w:r>
      <w:proofErr w:type="spellEnd"/>
      <w:r>
        <w:t xml:space="preserve"> = 100%</w:t>
      </w:r>
      <w:r w:rsidR="00953214">
        <w:t xml:space="preserve"> (passenger vehicle count)</w:t>
      </w:r>
    </w:p>
    <w:p w:rsidR="00953214" w:rsidRDefault="00953214" w:rsidP="004170C9">
      <w:r>
        <w:t>Si - Shares of vehicle trips from each income group for P</w:t>
      </w:r>
      <w:r w:rsidR="003D42BE">
        <w:t>VS</w:t>
      </w:r>
      <w:r>
        <w:t xml:space="preserve"> trips</w:t>
      </w:r>
    </w:p>
    <w:p w:rsidR="00953214" w:rsidRDefault="00953214" w:rsidP="004170C9">
      <w:r>
        <w:t>Li – shares of vehicle trips from each income group for P</w:t>
      </w:r>
      <w:r w:rsidR="003D42BE">
        <w:t>VL</w:t>
      </w:r>
      <w:r>
        <w:t xml:space="preserve"> trips</w:t>
      </w:r>
    </w:p>
    <w:p w:rsidR="00953214" w:rsidRDefault="00953214" w:rsidP="004170C9">
      <w:r>
        <w:t>F</w:t>
      </w:r>
      <w:r w:rsidR="00896C06">
        <w:t>1</w:t>
      </w:r>
      <w:r w:rsidR="005949BB">
        <w:t xml:space="preserve">=f2 </w:t>
      </w:r>
      <w:r>
        <w:t>=0.5</w:t>
      </w:r>
    </w:p>
    <w:p w:rsidR="004170C9" w:rsidRDefault="003D42BE" w:rsidP="004170C9">
      <w:r>
        <w:t xml:space="preserve">PVS </w:t>
      </w:r>
      <w:r w:rsidR="00D64CBC">
        <w:t>_</w:t>
      </w:r>
      <w:proofErr w:type="spellStart"/>
      <w:r w:rsidR="00D64CBC">
        <w:t>P</w:t>
      </w:r>
      <w:r w:rsidR="005A143F">
        <w:t>_</w:t>
      </w:r>
      <w:proofErr w:type="gramStart"/>
      <w:r w:rsidR="005A143F">
        <w:t>inc</w:t>
      </w:r>
      <w:proofErr w:type="spellEnd"/>
      <w:r w:rsidR="005A143F">
        <w:t>(</w:t>
      </w:r>
      <w:proofErr w:type="spellStart"/>
      <w:proofErr w:type="gramEnd"/>
      <w:r w:rsidR="005A143F">
        <w:t>i</w:t>
      </w:r>
      <w:proofErr w:type="spellEnd"/>
      <w:r w:rsidR="005A143F">
        <w:t>)</w:t>
      </w:r>
      <w:r w:rsidR="00D64CBC">
        <w:t xml:space="preserve"> = EI passenger vehicle count </w:t>
      </w:r>
      <w:r w:rsidR="00953214">
        <w:t>*</w:t>
      </w:r>
      <w:proofErr w:type="spellStart"/>
      <w:r w:rsidR="00953214">
        <w:t>alpha_s</w:t>
      </w:r>
      <w:proofErr w:type="spellEnd"/>
      <w:r w:rsidR="00953214">
        <w:t xml:space="preserve"> * S(</w:t>
      </w:r>
      <w:proofErr w:type="spellStart"/>
      <w:r w:rsidR="00953214">
        <w:t>i</w:t>
      </w:r>
      <w:proofErr w:type="spellEnd"/>
      <w:r w:rsidR="00953214">
        <w:t>) * f</w:t>
      </w:r>
      <w:r w:rsidR="005949BB">
        <w:t>1</w:t>
      </w:r>
    </w:p>
    <w:p w:rsidR="00953214" w:rsidRDefault="003D42BE" w:rsidP="00953214">
      <w:r>
        <w:t xml:space="preserve">PVS </w:t>
      </w:r>
      <w:r w:rsidR="00D64CBC">
        <w:t xml:space="preserve">_A </w:t>
      </w:r>
      <w:r w:rsidR="005A143F">
        <w:t>_</w:t>
      </w:r>
      <w:proofErr w:type="gramStart"/>
      <w:r w:rsidR="005A143F">
        <w:t>inc(</w:t>
      </w:r>
      <w:proofErr w:type="spellStart"/>
      <w:proofErr w:type="gramEnd"/>
      <w:r w:rsidR="005A143F">
        <w:t>i</w:t>
      </w:r>
      <w:proofErr w:type="spellEnd"/>
      <w:r w:rsidR="005A143F">
        <w:t xml:space="preserve">) </w:t>
      </w:r>
      <w:r w:rsidR="00D64CBC">
        <w:t xml:space="preserve">= EI </w:t>
      </w:r>
      <w:r w:rsidR="00456699">
        <w:t xml:space="preserve">passenger vehicle count * </w:t>
      </w:r>
      <w:proofErr w:type="spellStart"/>
      <w:r w:rsidR="00953214">
        <w:t>alpha_s</w:t>
      </w:r>
      <w:proofErr w:type="spellEnd"/>
      <w:r w:rsidR="00953214">
        <w:t xml:space="preserve"> * S(</w:t>
      </w:r>
      <w:proofErr w:type="spellStart"/>
      <w:r w:rsidR="00953214">
        <w:t>i</w:t>
      </w:r>
      <w:proofErr w:type="spellEnd"/>
      <w:r w:rsidR="00953214">
        <w:t>) * f</w:t>
      </w:r>
      <w:r w:rsidR="005949BB">
        <w:t>2</w:t>
      </w:r>
    </w:p>
    <w:p w:rsidR="00953214" w:rsidRDefault="003D42BE" w:rsidP="00953214">
      <w:r>
        <w:t xml:space="preserve">PVL </w:t>
      </w:r>
      <w:r w:rsidR="00953214">
        <w:t>_</w:t>
      </w:r>
      <w:proofErr w:type="spellStart"/>
      <w:r w:rsidR="00953214">
        <w:t>P</w:t>
      </w:r>
      <w:r w:rsidR="005A143F">
        <w:t>_</w:t>
      </w:r>
      <w:proofErr w:type="gramStart"/>
      <w:r w:rsidR="005A143F">
        <w:t>inc</w:t>
      </w:r>
      <w:proofErr w:type="spellEnd"/>
      <w:r w:rsidR="005A143F">
        <w:t>(</w:t>
      </w:r>
      <w:proofErr w:type="spellStart"/>
      <w:proofErr w:type="gramEnd"/>
      <w:r w:rsidR="005A143F">
        <w:t>i</w:t>
      </w:r>
      <w:proofErr w:type="spellEnd"/>
      <w:r w:rsidR="005A143F">
        <w:t xml:space="preserve">) </w:t>
      </w:r>
      <w:r w:rsidR="00953214">
        <w:t xml:space="preserve"> = EI passenger vehicle count *</w:t>
      </w:r>
      <w:proofErr w:type="spellStart"/>
      <w:r w:rsidR="00953214">
        <w:t>alpha_l</w:t>
      </w:r>
      <w:proofErr w:type="spellEnd"/>
      <w:r w:rsidR="00953214">
        <w:t xml:space="preserve"> * L(</w:t>
      </w:r>
      <w:proofErr w:type="spellStart"/>
      <w:r w:rsidR="00953214">
        <w:t>i</w:t>
      </w:r>
      <w:proofErr w:type="spellEnd"/>
      <w:r w:rsidR="00953214">
        <w:t>) * f</w:t>
      </w:r>
      <w:r w:rsidR="005949BB">
        <w:t>1</w:t>
      </w:r>
    </w:p>
    <w:p w:rsidR="00953214" w:rsidRDefault="003D42BE" w:rsidP="00953214">
      <w:r>
        <w:t xml:space="preserve">PVL </w:t>
      </w:r>
      <w:r w:rsidR="00953214">
        <w:t>_</w:t>
      </w:r>
      <w:proofErr w:type="spellStart"/>
      <w:r w:rsidR="00953214">
        <w:t>A</w:t>
      </w:r>
      <w:r w:rsidR="005A143F">
        <w:t>_</w:t>
      </w:r>
      <w:proofErr w:type="gramStart"/>
      <w:r w:rsidR="005A143F">
        <w:t>inc</w:t>
      </w:r>
      <w:proofErr w:type="spellEnd"/>
      <w:r w:rsidR="005A143F">
        <w:t>(</w:t>
      </w:r>
      <w:proofErr w:type="spellStart"/>
      <w:proofErr w:type="gramEnd"/>
      <w:r w:rsidR="005A143F">
        <w:t>i</w:t>
      </w:r>
      <w:proofErr w:type="spellEnd"/>
      <w:r w:rsidR="005A143F">
        <w:t xml:space="preserve">) </w:t>
      </w:r>
      <w:r w:rsidR="00953214">
        <w:t xml:space="preserve"> = EI passenger vehicle count * </w:t>
      </w:r>
      <w:proofErr w:type="spellStart"/>
      <w:r w:rsidR="00953214">
        <w:t>alpha_l</w:t>
      </w:r>
      <w:proofErr w:type="spellEnd"/>
      <w:r w:rsidR="00953214">
        <w:t xml:space="preserve"> * L(</w:t>
      </w:r>
      <w:proofErr w:type="spellStart"/>
      <w:r w:rsidR="00953214">
        <w:t>i</w:t>
      </w:r>
      <w:proofErr w:type="spellEnd"/>
      <w:r w:rsidR="00953214">
        <w:t>) * f</w:t>
      </w:r>
      <w:r w:rsidR="005949BB">
        <w:t>2</w:t>
      </w:r>
    </w:p>
    <w:p w:rsidR="00CD2554" w:rsidRDefault="00124A0E" w:rsidP="004170C9">
      <w:r>
        <w:t>EI</w:t>
      </w:r>
      <w:r w:rsidR="00896C06">
        <w:t>LT</w:t>
      </w:r>
      <w:r w:rsidR="005A143F">
        <w:t>_P</w:t>
      </w:r>
      <w:r w:rsidR="00896C06">
        <w:t xml:space="preserve">= EI truck count * </w:t>
      </w:r>
      <w:proofErr w:type="spellStart"/>
      <w:r w:rsidR="005949BB">
        <w:t>alpha</w:t>
      </w:r>
      <w:r w:rsidR="00896C06">
        <w:t>_LT</w:t>
      </w:r>
      <w:proofErr w:type="spellEnd"/>
      <w:r w:rsidR="005A143F">
        <w:t>*f</w:t>
      </w:r>
      <w:r w:rsidR="005949BB">
        <w:t>1</w:t>
      </w:r>
    </w:p>
    <w:p w:rsidR="005A143F" w:rsidRDefault="00124A0E" w:rsidP="005A143F">
      <w:r>
        <w:t>EI</w:t>
      </w:r>
      <w:r w:rsidR="005A143F">
        <w:t xml:space="preserve">LT_A= EI truck count * </w:t>
      </w:r>
      <w:proofErr w:type="spellStart"/>
      <w:r w:rsidR="005949BB">
        <w:t>alpha</w:t>
      </w:r>
      <w:r w:rsidR="005A143F">
        <w:t>_LT</w:t>
      </w:r>
      <w:proofErr w:type="spellEnd"/>
      <w:r w:rsidR="005A143F">
        <w:t>*f</w:t>
      </w:r>
      <w:r w:rsidR="005949BB">
        <w:t>2</w:t>
      </w:r>
    </w:p>
    <w:p w:rsidR="005A143F" w:rsidRDefault="005A143F" w:rsidP="004170C9"/>
    <w:p w:rsidR="00896C06" w:rsidRDefault="00124A0E" w:rsidP="004170C9">
      <w:r>
        <w:t>EI</w:t>
      </w:r>
      <w:r w:rsidR="00896C06">
        <w:t>MT</w:t>
      </w:r>
      <w:r w:rsidR="005A143F">
        <w:t>_P</w:t>
      </w:r>
      <w:r w:rsidR="00896C06">
        <w:t xml:space="preserve">=EI truck count * </w:t>
      </w:r>
      <w:proofErr w:type="spellStart"/>
      <w:r w:rsidR="005949BB">
        <w:t>alpha</w:t>
      </w:r>
      <w:r w:rsidR="00896C06">
        <w:t>_MT</w:t>
      </w:r>
      <w:proofErr w:type="spellEnd"/>
      <w:r w:rsidR="005A143F">
        <w:t>*f</w:t>
      </w:r>
      <w:r w:rsidR="005949BB">
        <w:t>1</w:t>
      </w:r>
    </w:p>
    <w:p w:rsidR="005A143F" w:rsidRDefault="00124A0E" w:rsidP="005A143F">
      <w:r>
        <w:t>EI</w:t>
      </w:r>
      <w:r w:rsidR="005949BB">
        <w:t xml:space="preserve">MT_A=EI truck count * </w:t>
      </w:r>
      <w:proofErr w:type="spellStart"/>
      <w:r w:rsidR="005949BB">
        <w:t>alpha</w:t>
      </w:r>
      <w:r w:rsidR="005A143F">
        <w:t>_MT</w:t>
      </w:r>
      <w:proofErr w:type="spellEnd"/>
      <w:r w:rsidR="005A143F">
        <w:t>*f</w:t>
      </w:r>
      <w:r w:rsidR="005949BB">
        <w:t>2</w:t>
      </w:r>
    </w:p>
    <w:p w:rsidR="00896C06" w:rsidRDefault="00124A0E" w:rsidP="004170C9">
      <w:r>
        <w:t>EI</w:t>
      </w:r>
      <w:r w:rsidR="00896C06">
        <w:t>HT</w:t>
      </w:r>
      <w:r w:rsidR="005A143F">
        <w:t>_P</w:t>
      </w:r>
      <w:r w:rsidR="00896C06">
        <w:t xml:space="preserve">=EI truck count * </w:t>
      </w:r>
      <w:proofErr w:type="spellStart"/>
      <w:r w:rsidR="005949BB">
        <w:t>alpha</w:t>
      </w:r>
      <w:r w:rsidR="00896C06">
        <w:t>_HT</w:t>
      </w:r>
      <w:proofErr w:type="spellEnd"/>
      <w:r w:rsidR="005A143F">
        <w:t>*f</w:t>
      </w:r>
      <w:r w:rsidR="005949BB">
        <w:t>1</w:t>
      </w:r>
    </w:p>
    <w:p w:rsidR="005A143F" w:rsidRDefault="00124A0E" w:rsidP="005A143F">
      <w:r>
        <w:t>EI</w:t>
      </w:r>
      <w:r w:rsidR="005949BB">
        <w:t xml:space="preserve">HT_A=EI truck count * </w:t>
      </w:r>
      <w:proofErr w:type="spellStart"/>
      <w:r w:rsidR="005949BB">
        <w:t>alpha</w:t>
      </w:r>
      <w:r w:rsidR="005A143F">
        <w:t>_HT</w:t>
      </w:r>
      <w:proofErr w:type="spellEnd"/>
      <w:r w:rsidR="005A143F">
        <w:t>*f</w:t>
      </w:r>
      <w:r w:rsidR="005949BB">
        <w:t>2</w:t>
      </w:r>
    </w:p>
    <w:p w:rsidR="005A143F" w:rsidRDefault="005949BB" w:rsidP="005A143F">
      <w:proofErr w:type="spellStart"/>
      <w:r>
        <w:t>alpha</w:t>
      </w:r>
      <w:r w:rsidR="005A143F">
        <w:t>_LT</w:t>
      </w:r>
      <w:proofErr w:type="spellEnd"/>
      <w:r w:rsidR="005A143F">
        <w:t xml:space="preserve"> +</w:t>
      </w:r>
      <w:proofErr w:type="spellStart"/>
      <w:r>
        <w:t>alpha</w:t>
      </w:r>
      <w:r w:rsidR="005A143F">
        <w:t>_MT</w:t>
      </w:r>
      <w:proofErr w:type="spellEnd"/>
      <w:r w:rsidR="005A143F">
        <w:t xml:space="preserve"> +</w:t>
      </w:r>
      <w:proofErr w:type="spellStart"/>
      <w:r>
        <w:t>alpha</w:t>
      </w:r>
      <w:r w:rsidR="005A143F">
        <w:t>_HT</w:t>
      </w:r>
      <w:proofErr w:type="spellEnd"/>
      <w:r w:rsidR="005A143F">
        <w:t xml:space="preserve"> = 100% (EI truck count)</w:t>
      </w:r>
    </w:p>
    <w:p w:rsidR="00953214" w:rsidRDefault="00953214" w:rsidP="00953214">
      <w:pPr>
        <w:pStyle w:val="Heading3"/>
      </w:pPr>
      <w:r>
        <w:t>Output of this step</w:t>
      </w:r>
    </w:p>
    <w:p w:rsidR="00953214" w:rsidRDefault="00953214" w:rsidP="00953214">
      <w:pPr>
        <w:pStyle w:val="ListParagraph"/>
        <w:numPr>
          <w:ilvl w:val="0"/>
          <w:numId w:val="23"/>
        </w:numPr>
      </w:pPr>
      <w:r>
        <w:t>PSV production and attraction by income group</w:t>
      </w:r>
    </w:p>
    <w:p w:rsidR="00953214" w:rsidRDefault="00953214" w:rsidP="00953214">
      <w:pPr>
        <w:pStyle w:val="ListParagraph"/>
        <w:numPr>
          <w:ilvl w:val="0"/>
          <w:numId w:val="23"/>
        </w:numPr>
      </w:pPr>
      <w:r>
        <w:t>PLV production and attraction by income group</w:t>
      </w:r>
    </w:p>
    <w:p w:rsidR="00953214" w:rsidRDefault="00953214" w:rsidP="00953214">
      <w:pPr>
        <w:pStyle w:val="ListParagraph"/>
        <w:numPr>
          <w:ilvl w:val="0"/>
          <w:numId w:val="23"/>
        </w:numPr>
      </w:pPr>
      <w:r>
        <w:t>LT, MT, HT production and attraction</w:t>
      </w:r>
    </w:p>
    <w:p w:rsidR="00953214" w:rsidRDefault="00953214" w:rsidP="004170C9"/>
    <w:p w:rsidR="00CD2554" w:rsidRDefault="00CD2554" w:rsidP="00CD2554">
      <w:pPr>
        <w:pStyle w:val="Heading2"/>
      </w:pPr>
      <w:r>
        <w:t>EE Trips</w:t>
      </w:r>
    </w:p>
    <w:p w:rsidR="00CD2554" w:rsidRDefault="000E1A9C" w:rsidP="004170C9">
      <w:r>
        <w:t>Use FRATAR to external counts</w:t>
      </w:r>
      <w:r w:rsidR="006E1348">
        <w:t xml:space="preserve"> </w:t>
      </w:r>
    </w:p>
    <w:p w:rsidR="00BF65E6" w:rsidRDefault="00BF65E6" w:rsidP="004170C9"/>
    <w:p w:rsidR="00BF65E6" w:rsidRDefault="00BF65E6" w:rsidP="00BF65E6">
      <w:pPr>
        <w:pStyle w:val="Heading2"/>
      </w:pPr>
      <w:r>
        <w:lastRenderedPageBreak/>
        <w:t>Non-Freight Truck trips</w:t>
      </w:r>
    </w:p>
    <w:p w:rsidR="00BF65E6" w:rsidRDefault="00BF65E6" w:rsidP="00BF65E6">
      <w:pPr>
        <w:pStyle w:val="ListParagraph"/>
        <w:numPr>
          <w:ilvl w:val="0"/>
          <w:numId w:val="21"/>
        </w:numPr>
      </w:pPr>
      <w:r>
        <w:t>Assume production=attraction, and no need for this non-freight truck trip balancing</w:t>
      </w:r>
    </w:p>
    <w:p w:rsidR="00BF65E6" w:rsidRDefault="00BF65E6" w:rsidP="00BF65E6">
      <w:pPr>
        <w:pStyle w:val="ListParagraph"/>
        <w:numPr>
          <w:ilvl w:val="0"/>
          <w:numId w:val="21"/>
        </w:numPr>
      </w:pPr>
      <w:r>
        <w:t>Use WAMPO model database coefficients</w:t>
      </w:r>
    </w:p>
    <w:p w:rsidR="00BF65E6" w:rsidRPr="006E2F5E" w:rsidRDefault="00BF65E6" w:rsidP="00BF65E6"/>
    <w:p w:rsidR="00BF65E6" w:rsidRDefault="00BF65E6" w:rsidP="00BF65E6">
      <w:r>
        <w:tab/>
      </w:r>
      <w:r>
        <w:tab/>
      </w:r>
      <w:r>
        <w:tab/>
      </w:r>
      <w:proofErr w:type="spellStart"/>
      <w:proofErr w:type="gramStart"/>
      <w:r>
        <w:t>vLightTruckTrip</w:t>
      </w:r>
      <w:proofErr w:type="spellEnd"/>
      <w:proofErr w:type="gramEnd"/>
      <w:r>
        <w:t xml:space="preserve"> = </w:t>
      </w:r>
      <w:proofErr w:type="spellStart"/>
      <w:r>
        <w:t>TRLightCMVEHPHH</w:t>
      </w:r>
      <w:proofErr w:type="spellEnd"/>
      <w:r>
        <w:t xml:space="preserve"> * </w:t>
      </w:r>
      <w:proofErr w:type="spellStart"/>
      <w:r>
        <w:t>Nz</w:t>
      </w:r>
      <w:proofErr w:type="spellEnd"/>
      <w:r>
        <w:t>(</w:t>
      </w:r>
      <w:proofErr w:type="spellStart"/>
      <w:r>
        <w:t>vHH</w:t>
      </w:r>
      <w:proofErr w:type="spellEnd"/>
      <w:r>
        <w:t xml:space="preserve">) + </w:t>
      </w:r>
      <w:proofErr w:type="spellStart"/>
      <w:r>
        <w:t>TRLightCMVEHPRetail</w:t>
      </w:r>
      <w:proofErr w:type="spellEnd"/>
      <w:r>
        <w:t xml:space="preserve"> * </w:t>
      </w:r>
      <w:proofErr w:type="spellStart"/>
      <w:r>
        <w:t>Nz</w:t>
      </w:r>
      <w:proofErr w:type="spellEnd"/>
      <w:r>
        <w:t>(</w:t>
      </w:r>
      <w:proofErr w:type="spellStart"/>
      <w:r>
        <w:t>vRetail</w:t>
      </w:r>
      <w:proofErr w:type="spellEnd"/>
      <w:r>
        <w:t xml:space="preserve">) + </w:t>
      </w:r>
      <w:proofErr w:type="spellStart"/>
      <w:r>
        <w:t>TRLightCMVEHPTotalEmployment</w:t>
      </w:r>
      <w:proofErr w:type="spellEnd"/>
      <w:r>
        <w:t xml:space="preserve"> * </w:t>
      </w:r>
      <w:proofErr w:type="spellStart"/>
      <w:r>
        <w:t>Nz</w:t>
      </w:r>
      <w:proofErr w:type="spellEnd"/>
      <w:r>
        <w:t>(</w:t>
      </w:r>
      <w:proofErr w:type="spellStart"/>
      <w:r>
        <w:t>vTotalEmp</w:t>
      </w:r>
      <w:proofErr w:type="spellEnd"/>
      <w:r>
        <w:t>)</w:t>
      </w:r>
      <w:r>
        <w:tab/>
      </w:r>
      <w:r>
        <w:tab/>
      </w:r>
      <w:r>
        <w:tab/>
      </w:r>
    </w:p>
    <w:p w:rsidR="00BF65E6" w:rsidRDefault="00BF65E6" w:rsidP="00BF65E6">
      <w:r>
        <w:tab/>
      </w:r>
      <w:r>
        <w:tab/>
      </w:r>
      <w:r>
        <w:tab/>
      </w:r>
      <w:proofErr w:type="spellStart"/>
      <w:proofErr w:type="gramStart"/>
      <w:r>
        <w:t>vMediumTruckTrip</w:t>
      </w:r>
      <w:proofErr w:type="spellEnd"/>
      <w:proofErr w:type="gramEnd"/>
      <w:r>
        <w:t xml:space="preserve"> = </w:t>
      </w:r>
      <w:proofErr w:type="spellStart"/>
      <w:r>
        <w:t>TRMediumCMVEHPHH</w:t>
      </w:r>
      <w:proofErr w:type="spellEnd"/>
      <w:r>
        <w:t xml:space="preserve"> * </w:t>
      </w:r>
      <w:proofErr w:type="spellStart"/>
      <w:r>
        <w:t>Nz</w:t>
      </w:r>
      <w:proofErr w:type="spellEnd"/>
      <w:r>
        <w:t>(</w:t>
      </w:r>
      <w:proofErr w:type="spellStart"/>
      <w:r>
        <w:t>vHH</w:t>
      </w:r>
      <w:proofErr w:type="spellEnd"/>
      <w:r>
        <w:t xml:space="preserve">) + </w:t>
      </w:r>
      <w:proofErr w:type="spellStart"/>
      <w:r>
        <w:t>TRMediumCMVEHPRetail</w:t>
      </w:r>
      <w:proofErr w:type="spellEnd"/>
      <w:r>
        <w:t xml:space="preserve"> * </w:t>
      </w:r>
      <w:proofErr w:type="spellStart"/>
      <w:r>
        <w:t>Nz</w:t>
      </w:r>
      <w:proofErr w:type="spellEnd"/>
      <w:r>
        <w:t>(</w:t>
      </w:r>
      <w:proofErr w:type="spellStart"/>
      <w:r>
        <w:t>vRetail</w:t>
      </w:r>
      <w:proofErr w:type="spellEnd"/>
      <w:r>
        <w:t xml:space="preserve">) + </w:t>
      </w:r>
      <w:proofErr w:type="spellStart"/>
      <w:r>
        <w:t>TRMediumCMVEHPTotalEmployment</w:t>
      </w:r>
      <w:proofErr w:type="spellEnd"/>
      <w:r>
        <w:t xml:space="preserve"> * </w:t>
      </w:r>
      <w:proofErr w:type="spellStart"/>
      <w:r>
        <w:t>Nz</w:t>
      </w:r>
      <w:proofErr w:type="spellEnd"/>
      <w:r>
        <w:t>(</w:t>
      </w:r>
      <w:proofErr w:type="spellStart"/>
      <w:r>
        <w:t>vTotalEmp</w:t>
      </w:r>
      <w:proofErr w:type="spellEnd"/>
      <w:r>
        <w:t>)</w:t>
      </w:r>
    </w:p>
    <w:p w:rsidR="00BF65E6" w:rsidRDefault="00BF65E6" w:rsidP="00BF65E6">
      <w:r>
        <w:tab/>
      </w:r>
      <w:r>
        <w:tab/>
      </w:r>
      <w:r>
        <w:tab/>
      </w:r>
      <w:proofErr w:type="spellStart"/>
      <w:proofErr w:type="gramStart"/>
      <w:r>
        <w:t>vHeavyTruckTrip</w:t>
      </w:r>
      <w:proofErr w:type="spellEnd"/>
      <w:proofErr w:type="gramEnd"/>
      <w:r>
        <w:t xml:space="preserve"> = </w:t>
      </w:r>
      <w:proofErr w:type="spellStart"/>
      <w:r>
        <w:t>TRFreightPHH</w:t>
      </w:r>
      <w:proofErr w:type="spellEnd"/>
      <w:r>
        <w:t xml:space="preserve"> * </w:t>
      </w:r>
      <w:proofErr w:type="spellStart"/>
      <w:r>
        <w:t>Nz</w:t>
      </w:r>
      <w:proofErr w:type="spellEnd"/>
      <w:r>
        <w:t>(</w:t>
      </w:r>
      <w:proofErr w:type="spellStart"/>
      <w:r>
        <w:t>vHH</w:t>
      </w:r>
      <w:proofErr w:type="spellEnd"/>
      <w:r>
        <w:t xml:space="preserve">) + </w:t>
      </w:r>
      <w:proofErr w:type="spellStart"/>
      <w:r>
        <w:t>TRFreightPRetail</w:t>
      </w:r>
      <w:proofErr w:type="spellEnd"/>
      <w:r>
        <w:t xml:space="preserve"> * </w:t>
      </w:r>
      <w:proofErr w:type="spellStart"/>
      <w:r>
        <w:t>Nz</w:t>
      </w:r>
      <w:proofErr w:type="spellEnd"/>
      <w:r>
        <w:t>(</w:t>
      </w:r>
      <w:proofErr w:type="spellStart"/>
      <w:r>
        <w:t>vRetail</w:t>
      </w:r>
      <w:proofErr w:type="spellEnd"/>
      <w:r>
        <w:t xml:space="preserve">) + </w:t>
      </w:r>
      <w:proofErr w:type="spellStart"/>
      <w:r>
        <w:t>TRFreightPTotalEmployment</w:t>
      </w:r>
      <w:proofErr w:type="spellEnd"/>
      <w:r>
        <w:t xml:space="preserve"> * </w:t>
      </w:r>
      <w:proofErr w:type="spellStart"/>
      <w:r>
        <w:t>Nz</w:t>
      </w:r>
      <w:proofErr w:type="spellEnd"/>
      <w:r>
        <w:t>(</w:t>
      </w:r>
      <w:proofErr w:type="spellStart"/>
      <w:r>
        <w:t>vTotalEmp</w:t>
      </w:r>
      <w:proofErr w:type="spellEnd"/>
      <w:r>
        <w:t>)</w:t>
      </w:r>
    </w:p>
    <w:p w:rsidR="000E1A9C" w:rsidRDefault="000E1A9C" w:rsidP="004170C9"/>
    <w:p w:rsidR="004170C9" w:rsidRDefault="004170C9" w:rsidP="004170C9">
      <w:pPr>
        <w:pStyle w:val="Heading2"/>
      </w:pPr>
      <w:r>
        <w:t>Trip Balancing</w:t>
      </w:r>
    </w:p>
    <w:p w:rsidR="004170C9" w:rsidRDefault="0022615D" w:rsidP="00536F72">
      <w:pPr>
        <w:pStyle w:val="ListParagraph"/>
        <w:numPr>
          <w:ilvl w:val="0"/>
          <w:numId w:val="9"/>
        </w:numPr>
      </w:pPr>
      <w:r>
        <w:t>HBW: balance to production</w:t>
      </w:r>
    </w:p>
    <w:p w:rsidR="0022615D" w:rsidRDefault="0022615D" w:rsidP="00536F72">
      <w:pPr>
        <w:pStyle w:val="ListParagraph"/>
        <w:numPr>
          <w:ilvl w:val="0"/>
          <w:numId w:val="9"/>
        </w:numPr>
      </w:pPr>
      <w:r>
        <w:t>HBO: balance to production</w:t>
      </w:r>
    </w:p>
    <w:p w:rsidR="0022615D" w:rsidRDefault="0022615D" w:rsidP="00536F72">
      <w:pPr>
        <w:pStyle w:val="ListParagraph"/>
        <w:numPr>
          <w:ilvl w:val="0"/>
          <w:numId w:val="9"/>
        </w:numPr>
      </w:pPr>
      <w:r>
        <w:t>HBS: balance to production. This is done by using total production to obtain an attraction rate per enrollment because HBS attraction is handled in the special generator.</w:t>
      </w:r>
    </w:p>
    <w:p w:rsidR="0022615D" w:rsidRDefault="0022615D" w:rsidP="00536F72">
      <w:pPr>
        <w:pStyle w:val="ListParagraph"/>
        <w:numPr>
          <w:ilvl w:val="0"/>
          <w:numId w:val="9"/>
        </w:numPr>
      </w:pPr>
      <w:r>
        <w:t>NHBO: use cross-class to get NHBOP control total. The attractions will be balanced to the control total. The NHBOP regression model result will be balanced to the NHBOA (in essence, both production and attraction are balanced to the cross-class control total)</w:t>
      </w:r>
    </w:p>
    <w:p w:rsidR="0022615D" w:rsidRDefault="0022615D" w:rsidP="00536F72">
      <w:pPr>
        <w:pStyle w:val="ListParagraph"/>
        <w:numPr>
          <w:ilvl w:val="0"/>
          <w:numId w:val="9"/>
        </w:numPr>
      </w:pPr>
      <w:r>
        <w:t>NHBV: balance to attraction</w:t>
      </w:r>
    </w:p>
    <w:p w:rsidR="0022615D" w:rsidRDefault="0022615D" w:rsidP="00536F72">
      <w:pPr>
        <w:pStyle w:val="ListParagraph"/>
        <w:numPr>
          <w:ilvl w:val="0"/>
          <w:numId w:val="9"/>
        </w:numPr>
      </w:pPr>
      <w:r>
        <w:t xml:space="preserve">ILDB: balance to </w:t>
      </w:r>
      <w:r w:rsidR="00CD2554">
        <w:t>production</w:t>
      </w:r>
    </w:p>
    <w:p w:rsidR="0022615D" w:rsidRDefault="0022615D" w:rsidP="00536F72">
      <w:pPr>
        <w:pStyle w:val="ListParagraph"/>
        <w:numPr>
          <w:ilvl w:val="0"/>
          <w:numId w:val="9"/>
        </w:numPr>
      </w:pPr>
      <w:r>
        <w:t xml:space="preserve">ILDO: balance to </w:t>
      </w:r>
      <w:r w:rsidR="00CD2554">
        <w:t>production</w:t>
      </w:r>
    </w:p>
    <w:p w:rsidR="004024E7" w:rsidRDefault="004024E7" w:rsidP="00536F72">
      <w:pPr>
        <w:pStyle w:val="ListParagraph"/>
        <w:numPr>
          <w:ilvl w:val="0"/>
          <w:numId w:val="9"/>
        </w:numPr>
      </w:pPr>
      <w:r>
        <w:t>LT: balance to attraction</w:t>
      </w:r>
    </w:p>
    <w:p w:rsidR="004024E7" w:rsidRDefault="004024E7" w:rsidP="00536F72">
      <w:pPr>
        <w:pStyle w:val="ListParagraph"/>
        <w:numPr>
          <w:ilvl w:val="0"/>
          <w:numId w:val="9"/>
        </w:numPr>
      </w:pPr>
      <w:r>
        <w:t>MT: balance to attraction</w:t>
      </w:r>
    </w:p>
    <w:p w:rsidR="00BF65E6" w:rsidRDefault="00BF65E6" w:rsidP="00BF65E6"/>
    <w:p w:rsidR="00BF65E6" w:rsidRDefault="00BF65E6" w:rsidP="00BF65E6">
      <w:r>
        <w:t>HBW &amp; HBO &amp; HBS:</w:t>
      </w:r>
      <w:r w:rsidR="004024E7">
        <w:t xml:space="preserve"> attraction balance to production</w:t>
      </w:r>
      <w:r w:rsidR="005666A0">
        <w:t xml:space="preserve"> (V1 Option = 0/V2 Option = 1)</w:t>
      </w:r>
    </w:p>
    <w:p w:rsidR="00BF65E6" w:rsidRDefault="00BF65E6" w:rsidP="004024E7">
      <w:pPr>
        <w:pStyle w:val="ListParagraph"/>
        <w:numPr>
          <w:ilvl w:val="0"/>
          <w:numId w:val="27"/>
        </w:numPr>
      </w:pPr>
      <w:r>
        <w:t>Regular total new HBWA = Regular total HBWP + total SGHBWP – total SGHBWA</w:t>
      </w:r>
    </w:p>
    <w:p w:rsidR="0013261C" w:rsidRDefault="0013261C" w:rsidP="004024E7">
      <w:pPr>
        <w:pStyle w:val="ListParagraph"/>
        <w:numPr>
          <w:ilvl w:val="0"/>
          <w:numId w:val="27"/>
        </w:numPr>
      </w:pPr>
      <w:r>
        <w:t>Regular total new HBOA = Regular total HBOP + total SGHBOP – total SGHBOA</w:t>
      </w:r>
    </w:p>
    <w:p w:rsidR="0013261C" w:rsidRDefault="0013261C" w:rsidP="004024E7">
      <w:pPr>
        <w:pStyle w:val="ListParagraph"/>
        <w:numPr>
          <w:ilvl w:val="0"/>
          <w:numId w:val="27"/>
        </w:numPr>
      </w:pPr>
      <w:r>
        <w:t>Regular total new HBSA = Regular total HBSP + total SGHBSP – total SGHBSA</w:t>
      </w:r>
    </w:p>
    <w:p w:rsidR="0013261C" w:rsidRDefault="0013261C" w:rsidP="0013261C">
      <w:r>
        <w:t>NHBO:</w:t>
      </w:r>
      <w:r w:rsidR="004024E7">
        <w:t xml:space="preserve"> </w:t>
      </w:r>
      <w:r w:rsidR="00731EF5">
        <w:t>balance attraction to a total, balance production to a total</w:t>
      </w:r>
      <w:r w:rsidR="00EE10C8">
        <w:t xml:space="preserve"> (V1 Option = 1/V2 Option = 1)</w:t>
      </w:r>
    </w:p>
    <w:p w:rsidR="0013261C" w:rsidRDefault="0013261C" w:rsidP="004024E7">
      <w:pPr>
        <w:pStyle w:val="ListParagraph"/>
        <w:numPr>
          <w:ilvl w:val="0"/>
          <w:numId w:val="28"/>
        </w:numPr>
      </w:pPr>
      <w:r>
        <w:t xml:space="preserve">Regular total NHBOA = </w:t>
      </w:r>
      <w:r w:rsidR="00057895">
        <w:t xml:space="preserve">pre attraction </w:t>
      </w:r>
      <w:r>
        <w:t>control total</w:t>
      </w:r>
      <w:r w:rsidR="00057895">
        <w:t xml:space="preserve"> + total SGNHBOP – total SGNHBOA</w:t>
      </w:r>
    </w:p>
    <w:p w:rsidR="004024E7" w:rsidRDefault="004024E7" w:rsidP="004024E7">
      <w:pPr>
        <w:pStyle w:val="ListParagraph"/>
        <w:numPr>
          <w:ilvl w:val="0"/>
          <w:numId w:val="28"/>
        </w:numPr>
      </w:pPr>
      <w:r>
        <w:t>Regular total NHBOP = pre attraction control total + total SGNHBOP – total SGNHBOA</w:t>
      </w:r>
    </w:p>
    <w:p w:rsidR="0013261C" w:rsidRDefault="004024E7" w:rsidP="00BF65E6">
      <w:r>
        <w:t>NHBV: balance to attraction</w:t>
      </w:r>
      <w:r w:rsidR="005666A0">
        <w:t xml:space="preserve"> (V1 Option = 1/V2 Option = 0)</w:t>
      </w:r>
    </w:p>
    <w:p w:rsidR="004024E7" w:rsidRDefault="004024E7" w:rsidP="004024E7">
      <w:pPr>
        <w:pStyle w:val="ListParagraph"/>
        <w:numPr>
          <w:ilvl w:val="0"/>
          <w:numId w:val="29"/>
        </w:numPr>
      </w:pPr>
      <w:r>
        <w:lastRenderedPageBreak/>
        <w:t>Regular total NHBVP = Regular total NHBVA + total SGNHBVA – total SGNHBVP</w:t>
      </w:r>
    </w:p>
    <w:p w:rsidR="004024E7" w:rsidRDefault="004024E7" w:rsidP="00BF65E6">
      <w:r>
        <w:t>ILDB &amp; ILDO: balance to production</w:t>
      </w:r>
      <w:r w:rsidR="005666A0">
        <w:t xml:space="preserve"> (V1 Option = 0/V2 Option = 1)</w:t>
      </w:r>
    </w:p>
    <w:p w:rsidR="004024E7" w:rsidRDefault="004024E7" w:rsidP="004024E7">
      <w:pPr>
        <w:pStyle w:val="ListParagraph"/>
        <w:numPr>
          <w:ilvl w:val="0"/>
          <w:numId w:val="27"/>
        </w:numPr>
      </w:pPr>
      <w:r>
        <w:t>Regular total new ILDBA = Regular total ILDBP + total SGILDBP – total SGILDBA</w:t>
      </w:r>
    </w:p>
    <w:p w:rsidR="004024E7" w:rsidRDefault="004024E7" w:rsidP="004024E7">
      <w:pPr>
        <w:pStyle w:val="ListParagraph"/>
        <w:numPr>
          <w:ilvl w:val="0"/>
          <w:numId w:val="27"/>
        </w:numPr>
      </w:pPr>
      <w:r>
        <w:t>Regular total new ILDOA = Regular total ILDOP + total SGILDOP – total SGILDOA</w:t>
      </w:r>
    </w:p>
    <w:p w:rsidR="00BF65E6" w:rsidRDefault="00BF65E6" w:rsidP="00BF65E6"/>
    <w:p w:rsidR="00536F72" w:rsidRDefault="00536F72" w:rsidP="004170C9">
      <w:r>
        <w:t>Keep special generator trips fixed; balance the difference to the regular zones.</w:t>
      </w:r>
    </w:p>
    <w:p w:rsidR="00591283" w:rsidRDefault="00591283" w:rsidP="00591283">
      <w:r>
        <w:t>Finally, add SG trips to zonal trips to get attractions for each purpose and income group.</w:t>
      </w:r>
    </w:p>
    <w:p w:rsidR="004170C9" w:rsidRDefault="004170C9" w:rsidP="004170C9"/>
    <w:p w:rsidR="00FF0512" w:rsidRDefault="004170C9" w:rsidP="00FF0512">
      <w:pPr>
        <w:pStyle w:val="Heading1"/>
      </w:pPr>
      <w:r>
        <w:t>Trip Distribution</w:t>
      </w:r>
    </w:p>
    <w:p w:rsidR="00FF0512" w:rsidRDefault="00FF0512" w:rsidP="00FF0512"/>
    <w:p w:rsidR="00FF0512" w:rsidRPr="00FF0512" w:rsidRDefault="00FF0512" w:rsidP="00FF0512">
      <w:pPr>
        <w:pStyle w:val="Heading2"/>
      </w:pPr>
      <w:r>
        <w:t>I-I Trip Distribution</w:t>
      </w:r>
    </w:p>
    <w:p w:rsidR="00CB6BD3" w:rsidRDefault="00CB6BD3" w:rsidP="00FF0512">
      <w:pPr>
        <w:pStyle w:val="Heading3"/>
      </w:pPr>
      <w:r>
        <w:t>Intrazonal travel time</w:t>
      </w:r>
    </w:p>
    <w:p w:rsidR="00CB6BD3" w:rsidRDefault="00AC58AC" w:rsidP="00CB6BD3">
      <w:r>
        <w:t xml:space="preserve">0.5 * </w:t>
      </w:r>
      <w:r w:rsidR="00407C4E">
        <w:t xml:space="preserve">average of the </w:t>
      </w:r>
      <w:r>
        <w:t>nearest 3 zones</w:t>
      </w:r>
    </w:p>
    <w:p w:rsidR="005F44C8" w:rsidRDefault="005F44C8" w:rsidP="00FF0512">
      <w:pPr>
        <w:pStyle w:val="Heading3"/>
      </w:pPr>
      <w:r>
        <w:t>Terminal time</w:t>
      </w:r>
    </w:p>
    <w:p w:rsidR="005F44C8" w:rsidRDefault="00C24BBC" w:rsidP="005F44C8">
      <w:r>
        <w:t xml:space="preserve">Assume </w:t>
      </w:r>
      <w:r w:rsidR="006E2F5E">
        <w:t>terminal time by area type (8 types)</w:t>
      </w:r>
    </w:p>
    <w:p w:rsidR="006E2F5E" w:rsidRDefault="006E2F5E" w:rsidP="005F44C8">
      <w:r>
        <w:t>Look into the WAMPO database for terminal time.</w:t>
      </w:r>
    </w:p>
    <w:p w:rsidR="005F44C8" w:rsidRDefault="005F44C8" w:rsidP="00FF0512">
      <w:pPr>
        <w:pStyle w:val="Heading3"/>
      </w:pPr>
      <w:r>
        <w:t>Skim</w:t>
      </w:r>
    </w:p>
    <w:p w:rsidR="005F44C8" w:rsidRDefault="0048498C" w:rsidP="0048498C">
      <w:pPr>
        <w:pStyle w:val="ListParagraph"/>
        <w:numPr>
          <w:ilvl w:val="0"/>
          <w:numId w:val="10"/>
        </w:numPr>
      </w:pPr>
      <w:r>
        <w:t xml:space="preserve">Highway travel time </w:t>
      </w:r>
    </w:p>
    <w:p w:rsidR="0048498C" w:rsidRDefault="00E30920" w:rsidP="0048498C">
      <w:pPr>
        <w:pStyle w:val="ListParagraph"/>
        <w:numPr>
          <w:ilvl w:val="0"/>
          <w:numId w:val="10"/>
        </w:numPr>
      </w:pPr>
      <w:r>
        <w:t>D</w:t>
      </w:r>
      <w:r w:rsidR="0048498C">
        <w:t>istance</w:t>
      </w:r>
      <w:r>
        <w:t xml:space="preserve"> (for ILDB and ILDO purposes)</w:t>
      </w:r>
    </w:p>
    <w:p w:rsidR="00E30920" w:rsidRDefault="00E30920" w:rsidP="00E30920">
      <w:pPr>
        <w:pStyle w:val="ListParagraph"/>
        <w:numPr>
          <w:ilvl w:val="1"/>
          <w:numId w:val="10"/>
        </w:numPr>
      </w:pPr>
      <w:r>
        <w:t>If distance&lt;150  then distance=0</w:t>
      </w:r>
      <w:r w:rsidRPr="00E30920">
        <w:t xml:space="preserve"> </w:t>
      </w:r>
      <w:r>
        <w:t xml:space="preserve"> </w:t>
      </w:r>
    </w:p>
    <w:p w:rsidR="00E30920" w:rsidRDefault="00E30920" w:rsidP="00E30920">
      <w:pPr>
        <w:pStyle w:val="ListParagraph"/>
        <w:numPr>
          <w:ilvl w:val="1"/>
          <w:numId w:val="10"/>
        </w:numPr>
      </w:pPr>
      <w:r>
        <w:t>If distance&gt;=150 then distance=distance-150</w:t>
      </w:r>
    </w:p>
    <w:p w:rsidR="005F44C8" w:rsidRDefault="005F44C8" w:rsidP="00FF0512">
      <w:pPr>
        <w:pStyle w:val="Heading3"/>
      </w:pPr>
      <w:r>
        <w:t>Distribution</w:t>
      </w:r>
      <w:r w:rsidR="00CF002A">
        <w:t xml:space="preserve"> by income group</w:t>
      </w:r>
    </w:p>
    <w:p w:rsidR="005F44C8" w:rsidRDefault="00AC58AC" w:rsidP="00407C4E">
      <w:pPr>
        <w:pStyle w:val="ListParagraph"/>
        <w:numPr>
          <w:ilvl w:val="0"/>
          <w:numId w:val="14"/>
        </w:numPr>
      </w:pPr>
      <w:r>
        <w:t>Use FF lookup table to assign value to a, b, c</w:t>
      </w:r>
    </w:p>
    <w:p w:rsidR="00AC58AC" w:rsidRDefault="00407C4E" w:rsidP="00407C4E">
      <w:pPr>
        <w:pStyle w:val="ListParagraph"/>
        <w:numPr>
          <w:ilvl w:val="0"/>
          <w:numId w:val="14"/>
        </w:numPr>
      </w:pPr>
      <w:r>
        <w:t xml:space="preserve">Keep PA tables separate by </w:t>
      </w:r>
      <w:r w:rsidR="000E1A9C">
        <w:t xml:space="preserve">purpose and </w:t>
      </w:r>
      <w:r>
        <w:t>income group</w:t>
      </w:r>
    </w:p>
    <w:p w:rsidR="004D40E8" w:rsidRDefault="004D40E8" w:rsidP="00AC58AC"/>
    <w:p w:rsidR="005B20C0" w:rsidRDefault="005B20C0" w:rsidP="005B20C0">
      <w:pPr>
        <w:pStyle w:val="Heading2"/>
      </w:pPr>
      <w:r>
        <w:t>EI Trip distribution</w:t>
      </w:r>
    </w:p>
    <w:p w:rsidR="00F7329B" w:rsidRDefault="00F7329B" w:rsidP="005B20C0"/>
    <w:p w:rsidR="005B20C0" w:rsidRPr="001C7A96" w:rsidRDefault="00616B9C" w:rsidP="00616B9C">
      <w:pPr>
        <w:pStyle w:val="Heading3"/>
        <w:rPr>
          <w:color w:val="FF0000"/>
        </w:rPr>
      </w:pPr>
      <w:r w:rsidRPr="001C7A96">
        <w:rPr>
          <w:color w:val="FF0000"/>
        </w:rPr>
        <w:t>EI passenger vehicle trips</w:t>
      </w:r>
      <w:r w:rsidR="002133F3">
        <w:rPr>
          <w:color w:val="FF0000"/>
        </w:rPr>
        <w:t xml:space="preserve"> and truck trips</w:t>
      </w:r>
      <w:r w:rsidR="005B20C0" w:rsidRPr="001C7A96">
        <w:rPr>
          <w:color w:val="FF0000"/>
        </w:rPr>
        <w:t xml:space="preserve">: </w:t>
      </w:r>
    </w:p>
    <w:p w:rsidR="00AE55CF" w:rsidRDefault="00AE55CF" w:rsidP="000E1A9C">
      <w:pPr>
        <w:pStyle w:val="ListParagraph"/>
        <w:numPr>
          <w:ilvl w:val="0"/>
          <w:numId w:val="25"/>
        </w:numPr>
      </w:pPr>
      <w:r>
        <w:t>Clear E-E portion of the skim</w:t>
      </w:r>
    </w:p>
    <w:p w:rsidR="005B20C0" w:rsidRDefault="00616B9C" w:rsidP="000E1A9C">
      <w:pPr>
        <w:pStyle w:val="ListParagraph"/>
        <w:numPr>
          <w:ilvl w:val="0"/>
          <w:numId w:val="25"/>
        </w:numPr>
      </w:pPr>
      <w:r>
        <w:t>Distribute EI trips by its own TLFD by purpose and income group</w:t>
      </w:r>
    </w:p>
    <w:p w:rsidR="000E1A9C" w:rsidRDefault="000E1A9C" w:rsidP="000E1A9C">
      <w:pPr>
        <w:pStyle w:val="ListParagraph"/>
        <w:numPr>
          <w:ilvl w:val="0"/>
          <w:numId w:val="25"/>
        </w:numPr>
      </w:pPr>
      <w:r>
        <w:t>Keep PA tables separate by purpose and income group</w:t>
      </w:r>
    </w:p>
    <w:p w:rsidR="006E3B26" w:rsidRDefault="006E3B26" w:rsidP="006E3B26"/>
    <w:p w:rsidR="00E00E2D" w:rsidRDefault="00B45BEE" w:rsidP="00E00E2D">
      <w:pPr>
        <w:pStyle w:val="ListParagraph"/>
        <w:numPr>
          <w:ilvl w:val="0"/>
          <w:numId w:val="34"/>
        </w:numPr>
      </w:pPr>
      <w:r w:rsidRPr="00B45BEE">
        <w:rPr>
          <w:b/>
        </w:rPr>
        <w:t>For each income group</w:t>
      </w:r>
      <w:r>
        <w:t>, c</w:t>
      </w:r>
      <w:r w:rsidR="00E00E2D">
        <w:t>reate a EI PA tables like the following example:</w:t>
      </w:r>
    </w:p>
    <w:p w:rsidR="001C7A96" w:rsidRDefault="001C7A96" w:rsidP="001C7A96">
      <w:r>
        <w:t xml:space="preserve">EIPVSP for internal zones will be all zeros, EIPVSP for external zones will be current EIPVS multiply by 2; EIPVSA for internal zones will be calculated using the </w:t>
      </w:r>
      <w:proofErr w:type="spellStart"/>
      <w:r>
        <w:t>EIPVS</w:t>
      </w:r>
      <w:r w:rsidRPr="007B20A5">
        <w:rPr>
          <w:vertAlign w:val="subscript"/>
        </w:rPr>
        <w:t>d</w:t>
      </w:r>
      <w:proofErr w:type="spellEnd"/>
      <w:r>
        <w:t xml:space="preserve"> formula below, EIPVSA for external zones will be zero</w:t>
      </w:r>
      <w:r w:rsidR="002133F3">
        <w:t xml:space="preserve">. For other EI trip purposes, the </w:t>
      </w:r>
      <w:proofErr w:type="gramStart"/>
      <w:r w:rsidR="002133F3">
        <w:t>formula for distribution’s inputs are</w:t>
      </w:r>
      <w:proofErr w:type="gramEnd"/>
      <w:r w:rsidR="002133F3">
        <w:t xml:space="preserve"> listed below:</w:t>
      </w:r>
    </w:p>
    <w:p w:rsidR="001C7A96" w:rsidRPr="001C7A96" w:rsidRDefault="001C7A96" w:rsidP="00E00E2D">
      <w:proofErr w:type="spellStart"/>
      <w:r>
        <w:t>EIPVSP</w:t>
      </w:r>
      <w:r w:rsidRPr="001C7A96">
        <w:rPr>
          <w:vertAlign w:val="subscript"/>
        </w:rPr>
        <w:t>d</w:t>
      </w:r>
      <w:proofErr w:type="spellEnd"/>
      <w:r>
        <w:t>= EIPVSP*2</w:t>
      </w:r>
    </w:p>
    <w:p w:rsidR="00E00E2D" w:rsidRDefault="00E00E2D" w:rsidP="00E00E2D">
      <w:r>
        <w:t xml:space="preserve">EIPVSA </w:t>
      </w:r>
      <w:r w:rsidR="001C7A96" w:rsidRPr="001C7A96">
        <w:rPr>
          <w:vertAlign w:val="subscript"/>
        </w:rPr>
        <w:t>d</w:t>
      </w:r>
      <w:r>
        <w:t>= HBWA/</w:t>
      </w:r>
      <w:proofErr w:type="spellStart"/>
      <w:r>
        <w:t>occu_hbw</w:t>
      </w:r>
      <w:proofErr w:type="spellEnd"/>
      <w:r>
        <w:t xml:space="preserve"> + HBOA/</w:t>
      </w:r>
      <w:proofErr w:type="spellStart"/>
      <w:r>
        <w:t>occu_hbo</w:t>
      </w:r>
      <w:proofErr w:type="spellEnd"/>
      <w:r>
        <w:t xml:space="preserve"> + HBS</w:t>
      </w:r>
      <w:r w:rsidR="001C7A96">
        <w:t>A/</w:t>
      </w:r>
      <w:proofErr w:type="spellStart"/>
      <w:r w:rsidR="001C7A96">
        <w:t>occu_hbs</w:t>
      </w:r>
      <w:proofErr w:type="spellEnd"/>
      <w:r w:rsidR="001C7A96">
        <w:t xml:space="preserve"> + NHBOA/</w:t>
      </w:r>
      <w:proofErr w:type="spellStart"/>
      <w:r w:rsidR="001C7A96">
        <w:t>occu_nhbo</w:t>
      </w:r>
      <w:proofErr w:type="spellEnd"/>
      <w:r w:rsidR="001C7A96">
        <w:t xml:space="preserve"> + NHBVA/</w:t>
      </w:r>
      <w:proofErr w:type="spellStart"/>
      <w:r w:rsidR="001C7A96">
        <w:t>occu_nhbv</w:t>
      </w:r>
      <w:proofErr w:type="spellEnd"/>
    </w:p>
    <w:p w:rsidR="002133F3" w:rsidRPr="001C7A96" w:rsidRDefault="002133F3" w:rsidP="002133F3">
      <w:proofErr w:type="spellStart"/>
      <w:r>
        <w:t>EIPVLP</w:t>
      </w:r>
      <w:r w:rsidRPr="001C7A96">
        <w:rPr>
          <w:vertAlign w:val="subscript"/>
        </w:rPr>
        <w:t>d</w:t>
      </w:r>
      <w:proofErr w:type="spellEnd"/>
      <w:r>
        <w:t>= EIPVLP*2</w:t>
      </w:r>
    </w:p>
    <w:p w:rsidR="002133F3" w:rsidRDefault="002133F3" w:rsidP="002133F3">
      <w:r>
        <w:t xml:space="preserve">EIPVLA </w:t>
      </w:r>
      <w:r w:rsidRPr="001C7A96">
        <w:rPr>
          <w:vertAlign w:val="subscript"/>
        </w:rPr>
        <w:t>d</w:t>
      </w:r>
      <w:r>
        <w:t>= ILDBA/</w:t>
      </w:r>
      <w:proofErr w:type="spellStart"/>
      <w:r>
        <w:t>occu_ildb</w:t>
      </w:r>
      <w:proofErr w:type="spellEnd"/>
      <w:r>
        <w:t xml:space="preserve"> + ILDO/</w:t>
      </w:r>
      <w:proofErr w:type="spellStart"/>
      <w:r>
        <w:t>occu_ildo</w:t>
      </w:r>
      <w:proofErr w:type="spellEnd"/>
      <w:r>
        <w:t xml:space="preserve"> </w:t>
      </w:r>
    </w:p>
    <w:p w:rsidR="002133F3" w:rsidRPr="001C7A96" w:rsidRDefault="002133F3" w:rsidP="002133F3">
      <w:proofErr w:type="spellStart"/>
      <w:r>
        <w:t>EILTP</w:t>
      </w:r>
      <w:r w:rsidRPr="001C7A96">
        <w:rPr>
          <w:vertAlign w:val="subscript"/>
        </w:rPr>
        <w:t>d</w:t>
      </w:r>
      <w:proofErr w:type="spellEnd"/>
      <w:r>
        <w:t>= EILTP*2</w:t>
      </w:r>
    </w:p>
    <w:p w:rsidR="002133F3" w:rsidRDefault="002133F3" w:rsidP="002133F3">
      <w:r>
        <w:t xml:space="preserve">EILTA </w:t>
      </w:r>
      <w:r w:rsidRPr="001C7A96">
        <w:rPr>
          <w:vertAlign w:val="subscript"/>
        </w:rPr>
        <w:t>d</w:t>
      </w:r>
      <w:r>
        <w:t xml:space="preserve">= LTA </w:t>
      </w:r>
    </w:p>
    <w:p w:rsidR="002133F3" w:rsidRPr="001C7A96" w:rsidRDefault="002133F3" w:rsidP="002133F3">
      <w:proofErr w:type="spellStart"/>
      <w:r>
        <w:t>EIMTP</w:t>
      </w:r>
      <w:r w:rsidRPr="001C7A96">
        <w:rPr>
          <w:vertAlign w:val="subscript"/>
        </w:rPr>
        <w:t>d</w:t>
      </w:r>
      <w:proofErr w:type="spellEnd"/>
      <w:r>
        <w:t>= EIMTP*2</w:t>
      </w:r>
    </w:p>
    <w:p w:rsidR="002133F3" w:rsidRDefault="002133F3" w:rsidP="002133F3">
      <w:r>
        <w:t xml:space="preserve">EIMTA </w:t>
      </w:r>
      <w:r w:rsidRPr="001C7A96">
        <w:rPr>
          <w:vertAlign w:val="subscript"/>
        </w:rPr>
        <w:t>d</w:t>
      </w:r>
      <w:r>
        <w:t xml:space="preserve">= MTA </w:t>
      </w:r>
    </w:p>
    <w:p w:rsidR="002133F3" w:rsidRPr="001C7A96" w:rsidRDefault="002133F3" w:rsidP="002133F3">
      <w:proofErr w:type="spellStart"/>
      <w:r>
        <w:t>EIHTP</w:t>
      </w:r>
      <w:r w:rsidRPr="001C7A96">
        <w:rPr>
          <w:vertAlign w:val="subscript"/>
        </w:rPr>
        <w:t>d</w:t>
      </w:r>
      <w:proofErr w:type="spellEnd"/>
      <w:r>
        <w:t>= EIHTP*2</w:t>
      </w:r>
    </w:p>
    <w:p w:rsidR="002133F3" w:rsidRDefault="002133F3" w:rsidP="002133F3">
      <w:r>
        <w:t xml:space="preserve">EIHTA </w:t>
      </w:r>
      <w:r w:rsidRPr="001C7A96">
        <w:rPr>
          <w:vertAlign w:val="subscript"/>
        </w:rPr>
        <w:t>d</w:t>
      </w:r>
      <w:r>
        <w:t xml:space="preserve">= HTA </w:t>
      </w:r>
    </w:p>
    <w:p w:rsidR="002133F3" w:rsidRDefault="002133F3" w:rsidP="00E00E2D">
      <w:r>
        <w:t xml:space="preserve">Keep in mind that all EI productions at internal zones are </w:t>
      </w:r>
      <w:proofErr w:type="gramStart"/>
      <w:r>
        <w:t>zeros,</w:t>
      </w:r>
      <w:proofErr w:type="gramEnd"/>
      <w:r>
        <w:t xml:space="preserve"> all EI attractions at external zones are set to zeros.</w:t>
      </w:r>
    </w:p>
    <w:p w:rsidR="006E3B26" w:rsidRPr="006E3B26" w:rsidRDefault="006E3B26" w:rsidP="006E3B26">
      <w:pPr>
        <w:pStyle w:val="Caption"/>
        <w:keepNext/>
        <w:rPr>
          <w:sz w:val="20"/>
          <w:szCs w:val="20"/>
        </w:rPr>
      </w:pPr>
      <w:r w:rsidRPr="006E3B26">
        <w:rPr>
          <w:sz w:val="20"/>
          <w:szCs w:val="20"/>
        </w:rPr>
        <w:t xml:space="preserve">Table </w:t>
      </w:r>
      <w:r w:rsidR="00F93117" w:rsidRPr="006E3B26">
        <w:rPr>
          <w:sz w:val="20"/>
          <w:szCs w:val="20"/>
        </w:rPr>
        <w:fldChar w:fldCharType="begin"/>
      </w:r>
      <w:r w:rsidRPr="006E3B26">
        <w:rPr>
          <w:sz w:val="20"/>
          <w:szCs w:val="20"/>
        </w:rPr>
        <w:instrText xml:space="preserve"> SEQ Table \* ARABIC </w:instrText>
      </w:r>
      <w:r w:rsidR="00F93117" w:rsidRPr="006E3B26">
        <w:rPr>
          <w:sz w:val="20"/>
          <w:szCs w:val="20"/>
        </w:rPr>
        <w:fldChar w:fldCharType="separate"/>
      </w:r>
      <w:r w:rsidR="00472F36">
        <w:rPr>
          <w:noProof/>
          <w:sz w:val="20"/>
          <w:szCs w:val="20"/>
        </w:rPr>
        <w:t>1</w:t>
      </w:r>
      <w:r w:rsidR="00F93117" w:rsidRPr="006E3B26">
        <w:rPr>
          <w:sz w:val="20"/>
          <w:szCs w:val="20"/>
        </w:rPr>
        <w:fldChar w:fldCharType="end"/>
      </w:r>
      <w:r w:rsidRPr="006E3B26">
        <w:rPr>
          <w:sz w:val="20"/>
          <w:szCs w:val="20"/>
        </w:rPr>
        <w:t>: Sample EI trip table for distribution</w:t>
      </w:r>
    </w:p>
    <w:tbl>
      <w:tblPr>
        <w:tblStyle w:val="TableGrid"/>
        <w:tblW w:w="0" w:type="auto"/>
        <w:tblLook w:val="04A0"/>
      </w:tblPr>
      <w:tblGrid>
        <w:gridCol w:w="858"/>
        <w:gridCol w:w="924"/>
        <w:gridCol w:w="927"/>
        <w:gridCol w:w="902"/>
        <w:gridCol w:w="907"/>
        <w:gridCol w:w="867"/>
        <w:gridCol w:w="871"/>
        <w:gridCol w:w="894"/>
        <w:gridCol w:w="897"/>
        <w:gridCol w:w="758"/>
        <w:gridCol w:w="771"/>
      </w:tblGrid>
      <w:tr w:rsidR="001C7A96" w:rsidRPr="001C7A96" w:rsidTr="006E3B26">
        <w:tc>
          <w:tcPr>
            <w:tcW w:w="858" w:type="dxa"/>
          </w:tcPr>
          <w:p w:rsidR="001C7A96" w:rsidRPr="001C7A96" w:rsidRDefault="001C7A96" w:rsidP="00E00E2D">
            <w:pPr>
              <w:rPr>
                <w:b/>
              </w:rPr>
            </w:pPr>
            <w:r w:rsidRPr="001C7A96">
              <w:rPr>
                <w:b/>
              </w:rPr>
              <w:t xml:space="preserve"> Zone</w:t>
            </w:r>
          </w:p>
        </w:tc>
        <w:tc>
          <w:tcPr>
            <w:tcW w:w="924" w:type="dxa"/>
          </w:tcPr>
          <w:p w:rsidR="001C7A96" w:rsidRPr="001C7A96" w:rsidRDefault="001C7A96" w:rsidP="001C7A96">
            <w:pPr>
              <w:rPr>
                <w:b/>
              </w:rPr>
            </w:pPr>
            <w:r w:rsidRPr="001C7A96">
              <w:rPr>
                <w:b/>
              </w:rPr>
              <w:t>EIPVSP</w:t>
            </w:r>
          </w:p>
        </w:tc>
        <w:tc>
          <w:tcPr>
            <w:tcW w:w="927" w:type="dxa"/>
          </w:tcPr>
          <w:p w:rsidR="001C7A96" w:rsidRPr="001C7A96" w:rsidRDefault="001C7A96" w:rsidP="001C7A96">
            <w:pPr>
              <w:rPr>
                <w:b/>
              </w:rPr>
            </w:pPr>
            <w:r w:rsidRPr="001C7A96">
              <w:rPr>
                <w:b/>
              </w:rPr>
              <w:t>EIPVSA</w:t>
            </w:r>
          </w:p>
        </w:tc>
        <w:tc>
          <w:tcPr>
            <w:tcW w:w="902" w:type="dxa"/>
          </w:tcPr>
          <w:p w:rsidR="001C7A96" w:rsidRPr="001C7A96" w:rsidRDefault="001C7A96" w:rsidP="00E00E2D">
            <w:pPr>
              <w:rPr>
                <w:b/>
              </w:rPr>
            </w:pPr>
            <w:r w:rsidRPr="001C7A96">
              <w:rPr>
                <w:b/>
              </w:rPr>
              <w:t>EIPVLP</w:t>
            </w:r>
          </w:p>
        </w:tc>
        <w:tc>
          <w:tcPr>
            <w:tcW w:w="907" w:type="dxa"/>
          </w:tcPr>
          <w:p w:rsidR="001C7A96" w:rsidRPr="001C7A96" w:rsidRDefault="001C7A96" w:rsidP="00E00E2D">
            <w:pPr>
              <w:rPr>
                <w:b/>
              </w:rPr>
            </w:pPr>
            <w:r w:rsidRPr="001C7A96">
              <w:rPr>
                <w:b/>
              </w:rPr>
              <w:t>EIPVLA</w:t>
            </w:r>
          </w:p>
        </w:tc>
        <w:tc>
          <w:tcPr>
            <w:tcW w:w="867" w:type="dxa"/>
          </w:tcPr>
          <w:p w:rsidR="001C7A96" w:rsidRPr="001C7A96" w:rsidRDefault="001C7A96" w:rsidP="00E00E2D">
            <w:pPr>
              <w:rPr>
                <w:b/>
              </w:rPr>
            </w:pPr>
            <w:r w:rsidRPr="001C7A96">
              <w:rPr>
                <w:b/>
              </w:rPr>
              <w:t>EILTP</w:t>
            </w:r>
          </w:p>
        </w:tc>
        <w:tc>
          <w:tcPr>
            <w:tcW w:w="871" w:type="dxa"/>
          </w:tcPr>
          <w:p w:rsidR="001C7A96" w:rsidRPr="001C7A96" w:rsidRDefault="001C7A96" w:rsidP="00E00E2D">
            <w:pPr>
              <w:rPr>
                <w:b/>
              </w:rPr>
            </w:pPr>
            <w:r w:rsidRPr="001C7A96">
              <w:rPr>
                <w:b/>
              </w:rPr>
              <w:t>EILTA</w:t>
            </w:r>
          </w:p>
        </w:tc>
        <w:tc>
          <w:tcPr>
            <w:tcW w:w="894" w:type="dxa"/>
          </w:tcPr>
          <w:p w:rsidR="001C7A96" w:rsidRPr="001C7A96" w:rsidRDefault="001C7A96" w:rsidP="00E00E2D">
            <w:pPr>
              <w:rPr>
                <w:b/>
              </w:rPr>
            </w:pPr>
            <w:r w:rsidRPr="001C7A96">
              <w:rPr>
                <w:b/>
              </w:rPr>
              <w:t>EIMTP</w:t>
            </w:r>
          </w:p>
        </w:tc>
        <w:tc>
          <w:tcPr>
            <w:tcW w:w="897" w:type="dxa"/>
          </w:tcPr>
          <w:p w:rsidR="001C7A96" w:rsidRPr="001C7A96" w:rsidRDefault="001C7A96" w:rsidP="00E00E2D">
            <w:pPr>
              <w:rPr>
                <w:b/>
              </w:rPr>
            </w:pPr>
            <w:r w:rsidRPr="001C7A96">
              <w:rPr>
                <w:b/>
              </w:rPr>
              <w:t>EIMTA</w:t>
            </w:r>
          </w:p>
        </w:tc>
        <w:tc>
          <w:tcPr>
            <w:tcW w:w="758" w:type="dxa"/>
          </w:tcPr>
          <w:p w:rsidR="001C7A96" w:rsidRPr="001C7A96" w:rsidRDefault="001C7A96" w:rsidP="00E00E2D">
            <w:pPr>
              <w:rPr>
                <w:b/>
              </w:rPr>
            </w:pPr>
            <w:r w:rsidRPr="001C7A96">
              <w:rPr>
                <w:b/>
              </w:rPr>
              <w:t>EIHTP</w:t>
            </w:r>
          </w:p>
        </w:tc>
        <w:tc>
          <w:tcPr>
            <w:tcW w:w="771" w:type="dxa"/>
          </w:tcPr>
          <w:p w:rsidR="001C7A96" w:rsidRPr="001C7A96" w:rsidRDefault="001C7A96" w:rsidP="00E00E2D">
            <w:pPr>
              <w:rPr>
                <w:b/>
              </w:rPr>
            </w:pPr>
            <w:r w:rsidRPr="001C7A96">
              <w:rPr>
                <w:b/>
              </w:rPr>
              <w:t>EIHTA</w:t>
            </w:r>
          </w:p>
        </w:tc>
      </w:tr>
      <w:tr w:rsidR="002133F3" w:rsidTr="006E3B26">
        <w:tc>
          <w:tcPr>
            <w:tcW w:w="858" w:type="dxa"/>
            <w:shd w:val="clear" w:color="auto" w:fill="C6DAC8" w:themeFill="accent1" w:themeFillTint="66"/>
          </w:tcPr>
          <w:p w:rsidR="002133F3" w:rsidRDefault="002133F3" w:rsidP="00E00E2D">
            <w:r>
              <w:t>1</w:t>
            </w:r>
          </w:p>
        </w:tc>
        <w:tc>
          <w:tcPr>
            <w:tcW w:w="924" w:type="dxa"/>
            <w:shd w:val="clear" w:color="auto" w:fill="C6DAC8" w:themeFill="accent1" w:themeFillTint="66"/>
          </w:tcPr>
          <w:p w:rsidR="002133F3" w:rsidRDefault="002133F3" w:rsidP="00E00E2D">
            <w:r>
              <w:t>0</w:t>
            </w:r>
          </w:p>
        </w:tc>
        <w:tc>
          <w:tcPr>
            <w:tcW w:w="927" w:type="dxa"/>
            <w:shd w:val="clear" w:color="auto" w:fill="C6DAC8" w:themeFill="accent1" w:themeFillTint="66"/>
          </w:tcPr>
          <w:p w:rsidR="002133F3" w:rsidRDefault="002133F3" w:rsidP="001C7A96">
            <w:proofErr w:type="spellStart"/>
            <w:r>
              <w:t>EIPVSA</w:t>
            </w:r>
            <w:r w:rsidRPr="001C7A96">
              <w:rPr>
                <w:vertAlign w:val="subscript"/>
              </w:rPr>
              <w:t>d</w:t>
            </w:r>
            <w:proofErr w:type="spellEnd"/>
          </w:p>
        </w:tc>
        <w:tc>
          <w:tcPr>
            <w:tcW w:w="902" w:type="dxa"/>
            <w:shd w:val="clear" w:color="auto" w:fill="C6DAC8" w:themeFill="accent1" w:themeFillTint="66"/>
          </w:tcPr>
          <w:p w:rsidR="002133F3" w:rsidRDefault="002133F3" w:rsidP="001C7A96">
            <w:r>
              <w:t>0</w:t>
            </w:r>
          </w:p>
        </w:tc>
        <w:tc>
          <w:tcPr>
            <w:tcW w:w="907" w:type="dxa"/>
            <w:shd w:val="clear" w:color="auto" w:fill="C6DAC8" w:themeFill="accent1" w:themeFillTint="66"/>
          </w:tcPr>
          <w:p w:rsidR="002133F3" w:rsidRDefault="002133F3" w:rsidP="001C7A96">
            <w:proofErr w:type="spellStart"/>
            <w:r>
              <w:t>EIPVLA</w:t>
            </w:r>
            <w:r w:rsidRPr="001C7A96">
              <w:rPr>
                <w:vertAlign w:val="subscript"/>
              </w:rPr>
              <w:t>d</w:t>
            </w:r>
            <w:proofErr w:type="spellEnd"/>
          </w:p>
        </w:tc>
        <w:tc>
          <w:tcPr>
            <w:tcW w:w="867" w:type="dxa"/>
            <w:shd w:val="clear" w:color="auto" w:fill="C6DAC8" w:themeFill="accent1" w:themeFillTint="66"/>
          </w:tcPr>
          <w:p w:rsidR="002133F3" w:rsidRDefault="002133F3" w:rsidP="001C7A96">
            <w:r>
              <w:t>0</w:t>
            </w:r>
          </w:p>
        </w:tc>
        <w:tc>
          <w:tcPr>
            <w:tcW w:w="871" w:type="dxa"/>
            <w:shd w:val="clear" w:color="auto" w:fill="C6DAC8" w:themeFill="accent1" w:themeFillTint="66"/>
          </w:tcPr>
          <w:p w:rsidR="002133F3" w:rsidRDefault="002133F3" w:rsidP="002133F3">
            <w:proofErr w:type="spellStart"/>
            <w:r>
              <w:t>EILTA</w:t>
            </w:r>
            <w:r w:rsidRPr="001C7A96">
              <w:rPr>
                <w:vertAlign w:val="subscript"/>
              </w:rPr>
              <w:t>d</w:t>
            </w:r>
            <w:proofErr w:type="spellEnd"/>
          </w:p>
        </w:tc>
        <w:tc>
          <w:tcPr>
            <w:tcW w:w="894" w:type="dxa"/>
            <w:shd w:val="clear" w:color="auto" w:fill="C6DAC8" w:themeFill="accent1" w:themeFillTint="66"/>
          </w:tcPr>
          <w:p w:rsidR="002133F3" w:rsidRDefault="002133F3" w:rsidP="002133F3">
            <w:r>
              <w:t>0</w:t>
            </w:r>
          </w:p>
        </w:tc>
        <w:tc>
          <w:tcPr>
            <w:tcW w:w="897" w:type="dxa"/>
            <w:shd w:val="clear" w:color="auto" w:fill="C6DAC8" w:themeFill="accent1" w:themeFillTint="66"/>
          </w:tcPr>
          <w:p w:rsidR="002133F3" w:rsidRDefault="002133F3" w:rsidP="002133F3">
            <w:proofErr w:type="spellStart"/>
            <w:r>
              <w:t>EIMTA</w:t>
            </w:r>
            <w:r w:rsidRPr="001C7A96">
              <w:rPr>
                <w:vertAlign w:val="subscript"/>
              </w:rPr>
              <w:t>d</w:t>
            </w:r>
            <w:proofErr w:type="spellEnd"/>
          </w:p>
        </w:tc>
        <w:tc>
          <w:tcPr>
            <w:tcW w:w="758" w:type="dxa"/>
            <w:shd w:val="clear" w:color="auto" w:fill="C6DAC8" w:themeFill="accent1" w:themeFillTint="66"/>
          </w:tcPr>
          <w:p w:rsidR="002133F3" w:rsidRDefault="002133F3" w:rsidP="002133F3">
            <w:r>
              <w:t>0</w:t>
            </w:r>
          </w:p>
        </w:tc>
        <w:tc>
          <w:tcPr>
            <w:tcW w:w="771" w:type="dxa"/>
            <w:shd w:val="clear" w:color="auto" w:fill="C6DAC8" w:themeFill="accent1" w:themeFillTint="66"/>
          </w:tcPr>
          <w:p w:rsidR="002133F3" w:rsidRDefault="002133F3" w:rsidP="002133F3">
            <w:proofErr w:type="spellStart"/>
            <w:r>
              <w:t>EIHTA</w:t>
            </w:r>
            <w:r w:rsidRPr="001C7A96">
              <w:rPr>
                <w:vertAlign w:val="subscript"/>
              </w:rPr>
              <w:t>d</w:t>
            </w:r>
            <w:proofErr w:type="spellEnd"/>
          </w:p>
        </w:tc>
      </w:tr>
      <w:tr w:rsidR="002133F3" w:rsidTr="006E3B26">
        <w:tc>
          <w:tcPr>
            <w:tcW w:w="858" w:type="dxa"/>
            <w:shd w:val="clear" w:color="auto" w:fill="C6DAC8" w:themeFill="accent1" w:themeFillTint="66"/>
          </w:tcPr>
          <w:p w:rsidR="002133F3" w:rsidRDefault="002133F3" w:rsidP="00E00E2D">
            <w:r>
              <w:t>2</w:t>
            </w:r>
          </w:p>
        </w:tc>
        <w:tc>
          <w:tcPr>
            <w:tcW w:w="924" w:type="dxa"/>
            <w:shd w:val="clear" w:color="auto" w:fill="C6DAC8" w:themeFill="accent1" w:themeFillTint="66"/>
          </w:tcPr>
          <w:p w:rsidR="002133F3" w:rsidRDefault="002133F3" w:rsidP="00E00E2D">
            <w:r>
              <w:t>0</w:t>
            </w:r>
          </w:p>
        </w:tc>
        <w:tc>
          <w:tcPr>
            <w:tcW w:w="927" w:type="dxa"/>
            <w:shd w:val="clear" w:color="auto" w:fill="C6DAC8" w:themeFill="accent1" w:themeFillTint="66"/>
          </w:tcPr>
          <w:p w:rsidR="002133F3" w:rsidRDefault="002133F3" w:rsidP="001C7A96">
            <w:proofErr w:type="spellStart"/>
            <w:r>
              <w:t>EIPVSA</w:t>
            </w:r>
            <w:r w:rsidRPr="001C7A96">
              <w:rPr>
                <w:vertAlign w:val="subscript"/>
              </w:rPr>
              <w:t>d</w:t>
            </w:r>
            <w:proofErr w:type="spellEnd"/>
          </w:p>
        </w:tc>
        <w:tc>
          <w:tcPr>
            <w:tcW w:w="902" w:type="dxa"/>
            <w:shd w:val="clear" w:color="auto" w:fill="C6DAC8" w:themeFill="accent1" w:themeFillTint="66"/>
          </w:tcPr>
          <w:p w:rsidR="002133F3" w:rsidRDefault="002133F3" w:rsidP="001C7A96">
            <w:r>
              <w:t>0</w:t>
            </w:r>
          </w:p>
        </w:tc>
        <w:tc>
          <w:tcPr>
            <w:tcW w:w="907" w:type="dxa"/>
            <w:shd w:val="clear" w:color="auto" w:fill="C6DAC8" w:themeFill="accent1" w:themeFillTint="66"/>
          </w:tcPr>
          <w:p w:rsidR="002133F3" w:rsidRDefault="002133F3" w:rsidP="001C7A96">
            <w:proofErr w:type="spellStart"/>
            <w:r>
              <w:t>EIPVLA</w:t>
            </w:r>
            <w:r w:rsidRPr="001C7A96">
              <w:rPr>
                <w:vertAlign w:val="subscript"/>
              </w:rPr>
              <w:t>d</w:t>
            </w:r>
            <w:proofErr w:type="spellEnd"/>
          </w:p>
        </w:tc>
        <w:tc>
          <w:tcPr>
            <w:tcW w:w="867" w:type="dxa"/>
            <w:shd w:val="clear" w:color="auto" w:fill="C6DAC8" w:themeFill="accent1" w:themeFillTint="66"/>
          </w:tcPr>
          <w:p w:rsidR="002133F3" w:rsidRDefault="002133F3" w:rsidP="001C7A96">
            <w:r>
              <w:t>0</w:t>
            </w:r>
          </w:p>
        </w:tc>
        <w:tc>
          <w:tcPr>
            <w:tcW w:w="871" w:type="dxa"/>
            <w:shd w:val="clear" w:color="auto" w:fill="C6DAC8" w:themeFill="accent1" w:themeFillTint="66"/>
          </w:tcPr>
          <w:p w:rsidR="002133F3" w:rsidRDefault="002133F3" w:rsidP="002133F3">
            <w:proofErr w:type="spellStart"/>
            <w:r>
              <w:t>EILTA</w:t>
            </w:r>
            <w:r w:rsidRPr="001C7A96">
              <w:rPr>
                <w:vertAlign w:val="subscript"/>
              </w:rPr>
              <w:t>d</w:t>
            </w:r>
            <w:proofErr w:type="spellEnd"/>
          </w:p>
        </w:tc>
        <w:tc>
          <w:tcPr>
            <w:tcW w:w="894" w:type="dxa"/>
            <w:shd w:val="clear" w:color="auto" w:fill="C6DAC8" w:themeFill="accent1" w:themeFillTint="66"/>
          </w:tcPr>
          <w:p w:rsidR="002133F3" w:rsidRDefault="002133F3" w:rsidP="002133F3">
            <w:r>
              <w:t>0</w:t>
            </w:r>
          </w:p>
        </w:tc>
        <w:tc>
          <w:tcPr>
            <w:tcW w:w="897" w:type="dxa"/>
            <w:shd w:val="clear" w:color="auto" w:fill="C6DAC8" w:themeFill="accent1" w:themeFillTint="66"/>
          </w:tcPr>
          <w:p w:rsidR="002133F3" w:rsidRDefault="002133F3" w:rsidP="002133F3">
            <w:proofErr w:type="spellStart"/>
            <w:r>
              <w:t>EIMTA</w:t>
            </w:r>
            <w:r w:rsidRPr="001C7A96">
              <w:rPr>
                <w:vertAlign w:val="subscript"/>
              </w:rPr>
              <w:t>d</w:t>
            </w:r>
            <w:proofErr w:type="spellEnd"/>
          </w:p>
        </w:tc>
        <w:tc>
          <w:tcPr>
            <w:tcW w:w="758" w:type="dxa"/>
            <w:shd w:val="clear" w:color="auto" w:fill="C6DAC8" w:themeFill="accent1" w:themeFillTint="66"/>
          </w:tcPr>
          <w:p w:rsidR="002133F3" w:rsidRDefault="002133F3" w:rsidP="002133F3">
            <w:r>
              <w:t>0</w:t>
            </w:r>
          </w:p>
        </w:tc>
        <w:tc>
          <w:tcPr>
            <w:tcW w:w="771" w:type="dxa"/>
            <w:shd w:val="clear" w:color="auto" w:fill="C6DAC8" w:themeFill="accent1" w:themeFillTint="66"/>
          </w:tcPr>
          <w:p w:rsidR="002133F3" w:rsidRDefault="002133F3" w:rsidP="002133F3">
            <w:proofErr w:type="spellStart"/>
            <w:r>
              <w:t>EIHTA</w:t>
            </w:r>
            <w:r w:rsidRPr="001C7A96">
              <w:rPr>
                <w:vertAlign w:val="subscript"/>
              </w:rPr>
              <w:t>d</w:t>
            </w:r>
            <w:proofErr w:type="spellEnd"/>
          </w:p>
        </w:tc>
      </w:tr>
      <w:tr w:rsidR="002133F3" w:rsidTr="006E3B26">
        <w:tc>
          <w:tcPr>
            <w:tcW w:w="858" w:type="dxa"/>
            <w:shd w:val="clear" w:color="auto" w:fill="C6DAC8" w:themeFill="accent1" w:themeFillTint="66"/>
          </w:tcPr>
          <w:p w:rsidR="002133F3" w:rsidRDefault="002133F3" w:rsidP="00E00E2D">
            <w:r>
              <w:t>…</w:t>
            </w:r>
          </w:p>
        </w:tc>
        <w:tc>
          <w:tcPr>
            <w:tcW w:w="924" w:type="dxa"/>
            <w:shd w:val="clear" w:color="auto" w:fill="C6DAC8" w:themeFill="accent1" w:themeFillTint="66"/>
          </w:tcPr>
          <w:p w:rsidR="002133F3" w:rsidRDefault="002133F3" w:rsidP="00E00E2D">
            <w:r>
              <w:t>…</w:t>
            </w:r>
          </w:p>
        </w:tc>
        <w:tc>
          <w:tcPr>
            <w:tcW w:w="927" w:type="dxa"/>
            <w:shd w:val="clear" w:color="auto" w:fill="C6DAC8" w:themeFill="accent1" w:themeFillTint="66"/>
          </w:tcPr>
          <w:p w:rsidR="002133F3" w:rsidRDefault="002133F3" w:rsidP="00E00E2D">
            <w:r>
              <w:t>…</w:t>
            </w:r>
          </w:p>
        </w:tc>
        <w:tc>
          <w:tcPr>
            <w:tcW w:w="902" w:type="dxa"/>
            <w:shd w:val="clear" w:color="auto" w:fill="C6DAC8" w:themeFill="accent1" w:themeFillTint="66"/>
          </w:tcPr>
          <w:p w:rsidR="002133F3" w:rsidRDefault="002133F3" w:rsidP="001C7A96">
            <w:r>
              <w:t>…</w:t>
            </w:r>
          </w:p>
        </w:tc>
        <w:tc>
          <w:tcPr>
            <w:tcW w:w="907" w:type="dxa"/>
            <w:shd w:val="clear" w:color="auto" w:fill="C6DAC8" w:themeFill="accent1" w:themeFillTint="66"/>
          </w:tcPr>
          <w:p w:rsidR="002133F3" w:rsidRDefault="002133F3" w:rsidP="001C7A96">
            <w:r>
              <w:t>…</w:t>
            </w:r>
          </w:p>
        </w:tc>
        <w:tc>
          <w:tcPr>
            <w:tcW w:w="867" w:type="dxa"/>
            <w:shd w:val="clear" w:color="auto" w:fill="C6DAC8" w:themeFill="accent1" w:themeFillTint="66"/>
          </w:tcPr>
          <w:p w:rsidR="002133F3" w:rsidRDefault="002133F3" w:rsidP="001C7A96">
            <w:r>
              <w:t>…</w:t>
            </w:r>
          </w:p>
        </w:tc>
        <w:tc>
          <w:tcPr>
            <w:tcW w:w="871" w:type="dxa"/>
            <w:shd w:val="clear" w:color="auto" w:fill="C6DAC8" w:themeFill="accent1" w:themeFillTint="66"/>
          </w:tcPr>
          <w:p w:rsidR="002133F3" w:rsidRDefault="002133F3" w:rsidP="001C7A96">
            <w:r>
              <w:t>…</w:t>
            </w:r>
          </w:p>
        </w:tc>
        <w:tc>
          <w:tcPr>
            <w:tcW w:w="894" w:type="dxa"/>
            <w:shd w:val="clear" w:color="auto" w:fill="C6DAC8" w:themeFill="accent1" w:themeFillTint="66"/>
          </w:tcPr>
          <w:p w:rsidR="002133F3" w:rsidRDefault="002133F3" w:rsidP="002133F3">
            <w:r>
              <w:t>…</w:t>
            </w:r>
          </w:p>
        </w:tc>
        <w:tc>
          <w:tcPr>
            <w:tcW w:w="897" w:type="dxa"/>
            <w:shd w:val="clear" w:color="auto" w:fill="C6DAC8" w:themeFill="accent1" w:themeFillTint="66"/>
          </w:tcPr>
          <w:p w:rsidR="002133F3" w:rsidRDefault="002133F3" w:rsidP="002133F3">
            <w:r>
              <w:t>…</w:t>
            </w:r>
          </w:p>
        </w:tc>
        <w:tc>
          <w:tcPr>
            <w:tcW w:w="758" w:type="dxa"/>
            <w:shd w:val="clear" w:color="auto" w:fill="C6DAC8" w:themeFill="accent1" w:themeFillTint="66"/>
          </w:tcPr>
          <w:p w:rsidR="002133F3" w:rsidRDefault="002133F3" w:rsidP="002133F3">
            <w:r>
              <w:t>…</w:t>
            </w:r>
          </w:p>
        </w:tc>
        <w:tc>
          <w:tcPr>
            <w:tcW w:w="771" w:type="dxa"/>
            <w:shd w:val="clear" w:color="auto" w:fill="C6DAC8" w:themeFill="accent1" w:themeFillTint="66"/>
          </w:tcPr>
          <w:p w:rsidR="002133F3" w:rsidRDefault="002133F3" w:rsidP="002133F3">
            <w:r>
              <w:t>…</w:t>
            </w:r>
          </w:p>
        </w:tc>
      </w:tr>
      <w:tr w:rsidR="002133F3" w:rsidTr="006E3B26">
        <w:tc>
          <w:tcPr>
            <w:tcW w:w="858" w:type="dxa"/>
            <w:shd w:val="clear" w:color="auto" w:fill="C6DAC8" w:themeFill="accent1" w:themeFillTint="66"/>
          </w:tcPr>
          <w:p w:rsidR="002133F3" w:rsidRDefault="002133F3" w:rsidP="00E00E2D">
            <w:r>
              <w:t>4400</w:t>
            </w:r>
          </w:p>
        </w:tc>
        <w:tc>
          <w:tcPr>
            <w:tcW w:w="924" w:type="dxa"/>
            <w:shd w:val="clear" w:color="auto" w:fill="C6DAC8" w:themeFill="accent1" w:themeFillTint="66"/>
          </w:tcPr>
          <w:p w:rsidR="002133F3" w:rsidRDefault="002133F3" w:rsidP="00E00E2D">
            <w:r>
              <w:t>0</w:t>
            </w:r>
          </w:p>
        </w:tc>
        <w:tc>
          <w:tcPr>
            <w:tcW w:w="927" w:type="dxa"/>
            <w:shd w:val="clear" w:color="auto" w:fill="C6DAC8" w:themeFill="accent1" w:themeFillTint="66"/>
          </w:tcPr>
          <w:p w:rsidR="002133F3" w:rsidRDefault="002133F3" w:rsidP="001C7A96">
            <w:proofErr w:type="spellStart"/>
            <w:r>
              <w:t>EIPVSA</w:t>
            </w:r>
            <w:r w:rsidRPr="001C7A96">
              <w:rPr>
                <w:vertAlign w:val="subscript"/>
              </w:rPr>
              <w:t>d</w:t>
            </w:r>
            <w:proofErr w:type="spellEnd"/>
          </w:p>
        </w:tc>
        <w:tc>
          <w:tcPr>
            <w:tcW w:w="902" w:type="dxa"/>
            <w:shd w:val="clear" w:color="auto" w:fill="C6DAC8" w:themeFill="accent1" w:themeFillTint="66"/>
          </w:tcPr>
          <w:p w:rsidR="002133F3" w:rsidRDefault="002133F3" w:rsidP="001C7A96">
            <w:r>
              <w:t>0</w:t>
            </w:r>
          </w:p>
        </w:tc>
        <w:tc>
          <w:tcPr>
            <w:tcW w:w="907" w:type="dxa"/>
            <w:shd w:val="clear" w:color="auto" w:fill="C6DAC8" w:themeFill="accent1" w:themeFillTint="66"/>
          </w:tcPr>
          <w:p w:rsidR="002133F3" w:rsidRDefault="002133F3" w:rsidP="001C7A96">
            <w:proofErr w:type="spellStart"/>
            <w:r>
              <w:t>EIPVLA</w:t>
            </w:r>
            <w:r w:rsidRPr="001C7A96">
              <w:rPr>
                <w:vertAlign w:val="subscript"/>
              </w:rPr>
              <w:t>d</w:t>
            </w:r>
            <w:proofErr w:type="spellEnd"/>
          </w:p>
        </w:tc>
        <w:tc>
          <w:tcPr>
            <w:tcW w:w="867" w:type="dxa"/>
            <w:shd w:val="clear" w:color="auto" w:fill="C6DAC8" w:themeFill="accent1" w:themeFillTint="66"/>
          </w:tcPr>
          <w:p w:rsidR="002133F3" w:rsidRDefault="002133F3" w:rsidP="001C7A96">
            <w:r>
              <w:t>0</w:t>
            </w:r>
          </w:p>
        </w:tc>
        <w:tc>
          <w:tcPr>
            <w:tcW w:w="871" w:type="dxa"/>
            <w:shd w:val="clear" w:color="auto" w:fill="C6DAC8" w:themeFill="accent1" w:themeFillTint="66"/>
          </w:tcPr>
          <w:p w:rsidR="002133F3" w:rsidRDefault="002133F3" w:rsidP="002133F3">
            <w:proofErr w:type="spellStart"/>
            <w:r>
              <w:t>EILTA</w:t>
            </w:r>
            <w:r w:rsidRPr="001C7A96">
              <w:rPr>
                <w:vertAlign w:val="subscript"/>
              </w:rPr>
              <w:t>d</w:t>
            </w:r>
            <w:proofErr w:type="spellEnd"/>
          </w:p>
        </w:tc>
        <w:tc>
          <w:tcPr>
            <w:tcW w:w="894" w:type="dxa"/>
            <w:shd w:val="clear" w:color="auto" w:fill="C6DAC8" w:themeFill="accent1" w:themeFillTint="66"/>
          </w:tcPr>
          <w:p w:rsidR="002133F3" w:rsidRDefault="002133F3" w:rsidP="002133F3">
            <w:r>
              <w:t>0</w:t>
            </w:r>
          </w:p>
        </w:tc>
        <w:tc>
          <w:tcPr>
            <w:tcW w:w="897" w:type="dxa"/>
            <w:shd w:val="clear" w:color="auto" w:fill="C6DAC8" w:themeFill="accent1" w:themeFillTint="66"/>
          </w:tcPr>
          <w:p w:rsidR="002133F3" w:rsidRDefault="002133F3" w:rsidP="002133F3">
            <w:proofErr w:type="spellStart"/>
            <w:r>
              <w:t>EIMTA</w:t>
            </w:r>
            <w:r w:rsidRPr="001C7A96">
              <w:rPr>
                <w:vertAlign w:val="subscript"/>
              </w:rPr>
              <w:t>d</w:t>
            </w:r>
            <w:proofErr w:type="spellEnd"/>
          </w:p>
        </w:tc>
        <w:tc>
          <w:tcPr>
            <w:tcW w:w="758" w:type="dxa"/>
            <w:shd w:val="clear" w:color="auto" w:fill="C6DAC8" w:themeFill="accent1" w:themeFillTint="66"/>
          </w:tcPr>
          <w:p w:rsidR="002133F3" w:rsidRDefault="002133F3" w:rsidP="002133F3">
            <w:r>
              <w:t>0</w:t>
            </w:r>
          </w:p>
        </w:tc>
        <w:tc>
          <w:tcPr>
            <w:tcW w:w="771" w:type="dxa"/>
            <w:shd w:val="clear" w:color="auto" w:fill="C6DAC8" w:themeFill="accent1" w:themeFillTint="66"/>
          </w:tcPr>
          <w:p w:rsidR="002133F3" w:rsidRDefault="002133F3" w:rsidP="002133F3">
            <w:proofErr w:type="spellStart"/>
            <w:r>
              <w:t>EIHTA</w:t>
            </w:r>
            <w:r w:rsidRPr="001C7A96">
              <w:rPr>
                <w:vertAlign w:val="subscript"/>
              </w:rPr>
              <w:t>d</w:t>
            </w:r>
            <w:proofErr w:type="spellEnd"/>
          </w:p>
        </w:tc>
      </w:tr>
      <w:tr w:rsidR="002133F3" w:rsidTr="006E3B26">
        <w:tc>
          <w:tcPr>
            <w:tcW w:w="858" w:type="dxa"/>
            <w:shd w:val="clear" w:color="auto" w:fill="527D55" w:themeFill="accent1" w:themeFillShade="BF"/>
          </w:tcPr>
          <w:p w:rsidR="002133F3" w:rsidRDefault="002133F3" w:rsidP="00E00E2D">
            <w:r>
              <w:t>4401</w:t>
            </w:r>
          </w:p>
        </w:tc>
        <w:tc>
          <w:tcPr>
            <w:tcW w:w="924" w:type="dxa"/>
            <w:shd w:val="clear" w:color="auto" w:fill="527D55" w:themeFill="accent1" w:themeFillShade="BF"/>
          </w:tcPr>
          <w:p w:rsidR="002133F3" w:rsidRDefault="002133F3" w:rsidP="00E00E2D">
            <w:proofErr w:type="spellStart"/>
            <w:r>
              <w:t>EIPVSP</w:t>
            </w:r>
            <w:r w:rsidRPr="001C7A96">
              <w:rPr>
                <w:vertAlign w:val="subscript"/>
              </w:rPr>
              <w:t>d</w:t>
            </w:r>
            <w:proofErr w:type="spellEnd"/>
          </w:p>
        </w:tc>
        <w:tc>
          <w:tcPr>
            <w:tcW w:w="927" w:type="dxa"/>
            <w:shd w:val="clear" w:color="auto" w:fill="527D55" w:themeFill="accent1" w:themeFillShade="BF"/>
          </w:tcPr>
          <w:p w:rsidR="002133F3" w:rsidRDefault="002133F3" w:rsidP="00E00E2D">
            <w:r>
              <w:t>0</w:t>
            </w:r>
          </w:p>
        </w:tc>
        <w:tc>
          <w:tcPr>
            <w:tcW w:w="902" w:type="dxa"/>
            <w:shd w:val="clear" w:color="auto" w:fill="527D55" w:themeFill="accent1" w:themeFillShade="BF"/>
          </w:tcPr>
          <w:p w:rsidR="002133F3" w:rsidRDefault="002133F3" w:rsidP="001C7A96">
            <w:proofErr w:type="spellStart"/>
            <w:r>
              <w:t>EIPVLP</w:t>
            </w:r>
            <w:r w:rsidRPr="001C7A96">
              <w:rPr>
                <w:vertAlign w:val="subscript"/>
              </w:rPr>
              <w:t>d</w:t>
            </w:r>
            <w:proofErr w:type="spellEnd"/>
          </w:p>
        </w:tc>
        <w:tc>
          <w:tcPr>
            <w:tcW w:w="907" w:type="dxa"/>
            <w:shd w:val="clear" w:color="auto" w:fill="527D55" w:themeFill="accent1" w:themeFillShade="BF"/>
          </w:tcPr>
          <w:p w:rsidR="002133F3" w:rsidRDefault="002133F3" w:rsidP="001C7A96">
            <w:r>
              <w:t>0</w:t>
            </w:r>
          </w:p>
        </w:tc>
        <w:tc>
          <w:tcPr>
            <w:tcW w:w="867" w:type="dxa"/>
            <w:shd w:val="clear" w:color="auto" w:fill="527D55" w:themeFill="accent1" w:themeFillShade="BF"/>
          </w:tcPr>
          <w:p w:rsidR="002133F3" w:rsidRDefault="002133F3" w:rsidP="001C7A96">
            <w:proofErr w:type="spellStart"/>
            <w:r>
              <w:t>EILTP</w:t>
            </w:r>
            <w:r w:rsidRPr="001C7A96">
              <w:rPr>
                <w:vertAlign w:val="subscript"/>
              </w:rPr>
              <w:t>d</w:t>
            </w:r>
            <w:proofErr w:type="spellEnd"/>
          </w:p>
        </w:tc>
        <w:tc>
          <w:tcPr>
            <w:tcW w:w="871" w:type="dxa"/>
            <w:shd w:val="clear" w:color="auto" w:fill="527D55" w:themeFill="accent1" w:themeFillShade="BF"/>
          </w:tcPr>
          <w:p w:rsidR="002133F3" w:rsidRDefault="002133F3" w:rsidP="001C7A96">
            <w:r>
              <w:t>0</w:t>
            </w:r>
          </w:p>
        </w:tc>
        <w:tc>
          <w:tcPr>
            <w:tcW w:w="894" w:type="dxa"/>
            <w:shd w:val="clear" w:color="auto" w:fill="527D55" w:themeFill="accent1" w:themeFillShade="BF"/>
          </w:tcPr>
          <w:p w:rsidR="002133F3" w:rsidRDefault="002133F3" w:rsidP="002133F3">
            <w:proofErr w:type="spellStart"/>
            <w:r>
              <w:t>EIMTP</w:t>
            </w:r>
            <w:r w:rsidRPr="001C7A96">
              <w:rPr>
                <w:vertAlign w:val="subscript"/>
              </w:rPr>
              <w:t>d</w:t>
            </w:r>
            <w:proofErr w:type="spellEnd"/>
          </w:p>
        </w:tc>
        <w:tc>
          <w:tcPr>
            <w:tcW w:w="897" w:type="dxa"/>
            <w:shd w:val="clear" w:color="auto" w:fill="527D55" w:themeFill="accent1" w:themeFillShade="BF"/>
          </w:tcPr>
          <w:p w:rsidR="002133F3" w:rsidRDefault="002133F3" w:rsidP="002133F3">
            <w:r>
              <w:t>0</w:t>
            </w:r>
          </w:p>
        </w:tc>
        <w:tc>
          <w:tcPr>
            <w:tcW w:w="758" w:type="dxa"/>
            <w:shd w:val="clear" w:color="auto" w:fill="527D55" w:themeFill="accent1" w:themeFillShade="BF"/>
          </w:tcPr>
          <w:p w:rsidR="002133F3" w:rsidRDefault="002133F3" w:rsidP="002133F3">
            <w:proofErr w:type="spellStart"/>
            <w:r>
              <w:t>EIHTP</w:t>
            </w:r>
            <w:r w:rsidRPr="001C7A96">
              <w:rPr>
                <w:vertAlign w:val="subscript"/>
              </w:rPr>
              <w:t>d</w:t>
            </w:r>
            <w:proofErr w:type="spellEnd"/>
          </w:p>
        </w:tc>
        <w:tc>
          <w:tcPr>
            <w:tcW w:w="771" w:type="dxa"/>
            <w:shd w:val="clear" w:color="auto" w:fill="527D55" w:themeFill="accent1" w:themeFillShade="BF"/>
          </w:tcPr>
          <w:p w:rsidR="002133F3" w:rsidRDefault="002133F3" w:rsidP="002133F3">
            <w:r>
              <w:t>0</w:t>
            </w:r>
          </w:p>
        </w:tc>
      </w:tr>
      <w:tr w:rsidR="002133F3" w:rsidTr="006E3B26">
        <w:tc>
          <w:tcPr>
            <w:tcW w:w="858" w:type="dxa"/>
            <w:shd w:val="clear" w:color="auto" w:fill="527D55" w:themeFill="accent1" w:themeFillShade="BF"/>
          </w:tcPr>
          <w:p w:rsidR="002133F3" w:rsidRDefault="002133F3" w:rsidP="00E00E2D">
            <w:r>
              <w:t>…</w:t>
            </w:r>
          </w:p>
        </w:tc>
        <w:tc>
          <w:tcPr>
            <w:tcW w:w="924" w:type="dxa"/>
            <w:shd w:val="clear" w:color="auto" w:fill="527D55" w:themeFill="accent1" w:themeFillShade="BF"/>
          </w:tcPr>
          <w:p w:rsidR="002133F3" w:rsidRDefault="002133F3" w:rsidP="00E00E2D">
            <w:r>
              <w:t>…</w:t>
            </w:r>
          </w:p>
        </w:tc>
        <w:tc>
          <w:tcPr>
            <w:tcW w:w="927" w:type="dxa"/>
            <w:shd w:val="clear" w:color="auto" w:fill="527D55" w:themeFill="accent1" w:themeFillShade="BF"/>
          </w:tcPr>
          <w:p w:rsidR="002133F3" w:rsidRDefault="002133F3" w:rsidP="00E00E2D">
            <w:r>
              <w:t>0</w:t>
            </w:r>
          </w:p>
        </w:tc>
        <w:tc>
          <w:tcPr>
            <w:tcW w:w="902" w:type="dxa"/>
            <w:shd w:val="clear" w:color="auto" w:fill="527D55" w:themeFill="accent1" w:themeFillShade="BF"/>
          </w:tcPr>
          <w:p w:rsidR="002133F3" w:rsidRDefault="002133F3" w:rsidP="001C7A96">
            <w:r>
              <w:t>…</w:t>
            </w:r>
          </w:p>
        </w:tc>
        <w:tc>
          <w:tcPr>
            <w:tcW w:w="907" w:type="dxa"/>
            <w:shd w:val="clear" w:color="auto" w:fill="527D55" w:themeFill="accent1" w:themeFillShade="BF"/>
          </w:tcPr>
          <w:p w:rsidR="002133F3" w:rsidRDefault="002133F3" w:rsidP="001C7A96">
            <w:r>
              <w:t>0</w:t>
            </w:r>
          </w:p>
        </w:tc>
        <w:tc>
          <w:tcPr>
            <w:tcW w:w="867" w:type="dxa"/>
            <w:shd w:val="clear" w:color="auto" w:fill="527D55" w:themeFill="accent1" w:themeFillShade="BF"/>
          </w:tcPr>
          <w:p w:rsidR="002133F3" w:rsidRDefault="002133F3" w:rsidP="001C7A96">
            <w:r>
              <w:t>…</w:t>
            </w:r>
          </w:p>
        </w:tc>
        <w:tc>
          <w:tcPr>
            <w:tcW w:w="871" w:type="dxa"/>
            <w:shd w:val="clear" w:color="auto" w:fill="527D55" w:themeFill="accent1" w:themeFillShade="BF"/>
          </w:tcPr>
          <w:p w:rsidR="002133F3" w:rsidRDefault="002133F3" w:rsidP="001C7A96">
            <w:r>
              <w:t>0</w:t>
            </w:r>
          </w:p>
        </w:tc>
        <w:tc>
          <w:tcPr>
            <w:tcW w:w="894" w:type="dxa"/>
            <w:shd w:val="clear" w:color="auto" w:fill="527D55" w:themeFill="accent1" w:themeFillShade="BF"/>
          </w:tcPr>
          <w:p w:rsidR="002133F3" w:rsidRDefault="002133F3" w:rsidP="002133F3">
            <w:r>
              <w:t>…</w:t>
            </w:r>
          </w:p>
        </w:tc>
        <w:tc>
          <w:tcPr>
            <w:tcW w:w="897" w:type="dxa"/>
            <w:shd w:val="clear" w:color="auto" w:fill="527D55" w:themeFill="accent1" w:themeFillShade="BF"/>
          </w:tcPr>
          <w:p w:rsidR="002133F3" w:rsidRDefault="002133F3" w:rsidP="002133F3">
            <w:r>
              <w:t>0</w:t>
            </w:r>
          </w:p>
        </w:tc>
        <w:tc>
          <w:tcPr>
            <w:tcW w:w="758" w:type="dxa"/>
            <w:shd w:val="clear" w:color="auto" w:fill="527D55" w:themeFill="accent1" w:themeFillShade="BF"/>
          </w:tcPr>
          <w:p w:rsidR="002133F3" w:rsidRDefault="002133F3" w:rsidP="002133F3">
            <w:r>
              <w:t>…</w:t>
            </w:r>
          </w:p>
        </w:tc>
        <w:tc>
          <w:tcPr>
            <w:tcW w:w="771" w:type="dxa"/>
            <w:shd w:val="clear" w:color="auto" w:fill="527D55" w:themeFill="accent1" w:themeFillShade="BF"/>
          </w:tcPr>
          <w:p w:rsidR="002133F3" w:rsidRDefault="002133F3" w:rsidP="002133F3">
            <w:r>
              <w:t>0</w:t>
            </w:r>
          </w:p>
        </w:tc>
      </w:tr>
      <w:tr w:rsidR="002133F3" w:rsidTr="006E3B26">
        <w:tc>
          <w:tcPr>
            <w:tcW w:w="858" w:type="dxa"/>
            <w:shd w:val="clear" w:color="auto" w:fill="527D55" w:themeFill="accent1" w:themeFillShade="BF"/>
          </w:tcPr>
          <w:p w:rsidR="002133F3" w:rsidRDefault="002133F3" w:rsidP="00E00E2D">
            <w:r>
              <w:t>4154</w:t>
            </w:r>
          </w:p>
        </w:tc>
        <w:tc>
          <w:tcPr>
            <w:tcW w:w="924" w:type="dxa"/>
            <w:shd w:val="clear" w:color="auto" w:fill="527D55" w:themeFill="accent1" w:themeFillShade="BF"/>
          </w:tcPr>
          <w:p w:rsidR="002133F3" w:rsidRDefault="002133F3" w:rsidP="00E00E2D">
            <w:proofErr w:type="spellStart"/>
            <w:r>
              <w:t>EIPVSP</w:t>
            </w:r>
            <w:r w:rsidRPr="001C7A96">
              <w:rPr>
                <w:vertAlign w:val="subscript"/>
              </w:rPr>
              <w:t>d</w:t>
            </w:r>
            <w:proofErr w:type="spellEnd"/>
          </w:p>
        </w:tc>
        <w:tc>
          <w:tcPr>
            <w:tcW w:w="927" w:type="dxa"/>
            <w:shd w:val="clear" w:color="auto" w:fill="527D55" w:themeFill="accent1" w:themeFillShade="BF"/>
          </w:tcPr>
          <w:p w:rsidR="002133F3" w:rsidRDefault="002133F3" w:rsidP="00E00E2D">
            <w:r>
              <w:t>0</w:t>
            </w:r>
          </w:p>
        </w:tc>
        <w:tc>
          <w:tcPr>
            <w:tcW w:w="902" w:type="dxa"/>
            <w:shd w:val="clear" w:color="auto" w:fill="527D55" w:themeFill="accent1" w:themeFillShade="BF"/>
          </w:tcPr>
          <w:p w:rsidR="002133F3" w:rsidRDefault="002133F3" w:rsidP="001C7A96">
            <w:proofErr w:type="spellStart"/>
            <w:r>
              <w:t>EIPVLP</w:t>
            </w:r>
            <w:r w:rsidRPr="001C7A96">
              <w:rPr>
                <w:vertAlign w:val="subscript"/>
              </w:rPr>
              <w:t>d</w:t>
            </w:r>
            <w:proofErr w:type="spellEnd"/>
          </w:p>
        </w:tc>
        <w:tc>
          <w:tcPr>
            <w:tcW w:w="907" w:type="dxa"/>
            <w:shd w:val="clear" w:color="auto" w:fill="527D55" w:themeFill="accent1" w:themeFillShade="BF"/>
          </w:tcPr>
          <w:p w:rsidR="002133F3" w:rsidRDefault="002133F3" w:rsidP="001C7A96">
            <w:r>
              <w:t>0</w:t>
            </w:r>
          </w:p>
        </w:tc>
        <w:tc>
          <w:tcPr>
            <w:tcW w:w="867" w:type="dxa"/>
            <w:shd w:val="clear" w:color="auto" w:fill="527D55" w:themeFill="accent1" w:themeFillShade="BF"/>
          </w:tcPr>
          <w:p w:rsidR="002133F3" w:rsidRDefault="002133F3" w:rsidP="001C7A96">
            <w:proofErr w:type="spellStart"/>
            <w:r>
              <w:t>EILTP</w:t>
            </w:r>
            <w:r w:rsidRPr="001C7A96">
              <w:rPr>
                <w:vertAlign w:val="subscript"/>
              </w:rPr>
              <w:t>d</w:t>
            </w:r>
            <w:proofErr w:type="spellEnd"/>
          </w:p>
        </w:tc>
        <w:tc>
          <w:tcPr>
            <w:tcW w:w="871" w:type="dxa"/>
            <w:shd w:val="clear" w:color="auto" w:fill="527D55" w:themeFill="accent1" w:themeFillShade="BF"/>
          </w:tcPr>
          <w:p w:rsidR="002133F3" w:rsidRDefault="002133F3" w:rsidP="001C7A96">
            <w:r>
              <w:t>0</w:t>
            </w:r>
          </w:p>
        </w:tc>
        <w:tc>
          <w:tcPr>
            <w:tcW w:w="894" w:type="dxa"/>
            <w:shd w:val="clear" w:color="auto" w:fill="527D55" w:themeFill="accent1" w:themeFillShade="BF"/>
          </w:tcPr>
          <w:p w:rsidR="002133F3" w:rsidRDefault="002133F3" w:rsidP="002133F3">
            <w:proofErr w:type="spellStart"/>
            <w:r>
              <w:t>EIMTP</w:t>
            </w:r>
            <w:r w:rsidRPr="001C7A96">
              <w:rPr>
                <w:vertAlign w:val="subscript"/>
              </w:rPr>
              <w:t>d</w:t>
            </w:r>
            <w:proofErr w:type="spellEnd"/>
          </w:p>
        </w:tc>
        <w:tc>
          <w:tcPr>
            <w:tcW w:w="897" w:type="dxa"/>
            <w:shd w:val="clear" w:color="auto" w:fill="527D55" w:themeFill="accent1" w:themeFillShade="BF"/>
          </w:tcPr>
          <w:p w:rsidR="002133F3" w:rsidRDefault="002133F3" w:rsidP="002133F3">
            <w:r>
              <w:t>0</w:t>
            </w:r>
          </w:p>
        </w:tc>
        <w:tc>
          <w:tcPr>
            <w:tcW w:w="758" w:type="dxa"/>
            <w:shd w:val="clear" w:color="auto" w:fill="527D55" w:themeFill="accent1" w:themeFillShade="BF"/>
          </w:tcPr>
          <w:p w:rsidR="002133F3" w:rsidRDefault="002133F3" w:rsidP="002133F3">
            <w:proofErr w:type="spellStart"/>
            <w:r>
              <w:t>EIHTP</w:t>
            </w:r>
            <w:r w:rsidRPr="001C7A96">
              <w:rPr>
                <w:vertAlign w:val="subscript"/>
              </w:rPr>
              <w:t>d</w:t>
            </w:r>
            <w:proofErr w:type="spellEnd"/>
          </w:p>
        </w:tc>
        <w:tc>
          <w:tcPr>
            <w:tcW w:w="771" w:type="dxa"/>
            <w:shd w:val="clear" w:color="auto" w:fill="527D55" w:themeFill="accent1" w:themeFillShade="BF"/>
          </w:tcPr>
          <w:p w:rsidR="002133F3" w:rsidRDefault="002133F3" w:rsidP="002133F3">
            <w:r>
              <w:t>0</w:t>
            </w:r>
          </w:p>
        </w:tc>
      </w:tr>
    </w:tbl>
    <w:p w:rsidR="00E00E2D" w:rsidRDefault="00E00E2D" w:rsidP="00E00E2D"/>
    <w:p w:rsidR="006E3B26" w:rsidRPr="006E3B26" w:rsidRDefault="006E3B26" w:rsidP="006E3B26">
      <w:pPr>
        <w:pStyle w:val="Caption"/>
        <w:keepNext/>
        <w:rPr>
          <w:sz w:val="20"/>
          <w:szCs w:val="20"/>
        </w:rPr>
      </w:pPr>
      <w:r w:rsidRPr="006E3B26">
        <w:rPr>
          <w:sz w:val="20"/>
          <w:szCs w:val="20"/>
        </w:rPr>
        <w:lastRenderedPageBreak/>
        <w:t xml:space="preserve">Table </w:t>
      </w:r>
      <w:r w:rsidR="00F93117" w:rsidRPr="006E3B26">
        <w:rPr>
          <w:sz w:val="20"/>
          <w:szCs w:val="20"/>
        </w:rPr>
        <w:fldChar w:fldCharType="begin"/>
      </w:r>
      <w:r w:rsidRPr="006E3B26">
        <w:rPr>
          <w:sz w:val="20"/>
          <w:szCs w:val="20"/>
        </w:rPr>
        <w:instrText xml:space="preserve"> SEQ Table \* ARABIC </w:instrText>
      </w:r>
      <w:r w:rsidR="00F93117" w:rsidRPr="006E3B26">
        <w:rPr>
          <w:sz w:val="20"/>
          <w:szCs w:val="20"/>
        </w:rPr>
        <w:fldChar w:fldCharType="separate"/>
      </w:r>
      <w:r w:rsidR="00472F36">
        <w:rPr>
          <w:noProof/>
          <w:sz w:val="20"/>
          <w:szCs w:val="20"/>
        </w:rPr>
        <w:t>2</w:t>
      </w:r>
      <w:r w:rsidR="00F93117" w:rsidRPr="006E3B26">
        <w:rPr>
          <w:sz w:val="20"/>
          <w:szCs w:val="20"/>
        </w:rPr>
        <w:fldChar w:fldCharType="end"/>
      </w:r>
      <w:r w:rsidRPr="006E3B26">
        <w:rPr>
          <w:sz w:val="20"/>
          <w:szCs w:val="20"/>
        </w:rPr>
        <w:t>: Auto occupancy by purpose and income</w:t>
      </w:r>
    </w:p>
    <w:tbl>
      <w:tblPr>
        <w:tblW w:w="5820" w:type="dxa"/>
        <w:tblInd w:w="93" w:type="dxa"/>
        <w:tblLook w:val="04A0"/>
      </w:tblPr>
      <w:tblGrid>
        <w:gridCol w:w="960"/>
        <w:gridCol w:w="1260"/>
        <w:gridCol w:w="1360"/>
        <w:gridCol w:w="1120"/>
        <w:gridCol w:w="1120"/>
      </w:tblGrid>
      <w:tr w:rsidR="00B45BEE" w:rsidRPr="006E3B26" w:rsidTr="00B45BEE">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 </w:t>
            </w:r>
          </w:p>
        </w:tc>
        <w:tc>
          <w:tcPr>
            <w:tcW w:w="1260" w:type="dxa"/>
            <w:tcBorders>
              <w:top w:val="single" w:sz="4" w:space="0" w:color="auto"/>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inc1</w:t>
            </w:r>
          </w:p>
        </w:tc>
        <w:tc>
          <w:tcPr>
            <w:tcW w:w="1360" w:type="dxa"/>
            <w:tcBorders>
              <w:top w:val="single" w:sz="4" w:space="0" w:color="auto"/>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inc2</w:t>
            </w:r>
          </w:p>
        </w:tc>
        <w:tc>
          <w:tcPr>
            <w:tcW w:w="1120" w:type="dxa"/>
            <w:tcBorders>
              <w:top w:val="single" w:sz="4" w:space="0" w:color="auto"/>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inc3</w:t>
            </w:r>
          </w:p>
        </w:tc>
        <w:tc>
          <w:tcPr>
            <w:tcW w:w="1120" w:type="dxa"/>
            <w:tcBorders>
              <w:top w:val="single" w:sz="4" w:space="0" w:color="auto"/>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inc4</w:t>
            </w:r>
          </w:p>
        </w:tc>
      </w:tr>
      <w:tr w:rsidR="00B45BEE" w:rsidRPr="006E3B26" w:rsidTr="00B45BEE">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HBW</w:t>
            </w:r>
          </w:p>
        </w:tc>
        <w:tc>
          <w:tcPr>
            <w:tcW w:w="12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1.17</w:t>
            </w:r>
          </w:p>
        </w:tc>
        <w:tc>
          <w:tcPr>
            <w:tcW w:w="13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1.21</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1.11</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1.10</w:t>
            </w:r>
          </w:p>
        </w:tc>
      </w:tr>
      <w:tr w:rsidR="00B45BEE" w:rsidRPr="006E3B26" w:rsidTr="00B45BEE">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HBO</w:t>
            </w:r>
          </w:p>
        </w:tc>
        <w:tc>
          <w:tcPr>
            <w:tcW w:w="12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2.07</w:t>
            </w:r>
          </w:p>
        </w:tc>
        <w:tc>
          <w:tcPr>
            <w:tcW w:w="13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1.84</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1.68</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1.70</w:t>
            </w:r>
          </w:p>
        </w:tc>
      </w:tr>
      <w:tr w:rsidR="00B45BEE" w:rsidRPr="006E3B26" w:rsidTr="00B45BEE">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HBS</w:t>
            </w:r>
          </w:p>
        </w:tc>
        <w:tc>
          <w:tcPr>
            <w:tcW w:w="12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1.34</w:t>
            </w:r>
          </w:p>
        </w:tc>
        <w:tc>
          <w:tcPr>
            <w:tcW w:w="13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1.67</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1.28</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1.25</w:t>
            </w:r>
          </w:p>
        </w:tc>
      </w:tr>
      <w:tr w:rsidR="00B45BEE" w:rsidRPr="006E3B26" w:rsidTr="00B45BEE">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NHBO</w:t>
            </w:r>
          </w:p>
        </w:tc>
        <w:tc>
          <w:tcPr>
            <w:tcW w:w="12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1.88</w:t>
            </w:r>
          </w:p>
        </w:tc>
        <w:tc>
          <w:tcPr>
            <w:tcW w:w="13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1.56</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1.48</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1.45</w:t>
            </w:r>
          </w:p>
        </w:tc>
      </w:tr>
      <w:tr w:rsidR="00B45BEE" w:rsidRPr="006E3B26" w:rsidTr="00B45BEE">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NHBV</w:t>
            </w:r>
          </w:p>
        </w:tc>
        <w:tc>
          <w:tcPr>
            <w:tcW w:w="12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1.03</w:t>
            </w:r>
          </w:p>
        </w:tc>
        <w:tc>
          <w:tcPr>
            <w:tcW w:w="13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1.40</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1.84</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1.72</w:t>
            </w:r>
          </w:p>
        </w:tc>
      </w:tr>
      <w:tr w:rsidR="00B45BEE" w:rsidRPr="006E3B26" w:rsidTr="00B45BEE">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ILDB</w:t>
            </w:r>
          </w:p>
        </w:tc>
        <w:tc>
          <w:tcPr>
            <w:tcW w:w="12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1.00</w:t>
            </w:r>
          </w:p>
        </w:tc>
        <w:tc>
          <w:tcPr>
            <w:tcW w:w="13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1.00</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1.12</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1.21</w:t>
            </w:r>
          </w:p>
        </w:tc>
      </w:tr>
      <w:tr w:rsidR="00B45BEE" w:rsidRPr="006E3B26" w:rsidTr="00B45BEE">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ILDO</w:t>
            </w:r>
          </w:p>
        </w:tc>
        <w:tc>
          <w:tcPr>
            <w:tcW w:w="12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1.73</w:t>
            </w:r>
          </w:p>
        </w:tc>
        <w:tc>
          <w:tcPr>
            <w:tcW w:w="13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1.28</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1.90</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2.25</w:t>
            </w:r>
          </w:p>
        </w:tc>
      </w:tr>
    </w:tbl>
    <w:p w:rsidR="002133F3" w:rsidRDefault="002133F3" w:rsidP="00E00E2D"/>
    <w:p w:rsidR="00E00E2D" w:rsidRDefault="002133F3" w:rsidP="002133F3">
      <w:pPr>
        <w:pStyle w:val="ListParagraph"/>
        <w:numPr>
          <w:ilvl w:val="0"/>
          <w:numId w:val="34"/>
        </w:numPr>
      </w:pPr>
      <w:r>
        <w:t xml:space="preserve">EI trip distribution will be </w:t>
      </w:r>
      <w:r w:rsidRPr="006E3B26">
        <w:rPr>
          <w:b/>
          <w:color w:val="FF0000"/>
        </w:rPr>
        <w:t>SINGLY CONSTRAINED</w:t>
      </w:r>
      <w:r>
        <w:t xml:space="preserve"> to productions.</w:t>
      </w:r>
    </w:p>
    <w:p w:rsidR="00E00E2D" w:rsidRDefault="00E00E2D" w:rsidP="00E00E2D"/>
    <w:p w:rsidR="00317727" w:rsidRDefault="00317727" w:rsidP="00317727">
      <w:pPr>
        <w:pStyle w:val="Heading1"/>
      </w:pPr>
      <w:r>
        <w:t>Mode Choice</w:t>
      </w:r>
      <w:r w:rsidR="00C24BBC">
        <w:t xml:space="preserve"> – I-I trip only</w:t>
      </w:r>
    </w:p>
    <w:p w:rsidR="00317727" w:rsidRDefault="00317727" w:rsidP="00AC58AC"/>
    <w:p w:rsidR="00C96CA8" w:rsidRDefault="00C96CA8">
      <w:r>
        <w:br w:type="page"/>
      </w:r>
    </w:p>
    <w:p w:rsidR="005B20C0" w:rsidRDefault="005B20C0" w:rsidP="00AC58AC"/>
    <w:p w:rsidR="00317727" w:rsidRDefault="005B20C0" w:rsidP="005B20C0">
      <w:pPr>
        <w:pStyle w:val="Heading1"/>
      </w:pPr>
      <w:r>
        <w:t>Time of Day and PA2OD</w:t>
      </w:r>
    </w:p>
    <w:p w:rsidR="004D40E8" w:rsidRDefault="00616B9C" w:rsidP="00616B9C">
      <w:pPr>
        <w:pStyle w:val="Heading3"/>
      </w:pPr>
      <w:r>
        <w:t>I-I trip</w:t>
      </w:r>
    </w:p>
    <w:p w:rsidR="00616B9C" w:rsidRDefault="001D025C" w:rsidP="00AC58AC">
      <w:r>
        <w:t xml:space="preserve">PA2OD is done for each </w:t>
      </w:r>
      <w:r w:rsidR="00967B3B">
        <w:t>purpose and income group</w:t>
      </w:r>
      <w:r>
        <w:t xml:space="preserve"> only to the mode choice output matrices on the </w:t>
      </w:r>
      <w:r w:rsidRPr="001D025C">
        <w:rPr>
          <w:b/>
        </w:rPr>
        <w:t>Drive alone</w:t>
      </w:r>
      <w:r>
        <w:t xml:space="preserve">, </w:t>
      </w:r>
      <w:r w:rsidRPr="001D025C">
        <w:rPr>
          <w:b/>
        </w:rPr>
        <w:t>share ride 2</w:t>
      </w:r>
      <w:r>
        <w:t xml:space="preserve"> and </w:t>
      </w:r>
      <w:r w:rsidRPr="001D025C">
        <w:rPr>
          <w:b/>
        </w:rPr>
        <w:t>share ride 3</w:t>
      </w:r>
      <w:r>
        <w:rPr>
          <w:b/>
        </w:rPr>
        <w:t>+</w:t>
      </w:r>
      <w:r>
        <w:t xml:space="preserve"> cores.</w:t>
      </w:r>
    </w:p>
    <w:p w:rsidR="00786649" w:rsidRDefault="007F551F" w:rsidP="00FD5D99">
      <w:pPr>
        <w:pStyle w:val="ListParagraph"/>
        <w:numPr>
          <w:ilvl w:val="0"/>
          <w:numId w:val="30"/>
        </w:numPr>
      </w:pPr>
      <w:r>
        <w:t xml:space="preserve">Run the script </w:t>
      </w:r>
      <w:r w:rsidR="00FD5D99">
        <w:t>PA2OD.rsc</w:t>
      </w:r>
    </w:p>
    <w:p w:rsidR="007F551F" w:rsidRDefault="00786649" w:rsidP="00FD5D99">
      <w:pPr>
        <w:pStyle w:val="ListParagraph"/>
        <w:numPr>
          <w:ilvl w:val="0"/>
          <w:numId w:val="30"/>
        </w:numPr>
      </w:pPr>
      <w:r>
        <w:t>PA2OD.rsc is only batched for ILDB income group 1 (drive alone, share ride 2 and share ride 3+), using income group 1 hourly factor (HourlyFactor1.bin)</w:t>
      </w:r>
    </w:p>
    <w:p w:rsidR="00786649" w:rsidRDefault="00786649" w:rsidP="00FD5D99">
      <w:pPr>
        <w:pStyle w:val="ListParagraph"/>
        <w:numPr>
          <w:ilvl w:val="0"/>
          <w:numId w:val="30"/>
        </w:numPr>
      </w:pPr>
      <w:r>
        <w:t>Copy this script to each purpose (sections to be changed are:</w:t>
      </w:r>
    </w:p>
    <w:p w:rsidR="00786649" w:rsidRDefault="00786649" w:rsidP="00786649">
      <w:pPr>
        <w:pStyle w:val="ListParagraph"/>
        <w:numPr>
          <w:ilvl w:val="1"/>
          <w:numId w:val="30"/>
        </w:numPr>
      </w:pPr>
      <w:r>
        <w:t>Input matrix (e.g. ILDB1_Test1_appl.mtx, ILDO1_test1_appl.mtx)</w:t>
      </w:r>
    </w:p>
    <w:p w:rsidR="00786649" w:rsidRDefault="00786649" w:rsidP="00786649">
      <w:pPr>
        <w:pStyle w:val="ListParagraph"/>
        <w:numPr>
          <w:ilvl w:val="1"/>
          <w:numId w:val="30"/>
        </w:numPr>
      </w:pPr>
      <w:r>
        <w:t>Output matrix (e.g. ILDB1_AM)</w:t>
      </w:r>
    </w:p>
    <w:p w:rsidR="00786649" w:rsidRDefault="00786649" w:rsidP="00786649">
      <w:pPr>
        <w:pStyle w:val="ListParagraph"/>
        <w:numPr>
          <w:ilvl w:val="1"/>
          <w:numId w:val="30"/>
        </w:numPr>
      </w:pPr>
      <w:r>
        <w:t>The purpose associated hourly factor field (e.g. DEP_ILDB, RET_ILDB, DEP_HBW, RET_HBW)</w:t>
      </w:r>
    </w:p>
    <w:p w:rsidR="00786649" w:rsidRDefault="00786649" w:rsidP="00786649">
      <w:pPr>
        <w:pStyle w:val="ListParagraph"/>
        <w:numPr>
          <w:ilvl w:val="1"/>
          <w:numId w:val="30"/>
        </w:numPr>
      </w:pPr>
      <w:r>
        <w:t>Average auto occupancy factor for Share ride 3+  for that purpose and income group</w:t>
      </w:r>
    </w:p>
    <w:p w:rsidR="00786649" w:rsidRDefault="00786649" w:rsidP="00786649">
      <w:pPr>
        <w:pStyle w:val="ListParagraph"/>
        <w:numPr>
          <w:ilvl w:val="0"/>
          <w:numId w:val="30"/>
        </w:numPr>
      </w:pPr>
      <w:r>
        <w:t>Copy this script for each income group (sections to be changed are:</w:t>
      </w:r>
    </w:p>
    <w:p w:rsidR="00786649" w:rsidRDefault="00786649" w:rsidP="00786649">
      <w:pPr>
        <w:pStyle w:val="ListParagraph"/>
        <w:numPr>
          <w:ilvl w:val="1"/>
          <w:numId w:val="30"/>
        </w:numPr>
      </w:pPr>
      <w:r>
        <w:t>Input matrix (e.g. ILDB1_test1_appl.mtx, ILDB2_test1_appl.mtx)</w:t>
      </w:r>
    </w:p>
    <w:p w:rsidR="00114CC2" w:rsidRDefault="00114CC2" w:rsidP="00786649">
      <w:pPr>
        <w:pStyle w:val="ListParagraph"/>
        <w:numPr>
          <w:ilvl w:val="1"/>
          <w:numId w:val="30"/>
        </w:numPr>
      </w:pPr>
      <w:r>
        <w:t>Hourly factor files (e.g. HourlyFactor1.bin, HourlyFactor2.bin, HourlyFactor3.bin, …)</w:t>
      </w:r>
    </w:p>
    <w:p w:rsidR="00114CC2" w:rsidRDefault="00114CC2" w:rsidP="00786649">
      <w:pPr>
        <w:pStyle w:val="ListParagraph"/>
        <w:numPr>
          <w:ilvl w:val="1"/>
          <w:numId w:val="30"/>
        </w:numPr>
      </w:pPr>
      <w:r>
        <w:t>Output matrix names (e.g. ILDB2_AM)</w:t>
      </w:r>
    </w:p>
    <w:p w:rsidR="007F551F" w:rsidRDefault="00114CC2" w:rsidP="00FD5D99">
      <w:pPr>
        <w:pStyle w:val="ListParagraph"/>
        <w:numPr>
          <w:ilvl w:val="0"/>
          <w:numId w:val="30"/>
        </w:numPr>
      </w:pPr>
      <w:r>
        <w:t xml:space="preserve">Run </w:t>
      </w:r>
      <w:r w:rsidR="00FD5D99">
        <w:t xml:space="preserve">addNt1_NT2.rsc.  </w:t>
      </w:r>
      <w:r w:rsidR="007F551F">
        <w:t xml:space="preserve">The script </w:t>
      </w:r>
      <w:r>
        <w:t>adds</w:t>
      </w:r>
      <w:r w:rsidR="007F551F">
        <w:t xml:space="preserve"> NT1+NT2 output matrices to </w:t>
      </w:r>
      <w:r>
        <w:t>the NT2 matrices because the night period was from 19-24, 0-7. And we need to add these two periods together to get the</w:t>
      </w:r>
      <w:r w:rsidR="007F551F">
        <w:t xml:space="preserve"> overnight period final output.</w:t>
      </w:r>
    </w:p>
    <w:p w:rsidR="007F551F" w:rsidRDefault="000D6117" w:rsidP="00AC58AC">
      <w:r>
        <w:t>Purposes that can be apply the above procedures:</w:t>
      </w:r>
    </w:p>
    <w:p w:rsidR="000D6117" w:rsidRDefault="000D6117" w:rsidP="000D6117">
      <w:pPr>
        <w:pStyle w:val="ListParagraph"/>
        <w:numPr>
          <w:ilvl w:val="0"/>
          <w:numId w:val="31"/>
        </w:numPr>
      </w:pPr>
      <w:r>
        <w:t>HBW</w:t>
      </w:r>
    </w:p>
    <w:p w:rsidR="000D6117" w:rsidRDefault="000D6117" w:rsidP="000D6117">
      <w:pPr>
        <w:pStyle w:val="ListParagraph"/>
        <w:numPr>
          <w:ilvl w:val="0"/>
          <w:numId w:val="31"/>
        </w:numPr>
      </w:pPr>
      <w:r>
        <w:t>HBONHB</w:t>
      </w:r>
    </w:p>
    <w:p w:rsidR="000D6117" w:rsidRDefault="000D6117" w:rsidP="000D6117">
      <w:pPr>
        <w:pStyle w:val="ListParagraph"/>
        <w:numPr>
          <w:ilvl w:val="0"/>
          <w:numId w:val="31"/>
        </w:numPr>
      </w:pPr>
      <w:r>
        <w:t>HBS</w:t>
      </w:r>
    </w:p>
    <w:p w:rsidR="000D6117" w:rsidRDefault="000D6117" w:rsidP="000D6117">
      <w:pPr>
        <w:pStyle w:val="ListParagraph"/>
        <w:numPr>
          <w:ilvl w:val="0"/>
          <w:numId w:val="31"/>
        </w:numPr>
      </w:pPr>
      <w:r>
        <w:t>ILDB</w:t>
      </w:r>
    </w:p>
    <w:p w:rsidR="007F551F" w:rsidRDefault="000D6117" w:rsidP="000D6117">
      <w:pPr>
        <w:pStyle w:val="ListParagraph"/>
        <w:numPr>
          <w:ilvl w:val="0"/>
          <w:numId w:val="31"/>
        </w:numPr>
      </w:pPr>
      <w:r>
        <w:t>ILDO</w:t>
      </w:r>
    </w:p>
    <w:p w:rsidR="007F551F" w:rsidRDefault="00216BF4" w:rsidP="00AC58AC">
      <w:r>
        <w:t>Purpose LT, MT and HT can also apply the above procedure except that it is not by income group</w:t>
      </w:r>
    </w:p>
    <w:p w:rsidR="007F551F" w:rsidRDefault="000D6117" w:rsidP="009C5882">
      <w:pPr>
        <w:pStyle w:val="Heading3"/>
      </w:pPr>
      <w:r>
        <w:t>Passenger EI</w:t>
      </w:r>
    </w:p>
    <w:p w:rsidR="001D025C" w:rsidRPr="001D025C" w:rsidRDefault="001D025C" w:rsidP="001D025C">
      <w:r>
        <w:t>PA2OD procedure is done for each income group and purpose to the distribution output matrices</w:t>
      </w:r>
    </w:p>
    <w:p w:rsidR="009C5882" w:rsidRDefault="009C5882" w:rsidP="00AC58AC">
      <w:r>
        <w:t>Run EIPA2OD.rsc</w:t>
      </w:r>
    </w:p>
    <w:p w:rsidR="009C5882" w:rsidRDefault="009C5882" w:rsidP="00AC58AC">
      <w:r>
        <w:t>Follow the steps in II trip PA2OD procedure</w:t>
      </w:r>
    </w:p>
    <w:p w:rsidR="001D025C" w:rsidRDefault="001D025C" w:rsidP="00AC58AC">
      <w:r>
        <w:t>Purposes:</w:t>
      </w:r>
    </w:p>
    <w:p w:rsidR="001D025C" w:rsidRDefault="001D025C" w:rsidP="001D025C">
      <w:pPr>
        <w:pStyle w:val="ListParagraph"/>
        <w:numPr>
          <w:ilvl w:val="0"/>
          <w:numId w:val="32"/>
        </w:numPr>
      </w:pPr>
      <w:r>
        <w:t>EIPVS</w:t>
      </w:r>
    </w:p>
    <w:p w:rsidR="001D025C" w:rsidRDefault="001D025C" w:rsidP="001D025C">
      <w:pPr>
        <w:pStyle w:val="ListParagraph"/>
        <w:numPr>
          <w:ilvl w:val="0"/>
          <w:numId w:val="32"/>
        </w:numPr>
      </w:pPr>
      <w:r>
        <w:t>EIPVL</w:t>
      </w:r>
    </w:p>
    <w:p w:rsidR="001D025C" w:rsidRDefault="001D025C" w:rsidP="001D025C">
      <w:pPr>
        <w:pStyle w:val="ListParagraph"/>
        <w:numPr>
          <w:ilvl w:val="0"/>
          <w:numId w:val="32"/>
        </w:numPr>
      </w:pPr>
      <w:r>
        <w:lastRenderedPageBreak/>
        <w:t xml:space="preserve">EILT </w:t>
      </w:r>
      <w:r w:rsidR="00216BF4">
        <w:t xml:space="preserve"> - not by income group  (occupancy =1)</w:t>
      </w:r>
    </w:p>
    <w:p w:rsidR="001D025C" w:rsidRDefault="001D025C" w:rsidP="001D025C">
      <w:pPr>
        <w:pStyle w:val="ListParagraph"/>
        <w:numPr>
          <w:ilvl w:val="0"/>
          <w:numId w:val="32"/>
        </w:numPr>
      </w:pPr>
      <w:r>
        <w:t>EIMT</w:t>
      </w:r>
      <w:r w:rsidR="00216BF4">
        <w:t xml:space="preserve"> – not by income group (occupancy =1)</w:t>
      </w:r>
    </w:p>
    <w:p w:rsidR="00216BF4" w:rsidRDefault="00216BF4" w:rsidP="001D025C">
      <w:pPr>
        <w:pStyle w:val="ListParagraph"/>
        <w:numPr>
          <w:ilvl w:val="0"/>
          <w:numId w:val="32"/>
        </w:numPr>
      </w:pPr>
      <w:r>
        <w:t>EIHT – not by income group (occupancy =1)</w:t>
      </w:r>
    </w:p>
    <w:p w:rsidR="008A2DCF" w:rsidRDefault="008A2DCF" w:rsidP="008A2DCF">
      <w:r>
        <w:t xml:space="preserve">PVS and PVL will be </w:t>
      </w:r>
      <w:proofErr w:type="gramStart"/>
      <w:r>
        <w:t>apply</w:t>
      </w:r>
      <w:proofErr w:type="gramEnd"/>
      <w:r>
        <w:t xml:space="preserve"> some global shares to split into auto occupancy (drive alone and share ride).</w:t>
      </w:r>
    </w:p>
    <w:p w:rsidR="00472F36" w:rsidRDefault="00472F36" w:rsidP="00472F36">
      <w:r>
        <w:t>Note: since EI is already in vehicle format when conducting PA2OD, to split EI passenger vehicle trips by drive alone and share ride, we can use the following table:</w:t>
      </w:r>
    </w:p>
    <w:p w:rsidR="00472F36" w:rsidRDefault="00472F36" w:rsidP="00472F36"/>
    <w:p w:rsidR="00472F36" w:rsidRPr="00472F36" w:rsidRDefault="00472F36" w:rsidP="00472F36">
      <w:pPr>
        <w:pStyle w:val="Caption"/>
        <w:keepNext/>
        <w:rPr>
          <w:sz w:val="20"/>
          <w:szCs w:val="20"/>
        </w:rPr>
      </w:pPr>
      <w:r w:rsidRPr="00472F36">
        <w:rPr>
          <w:sz w:val="20"/>
          <w:szCs w:val="20"/>
        </w:rPr>
        <w:t xml:space="preserve">Table </w:t>
      </w:r>
      <w:r w:rsidR="00F93117" w:rsidRPr="00472F36">
        <w:rPr>
          <w:sz w:val="20"/>
          <w:szCs w:val="20"/>
        </w:rPr>
        <w:fldChar w:fldCharType="begin"/>
      </w:r>
      <w:r w:rsidRPr="00472F36">
        <w:rPr>
          <w:sz w:val="20"/>
          <w:szCs w:val="20"/>
        </w:rPr>
        <w:instrText xml:space="preserve"> SEQ Table \* ARABIC </w:instrText>
      </w:r>
      <w:r w:rsidR="00F93117" w:rsidRPr="00472F36">
        <w:rPr>
          <w:sz w:val="20"/>
          <w:szCs w:val="20"/>
        </w:rPr>
        <w:fldChar w:fldCharType="separate"/>
      </w:r>
      <w:r w:rsidRPr="00472F36">
        <w:rPr>
          <w:noProof/>
          <w:sz w:val="20"/>
          <w:szCs w:val="20"/>
        </w:rPr>
        <w:t>3</w:t>
      </w:r>
      <w:r w:rsidR="00F93117" w:rsidRPr="00472F36">
        <w:rPr>
          <w:sz w:val="20"/>
          <w:szCs w:val="20"/>
        </w:rPr>
        <w:fldChar w:fldCharType="end"/>
      </w:r>
      <w:r w:rsidRPr="00472F36">
        <w:rPr>
          <w:sz w:val="20"/>
          <w:szCs w:val="20"/>
        </w:rPr>
        <w:t>: EI passenger vehicle trip split among auto modes</w:t>
      </w:r>
    </w:p>
    <w:tbl>
      <w:tblPr>
        <w:tblW w:w="5880" w:type="dxa"/>
        <w:tblInd w:w="93" w:type="dxa"/>
        <w:tblLook w:val="04A0"/>
      </w:tblPr>
      <w:tblGrid>
        <w:gridCol w:w="1080"/>
        <w:gridCol w:w="960"/>
        <w:gridCol w:w="960"/>
        <w:gridCol w:w="960"/>
        <w:gridCol w:w="960"/>
        <w:gridCol w:w="960"/>
      </w:tblGrid>
      <w:tr w:rsidR="00472F36" w:rsidRPr="00472F36" w:rsidTr="00472F36">
        <w:trPr>
          <w:trHeight w:val="300"/>
        </w:trPr>
        <w:tc>
          <w:tcPr>
            <w:tcW w:w="1080"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EIPURP</w:t>
            </w:r>
          </w:p>
        </w:tc>
        <w:tc>
          <w:tcPr>
            <w:tcW w:w="960" w:type="dxa"/>
            <w:tcBorders>
              <w:top w:val="single" w:sz="4" w:space="0" w:color="auto"/>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MODE</w:t>
            </w:r>
          </w:p>
        </w:tc>
        <w:tc>
          <w:tcPr>
            <w:tcW w:w="960" w:type="dxa"/>
            <w:tcBorders>
              <w:top w:val="single" w:sz="4" w:space="0" w:color="auto"/>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inc1</w:t>
            </w:r>
          </w:p>
        </w:tc>
        <w:tc>
          <w:tcPr>
            <w:tcW w:w="960" w:type="dxa"/>
            <w:tcBorders>
              <w:top w:val="single" w:sz="4" w:space="0" w:color="auto"/>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inc2</w:t>
            </w:r>
          </w:p>
        </w:tc>
        <w:tc>
          <w:tcPr>
            <w:tcW w:w="960" w:type="dxa"/>
            <w:tcBorders>
              <w:top w:val="single" w:sz="4" w:space="0" w:color="auto"/>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inc3</w:t>
            </w:r>
          </w:p>
        </w:tc>
        <w:tc>
          <w:tcPr>
            <w:tcW w:w="960" w:type="dxa"/>
            <w:tcBorders>
              <w:top w:val="single" w:sz="4" w:space="0" w:color="auto"/>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inc4</w:t>
            </w:r>
          </w:p>
        </w:tc>
      </w:tr>
      <w:tr w:rsidR="00472F36" w:rsidRPr="00472F36" w:rsidTr="00472F36">
        <w:trPr>
          <w:trHeight w:val="300"/>
        </w:trPr>
        <w:tc>
          <w:tcPr>
            <w:tcW w:w="1080" w:type="dxa"/>
            <w:tcBorders>
              <w:top w:val="nil"/>
              <w:left w:val="single" w:sz="4" w:space="0" w:color="auto"/>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 </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DA</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0.6072</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0.4304</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0.6477</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0.6485</w:t>
            </w:r>
          </w:p>
        </w:tc>
      </w:tr>
      <w:tr w:rsidR="00472F36" w:rsidRPr="00472F36" w:rsidTr="00472F36">
        <w:trPr>
          <w:trHeight w:val="300"/>
        </w:trPr>
        <w:tc>
          <w:tcPr>
            <w:tcW w:w="1080" w:type="dxa"/>
            <w:tcBorders>
              <w:top w:val="nil"/>
              <w:left w:val="single" w:sz="4" w:space="0" w:color="auto"/>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EIPVS</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SR2</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0.1861</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0.2491</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0.1863</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0.1437</w:t>
            </w:r>
          </w:p>
        </w:tc>
      </w:tr>
      <w:tr w:rsidR="00472F36" w:rsidRPr="00472F36" w:rsidTr="00472F36">
        <w:trPr>
          <w:trHeight w:val="300"/>
        </w:trPr>
        <w:tc>
          <w:tcPr>
            <w:tcW w:w="1080" w:type="dxa"/>
            <w:tcBorders>
              <w:top w:val="nil"/>
              <w:left w:val="single" w:sz="4" w:space="0" w:color="auto"/>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 </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SR3+</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0.2067</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0.3205</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0.1660</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0.2078</w:t>
            </w:r>
          </w:p>
        </w:tc>
      </w:tr>
      <w:tr w:rsidR="00472F36" w:rsidRPr="00472F36" w:rsidTr="00472F36">
        <w:trPr>
          <w:trHeight w:val="300"/>
        </w:trPr>
        <w:tc>
          <w:tcPr>
            <w:tcW w:w="1080" w:type="dxa"/>
            <w:tcBorders>
              <w:top w:val="nil"/>
              <w:left w:val="single" w:sz="4" w:space="0" w:color="auto"/>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 </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DA</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0.0000</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0.3034</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0.6708</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0.5523</w:t>
            </w:r>
          </w:p>
        </w:tc>
      </w:tr>
      <w:tr w:rsidR="00472F36" w:rsidRPr="00472F36" w:rsidTr="00472F36">
        <w:trPr>
          <w:trHeight w:val="300"/>
        </w:trPr>
        <w:tc>
          <w:tcPr>
            <w:tcW w:w="1080" w:type="dxa"/>
            <w:tcBorders>
              <w:top w:val="nil"/>
              <w:left w:val="single" w:sz="4" w:space="0" w:color="auto"/>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EIPVL</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SR2</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1.0000</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0.6189</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0.1332</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0.2615</w:t>
            </w:r>
          </w:p>
        </w:tc>
      </w:tr>
      <w:tr w:rsidR="00472F36" w:rsidRPr="00472F36" w:rsidTr="00472F36">
        <w:trPr>
          <w:trHeight w:val="300"/>
        </w:trPr>
        <w:tc>
          <w:tcPr>
            <w:tcW w:w="1080" w:type="dxa"/>
            <w:tcBorders>
              <w:top w:val="nil"/>
              <w:left w:val="single" w:sz="4" w:space="0" w:color="auto"/>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 </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SR3+</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0.0000</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0.0777</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0.1960</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0.1863</w:t>
            </w:r>
          </w:p>
        </w:tc>
      </w:tr>
    </w:tbl>
    <w:p w:rsidR="00472F36" w:rsidRDefault="00472F36" w:rsidP="008A2DCF"/>
    <w:p w:rsidR="009C5882" w:rsidRDefault="00C83711" w:rsidP="00C83711">
      <w:pPr>
        <w:pStyle w:val="Heading3"/>
      </w:pPr>
      <w:r>
        <w:t>EE</w:t>
      </w:r>
    </w:p>
    <w:p w:rsidR="00C83711" w:rsidRDefault="00C83711" w:rsidP="00AC58AC">
      <w:r>
        <w:t xml:space="preserve">EE trips will be split into </w:t>
      </w:r>
      <w:proofErr w:type="spellStart"/>
      <w:r>
        <w:t>commtrk</w:t>
      </w:r>
      <w:proofErr w:type="spellEnd"/>
      <w:r>
        <w:t xml:space="preserve"> and </w:t>
      </w:r>
      <w:proofErr w:type="spellStart"/>
      <w:r>
        <w:t>htrk</w:t>
      </w:r>
      <w:proofErr w:type="spellEnd"/>
      <w:r>
        <w:t xml:space="preserve"> by percentages</w:t>
      </w:r>
    </w:p>
    <w:p w:rsidR="00C83711" w:rsidRDefault="00C83711" w:rsidP="00AC58AC">
      <w:r>
        <w:t xml:space="preserve">Use EE time of day.rsc script to apply certain period percentages to split </w:t>
      </w:r>
      <w:proofErr w:type="spellStart"/>
      <w:r>
        <w:t>Commtrk</w:t>
      </w:r>
      <w:proofErr w:type="spellEnd"/>
      <w:r>
        <w:t xml:space="preserve"> and </w:t>
      </w:r>
      <w:proofErr w:type="spellStart"/>
      <w:r>
        <w:t>htrk</w:t>
      </w:r>
      <w:proofErr w:type="spellEnd"/>
      <w:r>
        <w:t xml:space="preserve"> into different period</w:t>
      </w:r>
    </w:p>
    <w:p w:rsidR="00967B3B" w:rsidRDefault="001D025C" w:rsidP="001D025C">
      <w:pPr>
        <w:pStyle w:val="Heading3"/>
      </w:pPr>
      <w:r>
        <w:t>Aggregating PA2OD results</w:t>
      </w:r>
    </w:p>
    <w:p w:rsidR="001D025C" w:rsidRDefault="001D025C" w:rsidP="001D025C">
      <w:pPr>
        <w:pStyle w:val="ListParagraph"/>
        <w:numPr>
          <w:ilvl w:val="0"/>
          <w:numId w:val="33"/>
        </w:numPr>
      </w:pPr>
      <w:r>
        <w:t>Split the PA2OD results of EIPVS and EIPVL into work and non-work purpose by income group</w:t>
      </w:r>
    </w:p>
    <w:tbl>
      <w:tblPr>
        <w:tblW w:w="6158" w:type="dxa"/>
        <w:tblInd w:w="93" w:type="dxa"/>
        <w:tblLook w:val="04A0"/>
      </w:tblPr>
      <w:tblGrid>
        <w:gridCol w:w="960"/>
        <w:gridCol w:w="1079"/>
        <w:gridCol w:w="960"/>
        <w:gridCol w:w="1053"/>
        <w:gridCol w:w="1053"/>
        <w:gridCol w:w="1053"/>
      </w:tblGrid>
      <w:tr w:rsidR="00CA4068" w:rsidRPr="001C3FEE" w:rsidTr="00C967B7">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AC090"/>
            <w:noWrap/>
            <w:vAlign w:val="bottom"/>
            <w:hideMark/>
          </w:tcPr>
          <w:p w:rsidR="00CA4068" w:rsidRPr="001C3FEE" w:rsidRDefault="00C967B7" w:rsidP="001C7A96">
            <w:pPr>
              <w:spacing w:before="0" w:after="0" w:line="240" w:lineRule="auto"/>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 xml:space="preserve">External </w:t>
            </w:r>
            <w:r w:rsidR="00CA4068" w:rsidRPr="001C3FEE">
              <w:rPr>
                <w:rFonts w:ascii="Calibri" w:eastAsia="Times New Roman" w:hAnsi="Calibri" w:cs="Times New Roman"/>
                <w:color w:val="000000"/>
                <w:sz w:val="22"/>
                <w:szCs w:val="22"/>
                <w:lang w:bidi="ar-SA"/>
              </w:rPr>
              <w:t>PURP</w:t>
            </w:r>
          </w:p>
        </w:tc>
        <w:tc>
          <w:tcPr>
            <w:tcW w:w="1079" w:type="dxa"/>
            <w:tcBorders>
              <w:top w:val="single" w:sz="4" w:space="0" w:color="auto"/>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PURP</w:t>
            </w:r>
          </w:p>
        </w:tc>
        <w:tc>
          <w:tcPr>
            <w:tcW w:w="960" w:type="dxa"/>
            <w:tcBorders>
              <w:top w:val="single" w:sz="4" w:space="0" w:color="auto"/>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inc</w:t>
            </w:r>
            <w:r w:rsidRPr="001C3FEE">
              <w:rPr>
                <w:rFonts w:ascii="Calibri" w:eastAsia="Times New Roman" w:hAnsi="Calibri" w:cs="Times New Roman"/>
                <w:color w:val="000000"/>
                <w:sz w:val="22"/>
                <w:szCs w:val="22"/>
                <w:lang w:bidi="ar-SA"/>
              </w:rPr>
              <w:t>1</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inc</w:t>
            </w:r>
            <w:r w:rsidRPr="001C3FEE">
              <w:rPr>
                <w:rFonts w:ascii="Calibri" w:eastAsia="Times New Roman" w:hAnsi="Calibri" w:cs="Times New Roman"/>
                <w:color w:val="000000"/>
                <w:sz w:val="22"/>
                <w:szCs w:val="22"/>
                <w:lang w:bidi="ar-SA"/>
              </w:rPr>
              <w:t>2</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inc</w:t>
            </w:r>
            <w:r w:rsidRPr="001C3FEE">
              <w:rPr>
                <w:rFonts w:ascii="Calibri" w:eastAsia="Times New Roman" w:hAnsi="Calibri" w:cs="Times New Roman"/>
                <w:color w:val="000000"/>
                <w:sz w:val="22"/>
                <w:szCs w:val="22"/>
                <w:lang w:bidi="ar-SA"/>
              </w:rPr>
              <w:t>3</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inc</w:t>
            </w:r>
            <w:r w:rsidRPr="001C3FEE">
              <w:rPr>
                <w:rFonts w:ascii="Calibri" w:eastAsia="Times New Roman" w:hAnsi="Calibri" w:cs="Times New Roman"/>
                <w:color w:val="000000"/>
                <w:sz w:val="22"/>
                <w:szCs w:val="22"/>
                <w:lang w:bidi="ar-SA"/>
              </w:rPr>
              <w:t>4</w:t>
            </w:r>
          </w:p>
        </w:tc>
      </w:tr>
      <w:tr w:rsidR="00CA4068" w:rsidRPr="001C3FEE" w:rsidTr="00C967B7">
        <w:trPr>
          <w:trHeight w:val="300"/>
        </w:trPr>
        <w:tc>
          <w:tcPr>
            <w:tcW w:w="960" w:type="dxa"/>
            <w:tcBorders>
              <w:top w:val="nil"/>
              <w:left w:val="single" w:sz="4" w:space="0" w:color="auto"/>
              <w:bottom w:val="nil"/>
              <w:right w:val="single" w:sz="4" w:space="0" w:color="auto"/>
            </w:tcBorders>
            <w:shd w:val="clear" w:color="000000" w:fill="FAC090"/>
            <w:noWrap/>
            <w:vAlign w:val="bottom"/>
            <w:hideMark/>
          </w:tcPr>
          <w:p w:rsidR="00CA4068" w:rsidRPr="001C3FEE" w:rsidRDefault="00CA4068" w:rsidP="001C7A96">
            <w:pPr>
              <w:spacing w:before="0" w:after="0" w:line="240" w:lineRule="auto"/>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PVS</w:t>
            </w:r>
          </w:p>
        </w:tc>
        <w:tc>
          <w:tcPr>
            <w:tcW w:w="1079" w:type="dxa"/>
            <w:tcBorders>
              <w:top w:val="nil"/>
              <w:left w:val="nil"/>
              <w:bottom w:val="single" w:sz="4" w:space="0" w:color="auto"/>
              <w:right w:val="single" w:sz="4" w:space="0" w:color="auto"/>
            </w:tcBorders>
            <w:shd w:val="clear" w:color="000000" w:fill="FAC090"/>
            <w:noWrap/>
            <w:vAlign w:val="bottom"/>
            <w:hideMark/>
          </w:tcPr>
          <w:p w:rsidR="00CA4068" w:rsidRPr="001C3FEE" w:rsidRDefault="009201CF" w:rsidP="001C7A96">
            <w:pPr>
              <w:spacing w:before="0" w:after="0" w:line="240" w:lineRule="auto"/>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Work</w:t>
            </w:r>
          </w:p>
        </w:tc>
        <w:tc>
          <w:tcPr>
            <w:tcW w:w="960"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0.25013</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0.142709</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0.156308</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0.190812</w:t>
            </w:r>
          </w:p>
        </w:tc>
      </w:tr>
      <w:tr w:rsidR="00CA4068" w:rsidRPr="001C3FEE" w:rsidTr="00C967B7">
        <w:trPr>
          <w:trHeight w:val="300"/>
        </w:trPr>
        <w:tc>
          <w:tcPr>
            <w:tcW w:w="960" w:type="dxa"/>
            <w:tcBorders>
              <w:top w:val="nil"/>
              <w:left w:val="single" w:sz="4" w:space="0" w:color="auto"/>
              <w:bottom w:val="nil"/>
              <w:right w:val="single" w:sz="4" w:space="0" w:color="auto"/>
            </w:tcBorders>
            <w:shd w:val="clear" w:color="000000" w:fill="FAC090"/>
            <w:noWrap/>
            <w:vAlign w:val="bottom"/>
            <w:hideMark/>
          </w:tcPr>
          <w:p w:rsidR="00CA4068" w:rsidRPr="001C3FEE" w:rsidRDefault="00CA4068" w:rsidP="001C7A96">
            <w:pPr>
              <w:spacing w:before="0" w:after="0" w:line="240" w:lineRule="auto"/>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 </w:t>
            </w:r>
          </w:p>
        </w:tc>
        <w:tc>
          <w:tcPr>
            <w:tcW w:w="1079"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rPr>
                <w:rFonts w:ascii="Calibri" w:eastAsia="Times New Roman" w:hAnsi="Calibri" w:cs="Times New Roman"/>
                <w:color w:val="000000"/>
                <w:sz w:val="22"/>
                <w:szCs w:val="22"/>
                <w:lang w:bidi="ar-SA"/>
              </w:rPr>
            </w:pPr>
            <w:proofErr w:type="spellStart"/>
            <w:r w:rsidRPr="001C3FEE">
              <w:rPr>
                <w:rFonts w:ascii="Calibri" w:eastAsia="Times New Roman" w:hAnsi="Calibri" w:cs="Times New Roman"/>
                <w:color w:val="000000"/>
                <w:sz w:val="22"/>
                <w:szCs w:val="22"/>
                <w:lang w:bidi="ar-SA"/>
              </w:rPr>
              <w:t>NonWork</w:t>
            </w:r>
            <w:proofErr w:type="spellEnd"/>
          </w:p>
        </w:tc>
        <w:tc>
          <w:tcPr>
            <w:tcW w:w="960"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0.74987</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0.857291</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0.843692</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0.809188</w:t>
            </w:r>
          </w:p>
        </w:tc>
      </w:tr>
      <w:tr w:rsidR="00CA4068" w:rsidRPr="001C3FEE" w:rsidTr="00C967B7">
        <w:trPr>
          <w:trHeight w:val="300"/>
        </w:trPr>
        <w:tc>
          <w:tcPr>
            <w:tcW w:w="960" w:type="dxa"/>
            <w:tcBorders>
              <w:top w:val="single" w:sz="4" w:space="0" w:color="auto"/>
              <w:left w:val="single" w:sz="4" w:space="0" w:color="auto"/>
              <w:bottom w:val="nil"/>
              <w:right w:val="single" w:sz="4" w:space="0" w:color="auto"/>
            </w:tcBorders>
            <w:shd w:val="clear" w:color="000000" w:fill="FAC090"/>
            <w:noWrap/>
            <w:vAlign w:val="bottom"/>
            <w:hideMark/>
          </w:tcPr>
          <w:p w:rsidR="00CA4068" w:rsidRPr="001C3FEE" w:rsidRDefault="00CA4068" w:rsidP="001C7A96">
            <w:pPr>
              <w:spacing w:before="0" w:after="0" w:line="240" w:lineRule="auto"/>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PVL</w:t>
            </w:r>
          </w:p>
        </w:tc>
        <w:tc>
          <w:tcPr>
            <w:tcW w:w="1079"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ILDB</w:t>
            </w:r>
          </w:p>
        </w:tc>
        <w:tc>
          <w:tcPr>
            <w:tcW w:w="960"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0.621359</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0.572273</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0.507327</w:t>
            </w:r>
          </w:p>
        </w:tc>
      </w:tr>
      <w:tr w:rsidR="00CA4068" w:rsidRPr="001C3FEE" w:rsidTr="00C967B7">
        <w:trPr>
          <w:trHeight w:val="300"/>
        </w:trPr>
        <w:tc>
          <w:tcPr>
            <w:tcW w:w="960" w:type="dxa"/>
            <w:tcBorders>
              <w:top w:val="nil"/>
              <w:left w:val="single" w:sz="4" w:space="0" w:color="auto"/>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 </w:t>
            </w:r>
          </w:p>
        </w:tc>
        <w:tc>
          <w:tcPr>
            <w:tcW w:w="1079"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ILDO</w:t>
            </w:r>
          </w:p>
        </w:tc>
        <w:tc>
          <w:tcPr>
            <w:tcW w:w="960"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1</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0.378641</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0.427727</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0.492673</w:t>
            </w:r>
          </w:p>
        </w:tc>
      </w:tr>
      <w:tr w:rsidR="00C967B7" w:rsidRPr="001C3FEE" w:rsidTr="00C967B7">
        <w:trPr>
          <w:trHeight w:val="300"/>
        </w:trPr>
        <w:tc>
          <w:tcPr>
            <w:tcW w:w="960" w:type="dxa"/>
            <w:tcBorders>
              <w:top w:val="single" w:sz="4" w:space="0" w:color="auto"/>
              <w:left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EE</w:t>
            </w:r>
          </w:p>
        </w:tc>
        <w:tc>
          <w:tcPr>
            <w:tcW w:w="1079" w:type="dxa"/>
            <w:tcBorders>
              <w:top w:val="single" w:sz="4" w:space="0" w:color="auto"/>
              <w:left w:val="single" w:sz="4" w:space="0" w:color="auto"/>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Work</w:t>
            </w:r>
          </w:p>
        </w:tc>
        <w:tc>
          <w:tcPr>
            <w:tcW w:w="960" w:type="dxa"/>
            <w:tcBorders>
              <w:top w:val="single" w:sz="4" w:space="0" w:color="auto"/>
              <w:left w:val="nil"/>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0.621359</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0.572273</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0.507327</w:t>
            </w:r>
          </w:p>
        </w:tc>
      </w:tr>
      <w:tr w:rsidR="00C967B7" w:rsidRPr="001C3FEE" w:rsidTr="00C967B7">
        <w:trPr>
          <w:trHeight w:val="300"/>
        </w:trPr>
        <w:tc>
          <w:tcPr>
            <w:tcW w:w="960" w:type="dxa"/>
            <w:tcBorders>
              <w:left w:val="single" w:sz="4" w:space="0" w:color="auto"/>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rPr>
                <w:rFonts w:ascii="Calibri" w:eastAsia="Times New Roman" w:hAnsi="Calibri" w:cs="Times New Roman"/>
                <w:color w:val="000000"/>
                <w:sz w:val="22"/>
                <w:szCs w:val="22"/>
                <w:lang w:bidi="ar-SA"/>
              </w:rPr>
            </w:pPr>
          </w:p>
        </w:tc>
        <w:tc>
          <w:tcPr>
            <w:tcW w:w="1079" w:type="dxa"/>
            <w:tcBorders>
              <w:top w:val="single" w:sz="4" w:space="0" w:color="auto"/>
              <w:left w:val="single" w:sz="4" w:space="0" w:color="auto"/>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rPr>
                <w:rFonts w:ascii="Calibri" w:eastAsia="Times New Roman" w:hAnsi="Calibri" w:cs="Times New Roman"/>
                <w:color w:val="000000"/>
                <w:sz w:val="22"/>
                <w:szCs w:val="22"/>
                <w:lang w:bidi="ar-SA"/>
              </w:rPr>
            </w:pPr>
            <w:proofErr w:type="spellStart"/>
            <w:r>
              <w:rPr>
                <w:rFonts w:ascii="Calibri" w:eastAsia="Times New Roman" w:hAnsi="Calibri" w:cs="Times New Roman"/>
                <w:color w:val="000000"/>
                <w:sz w:val="22"/>
                <w:szCs w:val="22"/>
                <w:lang w:bidi="ar-SA"/>
              </w:rPr>
              <w:t>NonWork</w:t>
            </w:r>
            <w:proofErr w:type="spellEnd"/>
          </w:p>
        </w:tc>
        <w:tc>
          <w:tcPr>
            <w:tcW w:w="960" w:type="dxa"/>
            <w:tcBorders>
              <w:top w:val="single" w:sz="4" w:space="0" w:color="auto"/>
              <w:left w:val="nil"/>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1</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0.378641</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0.427727</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0.492673</w:t>
            </w:r>
          </w:p>
        </w:tc>
      </w:tr>
    </w:tbl>
    <w:p w:rsidR="00CA4068" w:rsidRDefault="00CA4068" w:rsidP="00CA4068">
      <w:pPr>
        <w:pStyle w:val="ListParagraph"/>
      </w:pPr>
    </w:p>
    <w:p w:rsidR="009201CF" w:rsidRDefault="00875F6D" w:rsidP="009201CF">
      <w:pPr>
        <w:pStyle w:val="ListParagraph"/>
        <w:numPr>
          <w:ilvl w:val="0"/>
          <w:numId w:val="33"/>
        </w:numPr>
      </w:pPr>
      <w:r>
        <w:t>Aggregate the results by occupancy. The occupancy we will be kept</w:t>
      </w:r>
      <w:r w:rsidR="00C83711">
        <w:t>:</w:t>
      </w:r>
    </w:p>
    <w:p w:rsidR="00C83711" w:rsidRDefault="00875F6D" w:rsidP="00C83711">
      <w:pPr>
        <w:pStyle w:val="ListParagraph"/>
        <w:numPr>
          <w:ilvl w:val="1"/>
          <w:numId w:val="33"/>
        </w:numPr>
      </w:pPr>
      <w:r>
        <w:t xml:space="preserve"> drive alone</w:t>
      </w:r>
    </w:p>
    <w:p w:rsidR="00875F6D" w:rsidRDefault="00875F6D" w:rsidP="00C83711">
      <w:pPr>
        <w:pStyle w:val="ListParagraph"/>
        <w:numPr>
          <w:ilvl w:val="1"/>
          <w:numId w:val="33"/>
        </w:numPr>
      </w:pPr>
      <w:r>
        <w:t xml:space="preserve"> share ride</w:t>
      </w:r>
    </w:p>
    <w:p w:rsidR="00875F6D" w:rsidRDefault="00875F6D" w:rsidP="00875F6D">
      <w:pPr>
        <w:pStyle w:val="ListParagraph"/>
        <w:numPr>
          <w:ilvl w:val="0"/>
          <w:numId w:val="33"/>
        </w:numPr>
      </w:pPr>
      <w:r>
        <w:t>Aggregate among purposes</w:t>
      </w:r>
    </w:p>
    <w:p w:rsidR="00875F6D" w:rsidRDefault="00875F6D" w:rsidP="00875F6D">
      <w:pPr>
        <w:pStyle w:val="ListParagraph"/>
        <w:numPr>
          <w:ilvl w:val="1"/>
          <w:numId w:val="33"/>
        </w:numPr>
      </w:pPr>
      <w:proofErr w:type="spellStart"/>
      <w:r>
        <w:lastRenderedPageBreak/>
        <w:t>NonWork</w:t>
      </w:r>
      <w:proofErr w:type="spellEnd"/>
      <w:r>
        <w:t xml:space="preserve"> purpose = HBONHB + HBS + </w:t>
      </w:r>
      <w:proofErr w:type="spellStart"/>
      <w:r>
        <w:t>EIPVS_nonwork</w:t>
      </w:r>
      <w:proofErr w:type="spellEnd"/>
      <w:r>
        <w:t xml:space="preserve"> </w:t>
      </w:r>
    </w:p>
    <w:p w:rsidR="00875F6D" w:rsidRDefault="00875F6D" w:rsidP="00875F6D">
      <w:pPr>
        <w:pStyle w:val="ListParagraph"/>
        <w:numPr>
          <w:ilvl w:val="1"/>
          <w:numId w:val="33"/>
        </w:numPr>
      </w:pPr>
      <w:r>
        <w:t xml:space="preserve">Work purpose = HBW + </w:t>
      </w:r>
      <w:proofErr w:type="spellStart"/>
      <w:r>
        <w:t>EIPVS_work</w:t>
      </w:r>
      <w:proofErr w:type="spellEnd"/>
      <w:r>
        <w:t xml:space="preserve"> </w:t>
      </w:r>
    </w:p>
    <w:p w:rsidR="00875F6D" w:rsidRDefault="00875F6D" w:rsidP="00875F6D">
      <w:pPr>
        <w:pStyle w:val="ListParagraph"/>
        <w:numPr>
          <w:ilvl w:val="1"/>
          <w:numId w:val="33"/>
        </w:numPr>
      </w:pPr>
      <w:r>
        <w:t xml:space="preserve">ILDB = ILDB + </w:t>
      </w:r>
      <w:proofErr w:type="spellStart"/>
      <w:r>
        <w:t>EIPVL_work</w:t>
      </w:r>
      <w:proofErr w:type="spellEnd"/>
    </w:p>
    <w:p w:rsidR="00875F6D" w:rsidRDefault="00875F6D" w:rsidP="00875F6D">
      <w:pPr>
        <w:pStyle w:val="ListParagraph"/>
        <w:numPr>
          <w:ilvl w:val="1"/>
          <w:numId w:val="33"/>
        </w:numPr>
      </w:pPr>
      <w:r>
        <w:t xml:space="preserve">ILDO = ILDO + </w:t>
      </w:r>
      <w:proofErr w:type="spellStart"/>
      <w:r>
        <w:t>EIPVL_nonwork</w:t>
      </w:r>
      <w:proofErr w:type="spellEnd"/>
    </w:p>
    <w:p w:rsidR="00875F6D" w:rsidRDefault="00875F6D" w:rsidP="00875F6D">
      <w:pPr>
        <w:pStyle w:val="ListParagraph"/>
        <w:numPr>
          <w:ilvl w:val="1"/>
          <w:numId w:val="33"/>
        </w:numPr>
      </w:pPr>
      <w:proofErr w:type="spellStart"/>
      <w:r>
        <w:t>Commtrk</w:t>
      </w:r>
      <w:proofErr w:type="spellEnd"/>
      <w:r>
        <w:t xml:space="preserve"> = LT + MT + EILT + EIMT </w:t>
      </w:r>
    </w:p>
    <w:p w:rsidR="00875F6D" w:rsidRDefault="00875F6D" w:rsidP="00875F6D">
      <w:pPr>
        <w:pStyle w:val="ListParagraph"/>
        <w:numPr>
          <w:ilvl w:val="1"/>
          <w:numId w:val="33"/>
        </w:numPr>
      </w:pPr>
      <w:proofErr w:type="spellStart"/>
      <w:r>
        <w:t>Htrk</w:t>
      </w:r>
      <w:proofErr w:type="spellEnd"/>
      <w:r>
        <w:t xml:space="preserve"> = HT + EIHT</w:t>
      </w:r>
    </w:p>
    <w:p w:rsidR="00875F6D" w:rsidRDefault="00875F6D" w:rsidP="00875F6D">
      <w:pPr>
        <w:pStyle w:val="ListParagraph"/>
        <w:numPr>
          <w:ilvl w:val="1"/>
          <w:numId w:val="33"/>
        </w:numPr>
      </w:pPr>
    </w:p>
    <w:p w:rsidR="00875F6D" w:rsidRDefault="00875F6D" w:rsidP="00875F6D">
      <w:pPr>
        <w:pStyle w:val="ListParagraph"/>
        <w:numPr>
          <w:ilvl w:val="0"/>
          <w:numId w:val="33"/>
        </w:numPr>
      </w:pPr>
      <w:r>
        <w:t>Further aggregate among income group by aggregated purpose</w:t>
      </w:r>
    </w:p>
    <w:p w:rsidR="00875F6D" w:rsidRDefault="00875F6D" w:rsidP="00875F6D">
      <w:pPr>
        <w:pStyle w:val="ListParagraph"/>
        <w:numPr>
          <w:ilvl w:val="1"/>
          <w:numId w:val="33"/>
        </w:numPr>
      </w:pPr>
      <w:r>
        <w:t>Low-med income = income 1 + income 2 + income 3</w:t>
      </w:r>
    </w:p>
    <w:p w:rsidR="00875F6D" w:rsidRDefault="00875F6D" w:rsidP="00875F6D">
      <w:pPr>
        <w:pStyle w:val="ListParagraph"/>
        <w:numPr>
          <w:ilvl w:val="1"/>
          <w:numId w:val="33"/>
        </w:numPr>
      </w:pPr>
      <w:r>
        <w:t>High income = income 4</w:t>
      </w:r>
    </w:p>
    <w:p w:rsidR="000032F0" w:rsidRDefault="000032F0" w:rsidP="00875F6D">
      <w:pPr>
        <w:pStyle w:val="ListParagraph"/>
        <w:numPr>
          <w:ilvl w:val="1"/>
          <w:numId w:val="33"/>
        </w:numPr>
      </w:pPr>
    </w:p>
    <w:p w:rsidR="00216BF4" w:rsidRDefault="00DB6446" w:rsidP="00216BF4">
      <w:pPr>
        <w:ind w:left="720"/>
      </w:pPr>
      <w:r>
        <w:t>The final output of PA2OD and aggregation results will be the following purposes for four time period (2 and 4 represents low-med income and high income group):</w:t>
      </w:r>
    </w:p>
    <w:tbl>
      <w:tblPr>
        <w:tblW w:w="3280" w:type="dxa"/>
        <w:tblInd w:w="93" w:type="dxa"/>
        <w:tblLook w:val="04A0"/>
      </w:tblPr>
      <w:tblGrid>
        <w:gridCol w:w="3280"/>
      </w:tblGrid>
      <w:tr w:rsidR="00216BF4" w:rsidRPr="00216BF4" w:rsidTr="00216BF4">
        <w:trPr>
          <w:trHeight w:val="300"/>
        </w:trPr>
        <w:tc>
          <w:tcPr>
            <w:tcW w:w="3280" w:type="dxa"/>
            <w:tcBorders>
              <w:top w:val="single" w:sz="4" w:space="0" w:color="FFFFFF"/>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FF0000"/>
                <w:sz w:val="22"/>
                <w:szCs w:val="22"/>
                <w:lang w:bidi="ar-SA"/>
              </w:rPr>
            </w:pPr>
            <w:r w:rsidRPr="00216BF4">
              <w:rPr>
                <w:rFonts w:ascii="Calibri" w:eastAsia="Times New Roman" w:hAnsi="Calibri" w:cs="Times New Roman"/>
                <w:color w:val="FF0000"/>
                <w:sz w:val="22"/>
                <w:szCs w:val="22"/>
                <w:lang w:bidi="ar-SA"/>
              </w:rPr>
              <w:t>HBW2da</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DBE5F1" w:fill="DBE5F1"/>
            <w:noWrap/>
            <w:vAlign w:val="bottom"/>
            <w:hideMark/>
          </w:tcPr>
          <w:p w:rsidR="00216BF4" w:rsidRPr="00216BF4" w:rsidRDefault="00216BF4" w:rsidP="00216BF4">
            <w:pPr>
              <w:spacing w:before="0" w:after="0" w:line="240" w:lineRule="auto"/>
              <w:rPr>
                <w:rFonts w:ascii="Calibri" w:eastAsia="Times New Roman" w:hAnsi="Calibri" w:cs="Times New Roman"/>
                <w:color w:val="FF0000"/>
                <w:sz w:val="22"/>
                <w:szCs w:val="22"/>
                <w:lang w:bidi="ar-SA"/>
              </w:rPr>
            </w:pPr>
            <w:r w:rsidRPr="00216BF4">
              <w:rPr>
                <w:rFonts w:ascii="Calibri" w:eastAsia="Times New Roman" w:hAnsi="Calibri" w:cs="Times New Roman"/>
                <w:color w:val="FF0000"/>
                <w:sz w:val="22"/>
                <w:szCs w:val="22"/>
                <w:lang w:bidi="ar-SA"/>
              </w:rPr>
              <w:t>HBW2sr</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DBE5F1" w:fill="DBE5F1"/>
            <w:noWrap/>
            <w:vAlign w:val="bottom"/>
            <w:hideMark/>
          </w:tcPr>
          <w:p w:rsidR="00216BF4" w:rsidRPr="00216BF4" w:rsidRDefault="00216BF4" w:rsidP="00216BF4">
            <w:pPr>
              <w:spacing w:before="0" w:after="0" w:line="240" w:lineRule="auto"/>
              <w:rPr>
                <w:rFonts w:ascii="Calibri" w:eastAsia="Times New Roman" w:hAnsi="Calibri" w:cs="Times New Roman"/>
                <w:color w:val="FF0000"/>
                <w:sz w:val="22"/>
                <w:szCs w:val="22"/>
                <w:lang w:bidi="ar-SA"/>
              </w:rPr>
            </w:pPr>
            <w:r w:rsidRPr="00216BF4">
              <w:rPr>
                <w:rFonts w:ascii="Calibri" w:eastAsia="Times New Roman" w:hAnsi="Calibri" w:cs="Times New Roman"/>
                <w:color w:val="FF0000"/>
                <w:sz w:val="22"/>
                <w:szCs w:val="22"/>
                <w:lang w:bidi="ar-SA"/>
              </w:rPr>
              <w:t>NonWork2da</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FF0000"/>
                <w:sz w:val="22"/>
                <w:szCs w:val="22"/>
                <w:lang w:bidi="ar-SA"/>
              </w:rPr>
            </w:pPr>
            <w:r w:rsidRPr="00216BF4">
              <w:rPr>
                <w:rFonts w:ascii="Calibri" w:eastAsia="Times New Roman" w:hAnsi="Calibri" w:cs="Times New Roman"/>
                <w:color w:val="FF0000"/>
                <w:sz w:val="22"/>
                <w:szCs w:val="22"/>
                <w:lang w:bidi="ar-SA"/>
              </w:rPr>
              <w:t>NonWork2sr</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FF0000"/>
                <w:sz w:val="22"/>
                <w:szCs w:val="22"/>
                <w:lang w:bidi="ar-SA"/>
              </w:rPr>
            </w:pPr>
            <w:r w:rsidRPr="00216BF4">
              <w:rPr>
                <w:rFonts w:ascii="Calibri" w:eastAsia="Times New Roman" w:hAnsi="Calibri" w:cs="Times New Roman"/>
                <w:color w:val="FF0000"/>
                <w:sz w:val="22"/>
                <w:szCs w:val="22"/>
                <w:lang w:bidi="ar-SA"/>
              </w:rPr>
              <w:t>ILDB2da</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DBE5F1" w:fill="DBE5F1"/>
            <w:noWrap/>
            <w:vAlign w:val="bottom"/>
            <w:hideMark/>
          </w:tcPr>
          <w:p w:rsidR="00216BF4" w:rsidRPr="00216BF4" w:rsidRDefault="00216BF4" w:rsidP="00216BF4">
            <w:pPr>
              <w:spacing w:before="0" w:after="0" w:line="240" w:lineRule="auto"/>
              <w:rPr>
                <w:rFonts w:ascii="Calibri" w:eastAsia="Times New Roman" w:hAnsi="Calibri" w:cs="Times New Roman"/>
                <w:color w:val="FF0000"/>
                <w:sz w:val="22"/>
                <w:szCs w:val="22"/>
                <w:lang w:bidi="ar-SA"/>
              </w:rPr>
            </w:pPr>
            <w:r w:rsidRPr="00216BF4">
              <w:rPr>
                <w:rFonts w:ascii="Calibri" w:eastAsia="Times New Roman" w:hAnsi="Calibri" w:cs="Times New Roman"/>
                <w:color w:val="FF0000"/>
                <w:sz w:val="22"/>
                <w:szCs w:val="22"/>
                <w:lang w:bidi="ar-SA"/>
              </w:rPr>
              <w:t>ILDB2sr</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DBE5F1" w:fill="DBE5F1"/>
            <w:noWrap/>
            <w:vAlign w:val="bottom"/>
            <w:hideMark/>
          </w:tcPr>
          <w:p w:rsidR="00216BF4" w:rsidRPr="00216BF4" w:rsidRDefault="00216BF4" w:rsidP="00216BF4">
            <w:pPr>
              <w:spacing w:before="0" w:after="0" w:line="240" w:lineRule="auto"/>
              <w:rPr>
                <w:rFonts w:ascii="Calibri" w:eastAsia="Times New Roman" w:hAnsi="Calibri" w:cs="Times New Roman"/>
                <w:color w:val="FF0000"/>
                <w:sz w:val="22"/>
                <w:szCs w:val="22"/>
                <w:lang w:bidi="ar-SA"/>
              </w:rPr>
            </w:pPr>
            <w:r w:rsidRPr="00216BF4">
              <w:rPr>
                <w:rFonts w:ascii="Calibri" w:eastAsia="Times New Roman" w:hAnsi="Calibri" w:cs="Times New Roman"/>
                <w:color w:val="FF0000"/>
                <w:sz w:val="22"/>
                <w:szCs w:val="22"/>
                <w:lang w:bidi="ar-SA"/>
              </w:rPr>
              <w:t>ILDO2da</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FF0000"/>
                <w:sz w:val="22"/>
                <w:szCs w:val="22"/>
                <w:lang w:bidi="ar-SA"/>
              </w:rPr>
            </w:pPr>
            <w:r w:rsidRPr="00216BF4">
              <w:rPr>
                <w:rFonts w:ascii="Calibri" w:eastAsia="Times New Roman" w:hAnsi="Calibri" w:cs="Times New Roman"/>
                <w:color w:val="FF0000"/>
                <w:sz w:val="22"/>
                <w:szCs w:val="22"/>
                <w:lang w:bidi="ar-SA"/>
              </w:rPr>
              <w:t>ILDO2sr</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00B050"/>
                <w:sz w:val="22"/>
                <w:szCs w:val="22"/>
                <w:lang w:bidi="ar-SA"/>
              </w:rPr>
            </w:pPr>
            <w:r w:rsidRPr="00216BF4">
              <w:rPr>
                <w:rFonts w:ascii="Calibri" w:eastAsia="Times New Roman" w:hAnsi="Calibri" w:cs="Times New Roman"/>
                <w:color w:val="00B050"/>
                <w:sz w:val="22"/>
                <w:szCs w:val="22"/>
                <w:lang w:bidi="ar-SA"/>
              </w:rPr>
              <w:t>HBW4da</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DBE5F1" w:fill="DBE5F1"/>
            <w:noWrap/>
            <w:vAlign w:val="bottom"/>
            <w:hideMark/>
          </w:tcPr>
          <w:p w:rsidR="00216BF4" w:rsidRPr="00216BF4" w:rsidRDefault="00216BF4" w:rsidP="00216BF4">
            <w:pPr>
              <w:spacing w:before="0" w:after="0" w:line="240" w:lineRule="auto"/>
              <w:rPr>
                <w:rFonts w:ascii="Calibri" w:eastAsia="Times New Roman" w:hAnsi="Calibri" w:cs="Times New Roman"/>
                <w:color w:val="00B050"/>
                <w:sz w:val="22"/>
                <w:szCs w:val="22"/>
                <w:lang w:bidi="ar-SA"/>
              </w:rPr>
            </w:pPr>
            <w:r w:rsidRPr="00216BF4">
              <w:rPr>
                <w:rFonts w:ascii="Calibri" w:eastAsia="Times New Roman" w:hAnsi="Calibri" w:cs="Times New Roman"/>
                <w:color w:val="00B050"/>
                <w:sz w:val="22"/>
                <w:szCs w:val="22"/>
                <w:lang w:bidi="ar-SA"/>
              </w:rPr>
              <w:t>HBW4sr</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DBE5F1" w:fill="DBE5F1"/>
            <w:noWrap/>
            <w:vAlign w:val="bottom"/>
            <w:hideMark/>
          </w:tcPr>
          <w:p w:rsidR="00216BF4" w:rsidRPr="00216BF4" w:rsidRDefault="00216BF4" w:rsidP="00216BF4">
            <w:pPr>
              <w:spacing w:before="0" w:after="0" w:line="240" w:lineRule="auto"/>
              <w:rPr>
                <w:rFonts w:ascii="Calibri" w:eastAsia="Times New Roman" w:hAnsi="Calibri" w:cs="Times New Roman"/>
                <w:color w:val="00B050"/>
                <w:sz w:val="22"/>
                <w:szCs w:val="22"/>
                <w:lang w:bidi="ar-SA"/>
              </w:rPr>
            </w:pPr>
            <w:r w:rsidRPr="00216BF4">
              <w:rPr>
                <w:rFonts w:ascii="Calibri" w:eastAsia="Times New Roman" w:hAnsi="Calibri" w:cs="Times New Roman"/>
                <w:color w:val="00B050"/>
                <w:sz w:val="22"/>
                <w:szCs w:val="22"/>
                <w:lang w:bidi="ar-SA"/>
              </w:rPr>
              <w:t>NonWork4da</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00B050"/>
                <w:sz w:val="22"/>
                <w:szCs w:val="22"/>
                <w:lang w:bidi="ar-SA"/>
              </w:rPr>
            </w:pPr>
            <w:r w:rsidRPr="00216BF4">
              <w:rPr>
                <w:rFonts w:ascii="Calibri" w:eastAsia="Times New Roman" w:hAnsi="Calibri" w:cs="Times New Roman"/>
                <w:color w:val="00B050"/>
                <w:sz w:val="22"/>
                <w:szCs w:val="22"/>
                <w:lang w:bidi="ar-SA"/>
              </w:rPr>
              <w:t>NonWork4sr</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00B050"/>
                <w:sz w:val="22"/>
                <w:szCs w:val="22"/>
                <w:lang w:bidi="ar-SA"/>
              </w:rPr>
            </w:pPr>
            <w:r w:rsidRPr="00216BF4">
              <w:rPr>
                <w:rFonts w:ascii="Calibri" w:eastAsia="Times New Roman" w:hAnsi="Calibri" w:cs="Times New Roman"/>
                <w:color w:val="00B050"/>
                <w:sz w:val="22"/>
                <w:szCs w:val="22"/>
                <w:lang w:bidi="ar-SA"/>
              </w:rPr>
              <w:t>ILDB4da</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DBE5F1" w:fill="DBE5F1"/>
            <w:noWrap/>
            <w:vAlign w:val="bottom"/>
            <w:hideMark/>
          </w:tcPr>
          <w:p w:rsidR="00216BF4" w:rsidRPr="00216BF4" w:rsidRDefault="00216BF4" w:rsidP="00216BF4">
            <w:pPr>
              <w:spacing w:before="0" w:after="0" w:line="240" w:lineRule="auto"/>
              <w:rPr>
                <w:rFonts w:ascii="Calibri" w:eastAsia="Times New Roman" w:hAnsi="Calibri" w:cs="Times New Roman"/>
                <w:color w:val="00B050"/>
                <w:sz w:val="22"/>
                <w:szCs w:val="22"/>
                <w:lang w:bidi="ar-SA"/>
              </w:rPr>
            </w:pPr>
            <w:r w:rsidRPr="00216BF4">
              <w:rPr>
                <w:rFonts w:ascii="Calibri" w:eastAsia="Times New Roman" w:hAnsi="Calibri" w:cs="Times New Roman"/>
                <w:color w:val="00B050"/>
                <w:sz w:val="22"/>
                <w:szCs w:val="22"/>
                <w:lang w:bidi="ar-SA"/>
              </w:rPr>
              <w:t>ILDB4sr</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DBE5F1" w:fill="DBE5F1"/>
            <w:noWrap/>
            <w:vAlign w:val="bottom"/>
            <w:hideMark/>
          </w:tcPr>
          <w:p w:rsidR="00216BF4" w:rsidRPr="00216BF4" w:rsidRDefault="00216BF4" w:rsidP="00216BF4">
            <w:pPr>
              <w:spacing w:before="0" w:after="0" w:line="240" w:lineRule="auto"/>
              <w:rPr>
                <w:rFonts w:ascii="Calibri" w:eastAsia="Times New Roman" w:hAnsi="Calibri" w:cs="Times New Roman"/>
                <w:color w:val="00B050"/>
                <w:sz w:val="22"/>
                <w:szCs w:val="22"/>
                <w:lang w:bidi="ar-SA"/>
              </w:rPr>
            </w:pPr>
            <w:r w:rsidRPr="00216BF4">
              <w:rPr>
                <w:rFonts w:ascii="Calibri" w:eastAsia="Times New Roman" w:hAnsi="Calibri" w:cs="Times New Roman"/>
                <w:color w:val="00B050"/>
                <w:sz w:val="22"/>
                <w:szCs w:val="22"/>
                <w:lang w:bidi="ar-SA"/>
              </w:rPr>
              <w:t>ILDO4da</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00B050"/>
                <w:sz w:val="22"/>
                <w:szCs w:val="22"/>
                <w:lang w:bidi="ar-SA"/>
              </w:rPr>
            </w:pPr>
            <w:r w:rsidRPr="00216BF4">
              <w:rPr>
                <w:rFonts w:ascii="Calibri" w:eastAsia="Times New Roman" w:hAnsi="Calibri" w:cs="Times New Roman"/>
                <w:color w:val="00B050"/>
                <w:sz w:val="22"/>
                <w:szCs w:val="22"/>
                <w:lang w:bidi="ar-SA"/>
              </w:rPr>
              <w:t>ILDO4sr</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17375D"/>
                <w:sz w:val="22"/>
                <w:szCs w:val="22"/>
                <w:lang w:bidi="ar-SA"/>
              </w:rPr>
            </w:pPr>
            <w:proofErr w:type="spellStart"/>
            <w:r w:rsidRPr="00216BF4">
              <w:rPr>
                <w:rFonts w:ascii="Calibri" w:eastAsia="Times New Roman" w:hAnsi="Calibri" w:cs="Times New Roman"/>
                <w:color w:val="17375D"/>
                <w:sz w:val="22"/>
                <w:szCs w:val="22"/>
                <w:lang w:bidi="ar-SA"/>
              </w:rPr>
              <w:t>CommTRK</w:t>
            </w:r>
            <w:proofErr w:type="spellEnd"/>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17375D"/>
                <w:sz w:val="22"/>
                <w:szCs w:val="22"/>
                <w:lang w:bidi="ar-SA"/>
              </w:rPr>
            </w:pPr>
            <w:proofErr w:type="spellStart"/>
            <w:r w:rsidRPr="00216BF4">
              <w:rPr>
                <w:rFonts w:ascii="Calibri" w:eastAsia="Times New Roman" w:hAnsi="Calibri" w:cs="Times New Roman"/>
                <w:color w:val="17375D"/>
                <w:sz w:val="22"/>
                <w:szCs w:val="22"/>
                <w:lang w:bidi="ar-SA"/>
              </w:rPr>
              <w:t>Htrk</w:t>
            </w:r>
            <w:proofErr w:type="spellEnd"/>
          </w:p>
        </w:tc>
      </w:tr>
    </w:tbl>
    <w:p w:rsidR="00216BF4" w:rsidRPr="001D025C" w:rsidRDefault="00216BF4" w:rsidP="00216BF4">
      <w:pPr>
        <w:ind w:left="720"/>
      </w:pPr>
    </w:p>
    <w:p w:rsidR="00616B9C" w:rsidRDefault="00616B9C" w:rsidP="00616B9C"/>
    <w:p w:rsidR="00616B9C" w:rsidRDefault="00616B9C" w:rsidP="00616B9C"/>
    <w:p w:rsidR="00616B9C" w:rsidRDefault="00616B9C" w:rsidP="00D059FB">
      <w:pPr>
        <w:pStyle w:val="Heading1"/>
      </w:pPr>
      <w:r>
        <w:t>Assignment</w:t>
      </w:r>
    </w:p>
    <w:p w:rsidR="00D059FB" w:rsidRDefault="00D059FB" w:rsidP="00616B9C"/>
    <w:p w:rsidR="0077233F" w:rsidRDefault="0077233F" w:rsidP="00616B9C"/>
    <w:p w:rsidR="0077233F" w:rsidRDefault="0077233F" w:rsidP="00616B9C">
      <w:r>
        <w:lastRenderedPageBreak/>
        <w:t>2011-3-31 NHBV production and attraction</w:t>
      </w:r>
    </w:p>
    <w:p w:rsidR="0077233F" w:rsidRDefault="0077233F" w:rsidP="00616B9C">
      <w:r>
        <w:t>NHBVA will be calculated exactly the same as NHBOA</w:t>
      </w:r>
    </w:p>
    <w:p w:rsidR="0077233F" w:rsidRDefault="0077233F" w:rsidP="00616B9C">
      <w:r>
        <w:t>NHBVP will be calculated exactly the same as NHBOP</w:t>
      </w:r>
    </w:p>
    <w:p w:rsidR="0077233F" w:rsidRDefault="0077233F" w:rsidP="00616B9C">
      <w:r>
        <w:t>Places need to be changed at:</w:t>
      </w:r>
    </w:p>
    <w:p w:rsidR="0077233F" w:rsidRDefault="0077233F" w:rsidP="00616B9C">
      <w:r>
        <w:t xml:space="preserve">Regular </w:t>
      </w:r>
      <w:proofErr w:type="gramStart"/>
      <w:r>
        <w:t>attraction :</w:t>
      </w:r>
      <w:proofErr w:type="gramEnd"/>
      <w:r>
        <w:t xml:space="preserve">  </w:t>
      </w:r>
      <w:proofErr w:type="spellStart"/>
      <w:r>
        <w:t>ln</w:t>
      </w:r>
      <w:proofErr w:type="spellEnd"/>
      <w:r>
        <w:t xml:space="preserve"> 824 – ln834, pay attention to places such as : </w:t>
      </w:r>
      <w:proofErr w:type="spellStart"/>
      <w:r w:rsidRPr="0077233F">
        <w:t>AttFields</w:t>
      </w:r>
      <w:proofErr w:type="spellEnd"/>
      <w:r w:rsidRPr="0077233F">
        <w:t>[t - 5][v]</w:t>
      </w:r>
    </w:p>
    <w:p w:rsidR="0077233F" w:rsidRDefault="0077233F" w:rsidP="00616B9C">
      <w:r>
        <w:t xml:space="preserve">SG attraction: </w:t>
      </w:r>
      <w:proofErr w:type="spellStart"/>
      <w:r>
        <w:t>ln</w:t>
      </w:r>
      <w:proofErr w:type="spellEnd"/>
      <w:r>
        <w:t xml:space="preserve"> 1049 – ln1059, pay attention to places such </w:t>
      </w:r>
      <w:proofErr w:type="gramStart"/>
      <w:r>
        <w:t>as :</w:t>
      </w:r>
      <w:proofErr w:type="gramEnd"/>
      <w:r>
        <w:t xml:space="preserve"> </w:t>
      </w:r>
      <w:proofErr w:type="spellStart"/>
      <w:r w:rsidRPr="0077233F">
        <w:t>AttFields</w:t>
      </w:r>
      <w:proofErr w:type="spellEnd"/>
      <w:r w:rsidRPr="0077233F">
        <w:t>[t - 5][v]</w:t>
      </w:r>
    </w:p>
    <w:p w:rsidR="0077233F" w:rsidRDefault="0077233F" w:rsidP="00616B9C">
      <w:r>
        <w:t xml:space="preserve">Balance (we have changed </w:t>
      </w:r>
      <w:proofErr w:type="gramStart"/>
      <w:r>
        <w:t>the )</w:t>
      </w:r>
      <w:proofErr w:type="gramEnd"/>
    </w:p>
    <w:p w:rsidR="0077233F" w:rsidRDefault="0077233F" w:rsidP="00616B9C"/>
    <w:p w:rsidR="0077233F" w:rsidRPr="00616B9C" w:rsidRDefault="0077233F" w:rsidP="00616B9C"/>
    <w:sectPr w:rsidR="0077233F" w:rsidRPr="00616B9C" w:rsidSect="0081182F">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6B02" w:rsidRDefault="00C16B02" w:rsidP="00187404">
      <w:pPr>
        <w:spacing w:before="0" w:after="0" w:line="240" w:lineRule="auto"/>
      </w:pPr>
      <w:r>
        <w:separator/>
      </w:r>
    </w:p>
  </w:endnote>
  <w:endnote w:type="continuationSeparator" w:id="0">
    <w:p w:rsidR="00C16B02" w:rsidRDefault="00C16B02" w:rsidP="0018740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216844"/>
      <w:docPartObj>
        <w:docPartGallery w:val="Page Numbers (Bottom of Page)"/>
        <w:docPartUnique/>
      </w:docPartObj>
    </w:sdtPr>
    <w:sdtEndPr>
      <w:rPr>
        <w:color w:val="7F7F7F" w:themeColor="background1" w:themeShade="7F"/>
        <w:spacing w:val="60"/>
      </w:rPr>
    </w:sdtEndPr>
    <w:sdtContent>
      <w:p w:rsidR="00C16B02" w:rsidRDefault="00F93117">
        <w:pPr>
          <w:pStyle w:val="Footer"/>
          <w:pBdr>
            <w:top w:val="single" w:sz="4" w:space="1" w:color="D9D9D9" w:themeColor="background1" w:themeShade="D9"/>
          </w:pBdr>
          <w:jc w:val="right"/>
        </w:pPr>
        <w:fldSimple w:instr=" PAGE   \* MERGEFORMAT ">
          <w:r w:rsidR="0077233F">
            <w:rPr>
              <w:noProof/>
            </w:rPr>
            <w:t>18</w:t>
          </w:r>
        </w:fldSimple>
        <w:r w:rsidR="00C16B02">
          <w:t xml:space="preserve"> | </w:t>
        </w:r>
        <w:r w:rsidR="00C16B02">
          <w:rPr>
            <w:color w:val="7F7F7F" w:themeColor="background1" w:themeShade="7F"/>
            <w:spacing w:val="60"/>
          </w:rPr>
          <w:t>Page</w:t>
        </w:r>
      </w:p>
    </w:sdtContent>
  </w:sdt>
  <w:p w:rsidR="00C16B02" w:rsidRDefault="00C16B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6B02" w:rsidRDefault="00C16B02" w:rsidP="00187404">
      <w:pPr>
        <w:spacing w:before="0" w:after="0" w:line="240" w:lineRule="auto"/>
      </w:pPr>
      <w:r>
        <w:separator/>
      </w:r>
    </w:p>
  </w:footnote>
  <w:footnote w:type="continuationSeparator" w:id="0">
    <w:p w:rsidR="00C16B02" w:rsidRDefault="00C16B02" w:rsidP="00187404">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64F81"/>
    <w:multiLevelType w:val="hybridMultilevel"/>
    <w:tmpl w:val="A1FE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969FA"/>
    <w:multiLevelType w:val="hybridMultilevel"/>
    <w:tmpl w:val="EB6C5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374F5"/>
    <w:multiLevelType w:val="hybridMultilevel"/>
    <w:tmpl w:val="3F32B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B53A79"/>
    <w:multiLevelType w:val="hybridMultilevel"/>
    <w:tmpl w:val="BD2A8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3967A6"/>
    <w:multiLevelType w:val="hybridMultilevel"/>
    <w:tmpl w:val="3872BA9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44571E"/>
    <w:multiLevelType w:val="hybridMultilevel"/>
    <w:tmpl w:val="21E80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0C7E46"/>
    <w:multiLevelType w:val="hybridMultilevel"/>
    <w:tmpl w:val="1D5A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30F39"/>
    <w:multiLevelType w:val="hybridMultilevel"/>
    <w:tmpl w:val="694C24E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B0295E"/>
    <w:multiLevelType w:val="hybridMultilevel"/>
    <w:tmpl w:val="8AEAB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1541ED"/>
    <w:multiLevelType w:val="hybridMultilevel"/>
    <w:tmpl w:val="C8D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345CA3"/>
    <w:multiLevelType w:val="hybridMultilevel"/>
    <w:tmpl w:val="73B67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D430D2"/>
    <w:multiLevelType w:val="hybridMultilevel"/>
    <w:tmpl w:val="4F224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F67D37"/>
    <w:multiLevelType w:val="hybridMultilevel"/>
    <w:tmpl w:val="9A624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E10D95"/>
    <w:multiLevelType w:val="hybridMultilevel"/>
    <w:tmpl w:val="95069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0163ED"/>
    <w:multiLevelType w:val="hybridMultilevel"/>
    <w:tmpl w:val="814CD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997DAF"/>
    <w:multiLevelType w:val="hybridMultilevel"/>
    <w:tmpl w:val="0DE08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40071D4"/>
    <w:multiLevelType w:val="hybridMultilevel"/>
    <w:tmpl w:val="2AF2E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1514F5"/>
    <w:multiLevelType w:val="hybridMultilevel"/>
    <w:tmpl w:val="48A0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2718CB"/>
    <w:multiLevelType w:val="hybridMultilevel"/>
    <w:tmpl w:val="C89A3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AB6927"/>
    <w:multiLevelType w:val="hybridMultilevel"/>
    <w:tmpl w:val="AFA2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BA513B"/>
    <w:multiLevelType w:val="hybridMultilevel"/>
    <w:tmpl w:val="3032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A014B4"/>
    <w:multiLevelType w:val="hybridMultilevel"/>
    <w:tmpl w:val="DFECD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BC2384"/>
    <w:multiLevelType w:val="hybridMultilevel"/>
    <w:tmpl w:val="6062E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7E3465"/>
    <w:multiLevelType w:val="hybridMultilevel"/>
    <w:tmpl w:val="BD2A8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7E1A56"/>
    <w:multiLevelType w:val="hybridMultilevel"/>
    <w:tmpl w:val="8A00A48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C52C85"/>
    <w:multiLevelType w:val="hybridMultilevel"/>
    <w:tmpl w:val="2F868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11D5C8D"/>
    <w:multiLevelType w:val="hybridMultilevel"/>
    <w:tmpl w:val="AE50C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C9193C"/>
    <w:multiLevelType w:val="hybridMultilevel"/>
    <w:tmpl w:val="769CD6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9E02FC"/>
    <w:multiLevelType w:val="hybridMultilevel"/>
    <w:tmpl w:val="3E2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E51331"/>
    <w:multiLevelType w:val="hybridMultilevel"/>
    <w:tmpl w:val="9CBA10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C80FB8"/>
    <w:multiLevelType w:val="hybridMultilevel"/>
    <w:tmpl w:val="7632E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74249E"/>
    <w:multiLevelType w:val="hybridMultilevel"/>
    <w:tmpl w:val="EE527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550CAE"/>
    <w:multiLevelType w:val="hybridMultilevel"/>
    <w:tmpl w:val="469C3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E90562"/>
    <w:multiLevelType w:val="hybridMultilevel"/>
    <w:tmpl w:val="7014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6865E6"/>
    <w:multiLevelType w:val="hybridMultilevel"/>
    <w:tmpl w:val="218C3D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393FDB"/>
    <w:multiLevelType w:val="hybridMultilevel"/>
    <w:tmpl w:val="D678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7"/>
  </w:num>
  <w:num w:numId="3">
    <w:abstractNumId w:val="25"/>
  </w:num>
  <w:num w:numId="4">
    <w:abstractNumId w:val="29"/>
  </w:num>
  <w:num w:numId="5">
    <w:abstractNumId w:val="35"/>
  </w:num>
  <w:num w:numId="6">
    <w:abstractNumId w:val="8"/>
  </w:num>
  <w:num w:numId="7">
    <w:abstractNumId w:val="11"/>
  </w:num>
  <w:num w:numId="8">
    <w:abstractNumId w:val="4"/>
  </w:num>
  <w:num w:numId="9">
    <w:abstractNumId w:val="17"/>
  </w:num>
  <w:num w:numId="10">
    <w:abstractNumId w:val="16"/>
  </w:num>
  <w:num w:numId="11">
    <w:abstractNumId w:val="31"/>
  </w:num>
  <w:num w:numId="12">
    <w:abstractNumId w:val="28"/>
  </w:num>
  <w:num w:numId="13">
    <w:abstractNumId w:val="20"/>
  </w:num>
  <w:num w:numId="14">
    <w:abstractNumId w:val="0"/>
  </w:num>
  <w:num w:numId="15">
    <w:abstractNumId w:val="15"/>
  </w:num>
  <w:num w:numId="16">
    <w:abstractNumId w:val="13"/>
  </w:num>
  <w:num w:numId="17">
    <w:abstractNumId w:val="14"/>
  </w:num>
  <w:num w:numId="18">
    <w:abstractNumId w:val="24"/>
  </w:num>
  <w:num w:numId="19">
    <w:abstractNumId w:val="5"/>
  </w:num>
  <w:num w:numId="20">
    <w:abstractNumId w:val="23"/>
  </w:num>
  <w:num w:numId="21">
    <w:abstractNumId w:val="32"/>
  </w:num>
  <w:num w:numId="22">
    <w:abstractNumId w:val="6"/>
  </w:num>
  <w:num w:numId="23">
    <w:abstractNumId w:val="26"/>
  </w:num>
  <w:num w:numId="24">
    <w:abstractNumId w:val="2"/>
  </w:num>
  <w:num w:numId="25">
    <w:abstractNumId w:val="22"/>
  </w:num>
  <w:num w:numId="26">
    <w:abstractNumId w:val="19"/>
  </w:num>
  <w:num w:numId="27">
    <w:abstractNumId w:val="33"/>
  </w:num>
  <w:num w:numId="28">
    <w:abstractNumId w:val="18"/>
  </w:num>
  <w:num w:numId="29">
    <w:abstractNumId w:val="21"/>
  </w:num>
  <w:num w:numId="30">
    <w:abstractNumId w:val="34"/>
  </w:num>
  <w:num w:numId="31">
    <w:abstractNumId w:val="30"/>
  </w:num>
  <w:num w:numId="32">
    <w:abstractNumId w:val="9"/>
  </w:num>
  <w:num w:numId="33">
    <w:abstractNumId w:val="10"/>
  </w:num>
  <w:num w:numId="34">
    <w:abstractNumId w:val="12"/>
  </w:num>
  <w:num w:numId="35">
    <w:abstractNumId w:val="3"/>
  </w:num>
  <w:num w:numId="3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footnotePr>
    <w:footnote w:id="-1"/>
    <w:footnote w:id="0"/>
  </w:footnotePr>
  <w:endnotePr>
    <w:endnote w:id="-1"/>
    <w:endnote w:id="0"/>
  </w:endnotePr>
  <w:compat>
    <w:useFELayout/>
  </w:compat>
  <w:rsids>
    <w:rsidRoot w:val="007523EA"/>
    <w:rsid w:val="000032F0"/>
    <w:rsid w:val="0002378A"/>
    <w:rsid w:val="00045C3B"/>
    <w:rsid w:val="00057895"/>
    <w:rsid w:val="0007333B"/>
    <w:rsid w:val="000765FF"/>
    <w:rsid w:val="00083488"/>
    <w:rsid w:val="000D6117"/>
    <w:rsid w:val="000E1A9C"/>
    <w:rsid w:val="00114CC2"/>
    <w:rsid w:val="00121379"/>
    <w:rsid w:val="00124A0E"/>
    <w:rsid w:val="001255DF"/>
    <w:rsid w:val="0013261C"/>
    <w:rsid w:val="001329D0"/>
    <w:rsid w:val="001517F5"/>
    <w:rsid w:val="00187404"/>
    <w:rsid w:val="001C3FEE"/>
    <w:rsid w:val="001C7A96"/>
    <w:rsid w:val="001D025C"/>
    <w:rsid w:val="001E2D7B"/>
    <w:rsid w:val="001F2323"/>
    <w:rsid w:val="00212E13"/>
    <w:rsid w:val="002133F3"/>
    <w:rsid w:val="0021419A"/>
    <w:rsid w:val="00216BF4"/>
    <w:rsid w:val="0022615D"/>
    <w:rsid w:val="00246D6B"/>
    <w:rsid w:val="002636D8"/>
    <w:rsid w:val="0026597E"/>
    <w:rsid w:val="00295622"/>
    <w:rsid w:val="002B44AB"/>
    <w:rsid w:val="002E235A"/>
    <w:rsid w:val="002E50EF"/>
    <w:rsid w:val="002E68CC"/>
    <w:rsid w:val="003054C1"/>
    <w:rsid w:val="00314C58"/>
    <w:rsid w:val="00317727"/>
    <w:rsid w:val="003727B1"/>
    <w:rsid w:val="00385F57"/>
    <w:rsid w:val="003B0506"/>
    <w:rsid w:val="003D0808"/>
    <w:rsid w:val="003D42BE"/>
    <w:rsid w:val="003F3C64"/>
    <w:rsid w:val="003F5E7C"/>
    <w:rsid w:val="004024E7"/>
    <w:rsid w:val="00407C4E"/>
    <w:rsid w:val="004170C9"/>
    <w:rsid w:val="00421229"/>
    <w:rsid w:val="00426C2F"/>
    <w:rsid w:val="00441B86"/>
    <w:rsid w:val="00456699"/>
    <w:rsid w:val="004667F3"/>
    <w:rsid w:val="00472F36"/>
    <w:rsid w:val="004828AF"/>
    <w:rsid w:val="0048498C"/>
    <w:rsid w:val="00484CB2"/>
    <w:rsid w:val="0049488F"/>
    <w:rsid w:val="004D40E8"/>
    <w:rsid w:val="004D4BDF"/>
    <w:rsid w:val="00536F72"/>
    <w:rsid w:val="00547B37"/>
    <w:rsid w:val="005666A0"/>
    <w:rsid w:val="00591283"/>
    <w:rsid w:val="005949BB"/>
    <w:rsid w:val="005A143F"/>
    <w:rsid w:val="005A2155"/>
    <w:rsid w:val="005B20C0"/>
    <w:rsid w:val="005B7CB7"/>
    <w:rsid w:val="005F34CC"/>
    <w:rsid w:val="005F44C8"/>
    <w:rsid w:val="006014CB"/>
    <w:rsid w:val="00616B9C"/>
    <w:rsid w:val="00623BB0"/>
    <w:rsid w:val="006710F8"/>
    <w:rsid w:val="00681340"/>
    <w:rsid w:val="00686258"/>
    <w:rsid w:val="00686ACD"/>
    <w:rsid w:val="006A2AD1"/>
    <w:rsid w:val="006A47AE"/>
    <w:rsid w:val="006C5E20"/>
    <w:rsid w:val="006D7A56"/>
    <w:rsid w:val="006E1348"/>
    <w:rsid w:val="006E2F5E"/>
    <w:rsid w:val="006E3B26"/>
    <w:rsid w:val="00731EF5"/>
    <w:rsid w:val="007322CA"/>
    <w:rsid w:val="007523EA"/>
    <w:rsid w:val="00755B32"/>
    <w:rsid w:val="0077233F"/>
    <w:rsid w:val="00786649"/>
    <w:rsid w:val="00795DA3"/>
    <w:rsid w:val="007A074B"/>
    <w:rsid w:val="007A3359"/>
    <w:rsid w:val="007B20A5"/>
    <w:rsid w:val="007C3402"/>
    <w:rsid w:val="007E3BAC"/>
    <w:rsid w:val="007F551F"/>
    <w:rsid w:val="008053F9"/>
    <w:rsid w:val="008103AB"/>
    <w:rsid w:val="0081182F"/>
    <w:rsid w:val="00845C9A"/>
    <w:rsid w:val="008515AA"/>
    <w:rsid w:val="0085424D"/>
    <w:rsid w:val="00875F6D"/>
    <w:rsid w:val="008811A7"/>
    <w:rsid w:val="00896C06"/>
    <w:rsid w:val="008A2DCF"/>
    <w:rsid w:val="008B50C3"/>
    <w:rsid w:val="008C38F5"/>
    <w:rsid w:val="008E301E"/>
    <w:rsid w:val="008F49D1"/>
    <w:rsid w:val="009016A7"/>
    <w:rsid w:val="009201CF"/>
    <w:rsid w:val="0093263C"/>
    <w:rsid w:val="00953214"/>
    <w:rsid w:val="00967B3B"/>
    <w:rsid w:val="00971CF1"/>
    <w:rsid w:val="00991B02"/>
    <w:rsid w:val="009C5882"/>
    <w:rsid w:val="009C6F58"/>
    <w:rsid w:val="009F17F0"/>
    <w:rsid w:val="00A36EA6"/>
    <w:rsid w:val="00A55C07"/>
    <w:rsid w:val="00A61A7F"/>
    <w:rsid w:val="00A74A07"/>
    <w:rsid w:val="00A92028"/>
    <w:rsid w:val="00AC58AC"/>
    <w:rsid w:val="00AC6798"/>
    <w:rsid w:val="00AD7879"/>
    <w:rsid w:val="00AE55CF"/>
    <w:rsid w:val="00AF222D"/>
    <w:rsid w:val="00B45BEE"/>
    <w:rsid w:val="00B46DB2"/>
    <w:rsid w:val="00B91552"/>
    <w:rsid w:val="00BB6E42"/>
    <w:rsid w:val="00BF40B8"/>
    <w:rsid w:val="00BF65E6"/>
    <w:rsid w:val="00C16B02"/>
    <w:rsid w:val="00C2182F"/>
    <w:rsid w:val="00C24BBC"/>
    <w:rsid w:val="00C326BE"/>
    <w:rsid w:val="00C376A5"/>
    <w:rsid w:val="00C37AC3"/>
    <w:rsid w:val="00C405C4"/>
    <w:rsid w:val="00C64F8E"/>
    <w:rsid w:val="00C83711"/>
    <w:rsid w:val="00C967B7"/>
    <w:rsid w:val="00C96CA8"/>
    <w:rsid w:val="00C978FE"/>
    <w:rsid w:val="00CA238A"/>
    <w:rsid w:val="00CA4068"/>
    <w:rsid w:val="00CB6BD3"/>
    <w:rsid w:val="00CD2554"/>
    <w:rsid w:val="00CD7420"/>
    <w:rsid w:val="00CF002A"/>
    <w:rsid w:val="00D059FB"/>
    <w:rsid w:val="00D34427"/>
    <w:rsid w:val="00D42AA4"/>
    <w:rsid w:val="00D64CBC"/>
    <w:rsid w:val="00D71CAA"/>
    <w:rsid w:val="00D818FB"/>
    <w:rsid w:val="00D846B6"/>
    <w:rsid w:val="00DB6446"/>
    <w:rsid w:val="00DC079C"/>
    <w:rsid w:val="00DD2DEE"/>
    <w:rsid w:val="00DD73CB"/>
    <w:rsid w:val="00E00E2D"/>
    <w:rsid w:val="00E1691D"/>
    <w:rsid w:val="00E30920"/>
    <w:rsid w:val="00E51B67"/>
    <w:rsid w:val="00E674EF"/>
    <w:rsid w:val="00EA1D2B"/>
    <w:rsid w:val="00EA2578"/>
    <w:rsid w:val="00EA34B3"/>
    <w:rsid w:val="00EE10C8"/>
    <w:rsid w:val="00F05D75"/>
    <w:rsid w:val="00F306DA"/>
    <w:rsid w:val="00F5308B"/>
    <w:rsid w:val="00F7329B"/>
    <w:rsid w:val="00F93117"/>
    <w:rsid w:val="00FA63E1"/>
    <w:rsid w:val="00FA7993"/>
    <w:rsid w:val="00FC3AE4"/>
    <w:rsid w:val="00FD5D99"/>
    <w:rsid w:val="00FF05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3EA"/>
    <w:rPr>
      <w:sz w:val="20"/>
      <w:szCs w:val="20"/>
    </w:rPr>
  </w:style>
  <w:style w:type="paragraph" w:styleId="Heading1">
    <w:name w:val="heading 1"/>
    <w:basedOn w:val="Normal"/>
    <w:next w:val="Normal"/>
    <w:link w:val="Heading1Char"/>
    <w:uiPriority w:val="9"/>
    <w:qFormat/>
    <w:rsid w:val="007523EA"/>
    <w:pPr>
      <w:pBdr>
        <w:top w:val="single" w:sz="24" w:space="0" w:color="72A376" w:themeColor="accent1"/>
        <w:left w:val="single" w:sz="24" w:space="0" w:color="72A376" w:themeColor="accent1"/>
        <w:bottom w:val="single" w:sz="24" w:space="0" w:color="72A376" w:themeColor="accent1"/>
        <w:right w:val="single" w:sz="24" w:space="0" w:color="72A376" w:themeColor="accent1"/>
      </w:pBdr>
      <w:shd w:val="clear" w:color="auto" w:fill="72A37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23EA"/>
    <w:pPr>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23EA"/>
    <w:pPr>
      <w:pBdr>
        <w:top w:val="single" w:sz="6" w:space="2" w:color="72A376" w:themeColor="accent1"/>
        <w:left w:val="single" w:sz="6" w:space="2" w:color="72A376" w:themeColor="accent1"/>
      </w:pBdr>
      <w:spacing w:before="300" w:after="0"/>
      <w:outlineLvl w:val="2"/>
    </w:pPr>
    <w:rPr>
      <w:caps/>
      <w:color w:val="365338" w:themeColor="accent1" w:themeShade="7F"/>
      <w:spacing w:val="15"/>
      <w:sz w:val="22"/>
      <w:szCs w:val="22"/>
    </w:rPr>
  </w:style>
  <w:style w:type="paragraph" w:styleId="Heading4">
    <w:name w:val="heading 4"/>
    <w:basedOn w:val="Normal"/>
    <w:next w:val="Normal"/>
    <w:link w:val="Heading4Char"/>
    <w:uiPriority w:val="9"/>
    <w:semiHidden/>
    <w:unhideWhenUsed/>
    <w:qFormat/>
    <w:rsid w:val="007523EA"/>
    <w:pPr>
      <w:pBdr>
        <w:top w:val="dotted" w:sz="6" w:space="2" w:color="72A376" w:themeColor="accent1"/>
        <w:left w:val="dotted" w:sz="6" w:space="2" w:color="72A376" w:themeColor="accent1"/>
      </w:pBdr>
      <w:spacing w:before="300" w:after="0"/>
      <w:outlineLvl w:val="3"/>
    </w:pPr>
    <w:rPr>
      <w:caps/>
      <w:color w:val="527D55" w:themeColor="accent1" w:themeShade="BF"/>
      <w:spacing w:val="10"/>
      <w:sz w:val="22"/>
      <w:szCs w:val="22"/>
    </w:rPr>
  </w:style>
  <w:style w:type="paragraph" w:styleId="Heading5">
    <w:name w:val="heading 5"/>
    <w:basedOn w:val="Normal"/>
    <w:next w:val="Normal"/>
    <w:link w:val="Heading5Char"/>
    <w:uiPriority w:val="9"/>
    <w:semiHidden/>
    <w:unhideWhenUsed/>
    <w:qFormat/>
    <w:rsid w:val="007523EA"/>
    <w:pPr>
      <w:pBdr>
        <w:bottom w:val="single" w:sz="6" w:space="1" w:color="72A376" w:themeColor="accent1"/>
      </w:pBdr>
      <w:spacing w:before="300" w:after="0"/>
      <w:outlineLvl w:val="4"/>
    </w:pPr>
    <w:rPr>
      <w:caps/>
      <w:color w:val="527D55" w:themeColor="accent1" w:themeShade="BF"/>
      <w:spacing w:val="10"/>
      <w:sz w:val="22"/>
      <w:szCs w:val="22"/>
    </w:rPr>
  </w:style>
  <w:style w:type="paragraph" w:styleId="Heading6">
    <w:name w:val="heading 6"/>
    <w:basedOn w:val="Normal"/>
    <w:next w:val="Normal"/>
    <w:link w:val="Heading6Char"/>
    <w:uiPriority w:val="9"/>
    <w:semiHidden/>
    <w:unhideWhenUsed/>
    <w:qFormat/>
    <w:rsid w:val="007523EA"/>
    <w:pPr>
      <w:pBdr>
        <w:bottom w:val="dotted" w:sz="6" w:space="1" w:color="72A376" w:themeColor="accent1"/>
      </w:pBdr>
      <w:spacing w:before="300" w:after="0"/>
      <w:outlineLvl w:val="5"/>
    </w:pPr>
    <w:rPr>
      <w:caps/>
      <w:color w:val="527D55" w:themeColor="accent1" w:themeShade="BF"/>
      <w:spacing w:val="10"/>
      <w:sz w:val="22"/>
      <w:szCs w:val="22"/>
    </w:rPr>
  </w:style>
  <w:style w:type="paragraph" w:styleId="Heading7">
    <w:name w:val="heading 7"/>
    <w:basedOn w:val="Normal"/>
    <w:next w:val="Normal"/>
    <w:link w:val="Heading7Char"/>
    <w:uiPriority w:val="9"/>
    <w:semiHidden/>
    <w:unhideWhenUsed/>
    <w:qFormat/>
    <w:rsid w:val="007523EA"/>
    <w:pPr>
      <w:spacing w:before="300" w:after="0"/>
      <w:outlineLvl w:val="6"/>
    </w:pPr>
    <w:rPr>
      <w:caps/>
      <w:color w:val="527D55" w:themeColor="accent1" w:themeShade="BF"/>
      <w:spacing w:val="10"/>
      <w:sz w:val="22"/>
      <w:szCs w:val="22"/>
    </w:rPr>
  </w:style>
  <w:style w:type="paragraph" w:styleId="Heading8">
    <w:name w:val="heading 8"/>
    <w:basedOn w:val="Normal"/>
    <w:next w:val="Normal"/>
    <w:link w:val="Heading8Char"/>
    <w:uiPriority w:val="9"/>
    <w:semiHidden/>
    <w:unhideWhenUsed/>
    <w:qFormat/>
    <w:rsid w:val="007523E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23E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23EA"/>
    <w:pPr>
      <w:spacing w:before="720"/>
    </w:pPr>
    <w:rPr>
      <w:caps/>
      <w:color w:val="72A376" w:themeColor="accent1"/>
      <w:spacing w:val="10"/>
      <w:kern w:val="28"/>
      <w:sz w:val="52"/>
      <w:szCs w:val="52"/>
    </w:rPr>
  </w:style>
  <w:style w:type="character" w:customStyle="1" w:styleId="TitleChar">
    <w:name w:val="Title Char"/>
    <w:basedOn w:val="DefaultParagraphFont"/>
    <w:link w:val="Title"/>
    <w:uiPriority w:val="10"/>
    <w:rsid w:val="007523EA"/>
    <w:rPr>
      <w:caps/>
      <w:color w:val="72A376" w:themeColor="accent1"/>
      <w:spacing w:val="10"/>
      <w:kern w:val="28"/>
      <w:sz w:val="52"/>
      <w:szCs w:val="52"/>
    </w:rPr>
  </w:style>
  <w:style w:type="character" w:customStyle="1" w:styleId="Heading1Char">
    <w:name w:val="Heading 1 Char"/>
    <w:basedOn w:val="DefaultParagraphFont"/>
    <w:link w:val="Heading1"/>
    <w:uiPriority w:val="9"/>
    <w:rsid w:val="007523EA"/>
    <w:rPr>
      <w:b/>
      <w:bCs/>
      <w:caps/>
      <w:color w:val="FFFFFF" w:themeColor="background1"/>
      <w:spacing w:val="15"/>
      <w:shd w:val="clear" w:color="auto" w:fill="72A376" w:themeFill="accent1"/>
    </w:rPr>
  </w:style>
  <w:style w:type="character" w:customStyle="1" w:styleId="Heading2Char">
    <w:name w:val="Heading 2 Char"/>
    <w:basedOn w:val="DefaultParagraphFont"/>
    <w:link w:val="Heading2"/>
    <w:uiPriority w:val="9"/>
    <w:rsid w:val="007523EA"/>
    <w:rPr>
      <w:caps/>
      <w:spacing w:val="15"/>
      <w:shd w:val="clear" w:color="auto" w:fill="E2ECE3" w:themeFill="accent1" w:themeFillTint="33"/>
    </w:rPr>
  </w:style>
  <w:style w:type="character" w:customStyle="1" w:styleId="Heading3Char">
    <w:name w:val="Heading 3 Char"/>
    <w:basedOn w:val="DefaultParagraphFont"/>
    <w:link w:val="Heading3"/>
    <w:uiPriority w:val="9"/>
    <w:rsid w:val="007523EA"/>
    <w:rPr>
      <w:caps/>
      <w:color w:val="365338" w:themeColor="accent1" w:themeShade="7F"/>
      <w:spacing w:val="15"/>
    </w:rPr>
  </w:style>
  <w:style w:type="character" w:customStyle="1" w:styleId="Heading4Char">
    <w:name w:val="Heading 4 Char"/>
    <w:basedOn w:val="DefaultParagraphFont"/>
    <w:link w:val="Heading4"/>
    <w:uiPriority w:val="9"/>
    <w:semiHidden/>
    <w:rsid w:val="007523EA"/>
    <w:rPr>
      <w:caps/>
      <w:color w:val="527D55" w:themeColor="accent1" w:themeShade="BF"/>
      <w:spacing w:val="10"/>
    </w:rPr>
  </w:style>
  <w:style w:type="character" w:customStyle="1" w:styleId="Heading5Char">
    <w:name w:val="Heading 5 Char"/>
    <w:basedOn w:val="DefaultParagraphFont"/>
    <w:link w:val="Heading5"/>
    <w:uiPriority w:val="9"/>
    <w:semiHidden/>
    <w:rsid w:val="007523EA"/>
    <w:rPr>
      <w:caps/>
      <w:color w:val="527D55" w:themeColor="accent1" w:themeShade="BF"/>
      <w:spacing w:val="10"/>
    </w:rPr>
  </w:style>
  <w:style w:type="character" w:customStyle="1" w:styleId="Heading6Char">
    <w:name w:val="Heading 6 Char"/>
    <w:basedOn w:val="DefaultParagraphFont"/>
    <w:link w:val="Heading6"/>
    <w:uiPriority w:val="9"/>
    <w:semiHidden/>
    <w:rsid w:val="007523EA"/>
    <w:rPr>
      <w:caps/>
      <w:color w:val="527D55" w:themeColor="accent1" w:themeShade="BF"/>
      <w:spacing w:val="10"/>
    </w:rPr>
  </w:style>
  <w:style w:type="character" w:customStyle="1" w:styleId="Heading7Char">
    <w:name w:val="Heading 7 Char"/>
    <w:basedOn w:val="DefaultParagraphFont"/>
    <w:link w:val="Heading7"/>
    <w:uiPriority w:val="9"/>
    <w:semiHidden/>
    <w:rsid w:val="007523EA"/>
    <w:rPr>
      <w:caps/>
      <w:color w:val="527D55" w:themeColor="accent1" w:themeShade="BF"/>
      <w:spacing w:val="10"/>
    </w:rPr>
  </w:style>
  <w:style w:type="character" w:customStyle="1" w:styleId="Heading8Char">
    <w:name w:val="Heading 8 Char"/>
    <w:basedOn w:val="DefaultParagraphFont"/>
    <w:link w:val="Heading8"/>
    <w:uiPriority w:val="9"/>
    <w:semiHidden/>
    <w:rsid w:val="007523EA"/>
    <w:rPr>
      <w:caps/>
      <w:spacing w:val="10"/>
      <w:sz w:val="18"/>
      <w:szCs w:val="18"/>
    </w:rPr>
  </w:style>
  <w:style w:type="character" w:customStyle="1" w:styleId="Heading9Char">
    <w:name w:val="Heading 9 Char"/>
    <w:basedOn w:val="DefaultParagraphFont"/>
    <w:link w:val="Heading9"/>
    <w:uiPriority w:val="9"/>
    <w:semiHidden/>
    <w:rsid w:val="007523EA"/>
    <w:rPr>
      <w:i/>
      <w:caps/>
      <w:spacing w:val="10"/>
      <w:sz w:val="18"/>
      <w:szCs w:val="18"/>
    </w:rPr>
  </w:style>
  <w:style w:type="paragraph" w:styleId="Caption">
    <w:name w:val="caption"/>
    <w:basedOn w:val="Normal"/>
    <w:next w:val="Normal"/>
    <w:uiPriority w:val="35"/>
    <w:unhideWhenUsed/>
    <w:qFormat/>
    <w:rsid w:val="007523EA"/>
    <w:rPr>
      <w:b/>
      <w:bCs/>
      <w:color w:val="527D55" w:themeColor="accent1" w:themeShade="BF"/>
      <w:sz w:val="16"/>
      <w:szCs w:val="16"/>
    </w:rPr>
  </w:style>
  <w:style w:type="paragraph" w:styleId="Subtitle">
    <w:name w:val="Subtitle"/>
    <w:basedOn w:val="Normal"/>
    <w:next w:val="Normal"/>
    <w:link w:val="SubtitleChar"/>
    <w:uiPriority w:val="11"/>
    <w:qFormat/>
    <w:rsid w:val="007523E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23EA"/>
    <w:rPr>
      <w:caps/>
      <w:color w:val="595959" w:themeColor="text1" w:themeTint="A6"/>
      <w:spacing w:val="10"/>
      <w:sz w:val="24"/>
      <w:szCs w:val="24"/>
    </w:rPr>
  </w:style>
  <w:style w:type="character" w:styleId="Strong">
    <w:name w:val="Strong"/>
    <w:uiPriority w:val="22"/>
    <w:qFormat/>
    <w:rsid w:val="007523EA"/>
    <w:rPr>
      <w:b/>
      <w:bCs/>
    </w:rPr>
  </w:style>
  <w:style w:type="character" w:styleId="Emphasis">
    <w:name w:val="Emphasis"/>
    <w:uiPriority w:val="20"/>
    <w:qFormat/>
    <w:rsid w:val="007523EA"/>
    <w:rPr>
      <w:caps/>
      <w:color w:val="365338" w:themeColor="accent1" w:themeShade="7F"/>
      <w:spacing w:val="5"/>
    </w:rPr>
  </w:style>
  <w:style w:type="paragraph" w:styleId="NoSpacing">
    <w:name w:val="No Spacing"/>
    <w:basedOn w:val="Normal"/>
    <w:link w:val="NoSpacingChar"/>
    <w:uiPriority w:val="1"/>
    <w:qFormat/>
    <w:rsid w:val="007523EA"/>
    <w:pPr>
      <w:spacing w:before="0" w:after="0" w:line="240" w:lineRule="auto"/>
    </w:pPr>
  </w:style>
  <w:style w:type="character" w:customStyle="1" w:styleId="NoSpacingChar">
    <w:name w:val="No Spacing Char"/>
    <w:basedOn w:val="DefaultParagraphFont"/>
    <w:link w:val="NoSpacing"/>
    <w:uiPriority w:val="1"/>
    <w:rsid w:val="007523EA"/>
    <w:rPr>
      <w:sz w:val="20"/>
      <w:szCs w:val="20"/>
    </w:rPr>
  </w:style>
  <w:style w:type="paragraph" w:styleId="ListParagraph">
    <w:name w:val="List Paragraph"/>
    <w:basedOn w:val="Normal"/>
    <w:uiPriority w:val="34"/>
    <w:qFormat/>
    <w:rsid w:val="007523EA"/>
    <w:pPr>
      <w:ind w:left="720"/>
      <w:contextualSpacing/>
    </w:pPr>
  </w:style>
  <w:style w:type="paragraph" w:styleId="Quote">
    <w:name w:val="Quote"/>
    <w:basedOn w:val="Normal"/>
    <w:next w:val="Normal"/>
    <w:link w:val="QuoteChar"/>
    <w:uiPriority w:val="29"/>
    <w:qFormat/>
    <w:rsid w:val="007523EA"/>
    <w:rPr>
      <w:i/>
      <w:iCs/>
    </w:rPr>
  </w:style>
  <w:style w:type="character" w:customStyle="1" w:styleId="QuoteChar">
    <w:name w:val="Quote Char"/>
    <w:basedOn w:val="DefaultParagraphFont"/>
    <w:link w:val="Quote"/>
    <w:uiPriority w:val="29"/>
    <w:rsid w:val="007523EA"/>
    <w:rPr>
      <w:i/>
      <w:iCs/>
      <w:sz w:val="20"/>
      <w:szCs w:val="20"/>
    </w:rPr>
  </w:style>
  <w:style w:type="paragraph" w:styleId="IntenseQuote">
    <w:name w:val="Intense Quote"/>
    <w:basedOn w:val="Normal"/>
    <w:next w:val="Normal"/>
    <w:link w:val="IntenseQuoteChar"/>
    <w:uiPriority w:val="30"/>
    <w:qFormat/>
    <w:rsid w:val="007523EA"/>
    <w:pPr>
      <w:pBdr>
        <w:top w:val="single" w:sz="4" w:space="10" w:color="72A376" w:themeColor="accent1"/>
        <w:left w:val="single" w:sz="4" w:space="10" w:color="72A376" w:themeColor="accent1"/>
      </w:pBdr>
      <w:spacing w:after="0"/>
      <w:ind w:left="1296" w:right="1152"/>
      <w:jc w:val="both"/>
    </w:pPr>
    <w:rPr>
      <w:i/>
      <w:iCs/>
      <w:color w:val="72A376" w:themeColor="accent1"/>
    </w:rPr>
  </w:style>
  <w:style w:type="character" w:customStyle="1" w:styleId="IntenseQuoteChar">
    <w:name w:val="Intense Quote Char"/>
    <w:basedOn w:val="DefaultParagraphFont"/>
    <w:link w:val="IntenseQuote"/>
    <w:uiPriority w:val="30"/>
    <w:rsid w:val="007523EA"/>
    <w:rPr>
      <w:i/>
      <w:iCs/>
      <w:color w:val="72A376" w:themeColor="accent1"/>
      <w:sz w:val="20"/>
      <w:szCs w:val="20"/>
    </w:rPr>
  </w:style>
  <w:style w:type="character" w:styleId="SubtleEmphasis">
    <w:name w:val="Subtle Emphasis"/>
    <w:uiPriority w:val="19"/>
    <w:qFormat/>
    <w:rsid w:val="007523EA"/>
    <w:rPr>
      <w:i/>
      <w:iCs/>
      <w:color w:val="365338" w:themeColor="accent1" w:themeShade="7F"/>
    </w:rPr>
  </w:style>
  <w:style w:type="character" w:styleId="IntenseEmphasis">
    <w:name w:val="Intense Emphasis"/>
    <w:uiPriority w:val="21"/>
    <w:qFormat/>
    <w:rsid w:val="007523EA"/>
    <w:rPr>
      <w:b/>
      <w:bCs/>
      <w:caps/>
      <w:color w:val="365338" w:themeColor="accent1" w:themeShade="7F"/>
      <w:spacing w:val="10"/>
    </w:rPr>
  </w:style>
  <w:style w:type="character" w:styleId="SubtleReference">
    <w:name w:val="Subtle Reference"/>
    <w:uiPriority w:val="31"/>
    <w:qFormat/>
    <w:rsid w:val="007523EA"/>
    <w:rPr>
      <w:b/>
      <w:bCs/>
      <w:color w:val="72A376" w:themeColor="accent1"/>
    </w:rPr>
  </w:style>
  <w:style w:type="character" w:styleId="IntenseReference">
    <w:name w:val="Intense Reference"/>
    <w:uiPriority w:val="32"/>
    <w:qFormat/>
    <w:rsid w:val="007523EA"/>
    <w:rPr>
      <w:b/>
      <w:bCs/>
      <w:i/>
      <w:iCs/>
      <w:caps/>
      <w:color w:val="72A376" w:themeColor="accent1"/>
    </w:rPr>
  </w:style>
  <w:style w:type="character" w:styleId="BookTitle">
    <w:name w:val="Book Title"/>
    <w:uiPriority w:val="33"/>
    <w:qFormat/>
    <w:rsid w:val="007523EA"/>
    <w:rPr>
      <w:b/>
      <w:bCs/>
      <w:i/>
      <w:iCs/>
      <w:spacing w:val="9"/>
    </w:rPr>
  </w:style>
  <w:style w:type="paragraph" w:styleId="TOCHeading">
    <w:name w:val="TOC Heading"/>
    <w:basedOn w:val="Heading1"/>
    <w:next w:val="Normal"/>
    <w:uiPriority w:val="39"/>
    <w:semiHidden/>
    <w:unhideWhenUsed/>
    <w:qFormat/>
    <w:rsid w:val="007523EA"/>
    <w:pPr>
      <w:outlineLvl w:val="9"/>
    </w:pPr>
  </w:style>
  <w:style w:type="table" w:styleId="TableGrid">
    <w:name w:val="Table Grid"/>
    <w:basedOn w:val="TableNormal"/>
    <w:uiPriority w:val="59"/>
    <w:rsid w:val="00B9155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27B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7B1"/>
    <w:rPr>
      <w:rFonts w:ascii="Tahoma" w:hAnsi="Tahoma" w:cs="Tahoma"/>
      <w:sz w:val="16"/>
      <w:szCs w:val="16"/>
    </w:rPr>
  </w:style>
  <w:style w:type="paragraph" w:styleId="BodyTextIndent">
    <w:name w:val="Body Text Indent"/>
    <w:basedOn w:val="Normal"/>
    <w:link w:val="BodyTextIndentChar"/>
    <w:uiPriority w:val="99"/>
    <w:unhideWhenUsed/>
    <w:rsid w:val="003727B1"/>
    <w:pPr>
      <w:spacing w:before="0" w:after="120" w:line="240" w:lineRule="auto"/>
      <w:ind w:left="360"/>
      <w:jc w:val="both"/>
    </w:pPr>
    <w:rPr>
      <w:rFonts w:ascii="Cambria" w:eastAsia="Times New Roman" w:hAnsi="Cambria" w:cs="Times New Roman"/>
      <w:sz w:val="22"/>
      <w:szCs w:val="24"/>
      <w:lang w:bidi="ar-SA"/>
    </w:rPr>
  </w:style>
  <w:style w:type="character" w:customStyle="1" w:styleId="BodyTextIndentChar">
    <w:name w:val="Body Text Indent Char"/>
    <w:basedOn w:val="DefaultParagraphFont"/>
    <w:link w:val="BodyTextIndent"/>
    <w:uiPriority w:val="99"/>
    <w:rsid w:val="003727B1"/>
    <w:rPr>
      <w:rFonts w:ascii="Cambria" w:eastAsia="Times New Roman" w:hAnsi="Cambria" w:cs="Times New Roman"/>
      <w:szCs w:val="24"/>
      <w:lang w:bidi="ar-SA"/>
    </w:rPr>
  </w:style>
  <w:style w:type="table" w:customStyle="1" w:styleId="ChaneyMulticoloredTable">
    <w:name w:val="Chaney Multi colored Table"/>
    <w:basedOn w:val="TableNormal"/>
    <w:uiPriority w:val="99"/>
    <w:qFormat/>
    <w:rsid w:val="003727B1"/>
    <w:pPr>
      <w:spacing w:before="0" w:after="0" w:line="240" w:lineRule="auto"/>
    </w:pPr>
    <w:rPr>
      <w:rFonts w:ascii="Arial" w:eastAsia="Times New Roman" w:hAnsi="Arial" w:cs="Times New Roman"/>
      <w:sz w:val="20"/>
      <w:szCs w:val="20"/>
      <w:lang w:bidi="ar-SA"/>
    </w:rPr>
    <w:tblPr>
      <w:tblStyleRow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FFFFF"/>
    </w:tcPr>
    <w:tblStylePr w:type="firstRow">
      <w:rPr>
        <w:color w:val="FFFFFF"/>
      </w:rPr>
      <w:tblPr/>
      <w:tcPr>
        <w:shd w:val="clear" w:color="auto" w:fill="B1B64C"/>
      </w:tcPr>
    </w:tblStylePr>
    <w:tblStylePr w:type="band1Horz">
      <w:tblPr/>
      <w:tcPr>
        <w:shd w:val="clear" w:color="auto" w:fill="CCCF8B"/>
      </w:tcPr>
    </w:tblStylePr>
    <w:tblStylePr w:type="band2Horz">
      <w:tblPr/>
      <w:tcPr>
        <w:shd w:val="clear" w:color="auto" w:fill="DDDFAF"/>
      </w:tcPr>
    </w:tblStylePr>
  </w:style>
  <w:style w:type="paragraph" w:styleId="Header">
    <w:name w:val="header"/>
    <w:basedOn w:val="Normal"/>
    <w:link w:val="HeaderChar"/>
    <w:uiPriority w:val="99"/>
    <w:semiHidden/>
    <w:unhideWhenUsed/>
    <w:rsid w:val="00187404"/>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187404"/>
    <w:rPr>
      <w:sz w:val="20"/>
      <w:szCs w:val="20"/>
    </w:rPr>
  </w:style>
  <w:style w:type="paragraph" w:styleId="Footer">
    <w:name w:val="footer"/>
    <w:basedOn w:val="Normal"/>
    <w:link w:val="FooterChar"/>
    <w:uiPriority w:val="99"/>
    <w:unhideWhenUsed/>
    <w:rsid w:val="0018740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87404"/>
    <w:rPr>
      <w:sz w:val="20"/>
      <w:szCs w:val="20"/>
    </w:rPr>
  </w:style>
  <w:style w:type="character" w:styleId="PlaceholderText">
    <w:name w:val="Placeholder Text"/>
    <w:basedOn w:val="DefaultParagraphFont"/>
    <w:uiPriority w:val="99"/>
    <w:semiHidden/>
    <w:rsid w:val="00385F57"/>
    <w:rPr>
      <w:color w:val="808080"/>
    </w:rPr>
  </w:style>
</w:styles>
</file>

<file path=word/webSettings.xml><?xml version="1.0" encoding="utf-8"?>
<w:webSettings xmlns:r="http://schemas.openxmlformats.org/officeDocument/2006/relationships" xmlns:w="http://schemas.openxmlformats.org/wordprocessingml/2006/main">
  <w:divs>
    <w:div w:id="133254666">
      <w:bodyDiv w:val="1"/>
      <w:marLeft w:val="0"/>
      <w:marRight w:val="0"/>
      <w:marTop w:val="0"/>
      <w:marBottom w:val="0"/>
      <w:divBdr>
        <w:top w:val="none" w:sz="0" w:space="0" w:color="auto"/>
        <w:left w:val="none" w:sz="0" w:space="0" w:color="auto"/>
        <w:bottom w:val="none" w:sz="0" w:space="0" w:color="auto"/>
        <w:right w:val="none" w:sz="0" w:space="0" w:color="auto"/>
      </w:divBdr>
    </w:div>
    <w:div w:id="873805235">
      <w:bodyDiv w:val="1"/>
      <w:marLeft w:val="0"/>
      <w:marRight w:val="0"/>
      <w:marTop w:val="0"/>
      <w:marBottom w:val="0"/>
      <w:divBdr>
        <w:top w:val="none" w:sz="0" w:space="0" w:color="auto"/>
        <w:left w:val="none" w:sz="0" w:space="0" w:color="auto"/>
        <w:bottom w:val="none" w:sz="0" w:space="0" w:color="auto"/>
        <w:right w:val="none" w:sz="0" w:space="0" w:color="auto"/>
      </w:divBdr>
    </w:div>
    <w:div w:id="1623657234">
      <w:bodyDiv w:val="1"/>
      <w:marLeft w:val="0"/>
      <w:marRight w:val="0"/>
      <w:marTop w:val="0"/>
      <w:marBottom w:val="0"/>
      <w:divBdr>
        <w:top w:val="none" w:sz="0" w:space="0" w:color="auto"/>
        <w:left w:val="none" w:sz="0" w:space="0" w:color="auto"/>
        <w:bottom w:val="none" w:sz="0" w:space="0" w:color="auto"/>
        <w:right w:val="none" w:sz="0" w:space="0" w:color="auto"/>
      </w:divBdr>
    </w:div>
    <w:div w:id="1838880239">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210233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154EB-ED6F-4C0D-95F3-48C0C28AB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3179</TotalTime>
  <Pages>18</Pages>
  <Words>3225</Words>
  <Characters>18383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Alliance Transportation Group, Inc.</Company>
  <LinksUpToDate>false</LinksUpToDate>
  <CharactersWithSpaces>21565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ATG</dc:creator>
  <cp:keywords/>
  <dc:description/>
  <cp:lastModifiedBy>ATG</cp:lastModifiedBy>
  <cp:revision>82</cp:revision>
  <cp:lastPrinted>2010-12-11T20:20:00Z</cp:lastPrinted>
  <dcterms:created xsi:type="dcterms:W3CDTF">2010-10-25T21:04:00Z</dcterms:created>
  <dcterms:modified xsi:type="dcterms:W3CDTF">2011-03-31T16:37:00Z</dcterms:modified>
</cp:coreProperties>
</file>