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ptos" w:hAnsi="Aptos"/>
          <w:b/>
          <w:color w:val="191919"/>
          <w:sz w:val="34"/>
        </w:rPr>
        <w:t>SHOURYA SINGH</w:t>
      </w:r>
    </w:p>
    <w:p>
      <w:pPr>
        <w:spacing w:before="0" w:after="20" w:line="240" w:lineRule="auto"/>
        <w:jc w:val="center"/>
      </w:pPr>
      <w:r>
        <w:rPr>
          <w:rFonts w:ascii="Aptos" w:hAnsi="Aptos"/>
          <w:b/>
          <w:color w:val="1B4B78"/>
          <w:sz w:val="19"/>
        </w:rPr>
        <w:t>Applied AI &amp; Backend Developer</w:t>
      </w:r>
    </w:p>
    <w:p>
      <w:pPr>
        <w:spacing w:before="0" w:after="40" w:line="240" w:lineRule="auto"/>
        <w:jc w:val="center"/>
      </w:pPr>
      <w:r>
        <w:rPr>
          <w:rFonts w:ascii="Aptos" w:hAnsi="Aptos"/>
          <w:color w:val="191919"/>
          <w:sz w:val="16"/>
        </w:rPr>
        <w:t>+91 9610621152  |  shouryasingh3937@gmail.com  |  Jaipur, India  |  Open to Gurugram / Remote  |  LinkedIn  |  GitHub</w:t>
      </w:r>
    </w:p>
    <w:p>
      <w:pPr>
        <w:keepNext/>
        <w:spacing w:before="80" w:after="20" w:line="240" w:lineRule="auto"/>
      </w:pPr>
      <w:r>
        <w:rPr>
          <w:rFonts w:ascii="Aptos" w:hAnsi="Aptos"/>
          <w:b/>
          <w:color w:val="1B4B78"/>
          <w:sz w:val="18"/>
        </w:rPr>
        <w:t>PROFESSIONAL SUMMARY</w:t>
      </w:r>
    </w:p>
    <w:p>
      <w:pPr>
        <w:keepLines/>
        <w:spacing w:before="0" w:after="20" w:line="240" w:lineRule="auto"/>
      </w:pPr>
      <w:r>
        <w:rPr>
          <w:rFonts w:ascii="Aptos" w:hAnsi="Aptos"/>
          <w:color w:val="191919"/>
          <w:sz w:val="17"/>
        </w:rPr>
        <w:t>Applied AI and backend developer building end-to-end LLM workflows, evidence-backed retrieval, voice-enabled copilots, and asynchronous Python services. Focused on reliable AI product features with validation, human review, and deployment-ready architecture.</w:t>
      </w:r>
    </w:p>
    <w:p>
      <w:pPr>
        <w:keepNext/>
        <w:spacing w:before="80" w:after="20" w:line="240" w:lineRule="auto"/>
      </w:pPr>
      <w:r>
        <w:rPr>
          <w:rFonts w:ascii="Aptos" w:hAnsi="Aptos"/>
          <w:b/>
          <w:color w:val="1B4B78"/>
          <w:sz w:val="18"/>
        </w:rPr>
        <w:t>PROJECTS</w:t>
      </w:r>
    </w:p>
    <w:p>
      <w:pPr>
        <w:keepNext/>
        <w:spacing w:before="0" w:after="0" w:line="240" w:lineRule="auto"/>
      </w:pPr>
      <w:r>
        <w:rPr>
          <w:rFonts w:ascii="Aptos" w:hAnsi="Aptos"/>
          <w:b/>
          <w:color w:val="191919"/>
          <w:sz w:val="18"/>
        </w:rPr>
        <w:t>PHILIXA - AI Meeting Intelligence MVP for Financial Advisors</w:t>
      </w:r>
      <w:r>
        <w:rPr>
          <w:rFonts w:ascii="Aptos" w:hAnsi="Aptos"/>
          <w:color w:val="505050"/>
          <w:sz w:val="15"/>
        </w:rPr>
        <w:t xml:space="preserve"> | 2026</w:t>
      </w:r>
      <w:r>
        <w:rPr>
          <w:rFonts w:ascii="Aptos" w:hAnsi="Aptos"/>
          <w:color w:val="1B4B78"/>
          <w:sz w:val="15"/>
        </w:rPr>
        <w:t xml:space="preserve"> | Live Demo | GitHub</w:t>
      </w:r>
    </w:p>
    <w:p>
      <w:pPr>
        <w:keepLines/>
        <w:spacing w:before="0" w:after="0" w:line="240" w:lineRule="auto"/>
        <w:ind w:left="173" w:hanging="144"/>
      </w:pPr>
      <w:r>
        <w:rPr>
          <w:rFonts w:ascii="Aptos" w:hAnsi="Aptos"/>
          <w:color w:val="191919"/>
          <w:sz w:val="16"/>
        </w:rPr>
        <w:t>• Built an end-to-end meeting-intelligence workflow for pasted notes, audio uploads, and live browser microphone input; extracts commitments, risks, client priorities, and follow-up context.</w:t>
      </w:r>
    </w:p>
    <w:p>
      <w:pPr>
        <w:keepLines/>
        <w:spacing w:before="0" w:after="0" w:line="240" w:lineRule="auto"/>
        <w:ind w:left="173" w:hanging="144"/>
      </w:pPr>
      <w:r>
        <w:rPr>
          <w:rFonts w:ascii="Aptos" w:hAnsi="Aptos"/>
          <w:color w:val="191919"/>
          <w:sz w:val="16"/>
        </w:rPr>
        <w:t>• Implemented economy-model-first extraction with Pydantic validation, escalation to a review model, manual-review fallback, and audit logs for model latency and estimated cost.</w:t>
      </w:r>
    </w:p>
    <w:p>
      <w:pPr>
        <w:keepLines/>
        <w:spacing w:before="0" w:after="0" w:line="240" w:lineRule="auto"/>
        <w:ind w:left="173" w:hanging="144"/>
      </w:pPr>
      <w:r>
        <w:rPr>
          <w:rFonts w:ascii="Aptos" w:hAnsi="Aptos"/>
          <w:color w:val="191919"/>
          <w:sz w:val="16"/>
        </w:rPr>
        <w:t>• Built evidence-backed client memory using pgvector and Sentence Transformers; semantic retrieval returns meeting dates and snippets for natural-language client questions.</w:t>
      </w:r>
    </w:p>
    <w:p>
      <w:pPr>
        <w:keepLines/>
        <w:spacing w:before="0" w:after="0" w:line="240" w:lineRule="auto"/>
        <w:ind w:left="173" w:hanging="144"/>
      </w:pPr>
      <w:r>
        <w:rPr>
          <w:rFonts w:ascii="Aptos" w:hAnsi="Aptos"/>
          <w:color w:val="191919"/>
          <w:sz w:val="16"/>
        </w:rPr>
        <w:t>• Engineered browser voice workflows with AudioWorklet/WebSocket streaming, faster-whisper/Deepgram transcription, Web Speech API fast dictation, and a Deepgram STT + Sarvam TTS assistant for hands-free client queries.</w:t>
      </w:r>
    </w:p>
    <w:p>
      <w:pPr>
        <w:keepLines/>
        <w:spacing w:before="0" w:after="0" w:line="240" w:lineRule="auto"/>
        <w:ind w:left="173" w:hanging="144"/>
      </w:pPr>
      <w:r>
        <w:rPr>
          <w:rFonts w:ascii="Aptos" w:hAnsi="Aptos"/>
          <w:color w:val="191919"/>
          <w:sz w:val="16"/>
        </w:rPr>
        <w:t>• Added organization/user-scoped client data, HITL client resolution, and opt-in WhatsApp reminders with delivery logs, idempotent Redis/ARQ jobs, retries, quiet hours, and rate limits.</w:t>
      </w:r>
    </w:p>
    <w:p>
      <w:pPr>
        <w:keepNext/>
        <w:spacing w:before="0" w:after="0" w:line="240" w:lineRule="auto"/>
      </w:pPr>
      <w:r>
        <w:rPr>
          <w:rFonts w:ascii="Aptos" w:hAnsi="Aptos"/>
          <w:b/>
          <w:color w:val="191919"/>
          <w:sz w:val="18"/>
        </w:rPr>
        <w:t>Customer Retention AI System</w:t>
      </w:r>
      <w:r>
        <w:rPr>
          <w:rFonts w:ascii="Aptos" w:hAnsi="Aptos"/>
          <w:color w:val="505050"/>
          <w:sz w:val="15"/>
        </w:rPr>
        <w:t xml:space="preserve"> | 2025</w:t>
      </w:r>
      <w:r>
        <w:rPr>
          <w:rFonts w:ascii="Aptos" w:hAnsi="Aptos"/>
          <w:color w:val="1B4B78"/>
          <w:sz w:val="15"/>
        </w:rPr>
        <w:t xml:space="preserve"> | Live Demo | GitHub</w:t>
      </w:r>
    </w:p>
    <w:p>
      <w:pPr>
        <w:keepLines/>
        <w:spacing w:before="0" w:after="0" w:line="240" w:lineRule="auto"/>
        <w:ind w:left="173" w:hanging="144"/>
      </w:pPr>
      <w:r>
        <w:rPr>
          <w:rFonts w:ascii="Aptos" w:hAnsi="Aptos"/>
          <w:color w:val="191919"/>
          <w:sz w:val="16"/>
        </w:rPr>
        <w:t>• Built and deployed a churn-prediction REST API using XGBoost, Scikit-learn, and SMOTE; returns churn probability, risk tier, and a suggested retention action through Swagger UI.</w:t>
      </w:r>
    </w:p>
    <w:p>
      <w:pPr>
        <w:keepNext/>
        <w:spacing w:before="0" w:after="0" w:line="240" w:lineRule="auto"/>
      </w:pPr>
      <w:r>
        <w:rPr>
          <w:rFonts w:ascii="Aptos" w:hAnsi="Aptos"/>
          <w:b/>
          <w:color w:val="191919"/>
          <w:sz w:val="18"/>
        </w:rPr>
        <w:t>SAVIOUR - AI Communication Simulator</w:t>
      </w:r>
      <w:r>
        <w:rPr>
          <w:rFonts w:ascii="Aptos" w:hAnsi="Aptos"/>
          <w:color w:val="505050"/>
          <w:sz w:val="15"/>
        </w:rPr>
        <w:t xml:space="preserve"> | 2026</w:t>
      </w:r>
      <w:r>
        <w:rPr>
          <w:rFonts w:ascii="Aptos" w:hAnsi="Aptos"/>
          <w:color w:val="1B4B78"/>
          <w:sz w:val="15"/>
        </w:rPr>
        <w:t xml:space="preserve"> | GitHub</w:t>
      </w:r>
    </w:p>
    <w:p>
      <w:pPr>
        <w:keepLines/>
        <w:spacing w:before="0" w:after="0" w:line="240" w:lineRule="auto"/>
        <w:ind w:left="173" w:hanging="144"/>
      </w:pPr>
      <w:r>
        <w:rPr>
          <w:rFonts w:ascii="Aptos" w:hAnsi="Aptos"/>
          <w:color w:val="191919"/>
          <w:sz w:val="16"/>
        </w:rPr>
        <w:t>• Built a four-step communication-training workflow covering assessment, level detection, live role simulation, and a coaching report with AI-rewritten answers.</w:t>
      </w:r>
    </w:p>
    <w:p>
      <w:pPr>
        <w:keepNext/>
        <w:spacing w:before="80" w:after="20" w:line="240" w:lineRule="auto"/>
      </w:pPr>
      <w:r>
        <w:rPr>
          <w:rFonts w:ascii="Aptos" w:hAnsi="Aptos"/>
          <w:b/>
          <w:color w:val="1B4B78"/>
          <w:sz w:val="18"/>
        </w:rPr>
        <w:t>TECHNICAL SKILLS</w:t>
      </w:r>
    </w:p>
    <w:p>
      <w:pPr>
        <w:keepLines/>
        <w:spacing w:before="0" w:after="0" w:line="240" w:lineRule="auto"/>
      </w:pPr>
      <w:r>
        <w:rPr>
          <w:rFonts w:ascii="Aptos" w:hAnsi="Aptos"/>
          <w:b/>
          <w:color w:val="191919"/>
          <w:sz w:val="16"/>
        </w:rPr>
        <w:t xml:space="preserve">Languages: </w:t>
      </w:r>
      <w:r>
        <w:rPr>
          <w:rFonts w:ascii="Aptos" w:hAnsi="Aptos"/>
          <w:color w:val="191919"/>
          <w:sz w:val="16"/>
        </w:rPr>
        <w:t>Python, SQL, C++</w:t>
      </w:r>
      <w:r>
        <w:br/>
      </w:r>
      <w:r>
        <w:rPr>
          <w:rFonts w:ascii="Aptos" w:hAnsi="Aptos"/>
          <w:b/>
          <w:color w:val="191919"/>
          <w:sz w:val="16"/>
        </w:rPr>
        <w:t xml:space="preserve">AI / LLM: </w:t>
      </w:r>
      <w:r>
        <w:rPr>
          <w:rFonts w:ascii="Aptos" w:hAnsi="Aptos"/>
          <w:color w:val="191919"/>
          <w:sz w:val="16"/>
        </w:rPr>
        <w:t>LLM APIs, RAG, semantic search, provider routing, prompt engineering, Hinglish NLP</w:t>
      </w:r>
      <w:r>
        <w:br/>
      </w:r>
      <w:r>
        <w:rPr>
          <w:rFonts w:ascii="Aptos" w:hAnsi="Aptos"/>
          <w:b/>
          <w:color w:val="191919"/>
          <w:sz w:val="16"/>
        </w:rPr>
        <w:t xml:space="preserve">Backend: </w:t>
      </w:r>
      <w:r>
        <w:rPr>
          <w:rFonts w:ascii="Aptos" w:hAnsi="Aptos"/>
          <w:color w:val="191919"/>
          <w:sz w:val="16"/>
        </w:rPr>
        <w:t>FastAPI, Pydantic v2, SQLAlchemy ORM, REST APIs, WebSocket, Alembic</w:t>
      </w:r>
      <w:r>
        <w:br/>
      </w:r>
      <w:r>
        <w:rPr>
          <w:rFonts w:ascii="Aptos" w:hAnsi="Aptos"/>
          <w:b/>
          <w:color w:val="191919"/>
          <w:sz w:val="16"/>
        </w:rPr>
        <w:t xml:space="preserve">Data &amp; Async: </w:t>
      </w:r>
      <w:r>
        <w:rPr>
          <w:rFonts w:ascii="Aptos" w:hAnsi="Aptos"/>
          <w:color w:val="191919"/>
          <w:sz w:val="16"/>
        </w:rPr>
        <w:t>PostgreSQL, pgvector, Redis, MinIO, ARQ job queues</w:t>
      </w:r>
      <w:r>
        <w:br/>
      </w:r>
      <w:r>
        <w:rPr>
          <w:rFonts w:ascii="Aptos" w:hAnsi="Aptos"/>
          <w:b/>
          <w:color w:val="191919"/>
          <w:sz w:val="16"/>
        </w:rPr>
        <w:t xml:space="preserve">Voice / ML: </w:t>
      </w:r>
      <w:r>
        <w:rPr>
          <w:rFonts w:ascii="Aptos" w:hAnsi="Aptos"/>
          <w:color w:val="191919"/>
          <w:sz w:val="16"/>
        </w:rPr>
        <w:t>faster-whisper, Deepgram, Sarvam TTS, pyannote.audio, AudioWorklet, Web Speech API, XGBoost, Scikit-learn, SMOTE, Sentence Transformers</w:t>
      </w:r>
      <w:r>
        <w:br/>
      </w:r>
      <w:r>
        <w:rPr>
          <w:rFonts w:ascii="Aptos" w:hAnsi="Aptos"/>
          <w:b/>
          <w:color w:val="191919"/>
          <w:sz w:val="16"/>
        </w:rPr>
        <w:t xml:space="preserve">Delivery: </w:t>
      </w:r>
      <w:r>
        <w:rPr>
          <w:rFonts w:ascii="Aptos" w:hAnsi="Aptos"/>
          <w:color w:val="191919"/>
          <w:sz w:val="16"/>
        </w:rPr>
        <w:t>Docker, Render, Git/GitHub, pytest, httpx</w:t>
      </w:r>
      <w:r>
        <w:br/>
      </w:r>
    </w:p>
    <w:p>
      <w:pPr>
        <w:keepNext/>
        <w:spacing w:before="80" w:after="20" w:line="240" w:lineRule="auto"/>
      </w:pPr>
      <w:r>
        <w:rPr>
          <w:rFonts w:ascii="Aptos" w:hAnsi="Aptos"/>
          <w:b/>
          <w:color w:val="1B4B78"/>
          <w:sz w:val="18"/>
        </w:rPr>
        <w:t>EDUCATION</w:t>
      </w:r>
    </w:p>
    <w:p>
      <w:pPr>
        <w:spacing w:before="0" w:after="0" w:line="240" w:lineRule="auto"/>
      </w:pPr>
      <w:r>
        <w:rPr>
          <w:rFonts w:ascii="Aptos" w:hAnsi="Aptos"/>
          <w:b/>
          <w:color w:val="191919"/>
          <w:sz w:val="17"/>
        </w:rPr>
        <w:t>Bachelor of Computer Applications (BCA)</w:t>
      </w:r>
      <w:r>
        <w:rPr>
          <w:rFonts w:ascii="Aptos" w:hAnsi="Aptos"/>
          <w:color w:val="191919"/>
          <w:sz w:val="17"/>
        </w:rPr>
        <w:t xml:space="preserve"> | Suresh Gyan Vihar University, Jaipur | Expected 2027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