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"https://blog.csdn.net/tengxy_cloud/article/details/53066817"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https://blog.csdn.net/tengxy_cloud/article/details/53066817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"https://www.jianshu.com/p/a7d76b717252"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https://www.jianshu.com/p/a7d76b717252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wget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"https://nodejs.org/dist/v8.11.1/node-v8.11.1-linux-x64.tar.xz" \t "https://www.jianshu.com/p/_blank"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https://nodejs.org/dist/v10.14.2/node-v10.14.2-linux-x64.tar.xz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color w:val="auto"/>
          <w:sz w:val="28"/>
          <w:szCs w:val="28"/>
          <w:highlight w:val="lightGray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lightGray"/>
          <w:lang w:val="en-US" w:eastAsia="zh-CN"/>
        </w:rPr>
        <w:t>1 安装nginx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安装nginx作为代理服务器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nginx // 安装nginx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 // 设置开机自启动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 // 启动nginx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nginx // 查看nginx的位置，进而找到nginx.conf文件的位置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到这一步由于nginx的监听端口默认是80，所以直接访问服务器的公网IP已经可以看到nginx的欢迎页面了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nginx // 查看nginx进程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 // kill对应的进程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-9 nginx // kill掉nginx全部进程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2 安装nvm (node版本工具) 再安装node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-o- https://raw.githubusercontent.com/creationix/nvm/v0.33.11/install.sh | bash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-qO- https://raw.githubusercontent.com/creationix/nvm/v0.33.11/install.sh | bash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如果nvm不是全局命令执行一下命令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~/.bashrc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install v10.6.0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按照版本号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install node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最新开发版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ls-remote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查看所有版本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安装mongodb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"https://fastdl.mongodb.org/linux/mongodb-linux-x86_64-4.0.4.tgz"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https://fastdl.mongodb.org/linux/mongodb-linux-x86_64-4.0.4.tgz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mongodb-linux-x86_64-4.0.4.tgz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移动到指定位置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mongodb-linux-x86_64-4.0.4/ /usr/local/mongodb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在/usr/local/mongodb下创建文件夹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/data/db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/logs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mongod --dbpath=/usr/local/mongodb/data --logpath=/usr/local/mongodb/logs --logappend  --port=27017 --fork</w:t>
      </w:r>
    </w:p>
    <w:bookmarkEnd w:id="0"/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ffaloStanc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36A53"/>
    <w:multiLevelType w:val="multilevel"/>
    <w:tmpl w:val="5C136A53"/>
    <w:lvl w:ilvl="0" w:tentative="0">
      <w:start w:val="3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529EA"/>
    <w:rsid w:val="5B7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yanyikeji</dc:creator>
  <cp:lastModifiedBy>yanyikeji</cp:lastModifiedBy>
  <dcterms:modified xsi:type="dcterms:W3CDTF">2018-12-14T10:33:58Z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