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160" w:rsidRPr="003F6F32" w:rsidRDefault="00045753">
      <w:pPr>
        <w:pStyle w:val="NoSpacing"/>
        <w:rPr>
          <w:rFonts w:ascii="Times New Roman" w:eastAsia="Times New Roman" w:hAnsi="Times New Roman" w:cs="Times New Roman"/>
          <w:b/>
          <w:bCs/>
          <w:sz w:val="30"/>
          <w:szCs w:val="30"/>
          <w:bdr w:val="single" w:sz="2" w:space="0" w:color="D9D9E3" w:frame="1"/>
        </w:rPr>
      </w:pPr>
      <w:r w:rsidRPr="00045753">
        <w:rPr>
          <w:rFonts w:ascii="Times New Roman" w:hAnsi="Times New Roman" w:cs="Times New Roman"/>
          <w:sz w:val="28"/>
          <w:szCs w:val="28"/>
        </w:rPr>
        <w:t>Topic:</w:t>
      </w:r>
      <w:r w:rsidRPr="00045753">
        <w:rPr>
          <w:rFonts w:ascii="Times New Roman" w:hAnsi="Times New Roman" w:cs="Times New Roman"/>
          <w:b/>
          <w:sz w:val="30"/>
          <w:szCs w:val="30"/>
        </w:rPr>
        <w:t xml:space="preserve"> The</w:t>
      </w:r>
      <w:r w:rsidR="00B76C9E" w:rsidRPr="00045753">
        <w:rPr>
          <w:rFonts w:ascii="Times New Roman" w:hAnsi="Times New Roman" w:cs="Times New Roman"/>
          <w:b/>
          <w:sz w:val="30"/>
          <w:szCs w:val="30"/>
        </w:rPr>
        <w:t xml:space="preserve"> Impact of Self-Help </w:t>
      </w:r>
      <w:r w:rsidR="00B76C9E" w:rsidRPr="00045753">
        <w:rPr>
          <w:rFonts w:ascii="Times New Roman" w:hAnsi="Times New Roman" w:cs="Times New Roman"/>
          <w:b/>
          <w:sz w:val="30"/>
          <w:szCs w:val="30"/>
        </w:rPr>
        <w:t xml:space="preserve">Groups </w:t>
      </w:r>
      <w:r w:rsidR="00B76C9E" w:rsidRPr="00045753">
        <w:rPr>
          <w:rFonts w:ascii="Times New Roman" w:hAnsi="Times New Roman" w:cs="Times New Roman"/>
          <w:b/>
          <w:sz w:val="30"/>
          <w:szCs w:val="30"/>
        </w:rPr>
        <w:t>on Economic Empowerment.</w:t>
      </w:r>
    </w:p>
    <w:p w:rsidR="00186160" w:rsidRDefault="00186160">
      <w:pPr>
        <w:pStyle w:val="NoSpacing"/>
        <w:rPr>
          <w:rFonts w:ascii="Times New Roman" w:eastAsia="Times New Roman" w:hAnsi="Times New Roman" w:cs="Times New Roman"/>
          <w:sz w:val="26"/>
          <w:szCs w:val="26"/>
        </w:rPr>
      </w:pPr>
      <w:bookmarkStart w:id="0" w:name="_GoBack"/>
      <w:bookmarkEnd w:id="0"/>
    </w:p>
    <w:p w:rsidR="003F6F32" w:rsidRDefault="003F6F32">
      <w:pPr>
        <w:pStyle w:val="NoSpacing"/>
        <w:rPr>
          <w:rFonts w:ascii="Times New Roman" w:hAnsi="Times New Roman" w:cs="Times New Roman"/>
          <w:sz w:val="26"/>
          <w:szCs w:val="26"/>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Executive Summary:   </w:t>
      </w:r>
    </w:p>
    <w:p w:rsidR="00186160" w:rsidRDefault="00B76C9E">
      <w:pPr>
        <w:pStyle w:val="NoSpacing"/>
        <w:rPr>
          <w:rFonts w:ascii="Times New Roman" w:hAnsi="Times New Roman" w:cs="Times New Roman"/>
          <w:sz w:val="26"/>
          <w:szCs w:val="26"/>
        </w:rPr>
      </w:pPr>
      <w:r>
        <w:rPr>
          <w:rFonts w:ascii="Times New Roman" w:hAnsi="Times New Roman" w:cs="Times New Roman"/>
          <w:sz w:val="26"/>
          <w:szCs w:val="26"/>
        </w:rPr>
        <w:t xml:space="preserve">Self-Help Groups (SHGs) have emerged as a potent tool for fostering economic empowerment and financial inclusion. This report explores the role of SHGs in promoting </w:t>
      </w:r>
      <w:r>
        <w:rPr>
          <w:rFonts w:ascii="Times New Roman" w:hAnsi="Times New Roman" w:cs="Times New Roman"/>
          <w:sz w:val="26"/>
          <w:szCs w:val="26"/>
        </w:rPr>
        <w:t>economic self-sufficiency, particularly among marginalized communities. Through an in-depth analysis of their objectives, methodologies, and outcomes, the report demonstrates that SHGs play a pivotal role in poverty reduction and women's economic empowerme</w:t>
      </w:r>
      <w:r>
        <w:rPr>
          <w:rFonts w:ascii="Times New Roman" w:hAnsi="Times New Roman" w:cs="Times New Roman"/>
          <w:sz w:val="26"/>
          <w:szCs w:val="26"/>
        </w:rPr>
        <w:t>nt.</w:t>
      </w:r>
    </w:p>
    <w:p w:rsidR="00186160" w:rsidRDefault="00186160">
      <w:pPr>
        <w:pStyle w:val="NoSpacing"/>
        <w:rPr>
          <w:rFonts w:ascii="Times New Roman" w:hAnsi="Times New Roman" w:cs="Times New Roman"/>
          <w:sz w:val="26"/>
          <w:szCs w:val="26"/>
        </w:rPr>
      </w:pPr>
    </w:p>
    <w:p w:rsidR="00186160" w:rsidRDefault="00B76C9E">
      <w:pPr>
        <w:pStyle w:val="NoSpacing"/>
        <w:rPr>
          <w:rFonts w:ascii="Times New Roman" w:eastAsia="Times New Roman" w:hAnsi="Times New Roman" w:cs="Times New Roman"/>
          <w:sz w:val="26"/>
          <w:szCs w:val="26"/>
        </w:rPr>
      </w:pPr>
      <w:r>
        <w:rPr>
          <w:rFonts w:ascii="Times New Roman" w:eastAsia="Times New Roman" w:hAnsi="Times New Roman" w:cs="Times New Roman"/>
          <w:b/>
          <w:bCs/>
          <w:sz w:val="26"/>
          <w:szCs w:val="26"/>
          <w:bdr w:val="single" w:sz="2" w:space="0" w:color="D9D9E3" w:frame="1"/>
        </w:rPr>
        <w:t xml:space="preserve">Table of Contents: </w:t>
      </w:r>
    </w:p>
    <w:p w:rsidR="0067106F" w:rsidRDefault="0067106F">
      <w:pPr>
        <w:pStyle w:val="NoSpacing"/>
        <w:rPr>
          <w:rFonts w:ascii="Times New Roman" w:eastAsia="Times New Roman" w:hAnsi="Times New Roman" w:cs="Times New Roman"/>
          <w:sz w:val="26"/>
          <w:szCs w:val="26"/>
        </w:rPr>
      </w:pPr>
    </w:p>
    <w:p w:rsidR="00186160" w:rsidRDefault="00B76C9E">
      <w:pPr>
        <w:pStyle w:val="NoSpacing"/>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Introductio</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Objectives</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Methodology</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Results</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to Produce Self help groups for unemployed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 to Produce Self help Groups for unemployed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Whom to Produce self help Groups for unemployed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Self interest Promote Social interest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Discussion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Conclusion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Recommendations </w:t>
      </w:r>
    </w:p>
    <w:p w:rsidR="00186160" w:rsidRDefault="00B76C9E">
      <w:pPr>
        <w:pStyle w:val="NoSpacing"/>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Reference </w:t>
      </w:r>
    </w:p>
    <w:p w:rsidR="00186160" w:rsidRDefault="00186160">
      <w:pPr>
        <w:pStyle w:val="NoSpacing"/>
        <w:rPr>
          <w:rFonts w:ascii="Times New Roman" w:eastAsia="Times New Roman" w:hAnsi="Times New Roman" w:cs="Times New Roman"/>
          <w:sz w:val="26"/>
          <w:szCs w:val="26"/>
        </w:rPr>
      </w:pPr>
    </w:p>
    <w:p w:rsidR="00186160" w:rsidRDefault="00B76C9E" w:rsidP="00D76C15">
      <w:pPr>
        <w:pStyle w:val="NoSpacing"/>
        <w:numPr>
          <w:ilvl w:val="0"/>
          <w:numId w:val="29"/>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Introduction:</w:t>
      </w:r>
    </w:p>
    <w:p w:rsidR="00D76C15" w:rsidRDefault="00D76C15" w:rsidP="00D76C15">
      <w:pPr>
        <w:pStyle w:val="NoSpacing"/>
        <w:ind w:left="435"/>
        <w:rPr>
          <w:rStyle w:val="Emphasis"/>
          <w:rFonts w:ascii="Times New Roman" w:eastAsia="Times New Roman" w:hAnsi="Times New Roman" w:cs="Times New Roman"/>
          <w:i w:val="0"/>
          <w:iCs w:val="0"/>
          <w:sz w:val="26"/>
          <w:szCs w:val="26"/>
        </w:rPr>
      </w:pPr>
    </w:p>
    <w:p w:rsidR="00186160" w:rsidRDefault="00B76C9E">
      <w:pPr>
        <w:pStyle w:val="NoSpacing"/>
        <w:rPr>
          <w:rStyle w:val="Emphasis"/>
          <w:rFonts w:ascii="Times New Roman" w:hAnsi="Times New Roman" w:cs="Times New Roman"/>
          <w:i w:val="0"/>
          <w:sz w:val="26"/>
          <w:szCs w:val="26"/>
        </w:rPr>
      </w:pPr>
      <w:r>
        <w:rPr>
          <w:rStyle w:val="Emphasis"/>
          <w:rFonts w:ascii="Times New Roman" w:hAnsi="Times New Roman" w:cs="Times New Roman"/>
          <w:i w:val="0"/>
          <w:sz w:val="26"/>
          <w:szCs w:val="26"/>
        </w:rPr>
        <w:t xml:space="preserve"> The introduction provides an overview of the significance of SHGs in the economic context. It includes a brief history and background, as well as the objectives of the report.</w:t>
      </w:r>
    </w:p>
    <w:p w:rsidR="00186160" w:rsidRDefault="00186160">
      <w:pPr>
        <w:pStyle w:val="NoSpacing"/>
        <w:rPr>
          <w:rStyle w:val="Emphasis"/>
          <w:rFonts w:ascii="Times New Roman" w:hAnsi="Times New Roman" w:cs="Times New Roman"/>
          <w:i w:val="0"/>
          <w:sz w:val="26"/>
          <w:szCs w:val="26"/>
        </w:rPr>
      </w:pPr>
    </w:p>
    <w:p w:rsidR="00186160" w:rsidRDefault="00B76C9E" w:rsidP="0067106F">
      <w:pPr>
        <w:pStyle w:val="NoSpacing"/>
        <w:numPr>
          <w:ilvl w:val="0"/>
          <w:numId w:val="29"/>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Objectives:</w:t>
      </w:r>
    </w:p>
    <w:p w:rsidR="003F6F32" w:rsidRDefault="003F6F32" w:rsidP="003F6F32">
      <w:pPr>
        <w:pStyle w:val="NoSpacing"/>
        <w:ind w:left="435"/>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 examine the role of Self-Help Groups in promoting economic self-sufficiency.</w:t>
      </w:r>
    </w:p>
    <w:p w:rsidR="00186160" w:rsidRDefault="00B76C9E">
      <w:pPr>
        <w:pStyle w:val="NoSpacing"/>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 analyze the impact of SHGs on poverty reduction and financial inclusion.</w:t>
      </w:r>
    </w:p>
    <w:p w:rsidR="00186160" w:rsidRDefault="00B76C9E">
      <w:pPr>
        <w:pStyle w:val="NoSpacing"/>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 assess the challenges and opportunities in SHG programs.</w:t>
      </w:r>
    </w:p>
    <w:p w:rsidR="00186160" w:rsidRDefault="00186160">
      <w:pPr>
        <w:pStyle w:val="NoSpacing"/>
        <w:rPr>
          <w:rFonts w:ascii="Times New Roman" w:eastAsia="Times New Roman" w:hAnsi="Times New Roman" w:cs="Times New Roman"/>
          <w:sz w:val="26"/>
          <w:szCs w:val="26"/>
        </w:rPr>
      </w:pPr>
    </w:p>
    <w:p w:rsidR="00186160" w:rsidRDefault="00B76C9E" w:rsidP="0067106F">
      <w:pPr>
        <w:pStyle w:val="NoSpacing"/>
        <w:numPr>
          <w:ilvl w:val="0"/>
          <w:numId w:val="29"/>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Methodology:</w:t>
      </w:r>
    </w:p>
    <w:p w:rsidR="0067106F" w:rsidRDefault="0067106F" w:rsidP="0067106F">
      <w:pPr>
        <w:pStyle w:val="NoSpacing"/>
        <w:ind w:left="435"/>
        <w:rPr>
          <w:rFonts w:ascii="Times New Roman" w:eastAsia="Times New Roman" w:hAnsi="Times New Roman" w:cs="Times New Roman"/>
          <w:sz w:val="26"/>
          <w:szCs w:val="26"/>
        </w:rPr>
      </w:pPr>
    </w:p>
    <w:p w:rsidR="00186160" w:rsidRDefault="00B76C9E">
      <w:pPr>
        <w:pStyle w:val="NoSpacing"/>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w:t>
      </w:r>
      <w:r>
        <w:rPr>
          <w:rFonts w:ascii="Times New Roman" w:eastAsia="Times New Roman" w:hAnsi="Times New Roman" w:cs="Times New Roman"/>
          <w:sz w:val="26"/>
          <w:szCs w:val="26"/>
        </w:rPr>
        <w:t>collection: Interviews, surveys, and case studies.</w:t>
      </w:r>
    </w:p>
    <w:p w:rsidR="00186160" w:rsidRDefault="00B76C9E">
      <w:pPr>
        <w:pStyle w:val="NoSpacing"/>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Sample selection: SHG members from different regions.</w:t>
      </w:r>
    </w:p>
    <w:p w:rsidR="00186160" w:rsidRDefault="00B76C9E">
      <w:pPr>
        <w:pStyle w:val="NoSpacing"/>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Data analysis: Quantitative and qualitative methods.</w:t>
      </w:r>
    </w:p>
    <w:p w:rsidR="00186160" w:rsidRDefault="00186160">
      <w:pPr>
        <w:pStyle w:val="NoSpacing"/>
        <w:rPr>
          <w:rFonts w:ascii="Times New Roman" w:eastAsia="Times New Roman" w:hAnsi="Times New Roman" w:cs="Times New Roman"/>
          <w:sz w:val="26"/>
          <w:szCs w:val="26"/>
        </w:rPr>
      </w:pPr>
    </w:p>
    <w:p w:rsidR="00186160" w:rsidRDefault="00B76C9E" w:rsidP="0067106F">
      <w:pPr>
        <w:pStyle w:val="NoSpacing"/>
        <w:numPr>
          <w:ilvl w:val="0"/>
          <w:numId w:val="29"/>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Results:</w:t>
      </w:r>
    </w:p>
    <w:p w:rsidR="0067106F" w:rsidRDefault="0067106F" w:rsidP="0067106F">
      <w:pPr>
        <w:pStyle w:val="NoSpacing"/>
        <w:ind w:left="435"/>
        <w:rPr>
          <w:rFonts w:ascii="Times New Roman" w:eastAsia="Times New Roman" w:hAnsi="Times New Roman" w:cs="Times New Roman"/>
          <w:sz w:val="26"/>
          <w:szCs w:val="26"/>
        </w:rPr>
      </w:pPr>
    </w:p>
    <w:p w:rsidR="00186160" w:rsidRDefault="00B76C9E">
      <w:pPr>
        <w:pStyle w:val="NoSpacing"/>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Presentation of data on SHG formation, membership, and financial activities.</w:t>
      </w:r>
    </w:p>
    <w:p w:rsidR="00186160" w:rsidRDefault="00B76C9E">
      <w:pPr>
        <w:pStyle w:val="NoSpacing"/>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the impact of SHGs on income generation and savings.</w:t>
      </w:r>
    </w:p>
    <w:p w:rsidR="00186160" w:rsidRDefault="00B76C9E">
      <w:pPr>
        <w:pStyle w:val="NoSpacing"/>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Case studies highlighting success stories.</w:t>
      </w:r>
    </w:p>
    <w:p w:rsidR="003F6F32" w:rsidRDefault="003F6F32" w:rsidP="003F6F32">
      <w:pPr>
        <w:pStyle w:val="NoSpacing"/>
        <w:ind w:left="720"/>
        <w:rPr>
          <w:rFonts w:ascii="Times New Roman" w:eastAsia="Times New Roman" w:hAnsi="Times New Roman" w:cs="Times New Roman"/>
          <w:sz w:val="26"/>
          <w:szCs w:val="26"/>
        </w:rPr>
      </w:pPr>
    </w:p>
    <w:p w:rsidR="00186160" w:rsidRDefault="00186160">
      <w:pPr>
        <w:pStyle w:val="NoSpacing"/>
        <w:ind w:left="720"/>
        <w:rPr>
          <w:rFonts w:ascii="Times New Roman" w:eastAsia="Times New Roman" w:hAnsi="Times New Roman" w:cs="Times New Roman"/>
          <w:sz w:val="26"/>
          <w:szCs w:val="26"/>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lastRenderedPageBreak/>
        <w:t xml:space="preserve">5. </w:t>
      </w:r>
      <w:r>
        <w:rPr>
          <w:rFonts w:ascii="Times New Roman" w:eastAsia="Times New Roman" w:hAnsi="Times New Roman" w:cs="Times New Roman"/>
          <w:b/>
          <w:bCs/>
          <w:sz w:val="26"/>
          <w:szCs w:val="26"/>
          <w:bdr w:val="single" w:sz="2" w:space="0" w:color="D9D9E3" w:frame="1"/>
        </w:rPr>
        <w:t xml:space="preserve">What to produce self help groups for unemployed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D76C15" w:rsidRPr="00D76C15" w:rsidRDefault="00B76C9E" w:rsidP="00D76C15">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Market Demand Analysis:</w:t>
      </w:r>
    </w:p>
    <w:p w:rsidR="00186160" w:rsidRPr="00D76C15" w:rsidRDefault="00B76C9E" w:rsidP="00D76C15">
      <w:pPr>
        <w:pStyle w:val="NoSpacing"/>
        <w:ind w:left="720"/>
        <w:jc w:val="both"/>
        <w:rPr>
          <w:rFonts w:ascii="Times New Roman" w:eastAsia="Times New Roman" w:hAnsi="Times New Roman" w:cs="Times New Roman"/>
          <w:b/>
          <w:bCs/>
          <w:sz w:val="26"/>
          <w:szCs w:val="26"/>
          <w:bdr w:val="single" w:sz="2" w:space="0" w:color="D9D9E3" w:frame="1"/>
        </w:rPr>
      </w:pPr>
      <w:r w:rsidRPr="00D76C15">
        <w:rPr>
          <w:rFonts w:ascii="Times New Roman" w:hAnsi="Times New Roman" w:cs="Times New Roman"/>
          <w:sz w:val="26"/>
          <w:szCs w:val="26"/>
        </w:rPr>
        <w:t xml:space="preserve"> Before starting a self-help group, it's crucial to conduct market research to</w:t>
      </w:r>
      <w:r w:rsidRPr="00D76C15">
        <w:rPr>
          <w:rFonts w:ascii="Times New Roman" w:hAnsi="Times New Roman" w:cs="Times New Roman"/>
          <w:sz w:val="26"/>
          <w:szCs w:val="26"/>
        </w:rPr>
        <w:t xml:space="preserve"> identify what products or services are in demand in the local or regional market. This analysis helps in determining what should be produced to meet market needs</w:t>
      </w:r>
      <w:r w:rsidR="00D76C15" w:rsidRPr="00D76C15">
        <w:rPr>
          <w:rFonts w:ascii="Times New Roman" w:hAnsi="Times New Roman" w:cs="Times New Roman"/>
          <w:sz w:val="26"/>
          <w:szCs w:val="26"/>
        </w:rPr>
        <w:t>.</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D76C15" w:rsidRDefault="00B76C9E" w:rsidP="00D76C15">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Skills Assessment</w:t>
      </w:r>
      <w:r>
        <w:rPr>
          <w:rFonts w:ascii="Times New Roman" w:eastAsia="Times New Roman" w:hAnsi="Times New Roman" w:cs="Times New Roman"/>
          <w:b/>
          <w:bCs/>
          <w:sz w:val="26"/>
          <w:szCs w:val="26"/>
          <w:bdr w:val="single" w:sz="2" w:space="0" w:color="D9D9E3" w:frame="1"/>
        </w:rPr>
        <w:t>:</w:t>
      </w:r>
    </w:p>
    <w:p w:rsidR="00D76C15" w:rsidRPr="00D76C15" w:rsidRDefault="00D76C15" w:rsidP="00D76C15">
      <w:pPr>
        <w:pStyle w:val="NoSpacing"/>
        <w:ind w:left="720"/>
        <w:rPr>
          <w:rStyle w:val="Emphasis"/>
          <w:rFonts w:ascii="Times New Roman" w:eastAsia="Times New Roman" w:hAnsi="Times New Roman" w:cs="Times New Roman"/>
          <w:b/>
          <w:bCs/>
          <w:i w:val="0"/>
          <w:iCs w:val="0"/>
          <w:sz w:val="26"/>
          <w:szCs w:val="26"/>
          <w:bdr w:val="single" w:sz="2" w:space="0" w:color="D9D9E3" w:frame="1"/>
        </w:rPr>
      </w:pPr>
      <w:r>
        <w:rPr>
          <w:rStyle w:val="Emphasis"/>
          <w:rFonts w:ascii="Times New Roman" w:hAnsi="Times New Roman" w:cs="Times New Roman"/>
          <w:i w:val="0"/>
          <w:sz w:val="26"/>
          <w:szCs w:val="26"/>
        </w:rPr>
        <w:t xml:space="preserve"> </w:t>
      </w:r>
      <w:r w:rsidRPr="00D76C15">
        <w:rPr>
          <w:rStyle w:val="Emphasis"/>
          <w:rFonts w:ascii="Times New Roman" w:hAnsi="Times New Roman" w:cs="Times New Roman"/>
          <w:i w:val="0"/>
          <w:sz w:val="26"/>
          <w:szCs w:val="26"/>
        </w:rPr>
        <w:t xml:space="preserve"> Evaluate the skills and interests of the young generation in the self-help group. Match their </w:t>
      </w:r>
      <w:r>
        <w:rPr>
          <w:rStyle w:val="Emphasis"/>
          <w:rFonts w:ascii="Times New Roman" w:hAnsi="Times New Roman" w:cs="Times New Roman"/>
          <w:i w:val="0"/>
          <w:sz w:val="26"/>
          <w:szCs w:val="26"/>
        </w:rPr>
        <w:t xml:space="preserve">    </w:t>
      </w:r>
      <w:r w:rsidR="0067106F">
        <w:rPr>
          <w:rStyle w:val="Emphasis"/>
          <w:rFonts w:ascii="Times New Roman" w:hAnsi="Times New Roman" w:cs="Times New Roman"/>
          <w:i w:val="0"/>
          <w:sz w:val="26"/>
          <w:szCs w:val="26"/>
        </w:rPr>
        <w:t xml:space="preserve">  </w:t>
      </w:r>
      <w:r w:rsidRPr="00D76C15">
        <w:rPr>
          <w:rStyle w:val="Emphasis"/>
          <w:rFonts w:ascii="Times New Roman" w:hAnsi="Times New Roman" w:cs="Times New Roman"/>
          <w:i w:val="0"/>
          <w:sz w:val="26"/>
          <w:szCs w:val="26"/>
        </w:rPr>
        <w:t xml:space="preserve">skills existing skills and market requirements. with the identified market demand. </w:t>
      </w:r>
      <w:r w:rsidR="0067106F" w:rsidRPr="00D76C15">
        <w:rPr>
          <w:rStyle w:val="Emphasis"/>
          <w:rFonts w:ascii="Times New Roman" w:hAnsi="Times New Roman" w:cs="Times New Roman"/>
          <w:i w:val="0"/>
          <w:sz w:val="26"/>
          <w:szCs w:val="26"/>
        </w:rPr>
        <w:t xml:space="preserve">Training </w:t>
      </w:r>
      <w:r w:rsidR="0067106F">
        <w:rPr>
          <w:rStyle w:val="Emphasis"/>
          <w:rFonts w:ascii="Times New Roman" w:hAnsi="Times New Roman" w:cs="Times New Roman"/>
          <w:i w:val="0"/>
          <w:sz w:val="26"/>
          <w:szCs w:val="26"/>
        </w:rPr>
        <w:t>programs</w:t>
      </w:r>
      <w:r w:rsidRPr="00D76C15">
        <w:rPr>
          <w:rStyle w:val="Emphasis"/>
          <w:rFonts w:ascii="Times New Roman" w:hAnsi="Times New Roman" w:cs="Times New Roman"/>
          <w:i w:val="0"/>
          <w:sz w:val="26"/>
          <w:szCs w:val="26"/>
        </w:rPr>
        <w:t xml:space="preserve"> can be provided to bridge the gap between </w:t>
      </w:r>
    </w:p>
    <w:p w:rsidR="00186160" w:rsidRDefault="00186160" w:rsidP="00D76C15">
      <w:pPr>
        <w:rPr>
          <w:bdr w:val="single" w:sz="2" w:space="0" w:color="D9D9E3" w:frame="1"/>
        </w:rPr>
      </w:pPr>
    </w:p>
    <w:p w:rsidR="00D76C15" w:rsidRDefault="00B76C9E" w:rsidP="00D76C15">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Resource Assessment: </w:t>
      </w:r>
    </w:p>
    <w:p w:rsidR="00D76C15" w:rsidRPr="00D76C15" w:rsidRDefault="00D76C15" w:rsidP="00D76C15">
      <w:pPr>
        <w:pStyle w:val="NoSpacing"/>
        <w:ind w:left="720"/>
        <w:rPr>
          <w:rFonts w:ascii="Times New Roman" w:eastAsia="Times New Roman" w:hAnsi="Times New Roman" w:cs="Times New Roman"/>
          <w:b/>
          <w:bCs/>
          <w:sz w:val="26"/>
          <w:szCs w:val="26"/>
          <w:bdr w:val="single" w:sz="2" w:space="0" w:color="D9D9E3" w:frame="1"/>
        </w:rPr>
      </w:pPr>
      <w:r>
        <w:rPr>
          <w:rFonts w:ascii="Times New Roman" w:hAnsi="Times New Roman" w:cs="Times New Roman"/>
          <w:sz w:val="26"/>
          <w:szCs w:val="26"/>
        </w:rPr>
        <w:t xml:space="preserve"> </w:t>
      </w:r>
      <w:r w:rsidR="00B76C9E" w:rsidRPr="00D76C15">
        <w:rPr>
          <w:rFonts w:ascii="Times New Roman" w:hAnsi="Times New Roman" w:cs="Times New Roman"/>
          <w:sz w:val="26"/>
          <w:szCs w:val="26"/>
        </w:rPr>
        <w:t>Determine the availability of resources such as raw materials, machinery, and capital. This</w:t>
      </w:r>
    </w:p>
    <w:p w:rsidR="0067106F" w:rsidRDefault="00D76C15" w:rsidP="00D76C1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D76C15">
        <w:rPr>
          <w:rFonts w:ascii="Times New Roman" w:hAnsi="Times New Roman" w:cs="Times New Roman"/>
          <w:sz w:val="26"/>
          <w:szCs w:val="26"/>
        </w:rPr>
        <w:t xml:space="preserve"> </w:t>
      </w:r>
      <w:r>
        <w:rPr>
          <w:rFonts w:ascii="Times New Roman" w:hAnsi="Times New Roman" w:cs="Times New Roman"/>
          <w:sz w:val="26"/>
          <w:szCs w:val="26"/>
        </w:rPr>
        <w:t xml:space="preserve">    </w:t>
      </w:r>
      <w:r w:rsidR="0067106F">
        <w:rPr>
          <w:rFonts w:ascii="Times New Roman" w:hAnsi="Times New Roman" w:cs="Times New Roman"/>
          <w:sz w:val="26"/>
          <w:szCs w:val="26"/>
        </w:rPr>
        <w:t xml:space="preserve"> </w:t>
      </w:r>
      <w:r>
        <w:rPr>
          <w:rFonts w:ascii="Times New Roman" w:hAnsi="Times New Roman" w:cs="Times New Roman"/>
          <w:sz w:val="26"/>
          <w:szCs w:val="26"/>
        </w:rPr>
        <w:t xml:space="preserve"> </w:t>
      </w:r>
      <w:r w:rsidR="00B76C9E" w:rsidRPr="00D76C15">
        <w:rPr>
          <w:rFonts w:ascii="Times New Roman" w:hAnsi="Times New Roman" w:cs="Times New Roman"/>
          <w:sz w:val="26"/>
          <w:szCs w:val="26"/>
        </w:rPr>
        <w:t>assessment will help in deciding what can be realistically produced with the available</w:t>
      </w:r>
      <w:r w:rsidR="0067106F">
        <w:rPr>
          <w:rFonts w:ascii="Times New Roman" w:hAnsi="Times New Roman" w:cs="Times New Roman"/>
          <w:sz w:val="26"/>
          <w:szCs w:val="26"/>
        </w:rPr>
        <w:t xml:space="preserve">    </w:t>
      </w:r>
    </w:p>
    <w:p w:rsidR="00186160" w:rsidRPr="00D76C15" w:rsidRDefault="0067106F" w:rsidP="00D76C1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D76C15">
        <w:rPr>
          <w:rFonts w:ascii="Times New Roman" w:hAnsi="Times New Roman" w:cs="Times New Roman"/>
          <w:sz w:val="26"/>
          <w:szCs w:val="26"/>
        </w:rPr>
        <w:t xml:space="preserve"> </w:t>
      </w:r>
      <w:r>
        <w:rPr>
          <w:rFonts w:ascii="Times New Roman" w:hAnsi="Times New Roman" w:cs="Times New Roman"/>
          <w:sz w:val="26"/>
          <w:szCs w:val="26"/>
        </w:rPr>
        <w:t xml:space="preserve">  </w:t>
      </w:r>
      <w:r w:rsidR="00B76C9E" w:rsidRPr="00D76C15">
        <w:rPr>
          <w:rFonts w:ascii="Times New Roman" w:hAnsi="Times New Roman" w:cs="Times New Roman"/>
          <w:sz w:val="26"/>
          <w:szCs w:val="26"/>
        </w:rPr>
        <w:t xml:space="preserve">resources.  </w:t>
      </w:r>
    </w:p>
    <w:p w:rsidR="00186160" w:rsidRPr="00D76C15" w:rsidRDefault="0067106F">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 </w:t>
      </w: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Cost-Benefit Analysis:</w:t>
      </w:r>
    </w:p>
    <w:p w:rsidR="00D76C15" w:rsidRDefault="0067106F" w:rsidP="00D76C15">
      <w:pPr>
        <w:pStyle w:val="NoSpacing"/>
        <w:rPr>
          <w:rFonts w:ascii="Times New Roman" w:hAnsi="Times New Roman" w:cs="Times New Roman"/>
          <w:sz w:val="26"/>
          <w:szCs w:val="26"/>
        </w:rPr>
      </w:pPr>
      <w:r w:rsidRPr="0067106F">
        <w:t xml:space="preserve">       </w:t>
      </w:r>
      <w:r>
        <w:t xml:space="preserve">    </w:t>
      </w:r>
      <w:r w:rsidRPr="0067106F">
        <w:t xml:space="preserve">  </w:t>
      </w:r>
      <w:r w:rsidR="00B76C9E" w:rsidRPr="00D76C15">
        <w:rPr>
          <w:rFonts w:ascii="Times New Roman" w:hAnsi="Times New Roman" w:cs="Times New Roman"/>
          <w:sz w:val="26"/>
          <w:szCs w:val="26"/>
        </w:rPr>
        <w:t>Calculate the potential costs involved i</w:t>
      </w:r>
      <w:r w:rsidR="00B76C9E" w:rsidRPr="00D76C15">
        <w:rPr>
          <w:rFonts w:ascii="Times New Roman" w:hAnsi="Times New Roman" w:cs="Times New Roman"/>
          <w:sz w:val="26"/>
          <w:szCs w:val="26"/>
        </w:rPr>
        <w:t xml:space="preserve">n producing the chosen products or services. Consider </w:t>
      </w:r>
      <w:r w:rsidR="00D76C15">
        <w:rPr>
          <w:rFonts w:ascii="Times New Roman" w:hAnsi="Times New Roman" w:cs="Times New Roman"/>
          <w:sz w:val="26"/>
          <w:szCs w:val="26"/>
        </w:rPr>
        <w:t xml:space="preserve">     </w:t>
      </w:r>
    </w:p>
    <w:p w:rsidR="00D76C15" w:rsidRDefault="00D76C15" w:rsidP="00D76C1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67106F">
        <w:rPr>
          <w:rFonts w:ascii="Times New Roman" w:hAnsi="Times New Roman" w:cs="Times New Roman"/>
          <w:sz w:val="26"/>
          <w:szCs w:val="26"/>
        </w:rPr>
        <w:t xml:space="preserve"> </w:t>
      </w:r>
      <w:r>
        <w:rPr>
          <w:rFonts w:ascii="Times New Roman" w:hAnsi="Times New Roman" w:cs="Times New Roman"/>
          <w:sz w:val="26"/>
          <w:szCs w:val="26"/>
        </w:rPr>
        <w:t xml:space="preserve">  </w:t>
      </w:r>
      <w:r w:rsidR="00B76C9E" w:rsidRPr="00D76C15">
        <w:rPr>
          <w:rFonts w:ascii="Times New Roman" w:hAnsi="Times New Roman" w:cs="Times New Roman"/>
          <w:sz w:val="26"/>
          <w:szCs w:val="26"/>
        </w:rPr>
        <w:t>factors like labor costs, material costs, and overhead expenses. Compare these costs to the</w:t>
      </w:r>
    </w:p>
    <w:p w:rsidR="00186160" w:rsidRPr="00D76C15" w:rsidRDefault="00D76C15" w:rsidP="00D76C1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D76C15">
        <w:rPr>
          <w:rFonts w:ascii="Times New Roman" w:hAnsi="Times New Roman" w:cs="Times New Roman"/>
          <w:sz w:val="26"/>
          <w:szCs w:val="26"/>
        </w:rPr>
        <w:t xml:space="preserve"> </w:t>
      </w:r>
      <w:r>
        <w:rPr>
          <w:rFonts w:ascii="Times New Roman" w:hAnsi="Times New Roman" w:cs="Times New Roman"/>
          <w:sz w:val="26"/>
          <w:szCs w:val="26"/>
        </w:rPr>
        <w:t xml:space="preserve">  </w:t>
      </w:r>
      <w:r w:rsidR="00B76C9E" w:rsidRPr="00D76C15">
        <w:rPr>
          <w:rFonts w:ascii="Times New Roman" w:hAnsi="Times New Roman" w:cs="Times New Roman"/>
          <w:sz w:val="26"/>
          <w:szCs w:val="26"/>
        </w:rPr>
        <w:t xml:space="preserve">expected revenue from selling the products or services.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Sustainability: </w:t>
      </w:r>
    </w:p>
    <w:p w:rsidR="0067106F" w:rsidRDefault="0067106F" w:rsidP="00780033">
      <w:pPr>
        <w:pStyle w:val="NoSpacing"/>
        <w:rPr>
          <w:rFonts w:ascii="Times New Roman" w:hAnsi="Times New Roman" w:cs="Times New Roman"/>
          <w:sz w:val="26"/>
          <w:szCs w:val="26"/>
        </w:rPr>
      </w:pPr>
      <w:r w:rsidRPr="0067106F">
        <w:t xml:space="preserve">         </w:t>
      </w:r>
      <w:r w:rsidR="00B76C9E" w:rsidRPr="00780033">
        <w:rPr>
          <w:rFonts w:ascii="Times New Roman" w:hAnsi="Times New Roman" w:cs="Times New Roman"/>
          <w:sz w:val="26"/>
          <w:szCs w:val="26"/>
        </w:rPr>
        <w:t xml:space="preserve">Focus on long-term sustainability </w:t>
      </w:r>
      <w:r w:rsidR="00B76C9E" w:rsidRPr="00780033">
        <w:rPr>
          <w:rFonts w:ascii="Times New Roman" w:hAnsi="Times New Roman" w:cs="Times New Roman"/>
          <w:sz w:val="26"/>
          <w:szCs w:val="26"/>
        </w:rPr>
        <w:t>rather than short-term gains. The self-help group should aim</w:t>
      </w:r>
    </w:p>
    <w:p w:rsidR="00186160" w:rsidRPr="00780033" w:rsidRDefault="0067106F"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 </w:t>
      </w:r>
      <w:r w:rsidR="00B76C9E" w:rsidRPr="00780033">
        <w:rPr>
          <w:rFonts w:ascii="Times New Roman" w:hAnsi="Times New Roman" w:cs="Times New Roman"/>
          <w:sz w:val="26"/>
          <w:szCs w:val="26"/>
        </w:rPr>
        <w:t>t</w:t>
      </w:r>
      <w:r w:rsidR="00B76C9E" w:rsidRPr="00780033">
        <w:rPr>
          <w:rFonts w:ascii="Times New Roman" w:hAnsi="Times New Roman" w:cs="Times New Roman"/>
          <w:sz w:val="26"/>
          <w:szCs w:val="26"/>
        </w:rPr>
        <w:t>o</w:t>
      </w:r>
      <w:r>
        <w:rPr>
          <w:rFonts w:ascii="Times New Roman" w:hAnsi="Times New Roman" w:cs="Times New Roman"/>
          <w:sz w:val="26"/>
          <w:szCs w:val="26"/>
        </w:rPr>
        <w:t xml:space="preserve"> </w:t>
      </w:r>
      <w:r w:rsidR="00B76C9E" w:rsidRPr="00780033">
        <w:rPr>
          <w:rFonts w:ascii="Times New Roman" w:hAnsi="Times New Roman" w:cs="Times New Roman"/>
          <w:sz w:val="26"/>
          <w:szCs w:val="26"/>
        </w:rPr>
        <w:t>create products or services that can maintain market demand over time.</w:t>
      </w:r>
    </w:p>
    <w:p w:rsidR="00186160" w:rsidRDefault="00B76C9E">
      <w:pPr>
        <w:pStyle w:val="NoSpacing"/>
        <w:ind w:left="720"/>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  </w:t>
      </w: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Government Support and Incentives: </w:t>
      </w:r>
    </w:p>
    <w:p w:rsid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Look for government programs, subsidies, or incentives that can support self-help </w:t>
      </w:r>
      <w:r w:rsidR="00B76C9E" w:rsidRPr="00780033">
        <w:rPr>
          <w:rFonts w:ascii="Times New Roman" w:hAnsi="Times New Roman" w:cs="Times New Roman"/>
          <w:sz w:val="26"/>
          <w:szCs w:val="26"/>
        </w:rPr>
        <w:t xml:space="preserve">groups, </w:t>
      </w:r>
    </w:p>
    <w:p w:rsidR="0067106F"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especially those aimed at youth employment. These can include grants, low-interest loans, or </w:t>
      </w:r>
    </w:p>
    <w:p w:rsidR="00186160" w:rsidRPr="00780033" w:rsidRDefault="0067106F"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tax</w:t>
      </w:r>
      <w:r w:rsidR="00B76C9E" w:rsidRPr="00780033">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benefits.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Market Access:</w:t>
      </w:r>
    </w:p>
    <w:p w:rsid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Ensure that the self-help group has a plan for marketing and distribution. Access to markets is </w:t>
      </w:r>
      <w:r>
        <w:rPr>
          <w:rFonts w:ascii="Times New Roman" w:hAnsi="Times New Roman" w:cs="Times New Roman"/>
          <w:sz w:val="26"/>
          <w:szCs w:val="26"/>
        </w:rPr>
        <w:t xml:space="preserve">              </w:t>
      </w:r>
    </w:p>
    <w:p w:rsidR="0067106F"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crucial for selling product</w:t>
      </w:r>
      <w:r w:rsidR="00B76C9E" w:rsidRPr="00780033">
        <w:rPr>
          <w:rFonts w:ascii="Times New Roman" w:hAnsi="Times New Roman" w:cs="Times New Roman"/>
          <w:sz w:val="26"/>
          <w:szCs w:val="26"/>
        </w:rPr>
        <w:t>s or services. Consider online platforms, local markets, or</w:t>
      </w:r>
    </w:p>
    <w:p w:rsidR="00186160" w:rsidRPr="00780033" w:rsidRDefault="0067106F"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partnerships</w:t>
      </w:r>
      <w:r w:rsidR="00780033">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with retailers.  </w:t>
      </w:r>
    </w:p>
    <w:p w:rsidR="00186160" w:rsidRPr="00780033" w:rsidRDefault="00186160" w:rsidP="00780033">
      <w:pPr>
        <w:pStyle w:val="NoSpacing"/>
        <w:rPr>
          <w:rFonts w:ascii="Times New Roman" w:hAnsi="Times New Roman" w:cs="Times New Roman"/>
          <w:sz w:val="26"/>
          <w:szCs w:val="26"/>
        </w:rPr>
      </w:pPr>
    </w:p>
    <w:p w:rsidR="00186160" w:rsidRDefault="00B76C9E" w:rsidP="00780033">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Quality Control: </w:t>
      </w:r>
    </w:p>
    <w:p w:rsidR="00780033" w:rsidRDefault="00780033" w:rsidP="00780033">
      <w:pPr>
        <w:pStyle w:val="NoSpacing"/>
        <w:rPr>
          <w:rFonts w:ascii="Times New Roman" w:hAnsi="Times New Roman" w:cs="Times New Roman"/>
          <w:sz w:val="26"/>
          <w:szCs w:val="26"/>
        </w:rPr>
      </w:pPr>
      <w:r w:rsidRPr="00780033">
        <w:rPr>
          <w:rFonts w:ascii="Times New Roman" w:hAnsi="Times New Roman" w:cs="Times New Roman"/>
          <w:sz w:val="26"/>
          <w:szCs w:val="26"/>
        </w:rPr>
        <w:t xml:space="preserve">         </w:t>
      </w:r>
      <w:r w:rsidR="00B76C9E" w:rsidRPr="00780033">
        <w:rPr>
          <w:rFonts w:ascii="Times New Roman" w:hAnsi="Times New Roman" w:cs="Times New Roman"/>
          <w:sz w:val="26"/>
          <w:szCs w:val="26"/>
        </w:rPr>
        <w:t>Maintain high-quality standards for the products or services to build a good reputation in the</w:t>
      </w:r>
      <w:r>
        <w:rPr>
          <w:rFonts w:ascii="Times New Roman" w:hAnsi="Times New Roman" w:cs="Times New Roman"/>
          <w:sz w:val="26"/>
          <w:szCs w:val="26"/>
        </w:rPr>
        <w:t xml:space="preserve">  </w:t>
      </w:r>
    </w:p>
    <w:p w:rsidR="00186160" w:rsidRP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 </w:t>
      </w: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market. Quality </w:t>
      </w:r>
      <w:r w:rsidR="00B76C9E" w:rsidRPr="00780033">
        <w:rPr>
          <w:rFonts w:ascii="Times New Roman" w:hAnsi="Times New Roman" w:cs="Times New Roman"/>
          <w:sz w:val="26"/>
          <w:szCs w:val="26"/>
        </w:rPr>
        <w:t>products often lead to customer loy</w:t>
      </w:r>
      <w:r w:rsidR="00B76C9E" w:rsidRPr="00780033">
        <w:rPr>
          <w:rFonts w:ascii="Times New Roman" w:hAnsi="Times New Roman" w:cs="Times New Roman"/>
          <w:sz w:val="26"/>
          <w:szCs w:val="26"/>
        </w:rPr>
        <w:t>alty and repeat business</w:t>
      </w:r>
      <w:r w:rsidR="00B76C9E" w:rsidRPr="00780033">
        <w:t xml:space="preserve">.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Financial Management:</w:t>
      </w:r>
    </w:p>
    <w:p w:rsid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Establish proper financial management practices within the self-help group. This includes </w:t>
      </w:r>
      <w:r>
        <w:rPr>
          <w:rFonts w:ascii="Times New Roman" w:hAnsi="Times New Roman" w:cs="Times New Roman"/>
          <w:sz w:val="26"/>
          <w:szCs w:val="26"/>
        </w:rPr>
        <w:t xml:space="preserve">  </w:t>
      </w:r>
    </w:p>
    <w:p w:rsidR="00186160"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budgeting, accounting, and financial planning to ensure the sustainability of the enterprise.  </w:t>
      </w:r>
    </w:p>
    <w:p w:rsidR="00780033" w:rsidRPr="00780033" w:rsidRDefault="00780033" w:rsidP="00780033">
      <w:pPr>
        <w:pStyle w:val="NoSpacing"/>
        <w:rPr>
          <w:rFonts w:ascii="Times New Roman" w:hAnsi="Times New Roman" w:cs="Times New Roman"/>
          <w:sz w:val="26"/>
          <w:szCs w:val="26"/>
        </w:rPr>
      </w:pPr>
    </w:p>
    <w:p w:rsidR="00780033"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Training and Skill </w:t>
      </w:r>
      <w:r>
        <w:rPr>
          <w:rFonts w:ascii="Times New Roman" w:eastAsia="Times New Roman" w:hAnsi="Times New Roman" w:cs="Times New Roman"/>
          <w:b/>
          <w:bCs/>
          <w:sz w:val="26"/>
          <w:szCs w:val="26"/>
          <w:bdr w:val="single" w:sz="2" w:space="0" w:color="D9D9E3" w:frame="1"/>
        </w:rPr>
        <w:t xml:space="preserve">Development: </w:t>
      </w:r>
    </w:p>
    <w:p w:rsidR="0067106F" w:rsidRDefault="0067106F" w:rsidP="0067106F">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Continuously invest in the training and skill development of the group members. This will </w:t>
      </w:r>
      <w:r w:rsidRPr="00780033">
        <w:rPr>
          <w:rFonts w:ascii="Times New Roman" w:hAnsi="Times New Roman" w:cs="Times New Roman"/>
          <w:sz w:val="26"/>
          <w:szCs w:val="26"/>
        </w:rPr>
        <w:t xml:space="preserve">not </w:t>
      </w:r>
      <w:r>
        <w:rPr>
          <w:rFonts w:ascii="Times New Roman" w:hAnsi="Times New Roman" w:cs="Times New Roman"/>
          <w:sz w:val="26"/>
          <w:szCs w:val="26"/>
        </w:rPr>
        <w:t xml:space="preserve">   </w:t>
      </w:r>
    </w:p>
    <w:p w:rsidR="0067106F" w:rsidRDefault="0067106F" w:rsidP="0067106F">
      <w:pPr>
        <w:pStyle w:val="NoSpacing"/>
        <w:rPr>
          <w:rFonts w:ascii="Times New Roman" w:hAnsi="Times New Roman" w:cs="Times New Roman"/>
          <w:sz w:val="26"/>
          <w:szCs w:val="26"/>
        </w:rPr>
      </w:pPr>
      <w:r>
        <w:rPr>
          <w:rFonts w:ascii="Times New Roman" w:hAnsi="Times New Roman" w:cs="Times New Roman"/>
          <w:sz w:val="26"/>
          <w:szCs w:val="26"/>
        </w:rPr>
        <w:t xml:space="preserve">    only</w:t>
      </w:r>
      <w:r w:rsidR="00B76C9E" w:rsidRPr="00780033">
        <w:rPr>
          <w:rFonts w:ascii="Times New Roman" w:hAnsi="Times New Roman" w:cs="Times New Roman"/>
          <w:sz w:val="26"/>
          <w:szCs w:val="26"/>
        </w:rPr>
        <w:t xml:space="preserve"> improve the quality of production but also make the group adaptable to changing market </w:t>
      </w:r>
      <w:r>
        <w:rPr>
          <w:rFonts w:ascii="Times New Roman" w:hAnsi="Times New Roman" w:cs="Times New Roman"/>
          <w:sz w:val="26"/>
          <w:szCs w:val="26"/>
        </w:rPr>
        <w:t xml:space="preserve">     </w:t>
      </w:r>
    </w:p>
    <w:p w:rsidR="00186160" w:rsidRPr="00780033" w:rsidRDefault="0067106F" w:rsidP="0067106F">
      <w:pPr>
        <w:pStyle w:val="NoSpacing"/>
        <w:rPr>
          <w:rFonts w:ascii="Times New Roman" w:eastAsia="Times New Roman" w:hAnsi="Times New Roman" w:cs="Times New Roman"/>
          <w:b/>
          <w:bCs/>
          <w:sz w:val="26"/>
          <w:szCs w:val="26"/>
          <w:bdr w:val="single" w:sz="2" w:space="0" w:color="D9D9E3" w:frame="1"/>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conditions.</w:t>
      </w:r>
      <w:r w:rsidR="00B76C9E" w:rsidRPr="00780033">
        <w:rPr>
          <w:rFonts w:ascii="Times New Roman" w:eastAsia="Times New Roman" w:hAnsi="Times New Roman" w:cs="Times New Roman"/>
          <w:b/>
          <w:bCs/>
          <w:sz w:val="26"/>
          <w:szCs w:val="26"/>
          <w:bdr w:val="single" w:sz="2" w:space="0" w:color="D9D9E3" w:frame="1"/>
        </w:rPr>
        <w:t xml:space="preserve">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lastRenderedPageBreak/>
        <w:t>Networking and Collaboration:</w:t>
      </w:r>
    </w:p>
    <w:p w:rsid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Explore oppo</w:t>
      </w:r>
      <w:r w:rsidR="00B76C9E" w:rsidRPr="00780033">
        <w:rPr>
          <w:rFonts w:ascii="Times New Roman" w:hAnsi="Times New Roman" w:cs="Times New Roman"/>
          <w:sz w:val="26"/>
          <w:szCs w:val="26"/>
        </w:rPr>
        <w:t xml:space="preserve">rtunities for collaboration with other businesses, organizations, or government </w:t>
      </w:r>
    </w:p>
    <w:p w:rsidR="00186160" w:rsidRPr="00780033" w:rsidRDefault="00780033" w:rsidP="0078003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agencies. Networking can provide access to resources, markets, and knowledge.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numPr>
          <w:ilvl w:val="0"/>
          <w:numId w:val="24"/>
        </w:numPr>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Measuring Impact:</w:t>
      </w:r>
    </w:p>
    <w:p w:rsidR="003F6F32" w:rsidRDefault="00780033" w:rsidP="00780033">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Regularly assess the impact of the self-help group on the lives of the young </w:t>
      </w:r>
      <w:r w:rsidR="00B76C9E" w:rsidRPr="00780033">
        <w:rPr>
          <w:rFonts w:ascii="Times New Roman" w:hAnsi="Times New Roman" w:cs="Times New Roman"/>
          <w:sz w:val="26"/>
          <w:szCs w:val="26"/>
        </w:rPr>
        <w:t xml:space="preserve">individuals </w:t>
      </w:r>
      <w:r w:rsidR="003F6F32">
        <w:rPr>
          <w:rFonts w:ascii="Times New Roman" w:hAnsi="Times New Roman" w:cs="Times New Roman"/>
          <w:sz w:val="26"/>
          <w:szCs w:val="26"/>
        </w:rPr>
        <w:t xml:space="preserve"> </w:t>
      </w:r>
    </w:p>
    <w:p w:rsidR="003F6F32" w:rsidRDefault="003F6F32" w:rsidP="00780033">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Pr="00780033">
        <w:rPr>
          <w:rFonts w:ascii="Times New Roman" w:hAnsi="Times New Roman" w:cs="Times New Roman"/>
          <w:sz w:val="26"/>
          <w:szCs w:val="26"/>
        </w:rPr>
        <w:t>involved. Track</w:t>
      </w:r>
      <w:r w:rsidR="00B76C9E" w:rsidRPr="00780033">
        <w:rPr>
          <w:rFonts w:ascii="Times New Roman" w:hAnsi="Times New Roman" w:cs="Times New Roman"/>
          <w:sz w:val="26"/>
          <w:szCs w:val="26"/>
        </w:rPr>
        <w:t xml:space="preserve"> employment rates, income levels, and social well-being to gauge the success </w:t>
      </w:r>
      <w:r>
        <w:rPr>
          <w:rFonts w:ascii="Times New Roman" w:hAnsi="Times New Roman" w:cs="Times New Roman"/>
          <w:sz w:val="26"/>
          <w:szCs w:val="26"/>
        </w:rPr>
        <w:t xml:space="preserve">  </w:t>
      </w:r>
    </w:p>
    <w:p w:rsidR="00186160" w:rsidRPr="00780033" w:rsidRDefault="003F6F32" w:rsidP="00780033">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B76C9E" w:rsidRPr="00780033">
        <w:rPr>
          <w:rFonts w:ascii="Times New Roman" w:hAnsi="Times New Roman" w:cs="Times New Roman"/>
          <w:sz w:val="26"/>
          <w:szCs w:val="26"/>
        </w:rPr>
        <w:t>of</w:t>
      </w:r>
      <w:r>
        <w:rPr>
          <w:rFonts w:ascii="Times New Roman" w:hAnsi="Times New Roman" w:cs="Times New Roman"/>
          <w:sz w:val="26"/>
          <w:szCs w:val="26"/>
        </w:rPr>
        <w:t xml:space="preserve"> </w:t>
      </w:r>
      <w:r w:rsidR="00B76C9E" w:rsidRPr="00780033">
        <w:rPr>
          <w:rFonts w:ascii="Times New Roman" w:hAnsi="Times New Roman" w:cs="Times New Roman"/>
          <w:sz w:val="26"/>
          <w:szCs w:val="26"/>
        </w:rPr>
        <w:t>the</w:t>
      </w:r>
      <w:r>
        <w:rPr>
          <w:rFonts w:ascii="Times New Roman" w:hAnsi="Times New Roman" w:cs="Times New Roman"/>
          <w:sz w:val="26"/>
          <w:szCs w:val="26"/>
        </w:rPr>
        <w:t xml:space="preserve"> </w:t>
      </w:r>
      <w:r w:rsidR="00B76C9E" w:rsidRPr="00780033">
        <w:rPr>
          <w:rFonts w:ascii="Times New Roman" w:hAnsi="Times New Roman" w:cs="Times New Roman"/>
          <w:sz w:val="26"/>
          <w:szCs w:val="26"/>
        </w:rPr>
        <w:t xml:space="preserve">initiative.  </w:t>
      </w:r>
    </w:p>
    <w:p w:rsidR="00186160" w:rsidRDefault="00186160">
      <w:pPr>
        <w:pStyle w:val="NoSpacing"/>
        <w:ind w:left="720"/>
        <w:rPr>
          <w:rFonts w:ascii="Times New Roman" w:eastAsia="Times New Roman" w:hAnsi="Times New Roman" w:cs="Times New Roman"/>
          <w:b/>
          <w:bCs/>
          <w:sz w:val="26"/>
          <w:szCs w:val="26"/>
          <w:bdr w:val="single" w:sz="2" w:space="0" w:color="D9D9E3" w:frame="1"/>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6. </w:t>
      </w:r>
      <w:r w:rsidR="00780033">
        <w:rPr>
          <w:rFonts w:ascii="Times New Roman" w:eastAsia="Times New Roman" w:hAnsi="Times New Roman" w:cs="Times New Roman"/>
          <w:b/>
          <w:bCs/>
          <w:sz w:val="26"/>
          <w:szCs w:val="26"/>
          <w:bdr w:val="single" w:sz="2" w:space="0" w:color="D9D9E3" w:frame="1"/>
        </w:rPr>
        <w:t xml:space="preserve"> </w:t>
      </w:r>
      <w:r>
        <w:rPr>
          <w:rFonts w:ascii="Times New Roman" w:eastAsia="Times New Roman" w:hAnsi="Times New Roman" w:cs="Times New Roman"/>
          <w:b/>
          <w:bCs/>
          <w:sz w:val="26"/>
          <w:szCs w:val="26"/>
          <w:bdr w:val="single" w:sz="2" w:space="0" w:color="D9D9E3" w:frame="1"/>
        </w:rPr>
        <w:t xml:space="preserve">How to produce </w:t>
      </w:r>
      <w:r w:rsidR="0067106F">
        <w:rPr>
          <w:rFonts w:ascii="Times New Roman" w:eastAsia="Times New Roman" w:hAnsi="Times New Roman" w:cs="Times New Roman"/>
          <w:b/>
          <w:bCs/>
          <w:sz w:val="26"/>
          <w:szCs w:val="26"/>
          <w:bdr w:val="single" w:sz="2" w:space="0" w:color="D9D9E3" w:frame="1"/>
        </w:rPr>
        <w:t>self-help</w:t>
      </w:r>
      <w:r>
        <w:rPr>
          <w:rFonts w:ascii="Times New Roman" w:eastAsia="Times New Roman" w:hAnsi="Times New Roman" w:cs="Times New Roman"/>
          <w:b/>
          <w:bCs/>
          <w:sz w:val="26"/>
          <w:szCs w:val="26"/>
          <w:bdr w:val="single" w:sz="2" w:space="0" w:color="D9D9E3" w:frame="1"/>
        </w:rPr>
        <w:t xml:space="preserve"> groups for unemployed </w:t>
      </w:r>
    </w:p>
    <w:p w:rsidR="00186160" w:rsidRPr="00D32AD7" w:rsidRDefault="00B76C9E" w:rsidP="00780033">
      <w:pPr>
        <w:pStyle w:val="NoSpacing"/>
        <w:numPr>
          <w:ilvl w:val="0"/>
          <w:numId w:val="24"/>
        </w:numPr>
        <w:rPr>
          <w:rFonts w:ascii="Times New Roman" w:hAnsi="Times New Roman" w:cs="Times New Roman"/>
          <w:color w:val="000000" w:themeColor="text1"/>
          <w:sz w:val="26"/>
          <w:szCs w:val="26"/>
        </w:rPr>
      </w:pPr>
      <w:r w:rsidRPr="00D32AD7">
        <w:rPr>
          <w:rFonts w:ascii="Times New Roman" w:hAnsi="Times New Roman" w:cs="Times New Roman"/>
          <w:color w:val="000000" w:themeColor="text1"/>
          <w:sz w:val="26"/>
          <w:szCs w:val="26"/>
        </w:rPr>
        <w:t>Land</w:t>
      </w:r>
    </w:p>
    <w:p w:rsidR="00186160" w:rsidRPr="00D32AD7" w:rsidRDefault="00B76C9E" w:rsidP="00780033">
      <w:pPr>
        <w:pStyle w:val="NoSpacing"/>
        <w:numPr>
          <w:ilvl w:val="0"/>
          <w:numId w:val="24"/>
        </w:numPr>
        <w:rPr>
          <w:rFonts w:ascii="Times New Roman" w:hAnsi="Times New Roman" w:cs="Times New Roman"/>
          <w:color w:val="000000" w:themeColor="text1"/>
          <w:sz w:val="26"/>
          <w:szCs w:val="26"/>
        </w:rPr>
      </w:pPr>
      <w:r w:rsidRPr="00D32AD7">
        <w:rPr>
          <w:rFonts w:ascii="Times New Roman" w:hAnsi="Times New Roman" w:cs="Times New Roman"/>
          <w:color w:val="000000" w:themeColor="text1"/>
          <w:sz w:val="26"/>
          <w:szCs w:val="26"/>
        </w:rPr>
        <w:t>Labor</w:t>
      </w:r>
    </w:p>
    <w:p w:rsidR="00186160" w:rsidRPr="00D32AD7" w:rsidRDefault="00B76C9E" w:rsidP="00780033">
      <w:pPr>
        <w:pStyle w:val="NoSpacing"/>
        <w:numPr>
          <w:ilvl w:val="0"/>
          <w:numId w:val="24"/>
        </w:numPr>
        <w:rPr>
          <w:rFonts w:ascii="Times New Roman" w:hAnsi="Times New Roman" w:cs="Times New Roman"/>
          <w:color w:val="000000" w:themeColor="text1"/>
          <w:sz w:val="26"/>
          <w:szCs w:val="26"/>
        </w:rPr>
      </w:pPr>
      <w:r w:rsidRPr="00D32AD7">
        <w:rPr>
          <w:rFonts w:ascii="Times New Roman" w:hAnsi="Times New Roman" w:cs="Times New Roman"/>
          <w:color w:val="000000" w:themeColor="text1"/>
          <w:sz w:val="26"/>
          <w:szCs w:val="26"/>
        </w:rPr>
        <w:t xml:space="preserve">Capital </w:t>
      </w:r>
    </w:p>
    <w:p w:rsidR="00186160" w:rsidRPr="00D32AD7" w:rsidRDefault="00B76C9E" w:rsidP="00780033">
      <w:pPr>
        <w:pStyle w:val="NoSpacing"/>
        <w:numPr>
          <w:ilvl w:val="0"/>
          <w:numId w:val="24"/>
        </w:numPr>
        <w:rPr>
          <w:rFonts w:ascii="Times New Roman" w:hAnsi="Times New Roman" w:cs="Times New Roman"/>
          <w:color w:val="000000" w:themeColor="text1"/>
          <w:sz w:val="26"/>
          <w:szCs w:val="26"/>
        </w:rPr>
      </w:pPr>
      <w:r w:rsidRPr="00D32AD7">
        <w:rPr>
          <w:rFonts w:ascii="Times New Roman" w:hAnsi="Times New Roman" w:cs="Times New Roman"/>
          <w:color w:val="000000" w:themeColor="text1"/>
          <w:sz w:val="26"/>
          <w:szCs w:val="26"/>
        </w:rPr>
        <w:t xml:space="preserve">Entrepreneurship </w:t>
      </w:r>
    </w:p>
    <w:p w:rsidR="00186160" w:rsidRDefault="00186160">
      <w:pPr>
        <w:pStyle w:val="NoSpacing"/>
        <w:ind w:left="720"/>
        <w:rPr>
          <w:rFonts w:ascii="Times New Roman" w:eastAsia="Times New Roman" w:hAnsi="Times New Roman" w:cs="Times New Roman"/>
          <w:b/>
          <w:bCs/>
          <w:sz w:val="26"/>
          <w:szCs w:val="26"/>
          <w:bdr w:val="single" w:sz="2" w:space="0" w:color="D9D9E3" w:frame="1"/>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7. </w:t>
      </w:r>
      <w:r w:rsidR="00780033">
        <w:rPr>
          <w:rFonts w:ascii="Times New Roman" w:eastAsia="Times New Roman" w:hAnsi="Times New Roman" w:cs="Times New Roman"/>
          <w:b/>
          <w:bCs/>
          <w:sz w:val="26"/>
          <w:szCs w:val="26"/>
          <w:bdr w:val="single" w:sz="2" w:space="0" w:color="D9D9E3" w:frame="1"/>
        </w:rPr>
        <w:t xml:space="preserve"> Whom</w:t>
      </w:r>
      <w:r>
        <w:rPr>
          <w:rFonts w:ascii="Times New Roman" w:eastAsia="Times New Roman" w:hAnsi="Times New Roman" w:cs="Times New Roman"/>
          <w:b/>
          <w:bCs/>
          <w:sz w:val="26"/>
          <w:szCs w:val="26"/>
          <w:bdr w:val="single" w:sz="2" w:space="0" w:color="D9D9E3" w:frame="1"/>
        </w:rPr>
        <w:t xml:space="preserve"> to </w:t>
      </w:r>
      <w:r w:rsidR="00780033">
        <w:rPr>
          <w:rFonts w:ascii="Times New Roman" w:eastAsia="Times New Roman" w:hAnsi="Times New Roman" w:cs="Times New Roman"/>
          <w:b/>
          <w:bCs/>
          <w:sz w:val="26"/>
          <w:szCs w:val="26"/>
          <w:bdr w:val="single" w:sz="2" w:space="0" w:color="D9D9E3" w:frame="1"/>
        </w:rPr>
        <w:t>Produce self-help</w:t>
      </w:r>
      <w:r>
        <w:rPr>
          <w:rFonts w:ascii="Times New Roman" w:eastAsia="Times New Roman" w:hAnsi="Times New Roman" w:cs="Times New Roman"/>
          <w:b/>
          <w:bCs/>
          <w:sz w:val="26"/>
          <w:szCs w:val="26"/>
          <w:bdr w:val="single" w:sz="2" w:space="0" w:color="D9D9E3" w:frame="1"/>
        </w:rPr>
        <w:t xml:space="preserve"> groups for unemployed </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 xml:space="preserve">Students </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Workless people</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 xml:space="preserve">Unemployed young people </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 xml:space="preserve">Educational Institutes </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Women</w:t>
      </w:r>
    </w:p>
    <w:p w:rsidR="00186160" w:rsidRPr="00D32AD7" w:rsidRDefault="00B76C9E" w:rsidP="00D32AD7">
      <w:pPr>
        <w:pStyle w:val="NoSpacing"/>
        <w:numPr>
          <w:ilvl w:val="0"/>
          <w:numId w:val="30"/>
        </w:numPr>
        <w:rPr>
          <w:rFonts w:ascii="Times New Roman" w:hAnsi="Times New Roman" w:cs="Times New Roman"/>
          <w:sz w:val="26"/>
          <w:szCs w:val="26"/>
        </w:rPr>
      </w:pPr>
      <w:r w:rsidRPr="00D32AD7">
        <w:rPr>
          <w:rFonts w:ascii="Times New Roman" w:hAnsi="Times New Roman" w:cs="Times New Roman"/>
          <w:sz w:val="26"/>
          <w:szCs w:val="26"/>
        </w:rPr>
        <w:t xml:space="preserve">Entrepreneurship </w:t>
      </w:r>
    </w:p>
    <w:p w:rsidR="00186160" w:rsidRDefault="00186160">
      <w:pPr>
        <w:pStyle w:val="NoSpacing"/>
        <w:ind w:left="720"/>
        <w:rPr>
          <w:rFonts w:ascii="Times New Roman" w:eastAsia="Times New Roman" w:hAnsi="Times New Roman" w:cs="Times New Roman"/>
          <w:b/>
          <w:bCs/>
          <w:sz w:val="26"/>
          <w:szCs w:val="26"/>
          <w:bdr w:val="single" w:sz="2" w:space="0" w:color="D9D9E3" w:frame="1"/>
        </w:rPr>
      </w:pP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8. Self interest promote Social interest </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Pr="00D32AD7" w:rsidRDefault="00B76C9E" w:rsidP="00D32AD7">
      <w:pPr>
        <w:pStyle w:val="NoSpacing"/>
        <w:rPr>
          <w:rFonts w:ascii="Times New Roman" w:hAnsi="Times New Roman" w:cs="Times New Roman"/>
          <w:sz w:val="26"/>
          <w:szCs w:val="26"/>
        </w:rPr>
      </w:pPr>
      <w:r w:rsidRPr="00D32AD7">
        <w:rPr>
          <w:rFonts w:ascii="Times New Roman" w:hAnsi="Times New Roman" w:cs="Times New Roman"/>
          <w:sz w:val="26"/>
          <w:szCs w:val="26"/>
        </w:rPr>
        <w:t>Globalization is a multifaceted phenomenon in economics an</w:t>
      </w:r>
      <w:r w:rsidRPr="00D32AD7">
        <w:rPr>
          <w:rFonts w:ascii="Times New Roman" w:hAnsi="Times New Roman" w:cs="Times New Roman"/>
          <w:sz w:val="26"/>
          <w:szCs w:val="26"/>
        </w:rPr>
        <w:t>d international relations where countries, cultures, and economies increasingly interact and integrate on a global scale. It involves the flow of goods, services, information, technology, culture, and capital across national borders. Several key aspects of</w:t>
      </w:r>
      <w:r w:rsidRPr="00D32AD7">
        <w:rPr>
          <w:rFonts w:ascii="Times New Roman" w:hAnsi="Times New Roman" w:cs="Times New Roman"/>
          <w:sz w:val="26"/>
          <w:szCs w:val="26"/>
        </w:rPr>
        <w:t xml:space="preserve"> globalization include:  </w:t>
      </w:r>
    </w:p>
    <w:p w:rsidR="00186160" w:rsidRPr="00D32AD7" w:rsidRDefault="00186160" w:rsidP="00D32AD7">
      <w:pPr>
        <w:pStyle w:val="NoSpacing"/>
        <w:rPr>
          <w:rFonts w:ascii="Times New Roman" w:hAnsi="Times New Roman" w:cs="Times New Roman"/>
          <w:sz w:val="26"/>
          <w:szCs w:val="26"/>
        </w:rPr>
      </w:pPr>
    </w:p>
    <w:p w:rsidR="00D32AD7" w:rsidRDefault="00B76C9E" w:rsidP="003F6F32">
      <w:pPr>
        <w:pStyle w:val="NoSpacing"/>
        <w:rPr>
          <w:rFonts w:ascii="Times New Roman" w:hAnsi="Times New Roman" w:cs="Times New Roman"/>
          <w:b/>
          <w:sz w:val="28"/>
          <w:szCs w:val="28"/>
        </w:rPr>
      </w:pPr>
      <w:r w:rsidRPr="003F6F32">
        <w:rPr>
          <w:rFonts w:ascii="Times New Roman" w:hAnsi="Times New Roman" w:cs="Times New Roman"/>
          <w:b/>
          <w:sz w:val="28"/>
          <w:szCs w:val="28"/>
        </w:rPr>
        <w:t xml:space="preserve"> </w:t>
      </w:r>
      <w:r w:rsidRPr="003F6F32">
        <w:rPr>
          <w:rFonts w:ascii="Times New Roman" w:hAnsi="Times New Roman" w:cs="Times New Roman"/>
          <w:b/>
          <w:sz w:val="28"/>
          <w:szCs w:val="28"/>
        </w:rPr>
        <w:t xml:space="preserve">Trade:  </w:t>
      </w:r>
    </w:p>
    <w:p w:rsidR="003F6F32" w:rsidRPr="003F6F32" w:rsidRDefault="003F6F32" w:rsidP="003F6F32">
      <w:pPr>
        <w:pStyle w:val="NoSpacing"/>
        <w:rPr>
          <w:rFonts w:ascii="Times New Roman" w:hAnsi="Times New Roman" w:cs="Times New Roman"/>
          <w:b/>
          <w:sz w:val="28"/>
          <w:szCs w:val="28"/>
        </w:rPr>
      </w:pPr>
    </w:p>
    <w:p w:rsidR="00186160" w:rsidRPr="00D32AD7" w:rsidRDefault="00B76C9E" w:rsidP="00D32AD7">
      <w:pPr>
        <w:pStyle w:val="NoSpacing"/>
        <w:rPr>
          <w:rFonts w:ascii="Times New Roman" w:hAnsi="Times New Roman" w:cs="Times New Roman"/>
          <w:sz w:val="26"/>
          <w:szCs w:val="26"/>
        </w:rPr>
      </w:pPr>
      <w:r w:rsidRPr="00D32AD7">
        <w:rPr>
          <w:rFonts w:ascii="Times New Roman" w:hAnsi="Times New Roman" w:cs="Times New Roman"/>
          <w:sz w:val="26"/>
          <w:szCs w:val="26"/>
        </w:rPr>
        <w:t>The globalization of trade involves the exchange of goods and services between countries. It's facilitated by reduced trade barriers, such as tariffs and quotas, and international trade agreements like the World Trade Or</w:t>
      </w:r>
      <w:r w:rsidRPr="00D32AD7">
        <w:rPr>
          <w:rFonts w:ascii="Times New Roman" w:hAnsi="Times New Roman" w:cs="Times New Roman"/>
          <w:sz w:val="26"/>
          <w:szCs w:val="26"/>
        </w:rPr>
        <w:t xml:space="preserve">ganization (WTO).  </w:t>
      </w:r>
    </w:p>
    <w:p w:rsidR="00186160" w:rsidRPr="00D32AD7" w:rsidRDefault="00B76C9E" w:rsidP="00D32AD7">
      <w:pPr>
        <w:pStyle w:val="NoSpacing"/>
        <w:rPr>
          <w:rFonts w:ascii="Times New Roman" w:hAnsi="Times New Roman" w:cs="Times New Roman"/>
          <w:sz w:val="26"/>
          <w:szCs w:val="26"/>
        </w:rPr>
      </w:pPr>
      <w:r w:rsidRPr="00D32AD7">
        <w:rPr>
          <w:rFonts w:ascii="Times New Roman" w:hAnsi="Times New Roman" w:cs="Times New Roman"/>
          <w:sz w:val="26"/>
          <w:szCs w:val="26"/>
        </w:rPr>
        <w:t xml:space="preserve">Finance:  Globalization in finance relates to the flow of capital across borders. Financial markets, institutions, and investments have become interconnected, allowing for easier access to foreign capital and investment opportunities.  </w:t>
      </w:r>
    </w:p>
    <w:p w:rsidR="003F6F32" w:rsidRDefault="00B76C9E" w:rsidP="00D32AD7">
      <w:pPr>
        <w:pStyle w:val="NoSpacing"/>
        <w:rPr>
          <w:rFonts w:ascii="Times New Roman" w:hAnsi="Times New Roman" w:cs="Times New Roman"/>
          <w:sz w:val="26"/>
          <w:szCs w:val="26"/>
        </w:rPr>
      </w:pPr>
      <w:r w:rsidRPr="00D32AD7">
        <w:rPr>
          <w:rFonts w:ascii="Times New Roman" w:hAnsi="Times New Roman" w:cs="Times New Roman"/>
          <w:sz w:val="26"/>
          <w:szCs w:val="26"/>
        </w:rPr>
        <w:t xml:space="preserve">Technology:  Advances in technology, particularly in communication and transportation, have accelerated globalization. The internet, for example, enables instant global communication and access to information. </w:t>
      </w:r>
    </w:p>
    <w:p w:rsidR="00186160" w:rsidRPr="00D32AD7" w:rsidRDefault="00B76C9E" w:rsidP="00D32AD7">
      <w:pPr>
        <w:pStyle w:val="NoSpacing"/>
        <w:rPr>
          <w:rFonts w:ascii="Times New Roman" w:hAnsi="Times New Roman" w:cs="Times New Roman"/>
          <w:sz w:val="26"/>
          <w:szCs w:val="26"/>
        </w:rPr>
      </w:pPr>
      <w:r w:rsidRPr="00D32AD7">
        <w:rPr>
          <w:rFonts w:ascii="Times New Roman" w:hAnsi="Times New Roman" w:cs="Times New Roman"/>
          <w:sz w:val="26"/>
          <w:szCs w:val="26"/>
        </w:rPr>
        <w:t xml:space="preserve"> </w:t>
      </w:r>
    </w:p>
    <w:p w:rsidR="00D32AD7" w:rsidRPr="003F6F32" w:rsidRDefault="003F6F32" w:rsidP="003F6F32">
      <w:pPr>
        <w:pStyle w:val="ListParagraph"/>
        <w:numPr>
          <w:ilvl w:val="0"/>
          <w:numId w:val="28"/>
        </w:numPr>
        <w:spacing w:line="240" w:lineRule="auto"/>
        <w:rPr>
          <w:rStyle w:val="Emphasis"/>
          <w:rFonts w:ascii="Times New Roman" w:hAnsi="Times New Roman" w:cs="Times New Roman"/>
          <w:b/>
          <w:i w:val="0"/>
          <w:sz w:val="28"/>
          <w:szCs w:val="28"/>
        </w:rPr>
      </w:pPr>
      <w:r w:rsidRPr="00D32AD7">
        <w:rPr>
          <w:rStyle w:val="Emphasis"/>
          <w:rFonts w:ascii="Times New Roman" w:hAnsi="Times New Roman" w:cs="Times New Roman"/>
          <w:b/>
          <w:i w:val="0"/>
          <w:sz w:val="28"/>
          <w:szCs w:val="28"/>
        </w:rPr>
        <w:t>Culture:</w:t>
      </w:r>
      <w:r w:rsidRPr="003F6F32">
        <w:rPr>
          <w:rStyle w:val="Emphasis"/>
          <w:rFonts w:ascii="Times New Roman" w:hAnsi="Times New Roman" w:cs="Times New Roman"/>
          <w:i w:val="0"/>
          <w:sz w:val="26"/>
          <w:szCs w:val="26"/>
        </w:rPr>
        <w:t xml:space="preserve"> Cultural</w:t>
      </w:r>
      <w:r w:rsidR="00B76C9E" w:rsidRPr="003F6F32">
        <w:rPr>
          <w:rStyle w:val="Emphasis"/>
          <w:rFonts w:ascii="Times New Roman" w:hAnsi="Times New Roman" w:cs="Times New Roman"/>
          <w:i w:val="0"/>
          <w:sz w:val="26"/>
          <w:szCs w:val="26"/>
        </w:rPr>
        <w:t xml:space="preserve"> globalization involves t</w:t>
      </w:r>
      <w:r w:rsidR="00B76C9E" w:rsidRPr="003F6F32">
        <w:rPr>
          <w:rStyle w:val="Emphasis"/>
          <w:rFonts w:ascii="Times New Roman" w:hAnsi="Times New Roman" w:cs="Times New Roman"/>
          <w:i w:val="0"/>
          <w:sz w:val="26"/>
          <w:szCs w:val="26"/>
        </w:rPr>
        <w:t xml:space="preserve">he spread of ideas, values, and cultural practices across borders. It </w:t>
      </w:r>
    </w:p>
    <w:p w:rsidR="00186160" w:rsidRDefault="00D32AD7" w:rsidP="00D32AD7">
      <w:pPr>
        <w:pStyle w:val="ListParagraph"/>
        <w:spacing w:line="240" w:lineRule="auto"/>
        <w:ind w:left="360"/>
        <w:rPr>
          <w:rStyle w:val="Emphasis"/>
          <w:rFonts w:ascii="Times New Roman" w:hAnsi="Times New Roman" w:cs="Times New Roman"/>
          <w:i w:val="0"/>
          <w:sz w:val="26"/>
          <w:szCs w:val="26"/>
        </w:rPr>
      </w:pPr>
      <w:r>
        <w:rPr>
          <w:rStyle w:val="Emphasis"/>
          <w:rFonts w:ascii="Times New Roman" w:hAnsi="Times New Roman" w:cs="Times New Roman"/>
          <w:i w:val="0"/>
          <w:sz w:val="26"/>
          <w:szCs w:val="26"/>
        </w:rPr>
        <w:t xml:space="preserve">  </w:t>
      </w:r>
      <w:r w:rsidR="00B76C9E" w:rsidRPr="00D32AD7">
        <w:rPr>
          <w:rStyle w:val="Emphasis"/>
          <w:rFonts w:ascii="Times New Roman" w:hAnsi="Times New Roman" w:cs="Times New Roman"/>
          <w:i w:val="0"/>
          <w:sz w:val="26"/>
          <w:szCs w:val="26"/>
        </w:rPr>
        <w:t xml:space="preserve">can lead to cultural exchange and the diffusion of cultural elements worldwide.  </w:t>
      </w:r>
    </w:p>
    <w:p w:rsidR="00D32AD7" w:rsidRPr="00D32AD7" w:rsidRDefault="00D32AD7" w:rsidP="00D32AD7">
      <w:pPr>
        <w:pStyle w:val="ListParagraph"/>
        <w:spacing w:line="240" w:lineRule="auto"/>
        <w:ind w:left="360"/>
        <w:rPr>
          <w:rStyle w:val="Emphasis"/>
          <w:rFonts w:ascii="Times New Roman" w:hAnsi="Times New Roman" w:cs="Times New Roman"/>
          <w:i w:val="0"/>
          <w:sz w:val="26"/>
          <w:szCs w:val="26"/>
        </w:rPr>
      </w:pPr>
    </w:p>
    <w:p w:rsidR="00186160" w:rsidRPr="003F6F32" w:rsidRDefault="003F6F32" w:rsidP="003F6F32">
      <w:pPr>
        <w:pStyle w:val="ListParagraph"/>
        <w:numPr>
          <w:ilvl w:val="0"/>
          <w:numId w:val="28"/>
        </w:numPr>
        <w:spacing w:line="240" w:lineRule="auto"/>
        <w:rPr>
          <w:rStyle w:val="Emphasis"/>
          <w:rFonts w:ascii="Times New Roman" w:hAnsi="Times New Roman" w:cs="Times New Roman"/>
          <w:b/>
          <w:i w:val="0"/>
          <w:sz w:val="28"/>
          <w:szCs w:val="28"/>
        </w:rPr>
      </w:pPr>
      <w:r w:rsidRPr="00D32AD7">
        <w:rPr>
          <w:rStyle w:val="Emphasis"/>
          <w:rFonts w:ascii="Times New Roman" w:hAnsi="Times New Roman" w:cs="Times New Roman"/>
          <w:b/>
          <w:i w:val="0"/>
          <w:sz w:val="28"/>
          <w:szCs w:val="28"/>
        </w:rPr>
        <w:t>Migration:</w:t>
      </w:r>
      <w:r w:rsidRPr="003F6F32">
        <w:rPr>
          <w:rStyle w:val="Emphasis"/>
          <w:rFonts w:ascii="Times New Roman" w:hAnsi="Times New Roman" w:cs="Times New Roman"/>
          <w:i w:val="0"/>
          <w:sz w:val="26"/>
          <w:szCs w:val="26"/>
        </w:rPr>
        <w:t xml:space="preserve"> Globalization</w:t>
      </w:r>
      <w:r w:rsidR="00B76C9E" w:rsidRPr="003F6F32">
        <w:rPr>
          <w:rStyle w:val="Emphasis"/>
          <w:rFonts w:ascii="Times New Roman" w:hAnsi="Times New Roman" w:cs="Times New Roman"/>
          <w:i w:val="0"/>
          <w:sz w:val="26"/>
          <w:szCs w:val="26"/>
        </w:rPr>
        <w:t xml:space="preserve"> has also led to increased international migration as people move across borders</w:t>
      </w:r>
      <w:r w:rsidR="00B76C9E" w:rsidRPr="003F6F32">
        <w:rPr>
          <w:rStyle w:val="Emphasis"/>
          <w:rFonts w:ascii="Times New Roman" w:hAnsi="Times New Roman" w:cs="Times New Roman"/>
          <w:i w:val="0"/>
          <w:sz w:val="26"/>
          <w:szCs w:val="26"/>
        </w:rPr>
        <w:t xml:space="preserve"> for work, education, or other reasons. This movement of people can have significant economic and social impacts.  </w:t>
      </w:r>
    </w:p>
    <w:p w:rsidR="00D32AD7" w:rsidRPr="00D32AD7" w:rsidRDefault="00D32AD7" w:rsidP="00D32AD7">
      <w:pPr>
        <w:pStyle w:val="ListParagraph"/>
        <w:spacing w:line="240" w:lineRule="auto"/>
        <w:ind w:left="360"/>
        <w:rPr>
          <w:rStyle w:val="Emphasis"/>
          <w:rFonts w:ascii="Times New Roman" w:hAnsi="Times New Roman" w:cs="Times New Roman"/>
          <w:i w:val="0"/>
          <w:sz w:val="26"/>
          <w:szCs w:val="26"/>
        </w:rPr>
      </w:pPr>
    </w:p>
    <w:p w:rsidR="00D32AD7" w:rsidRDefault="00B76C9E">
      <w:pPr>
        <w:pStyle w:val="ListParagraph"/>
        <w:numPr>
          <w:ilvl w:val="0"/>
          <w:numId w:val="28"/>
        </w:numPr>
        <w:spacing w:line="240" w:lineRule="auto"/>
        <w:rPr>
          <w:rStyle w:val="Emphasis"/>
          <w:rFonts w:ascii="Times New Roman" w:hAnsi="Times New Roman" w:cs="Times New Roman"/>
          <w:i w:val="0"/>
          <w:sz w:val="26"/>
          <w:szCs w:val="26"/>
        </w:rPr>
      </w:pPr>
      <w:r w:rsidRPr="00D32AD7">
        <w:rPr>
          <w:rStyle w:val="Emphasis"/>
          <w:rFonts w:ascii="Times New Roman" w:hAnsi="Times New Roman" w:cs="Times New Roman"/>
          <w:b/>
          <w:i w:val="0"/>
          <w:sz w:val="28"/>
          <w:szCs w:val="28"/>
        </w:rPr>
        <w:t>Multinational Corporations:</w:t>
      </w:r>
      <w:r w:rsidRPr="00D32AD7">
        <w:rPr>
          <w:rStyle w:val="Emphasis"/>
          <w:rFonts w:ascii="Times New Roman" w:hAnsi="Times New Roman" w:cs="Times New Roman"/>
          <w:i w:val="0"/>
          <w:sz w:val="26"/>
          <w:szCs w:val="26"/>
        </w:rPr>
        <w:t xml:space="preserve"> </w:t>
      </w:r>
    </w:p>
    <w:p w:rsidR="00D32AD7" w:rsidRDefault="00B76C9E" w:rsidP="00D32AD7">
      <w:pPr>
        <w:pStyle w:val="ListParagraph"/>
        <w:spacing w:line="240" w:lineRule="auto"/>
        <w:ind w:left="360"/>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Globalization has allowed multinational corporations to expand their operations internationally. They operate in</w:t>
      </w:r>
      <w:r w:rsidRPr="00D32AD7">
        <w:rPr>
          <w:rStyle w:val="Emphasis"/>
          <w:rFonts w:ascii="Times New Roman" w:hAnsi="Times New Roman" w:cs="Times New Roman"/>
          <w:i w:val="0"/>
          <w:sz w:val="26"/>
          <w:szCs w:val="26"/>
        </w:rPr>
        <w:t xml:space="preserve"> multiple countries, source materials globally, and often have a global customer base. </w:t>
      </w:r>
    </w:p>
    <w:p w:rsidR="00186160" w:rsidRPr="00D32AD7" w:rsidRDefault="00B76C9E" w:rsidP="00D32AD7">
      <w:pPr>
        <w:pStyle w:val="ListParagraph"/>
        <w:spacing w:line="240" w:lineRule="auto"/>
        <w:ind w:left="360"/>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 xml:space="preserve"> </w:t>
      </w:r>
    </w:p>
    <w:p w:rsidR="00D32AD7" w:rsidRDefault="00B76C9E">
      <w:pPr>
        <w:pStyle w:val="ListParagraph"/>
        <w:numPr>
          <w:ilvl w:val="0"/>
          <w:numId w:val="28"/>
        </w:numPr>
        <w:spacing w:line="240" w:lineRule="auto"/>
        <w:rPr>
          <w:rStyle w:val="Emphasis"/>
          <w:rFonts w:ascii="Times New Roman" w:hAnsi="Times New Roman" w:cs="Times New Roman"/>
          <w:i w:val="0"/>
          <w:sz w:val="26"/>
          <w:szCs w:val="26"/>
        </w:rPr>
      </w:pPr>
      <w:r w:rsidRPr="00D32AD7">
        <w:rPr>
          <w:rStyle w:val="Emphasis"/>
          <w:rFonts w:ascii="Times New Roman" w:hAnsi="Times New Roman" w:cs="Times New Roman"/>
          <w:b/>
          <w:i w:val="0"/>
          <w:sz w:val="28"/>
          <w:szCs w:val="28"/>
        </w:rPr>
        <w:t>Economic Interdependence:</w:t>
      </w:r>
      <w:r w:rsidRPr="00D32AD7">
        <w:rPr>
          <w:rStyle w:val="Emphasis"/>
          <w:rFonts w:ascii="Times New Roman" w:hAnsi="Times New Roman" w:cs="Times New Roman"/>
          <w:i w:val="0"/>
          <w:sz w:val="26"/>
          <w:szCs w:val="26"/>
        </w:rPr>
        <w:t xml:space="preserve"> </w:t>
      </w:r>
    </w:p>
    <w:p w:rsidR="00D32AD7" w:rsidRDefault="00B76C9E" w:rsidP="00D32AD7">
      <w:pPr>
        <w:pStyle w:val="ListParagraph"/>
        <w:spacing w:line="240" w:lineRule="auto"/>
        <w:ind w:left="360"/>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Countries have become economically interdependent, meaning that events in one part of the world can have far-reaching effects on economies el</w:t>
      </w:r>
      <w:r w:rsidRPr="00D32AD7">
        <w:rPr>
          <w:rStyle w:val="Emphasis"/>
          <w:rFonts w:ascii="Times New Roman" w:hAnsi="Times New Roman" w:cs="Times New Roman"/>
          <w:i w:val="0"/>
          <w:sz w:val="26"/>
          <w:szCs w:val="26"/>
        </w:rPr>
        <w:t xml:space="preserve">sewhere. Global economic crises, like the 2008 financial crisis, illustrate this interdependence. </w:t>
      </w:r>
    </w:p>
    <w:p w:rsidR="00186160" w:rsidRPr="00D32AD7" w:rsidRDefault="00B76C9E" w:rsidP="00D32AD7">
      <w:pPr>
        <w:pStyle w:val="ListParagraph"/>
        <w:spacing w:line="240" w:lineRule="auto"/>
        <w:ind w:left="360"/>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 xml:space="preserve"> </w:t>
      </w:r>
    </w:p>
    <w:p w:rsidR="00D32AD7" w:rsidRDefault="00B76C9E">
      <w:pPr>
        <w:pStyle w:val="ListParagraph"/>
        <w:numPr>
          <w:ilvl w:val="0"/>
          <w:numId w:val="28"/>
        </w:numPr>
        <w:spacing w:line="240" w:lineRule="auto"/>
        <w:rPr>
          <w:rStyle w:val="Emphasis"/>
          <w:rFonts w:ascii="Times New Roman" w:hAnsi="Times New Roman" w:cs="Times New Roman"/>
          <w:i w:val="0"/>
          <w:sz w:val="26"/>
          <w:szCs w:val="26"/>
        </w:rPr>
      </w:pPr>
      <w:r w:rsidRPr="00D32AD7">
        <w:rPr>
          <w:rStyle w:val="Emphasis"/>
          <w:rFonts w:ascii="Times New Roman" w:hAnsi="Times New Roman" w:cs="Times New Roman"/>
          <w:b/>
          <w:i w:val="0"/>
          <w:sz w:val="28"/>
          <w:szCs w:val="28"/>
        </w:rPr>
        <w:t>Global Governance:</w:t>
      </w:r>
      <w:r w:rsidRPr="00D32AD7">
        <w:rPr>
          <w:rStyle w:val="Emphasis"/>
          <w:rFonts w:ascii="Times New Roman" w:hAnsi="Times New Roman" w:cs="Times New Roman"/>
          <w:i w:val="0"/>
          <w:sz w:val="26"/>
          <w:szCs w:val="26"/>
        </w:rPr>
        <w:t xml:space="preserve"> </w:t>
      </w:r>
    </w:p>
    <w:p w:rsidR="00186160" w:rsidRPr="00D32AD7" w:rsidRDefault="00B76C9E" w:rsidP="00D32AD7">
      <w:pPr>
        <w:pStyle w:val="ListParagraph"/>
        <w:spacing w:line="240" w:lineRule="auto"/>
        <w:ind w:left="360"/>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The need for global governance mechanisms has grown as a result of globalization. International organizations and agreements aim to addre</w:t>
      </w:r>
      <w:r w:rsidRPr="00D32AD7">
        <w:rPr>
          <w:rStyle w:val="Emphasis"/>
          <w:rFonts w:ascii="Times New Roman" w:hAnsi="Times New Roman" w:cs="Times New Roman"/>
          <w:i w:val="0"/>
          <w:sz w:val="26"/>
          <w:szCs w:val="26"/>
        </w:rPr>
        <w:t xml:space="preserve">ss global challenges like climate change, trade disputes, and pandemics.    </w:t>
      </w:r>
    </w:p>
    <w:p w:rsidR="00186160" w:rsidRDefault="00B76C9E">
      <w:pPr>
        <w:pStyle w:val="NoSpacing"/>
        <w:numPr>
          <w:ilvl w:val="0"/>
          <w:numId w:val="27"/>
        </w:numPr>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"Borrowing" in economic terms refers to the practice of obtaining funds or resources from another party with the agreement to repay those funds or resources in the future. It is a</w:t>
      </w:r>
      <w:r w:rsidRPr="00D32AD7">
        <w:rPr>
          <w:rStyle w:val="Emphasis"/>
          <w:rFonts w:ascii="Times New Roman" w:hAnsi="Times New Roman" w:cs="Times New Roman"/>
          <w:i w:val="0"/>
          <w:sz w:val="26"/>
          <w:szCs w:val="26"/>
        </w:rPr>
        <w:t xml:space="preserve"> common financial activity undertaken by individuals, businesses, and governments to finance various activities, investments, or expenditures.  </w:t>
      </w:r>
    </w:p>
    <w:p w:rsidR="00D32AD7" w:rsidRPr="00D32AD7" w:rsidRDefault="00D32AD7" w:rsidP="00D32AD7">
      <w:pPr>
        <w:pStyle w:val="NoSpacing"/>
        <w:ind w:left="720"/>
        <w:rPr>
          <w:rStyle w:val="Emphasis"/>
          <w:rFonts w:ascii="Times New Roman" w:hAnsi="Times New Roman" w:cs="Times New Roman"/>
          <w:i w:val="0"/>
          <w:sz w:val="26"/>
          <w:szCs w:val="26"/>
        </w:rPr>
      </w:pPr>
    </w:p>
    <w:p w:rsidR="00186160" w:rsidRDefault="00B76C9E">
      <w:pPr>
        <w:pStyle w:val="NoSpacing"/>
        <w:numPr>
          <w:ilvl w:val="0"/>
          <w:numId w:val="27"/>
        </w:numPr>
        <w:rPr>
          <w:rStyle w:val="Emphasis"/>
          <w:rFonts w:ascii="Times New Roman" w:hAnsi="Times New Roman" w:cs="Times New Roman"/>
          <w:i w:val="0"/>
          <w:sz w:val="26"/>
          <w:szCs w:val="26"/>
        </w:rPr>
      </w:pPr>
      <w:r w:rsidRPr="00D32AD7">
        <w:rPr>
          <w:rStyle w:val="Emphasis"/>
          <w:rFonts w:ascii="Times New Roman" w:hAnsi="Times New Roman" w:cs="Times New Roman"/>
          <w:i w:val="0"/>
          <w:sz w:val="26"/>
          <w:szCs w:val="26"/>
        </w:rPr>
        <w:t xml:space="preserve">There are several key aspects and types of borrowing:  </w:t>
      </w:r>
    </w:p>
    <w:p w:rsidR="00D32AD7" w:rsidRPr="00D32AD7" w:rsidRDefault="00D32AD7" w:rsidP="003F6F32">
      <w:pPr>
        <w:pStyle w:val="NoSpacing"/>
        <w:rPr>
          <w:rStyle w:val="Emphasis"/>
          <w:rFonts w:ascii="Times New Roman" w:hAnsi="Times New Roman" w:cs="Times New Roman"/>
          <w:i w:val="0"/>
          <w:sz w:val="26"/>
          <w:szCs w:val="26"/>
        </w:rPr>
      </w:pPr>
    </w:p>
    <w:p w:rsidR="00186160" w:rsidRPr="0067106F" w:rsidRDefault="00B76C9E" w:rsidP="00D32AD7">
      <w:pPr>
        <w:pStyle w:val="NoSpacing"/>
        <w:numPr>
          <w:ilvl w:val="2"/>
          <w:numId w:val="31"/>
        </w:numPr>
        <w:rPr>
          <w:rStyle w:val="Emphasis"/>
          <w:rFonts w:ascii="Times New Roman" w:hAnsi="Times New Roman" w:cs="Times New Roman"/>
          <w:b/>
          <w:i w:val="0"/>
          <w:sz w:val="28"/>
          <w:szCs w:val="28"/>
        </w:rPr>
      </w:pPr>
      <w:r w:rsidRPr="0067106F">
        <w:rPr>
          <w:rStyle w:val="Emphasis"/>
          <w:rFonts w:ascii="Times New Roman" w:hAnsi="Times New Roman" w:cs="Times New Roman"/>
          <w:b/>
          <w:i w:val="0"/>
          <w:sz w:val="28"/>
          <w:szCs w:val="28"/>
        </w:rPr>
        <w:t xml:space="preserve">Types of Borrowers:  </w:t>
      </w:r>
    </w:p>
    <w:p w:rsidR="00D32AD7" w:rsidRPr="00D32AD7" w:rsidRDefault="00D32AD7" w:rsidP="00D32AD7">
      <w:pPr>
        <w:pStyle w:val="NoSpacing"/>
        <w:ind w:left="1080"/>
        <w:rPr>
          <w:rStyle w:val="Emphasis"/>
          <w:rFonts w:ascii="Times New Roman" w:hAnsi="Times New Roman" w:cs="Times New Roman"/>
          <w:i w:val="0"/>
          <w:sz w:val="26"/>
          <w:szCs w:val="26"/>
        </w:rPr>
      </w:pPr>
    </w:p>
    <w:p w:rsidR="00D32AD7" w:rsidRDefault="00D32AD7" w:rsidP="00D32AD7">
      <w:pPr>
        <w:pStyle w:val="NoSpacing"/>
        <w:ind w:left="435"/>
        <w:rPr>
          <w:rStyle w:val="Emphasis"/>
          <w:rFonts w:ascii="Times New Roman" w:hAnsi="Times New Roman" w:cs="Times New Roman"/>
          <w:i w:val="0"/>
          <w:sz w:val="26"/>
          <w:szCs w:val="26"/>
        </w:rPr>
      </w:pPr>
      <w:r>
        <w:rPr>
          <w:rStyle w:val="Emphasis"/>
          <w:rFonts w:ascii="Times New Roman" w:hAnsi="Times New Roman" w:cs="Times New Roman"/>
          <w:b/>
          <w:i w:val="0"/>
          <w:sz w:val="28"/>
          <w:szCs w:val="28"/>
        </w:rPr>
        <w:t xml:space="preserve">   1.</w:t>
      </w:r>
      <w:r w:rsidR="00B76C9E" w:rsidRPr="00D32AD7">
        <w:rPr>
          <w:rStyle w:val="Emphasis"/>
          <w:rFonts w:ascii="Times New Roman" w:hAnsi="Times New Roman" w:cs="Times New Roman"/>
          <w:b/>
          <w:i w:val="0"/>
          <w:sz w:val="28"/>
          <w:szCs w:val="28"/>
        </w:rPr>
        <w:t>Individuals:</w:t>
      </w:r>
      <w:r w:rsidR="00B76C9E" w:rsidRPr="00D32AD7">
        <w:rPr>
          <w:rStyle w:val="Emphasis"/>
          <w:rFonts w:ascii="Times New Roman" w:hAnsi="Times New Roman" w:cs="Times New Roman"/>
          <w:i w:val="0"/>
          <w:sz w:val="26"/>
          <w:szCs w:val="26"/>
        </w:rPr>
        <w:t xml:space="preserve"> People often borrow money for personal reasons, such as buying a home </w:t>
      </w:r>
      <w:r>
        <w:rPr>
          <w:rStyle w:val="Emphasis"/>
          <w:rFonts w:ascii="Times New Roman" w:hAnsi="Times New Roman" w:cs="Times New Roman"/>
          <w:i w:val="0"/>
          <w:sz w:val="26"/>
          <w:szCs w:val="26"/>
        </w:rPr>
        <w:t xml:space="preserve">     </w:t>
      </w:r>
    </w:p>
    <w:p w:rsidR="00D32AD7" w:rsidRDefault="00D32AD7" w:rsidP="00D32AD7">
      <w:pPr>
        <w:pStyle w:val="NoSpacing"/>
        <w:ind w:left="435"/>
        <w:rPr>
          <w:rStyle w:val="Emphasis"/>
          <w:rFonts w:ascii="Times New Roman" w:hAnsi="Times New Roman" w:cs="Times New Roman"/>
          <w:i w:val="0"/>
          <w:sz w:val="26"/>
          <w:szCs w:val="26"/>
        </w:rPr>
      </w:pPr>
      <w:r>
        <w:rPr>
          <w:rStyle w:val="Emphasis"/>
          <w:rFonts w:ascii="Times New Roman" w:hAnsi="Times New Roman" w:cs="Times New Roman"/>
          <w:i w:val="0"/>
          <w:sz w:val="26"/>
          <w:szCs w:val="26"/>
        </w:rPr>
        <w:t xml:space="preserve">        </w:t>
      </w:r>
      <w:r w:rsidR="00B76C9E" w:rsidRPr="00D32AD7">
        <w:rPr>
          <w:rStyle w:val="Emphasis"/>
          <w:rFonts w:ascii="Times New Roman" w:hAnsi="Times New Roman" w:cs="Times New Roman"/>
          <w:i w:val="0"/>
          <w:sz w:val="26"/>
          <w:szCs w:val="26"/>
        </w:rPr>
        <w:t xml:space="preserve">(mortgage), purchasing a car (auto loan), or covering education expenses (student loans). </w:t>
      </w:r>
    </w:p>
    <w:p w:rsidR="003F6F32" w:rsidRDefault="003F6F32" w:rsidP="00D32AD7">
      <w:pPr>
        <w:pStyle w:val="NoSpacing"/>
        <w:ind w:left="435"/>
        <w:rPr>
          <w:rStyle w:val="Emphasis"/>
          <w:rFonts w:ascii="Times New Roman" w:hAnsi="Times New Roman" w:cs="Times New Roman"/>
          <w:i w:val="0"/>
          <w:sz w:val="26"/>
          <w:szCs w:val="26"/>
        </w:rPr>
      </w:pPr>
    </w:p>
    <w:p w:rsidR="003F6F32" w:rsidRDefault="003F6F32" w:rsidP="003F6F32">
      <w:pPr>
        <w:pStyle w:val="NoSpacing"/>
        <w:rPr>
          <w:rStyle w:val="Emphasis"/>
          <w:rFonts w:ascii="Times New Roman" w:hAnsi="Times New Roman" w:cs="Times New Roman"/>
          <w:i w:val="0"/>
          <w:sz w:val="26"/>
          <w:szCs w:val="26"/>
        </w:rPr>
      </w:pPr>
      <w:r>
        <w:rPr>
          <w:rStyle w:val="Emphasis"/>
          <w:rFonts w:ascii="Times New Roman" w:hAnsi="Times New Roman" w:cs="Times New Roman"/>
          <w:i w:val="0"/>
          <w:sz w:val="26"/>
          <w:szCs w:val="26"/>
        </w:rPr>
        <w:t xml:space="preserve">        </w:t>
      </w:r>
      <w:r w:rsidR="00D32AD7">
        <w:rPr>
          <w:rStyle w:val="Emphasis"/>
          <w:rFonts w:ascii="Times New Roman" w:hAnsi="Times New Roman" w:cs="Times New Roman"/>
          <w:b/>
          <w:i w:val="0"/>
          <w:sz w:val="28"/>
          <w:szCs w:val="28"/>
        </w:rPr>
        <w:t>2.</w:t>
      </w:r>
      <w:r w:rsidR="00B76C9E" w:rsidRPr="00D32AD7">
        <w:rPr>
          <w:rStyle w:val="Emphasis"/>
          <w:rFonts w:ascii="Times New Roman" w:hAnsi="Times New Roman" w:cs="Times New Roman"/>
          <w:b/>
          <w:i w:val="0"/>
          <w:sz w:val="28"/>
          <w:szCs w:val="28"/>
        </w:rPr>
        <w:t>Businesses:</w:t>
      </w:r>
      <w:r w:rsidR="00B76C9E" w:rsidRPr="00D32AD7">
        <w:rPr>
          <w:rStyle w:val="Emphasis"/>
          <w:rFonts w:ascii="Times New Roman" w:hAnsi="Times New Roman" w:cs="Times New Roman"/>
          <w:i w:val="0"/>
          <w:sz w:val="26"/>
          <w:szCs w:val="26"/>
        </w:rPr>
        <w:t xml:space="preserve"> Companies may borrow funds to finance expansion, purchase equipment, or</w:t>
      </w:r>
      <w:r w:rsidR="00B76C9E" w:rsidRPr="00D32AD7">
        <w:rPr>
          <w:rStyle w:val="Emphasis"/>
          <w:rFonts w:ascii="Times New Roman" w:hAnsi="Times New Roman" w:cs="Times New Roman"/>
          <w:i w:val="0"/>
          <w:sz w:val="26"/>
          <w:szCs w:val="26"/>
        </w:rPr>
        <w:t xml:space="preserve"> </w:t>
      </w:r>
      <w:r>
        <w:rPr>
          <w:rStyle w:val="Emphasis"/>
          <w:rFonts w:ascii="Times New Roman" w:hAnsi="Times New Roman" w:cs="Times New Roman"/>
          <w:i w:val="0"/>
          <w:sz w:val="26"/>
          <w:szCs w:val="26"/>
        </w:rPr>
        <w:t xml:space="preserve">   </w:t>
      </w:r>
    </w:p>
    <w:p w:rsidR="00186160" w:rsidRDefault="003F6F32" w:rsidP="003F6F32">
      <w:pPr>
        <w:pStyle w:val="NoSpacing"/>
        <w:rPr>
          <w:rStyle w:val="Emphasis"/>
          <w:rFonts w:ascii="Times New Roman" w:hAnsi="Times New Roman" w:cs="Times New Roman"/>
          <w:i w:val="0"/>
          <w:sz w:val="26"/>
          <w:szCs w:val="26"/>
        </w:rPr>
      </w:pPr>
      <w:r>
        <w:rPr>
          <w:rStyle w:val="Emphasis"/>
          <w:rFonts w:ascii="Times New Roman" w:hAnsi="Times New Roman" w:cs="Times New Roman"/>
          <w:i w:val="0"/>
          <w:sz w:val="26"/>
          <w:szCs w:val="26"/>
        </w:rPr>
        <w:t xml:space="preserve">              </w:t>
      </w:r>
      <w:r w:rsidR="00B76C9E" w:rsidRPr="00D32AD7">
        <w:rPr>
          <w:rStyle w:val="Emphasis"/>
          <w:rFonts w:ascii="Times New Roman" w:hAnsi="Times New Roman" w:cs="Times New Roman"/>
          <w:i w:val="0"/>
          <w:sz w:val="26"/>
          <w:szCs w:val="26"/>
        </w:rPr>
        <w:t xml:space="preserve">manage working capital through loans, bonds, or lines of credit. </w:t>
      </w:r>
    </w:p>
    <w:p w:rsidR="00D32AD7" w:rsidRPr="00D32AD7" w:rsidRDefault="00D32AD7" w:rsidP="00D32AD7">
      <w:pPr>
        <w:pStyle w:val="NoSpacing"/>
        <w:ind w:left="720"/>
        <w:rPr>
          <w:rStyle w:val="Emphasis"/>
          <w:rFonts w:ascii="Times New Roman" w:hAnsi="Times New Roman" w:cs="Times New Roman"/>
          <w:i w:val="0"/>
          <w:sz w:val="26"/>
          <w:szCs w:val="26"/>
        </w:rPr>
      </w:pPr>
    </w:p>
    <w:p w:rsidR="00186160" w:rsidRPr="0067106F" w:rsidRDefault="003F6F32" w:rsidP="0067106F">
      <w:pPr>
        <w:pStyle w:val="NoSpacing"/>
        <w:numPr>
          <w:ilvl w:val="0"/>
          <w:numId w:val="27"/>
        </w:numPr>
        <w:rPr>
          <w:rStyle w:val="Emphasis"/>
          <w:rFonts w:ascii="Times New Roman" w:hAnsi="Times New Roman" w:cs="Times New Roman"/>
          <w:b/>
          <w:i w:val="0"/>
          <w:sz w:val="28"/>
          <w:szCs w:val="28"/>
        </w:rPr>
      </w:pPr>
      <w:r w:rsidRPr="0067106F">
        <w:rPr>
          <w:rStyle w:val="Emphasis"/>
          <w:rFonts w:ascii="Times New Roman" w:hAnsi="Times New Roman" w:cs="Times New Roman"/>
          <w:b/>
          <w:i w:val="0"/>
          <w:sz w:val="28"/>
          <w:szCs w:val="28"/>
        </w:rPr>
        <w:t>Governments:</w:t>
      </w:r>
      <w:r w:rsidRPr="0067106F">
        <w:rPr>
          <w:rStyle w:val="Emphasis"/>
          <w:rFonts w:ascii="Times New Roman" w:hAnsi="Times New Roman" w:cs="Times New Roman"/>
          <w:i w:val="0"/>
          <w:sz w:val="26"/>
          <w:szCs w:val="26"/>
        </w:rPr>
        <w:t xml:space="preserve"> Governments</w:t>
      </w:r>
      <w:r w:rsidR="00B76C9E" w:rsidRPr="0067106F">
        <w:rPr>
          <w:rStyle w:val="Emphasis"/>
          <w:rFonts w:ascii="Times New Roman" w:hAnsi="Times New Roman" w:cs="Times New Roman"/>
          <w:i w:val="0"/>
          <w:sz w:val="26"/>
          <w:szCs w:val="26"/>
        </w:rPr>
        <w:t xml:space="preserve"> borrow money to fund public projects, infrastructure development, or cover budget deficits by issuing bonds or other debt instruments. Lenders: Lenders can be banks</w:t>
      </w:r>
      <w:r w:rsidR="00B76C9E" w:rsidRPr="0067106F">
        <w:rPr>
          <w:rStyle w:val="Emphasis"/>
          <w:rFonts w:ascii="Times New Roman" w:hAnsi="Times New Roman" w:cs="Times New Roman"/>
          <w:i w:val="0"/>
          <w:sz w:val="26"/>
          <w:szCs w:val="26"/>
        </w:rPr>
        <w:t xml:space="preserve">, financial institutions, governments, or individual investors who provide the borrowed funds. They typically charge interest or other fees for lending their money. </w:t>
      </w:r>
    </w:p>
    <w:p w:rsidR="00186160" w:rsidRPr="00D32AD7" w:rsidRDefault="00B76C9E">
      <w:pPr>
        <w:pStyle w:val="NoSpacing"/>
        <w:numPr>
          <w:ilvl w:val="0"/>
          <w:numId w:val="27"/>
        </w:numPr>
        <w:rPr>
          <w:rStyle w:val="Emphasis"/>
          <w:rFonts w:ascii="Times New Roman" w:hAnsi="Times New Roman" w:cs="Times New Roman"/>
          <w:i w:val="0"/>
          <w:sz w:val="26"/>
          <w:szCs w:val="26"/>
        </w:rPr>
      </w:pPr>
      <w:r w:rsidRPr="0067106F">
        <w:rPr>
          <w:rStyle w:val="Emphasis"/>
          <w:rFonts w:ascii="Times New Roman" w:hAnsi="Times New Roman" w:cs="Times New Roman"/>
          <w:b/>
          <w:i w:val="0"/>
          <w:sz w:val="28"/>
          <w:szCs w:val="28"/>
        </w:rPr>
        <w:t xml:space="preserve"> Interest Rates:</w:t>
      </w:r>
      <w:r w:rsidRPr="00D32AD7">
        <w:rPr>
          <w:rStyle w:val="Emphasis"/>
          <w:rFonts w:ascii="Times New Roman" w:hAnsi="Times New Roman" w:cs="Times New Roman"/>
          <w:i w:val="0"/>
          <w:sz w:val="26"/>
          <w:szCs w:val="26"/>
        </w:rPr>
        <w:t xml:space="preserve"> Borrowing usually involves the payment of interest, which is the cost of </w:t>
      </w:r>
      <w:r w:rsidRPr="00D32AD7">
        <w:rPr>
          <w:rStyle w:val="Emphasis"/>
          <w:rFonts w:ascii="Times New Roman" w:hAnsi="Times New Roman" w:cs="Times New Roman"/>
          <w:i w:val="0"/>
          <w:sz w:val="26"/>
          <w:szCs w:val="26"/>
        </w:rPr>
        <w:t xml:space="preserve">using borrowed funds. Interest rates can be fixed or variable, depending on the terms of the borrowing arrangement. </w:t>
      </w:r>
    </w:p>
    <w:p w:rsidR="00186160" w:rsidRPr="00D32AD7" w:rsidRDefault="00B76C9E">
      <w:pPr>
        <w:pStyle w:val="NoSpacing"/>
        <w:numPr>
          <w:ilvl w:val="0"/>
          <w:numId w:val="27"/>
        </w:numPr>
        <w:rPr>
          <w:rStyle w:val="Emphasis"/>
          <w:rFonts w:ascii="Times New Roman" w:hAnsi="Times New Roman" w:cs="Times New Roman"/>
          <w:i w:val="0"/>
          <w:sz w:val="26"/>
          <w:szCs w:val="26"/>
        </w:rPr>
      </w:pPr>
      <w:r w:rsidRPr="0067106F">
        <w:rPr>
          <w:rStyle w:val="Emphasis"/>
          <w:rFonts w:ascii="Times New Roman" w:hAnsi="Times New Roman" w:cs="Times New Roman"/>
          <w:b/>
          <w:i w:val="0"/>
          <w:sz w:val="28"/>
          <w:szCs w:val="28"/>
        </w:rPr>
        <w:t xml:space="preserve"> Collateral:</w:t>
      </w:r>
      <w:r w:rsidRPr="00D32AD7">
        <w:rPr>
          <w:rStyle w:val="Emphasis"/>
          <w:rFonts w:ascii="Times New Roman" w:hAnsi="Times New Roman" w:cs="Times New Roman"/>
          <w:i w:val="0"/>
          <w:sz w:val="26"/>
          <w:szCs w:val="26"/>
        </w:rPr>
        <w:t xml:space="preserve"> In some cases, borrowers may need to provide collateral, such as</w:t>
      </w:r>
    </w:p>
    <w:p w:rsidR="00186160" w:rsidRDefault="00186160">
      <w:pPr>
        <w:pStyle w:val="NoSpacing"/>
        <w:rPr>
          <w:rFonts w:ascii="Times New Roman" w:eastAsia="Times New Roman" w:hAnsi="Times New Roman" w:cs="Times New Roman"/>
          <w:b/>
          <w:bCs/>
          <w:sz w:val="26"/>
          <w:szCs w:val="26"/>
          <w:bdr w:val="single" w:sz="2" w:space="0" w:color="D9D9E3" w:frame="1"/>
        </w:rPr>
      </w:pPr>
    </w:p>
    <w:p w:rsidR="00186160" w:rsidRDefault="00B76C9E">
      <w:pPr>
        <w:pStyle w:val="NoSpacing"/>
        <w:rPr>
          <w:rFonts w:ascii="Times New Roman" w:eastAsia="Times New Roman" w:hAnsi="Times New Roman" w:cs="Times New Roman"/>
          <w:sz w:val="26"/>
          <w:szCs w:val="26"/>
        </w:rPr>
      </w:pPr>
      <w:r>
        <w:rPr>
          <w:rFonts w:ascii="Times New Roman" w:eastAsia="Times New Roman" w:hAnsi="Times New Roman" w:cs="Times New Roman"/>
          <w:b/>
          <w:bCs/>
          <w:sz w:val="26"/>
          <w:szCs w:val="26"/>
          <w:bdr w:val="single" w:sz="2" w:space="0" w:color="D9D9E3" w:frame="1"/>
        </w:rPr>
        <w:t xml:space="preserve">9.  </w:t>
      </w:r>
      <w:r>
        <w:rPr>
          <w:rFonts w:ascii="Times New Roman" w:eastAsia="Times New Roman" w:hAnsi="Times New Roman" w:cs="Times New Roman"/>
          <w:b/>
          <w:bCs/>
          <w:sz w:val="26"/>
          <w:szCs w:val="26"/>
          <w:bdr w:val="single" w:sz="2" w:space="0" w:color="D9D9E3" w:frame="1"/>
        </w:rPr>
        <w:t>Discussion:</w:t>
      </w:r>
    </w:p>
    <w:p w:rsidR="00186160" w:rsidRDefault="00B76C9E">
      <w:pPr>
        <w:pStyle w:val="NoSpacing"/>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Interpretation of results and their impl</w:t>
      </w:r>
      <w:r>
        <w:rPr>
          <w:rFonts w:ascii="Times New Roman" w:eastAsia="Times New Roman" w:hAnsi="Times New Roman" w:cs="Times New Roman"/>
          <w:sz w:val="26"/>
          <w:szCs w:val="26"/>
        </w:rPr>
        <w:t>ications.</w:t>
      </w:r>
    </w:p>
    <w:p w:rsidR="00186160" w:rsidRDefault="00B76C9E">
      <w:pPr>
        <w:pStyle w:val="NoSpacing"/>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Analysis of the role of SHGs in poverty alleviation.</w:t>
      </w:r>
    </w:p>
    <w:p w:rsidR="00186160" w:rsidRDefault="00B76C9E">
      <w:pPr>
        <w:pStyle w:val="NoSpacing"/>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Discussion of challenges, including access to credit and sustainability.</w:t>
      </w:r>
    </w:p>
    <w:p w:rsidR="0067106F" w:rsidRDefault="0067106F" w:rsidP="0067106F">
      <w:pPr>
        <w:pStyle w:val="NoSpacing"/>
        <w:ind w:left="720"/>
        <w:rPr>
          <w:rFonts w:ascii="Times New Roman" w:eastAsia="Times New Roman" w:hAnsi="Times New Roman" w:cs="Times New Roman"/>
          <w:sz w:val="26"/>
          <w:szCs w:val="26"/>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 xml:space="preserve">10. </w:t>
      </w:r>
      <w:r>
        <w:rPr>
          <w:rFonts w:ascii="Times New Roman" w:eastAsia="Times New Roman" w:hAnsi="Times New Roman" w:cs="Times New Roman"/>
          <w:b/>
          <w:bCs/>
          <w:sz w:val="26"/>
          <w:szCs w:val="26"/>
          <w:bdr w:val="single" w:sz="2" w:space="0" w:color="D9D9E3" w:frame="1"/>
        </w:rPr>
        <w:t>Conclusion:</w:t>
      </w:r>
    </w:p>
    <w:p w:rsidR="00186160" w:rsidRDefault="00B76C9E">
      <w:pPr>
        <w:pStyle w:val="NoSpacing"/>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Recap of key findings.</w:t>
      </w:r>
    </w:p>
    <w:p w:rsidR="00186160" w:rsidRDefault="00B76C9E">
      <w:pPr>
        <w:pStyle w:val="NoSpacing"/>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Affirmation of the significance of SHGs in economic empowerment.</w:t>
      </w:r>
    </w:p>
    <w:p w:rsidR="00186160" w:rsidRDefault="00B76C9E">
      <w:pPr>
        <w:pStyle w:val="NoSpacing"/>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Emphasis on the </w:t>
      </w:r>
      <w:r>
        <w:rPr>
          <w:rFonts w:ascii="Times New Roman" w:eastAsia="Times New Roman" w:hAnsi="Times New Roman" w:cs="Times New Roman"/>
          <w:sz w:val="26"/>
          <w:szCs w:val="26"/>
        </w:rPr>
        <w:t>need for continued support and expansion of SHG programs.</w:t>
      </w:r>
    </w:p>
    <w:p w:rsidR="00186160" w:rsidRDefault="00186160">
      <w:pPr>
        <w:pStyle w:val="NoSpacing"/>
        <w:rPr>
          <w:rFonts w:ascii="Times New Roman" w:eastAsia="Times New Roman" w:hAnsi="Times New Roman" w:cs="Times New Roman"/>
          <w:sz w:val="26"/>
          <w:szCs w:val="26"/>
        </w:rPr>
      </w:pPr>
    </w:p>
    <w:p w:rsidR="00186160" w:rsidRDefault="00B76C9E">
      <w:pPr>
        <w:pStyle w:val="NoSpacing"/>
        <w:rPr>
          <w:rFonts w:ascii="Times New Roman" w:eastAsia="Times New Roman" w:hAnsi="Times New Roman" w:cs="Times New Roman"/>
          <w:sz w:val="26"/>
          <w:szCs w:val="26"/>
        </w:rPr>
      </w:pPr>
      <w:r>
        <w:rPr>
          <w:rFonts w:ascii="Times New Roman" w:eastAsia="Times New Roman" w:hAnsi="Times New Roman" w:cs="Times New Roman"/>
          <w:b/>
          <w:bCs/>
          <w:sz w:val="26"/>
          <w:szCs w:val="26"/>
          <w:bdr w:val="single" w:sz="2" w:space="0" w:color="D9D9E3" w:frame="1"/>
        </w:rPr>
        <w:t>11</w:t>
      </w:r>
      <w:r>
        <w:rPr>
          <w:rFonts w:ascii="Times New Roman" w:eastAsia="Times New Roman" w:hAnsi="Times New Roman" w:cs="Times New Roman"/>
          <w:b/>
          <w:bCs/>
          <w:sz w:val="26"/>
          <w:szCs w:val="26"/>
          <w:bdr w:val="single" w:sz="2" w:space="0" w:color="D9D9E3" w:frame="1"/>
        </w:rPr>
        <w:t>. Recommendations:</w:t>
      </w:r>
    </w:p>
    <w:p w:rsidR="00186160" w:rsidRDefault="00B76C9E">
      <w:pPr>
        <w:pStyle w:val="NoSpacing"/>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Enhance financial literacy and training for SHG members.</w:t>
      </w:r>
    </w:p>
    <w:p w:rsidR="00186160" w:rsidRDefault="00B76C9E">
      <w:pPr>
        <w:pStyle w:val="NoSpacing"/>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Strengthen linkages with formal financial institutions.</w:t>
      </w:r>
    </w:p>
    <w:p w:rsidR="00186160" w:rsidRDefault="00B76C9E">
      <w:pPr>
        <w:pStyle w:val="NoSpacing"/>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Expand SHG programs to reach more marginalized communities.</w:t>
      </w:r>
    </w:p>
    <w:p w:rsidR="00186160" w:rsidRDefault="00B76C9E">
      <w:pPr>
        <w:pStyle w:val="NoSpacing"/>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Mon</w:t>
      </w:r>
      <w:r>
        <w:rPr>
          <w:rFonts w:ascii="Times New Roman" w:eastAsia="Times New Roman" w:hAnsi="Times New Roman" w:cs="Times New Roman"/>
          <w:sz w:val="26"/>
          <w:szCs w:val="26"/>
        </w:rPr>
        <w:t>itor and evaluate the impact of SHGs regularly.</w:t>
      </w:r>
    </w:p>
    <w:p w:rsidR="00186160" w:rsidRDefault="00186160">
      <w:pPr>
        <w:pStyle w:val="NoSpacing"/>
        <w:ind w:left="720"/>
        <w:rPr>
          <w:rFonts w:ascii="Times New Roman" w:eastAsia="Times New Roman" w:hAnsi="Times New Roman" w:cs="Times New Roman"/>
          <w:sz w:val="26"/>
          <w:szCs w:val="26"/>
        </w:rPr>
      </w:pPr>
    </w:p>
    <w:p w:rsidR="00186160" w:rsidRDefault="00B76C9E">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12.</w:t>
      </w:r>
      <w:r>
        <w:rPr>
          <w:rFonts w:ascii="Times New Roman" w:eastAsia="Times New Roman" w:hAnsi="Times New Roman" w:cs="Times New Roman"/>
          <w:b/>
          <w:bCs/>
          <w:sz w:val="26"/>
          <w:szCs w:val="26"/>
          <w:bdr w:val="single" w:sz="2" w:space="0" w:color="D9D9E3" w:frame="1"/>
        </w:rPr>
        <w:t xml:space="preserve"> References:</w:t>
      </w:r>
    </w:p>
    <w:p w:rsidR="00186160" w:rsidRDefault="00B76C9E">
      <w:pPr>
        <w:pStyle w:val="NoSpacing"/>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Cite all sources and references used in the report.</w:t>
      </w:r>
    </w:p>
    <w:p w:rsidR="00186160" w:rsidRDefault="00186160">
      <w:pPr>
        <w:pStyle w:val="NoSpacing"/>
        <w:rPr>
          <w:rFonts w:ascii="Times New Roman" w:eastAsia="Times New Roman" w:hAnsi="Times New Roman" w:cs="Times New Roman"/>
          <w:sz w:val="26"/>
          <w:szCs w:val="26"/>
        </w:rPr>
      </w:pPr>
    </w:p>
    <w:p w:rsidR="00186160" w:rsidRDefault="003F6F32">
      <w:pPr>
        <w:pStyle w:val="NoSpacing"/>
        <w:rPr>
          <w:rFonts w:ascii="Times New Roman" w:eastAsia="Times New Roman" w:hAnsi="Times New Roman" w:cs="Times New Roman"/>
          <w:b/>
          <w:bCs/>
          <w:sz w:val="26"/>
          <w:szCs w:val="26"/>
          <w:bdr w:val="single" w:sz="2" w:space="0" w:color="D9D9E3" w:frame="1"/>
        </w:rPr>
      </w:pPr>
      <w:r>
        <w:rPr>
          <w:rFonts w:ascii="Times New Roman" w:eastAsia="Times New Roman" w:hAnsi="Times New Roman" w:cs="Times New Roman"/>
          <w:b/>
          <w:bCs/>
          <w:sz w:val="26"/>
          <w:szCs w:val="26"/>
          <w:bdr w:val="single" w:sz="2" w:space="0" w:color="D9D9E3" w:frame="1"/>
        </w:rPr>
        <w:t>13.</w:t>
      </w:r>
      <w:r w:rsidR="00B76C9E">
        <w:rPr>
          <w:rFonts w:ascii="Times New Roman" w:eastAsia="Times New Roman" w:hAnsi="Times New Roman" w:cs="Times New Roman"/>
          <w:b/>
          <w:bCs/>
          <w:sz w:val="26"/>
          <w:szCs w:val="26"/>
          <w:bdr w:val="single" w:sz="2" w:space="0" w:color="D9D9E3" w:frame="1"/>
        </w:rPr>
        <w:t>Appendices:</w:t>
      </w:r>
    </w:p>
    <w:p w:rsidR="00186160" w:rsidRDefault="00B76C9E">
      <w:pPr>
        <w:pStyle w:val="NoSpacing"/>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 supplementary materials such as survey questionnaires, detailed data tables, and additional case studies.</w:t>
      </w:r>
    </w:p>
    <w:p w:rsidR="00186160" w:rsidRDefault="00186160" w:rsidP="0067106F">
      <w:pPr>
        <w:pStyle w:val="NoSpacing"/>
        <w:rPr>
          <w:rFonts w:ascii="Times New Roman" w:eastAsia="Times New Roman" w:hAnsi="Times New Roman" w:cs="Times New Roman"/>
          <w:sz w:val="26"/>
          <w:szCs w:val="26"/>
        </w:rPr>
      </w:pPr>
    </w:p>
    <w:p w:rsidR="00186160" w:rsidRDefault="00B76C9E">
      <w:pPr>
        <w:pStyle w:val="NoSpacing"/>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Please </w:t>
      </w:r>
      <w:r>
        <w:rPr>
          <w:rFonts w:ascii="Times New Roman" w:eastAsia="Times New Roman" w:hAnsi="Times New Roman" w:cs="Times New Roman"/>
          <w:sz w:val="26"/>
          <w:szCs w:val="26"/>
        </w:rPr>
        <w:t>note that this is a general framework for a project report on the topic of Self-Help Groups in economics. You should gather data, conduct research, and provide specific details and examples based on your research and findings to complete the report. Additi</w:t>
      </w:r>
      <w:r>
        <w:rPr>
          <w:rFonts w:ascii="Times New Roman" w:eastAsia="Times New Roman" w:hAnsi="Times New Roman" w:cs="Times New Roman"/>
          <w:sz w:val="26"/>
          <w:szCs w:val="26"/>
        </w:rPr>
        <w:t>onally, adhere to any specific formatting and citation style requirements specified by your institution or instructor.</w:t>
      </w:r>
    </w:p>
    <w:p w:rsidR="00186160" w:rsidRDefault="00186160">
      <w:pPr>
        <w:pStyle w:val="NoSpacing"/>
        <w:rPr>
          <w:rFonts w:ascii="Times New Roman" w:eastAsia="Times New Roman" w:hAnsi="Times New Roman" w:cs="Times New Roman"/>
          <w:sz w:val="26"/>
          <w:szCs w:val="26"/>
        </w:rPr>
      </w:pPr>
    </w:p>
    <w:p w:rsidR="00186160" w:rsidRDefault="00186160">
      <w:pPr>
        <w:pStyle w:val="NoSpacing"/>
        <w:rPr>
          <w:rFonts w:ascii="Times New Roman" w:eastAsia="Times New Roman" w:hAnsi="Times New Roman" w:cs="Times New Roman"/>
          <w:sz w:val="26"/>
          <w:szCs w:val="26"/>
        </w:rPr>
      </w:pPr>
    </w:p>
    <w:p w:rsidR="00186160" w:rsidRDefault="00186160">
      <w:pPr>
        <w:pStyle w:val="NoSpacing"/>
        <w:rPr>
          <w:rFonts w:ascii="Times New Roman" w:eastAsia="Times New Roman" w:hAnsi="Times New Roman" w:cs="Times New Roman"/>
          <w:sz w:val="26"/>
          <w:szCs w:val="26"/>
        </w:rPr>
      </w:pPr>
    </w:p>
    <w:p w:rsidR="00186160" w:rsidRDefault="00186160">
      <w:pPr>
        <w:pStyle w:val="NoSpacing"/>
        <w:rPr>
          <w:rFonts w:ascii="Times New Roman" w:eastAsia="Times New Roman" w:hAnsi="Times New Roman" w:cs="Times New Roman"/>
          <w:sz w:val="26"/>
          <w:szCs w:val="26"/>
        </w:rPr>
      </w:pPr>
    </w:p>
    <w:p w:rsidR="00186160" w:rsidRDefault="00186160">
      <w:pPr>
        <w:pStyle w:val="NoSpacing"/>
        <w:rPr>
          <w:rFonts w:ascii="Times New Roman" w:eastAsia="Times New Roman" w:hAnsi="Times New Roman" w:cs="Times New Roman"/>
          <w:sz w:val="26"/>
          <w:szCs w:val="26"/>
        </w:rPr>
      </w:pPr>
    </w:p>
    <w:p w:rsidR="00186160" w:rsidRDefault="00186160">
      <w:pPr>
        <w:pStyle w:val="NoSpacing"/>
        <w:rPr>
          <w:rFonts w:ascii="Times New Roman" w:hAnsi="Times New Roman" w:cs="Times New Roman"/>
          <w:sz w:val="26"/>
          <w:szCs w:val="26"/>
          <w:shd w:val="clear" w:color="auto" w:fill="444654"/>
        </w:rPr>
      </w:pPr>
    </w:p>
    <w:p w:rsidR="00186160" w:rsidRDefault="00186160">
      <w:pPr>
        <w:pStyle w:val="NoSpacing"/>
        <w:rPr>
          <w:rFonts w:ascii="Times New Roman" w:hAnsi="Times New Roman" w:cs="Times New Roman"/>
          <w:sz w:val="26"/>
          <w:szCs w:val="26"/>
        </w:rPr>
      </w:pPr>
    </w:p>
    <w:p w:rsidR="00186160" w:rsidRDefault="00B76C9E">
      <w:pPr>
        <w:pStyle w:val="NoSpacing"/>
        <w:rPr>
          <w:rFonts w:ascii="Times New Roman" w:hAnsi="Times New Roman" w:cs="Times New Roman"/>
          <w:sz w:val="26"/>
          <w:szCs w:val="26"/>
        </w:rPr>
      </w:pPr>
      <w:r>
        <w:rPr>
          <w:rFonts w:ascii="Times New Roman" w:hAnsi="Times New Roman" w:cs="Times New Roman"/>
          <w:sz w:val="26"/>
          <w:szCs w:val="26"/>
        </w:rPr>
        <w:t xml:space="preserve"> </w:t>
      </w:r>
    </w:p>
    <w:sectPr w:rsidR="00186160" w:rsidSect="0004575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D124E7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0000001"/>
    <w:multiLevelType w:val="hybridMultilevel"/>
    <w:tmpl w:val="223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B5E2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1484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F4D413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68A2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5B540C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890E73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hybridMultilevel"/>
    <w:tmpl w:val="1A2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310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ACC2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51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3B885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D"/>
    <w:multiLevelType w:val="hybridMultilevel"/>
    <w:tmpl w:val="03A2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CC509F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0F"/>
    <w:multiLevelType w:val="multilevel"/>
    <w:tmpl w:val="50DEEE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0"/>
    <w:multiLevelType w:val="multilevel"/>
    <w:tmpl w:val="B524B4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multilevel"/>
    <w:tmpl w:val="70F850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2"/>
    <w:multiLevelType w:val="hybridMultilevel"/>
    <w:tmpl w:val="FBF476BA"/>
    <w:lvl w:ilvl="0" w:tplc="04090001">
      <w:start w:val="1"/>
      <w:numFmt w:val="bullet"/>
      <w:lvlText w:val=""/>
      <w:lvlJc w:val="left"/>
      <w:pPr>
        <w:ind w:left="72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3"/>
    <w:multiLevelType w:val="hybridMultilevel"/>
    <w:tmpl w:val="3DB257A6"/>
    <w:lvl w:ilvl="0" w:tplc="F6B07D6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hybridMultilevel"/>
    <w:tmpl w:val="666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multilevel"/>
    <w:tmpl w:val="FBA23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3992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00000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36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360"/>
      </w:pPr>
    </w:lvl>
  </w:abstractNum>
  <w:abstractNum w:abstractNumId="28" w15:restartNumberingAfterBreak="0">
    <w:nsid w:val="026B7D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0F514A19"/>
    <w:multiLevelType w:val="hybridMultilevel"/>
    <w:tmpl w:val="B62406F4"/>
    <w:lvl w:ilvl="0" w:tplc="4B86AF04">
      <w:start w:val="1"/>
      <w:numFmt w:val="decimal"/>
      <w:lvlText w:val="%1."/>
      <w:lvlJc w:val="left"/>
      <w:pPr>
        <w:ind w:left="435" w:hanging="360"/>
      </w:pPr>
      <w:rPr>
        <w:rFonts w:hint="default"/>
        <w:b/>
        <w:sz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15:restartNumberingAfterBreak="0">
    <w:nsid w:val="374103E0"/>
    <w:multiLevelType w:val="hybridMultilevel"/>
    <w:tmpl w:val="B1C8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303B0"/>
    <w:multiLevelType w:val="hybridMultilevel"/>
    <w:tmpl w:val="7612022E"/>
    <w:lvl w:ilvl="0" w:tplc="0946139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4"/>
  </w:num>
  <w:num w:numId="3">
    <w:abstractNumId w:val="1"/>
  </w:num>
  <w:num w:numId="4">
    <w:abstractNumId w:val="19"/>
  </w:num>
  <w:num w:numId="5">
    <w:abstractNumId w:val="6"/>
  </w:num>
  <w:num w:numId="6">
    <w:abstractNumId w:val="18"/>
  </w:num>
  <w:num w:numId="7">
    <w:abstractNumId w:val="0"/>
  </w:num>
  <w:num w:numId="8">
    <w:abstractNumId w:val="21"/>
  </w:num>
  <w:num w:numId="9">
    <w:abstractNumId w:val="17"/>
  </w:num>
  <w:num w:numId="10">
    <w:abstractNumId w:val="15"/>
  </w:num>
  <w:num w:numId="11">
    <w:abstractNumId w:val="7"/>
  </w:num>
  <w:num w:numId="12">
    <w:abstractNumId w:val="14"/>
  </w:num>
  <w:num w:numId="13">
    <w:abstractNumId w:val="12"/>
  </w:num>
  <w:num w:numId="14">
    <w:abstractNumId w:val="16"/>
  </w:num>
  <w:num w:numId="15">
    <w:abstractNumId w:val="5"/>
  </w:num>
  <w:num w:numId="16">
    <w:abstractNumId w:val="8"/>
  </w:num>
  <w:num w:numId="17">
    <w:abstractNumId w:val="11"/>
  </w:num>
  <w:num w:numId="18">
    <w:abstractNumId w:val="20"/>
  </w:num>
  <w:num w:numId="19">
    <w:abstractNumId w:val="10"/>
  </w:num>
  <w:num w:numId="20">
    <w:abstractNumId w:val="3"/>
  </w:num>
  <w:num w:numId="21">
    <w:abstractNumId w:val="9"/>
  </w:num>
  <w:num w:numId="22">
    <w:abstractNumId w:val="13"/>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31"/>
  </w:num>
  <w:num w:numId="30">
    <w:abstractNumId w:val="30"/>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60"/>
    <w:rsid w:val="00045753"/>
    <w:rsid w:val="00186160"/>
    <w:rsid w:val="003F6F32"/>
    <w:rsid w:val="0067106F"/>
    <w:rsid w:val="00780033"/>
    <w:rsid w:val="00B76C9E"/>
    <w:rsid w:val="00D32AD7"/>
    <w:rsid w:val="00D7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D321"/>
  <w15:docId w15:val="{6DC4DDD3-3304-45BC-AADB-0C906CBC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SHOVO</dc:creator>
  <cp:lastModifiedBy>SHOVO</cp:lastModifiedBy>
  <cp:revision>3</cp:revision>
  <dcterms:created xsi:type="dcterms:W3CDTF">2023-09-14T16:42:00Z</dcterms:created>
  <dcterms:modified xsi:type="dcterms:W3CDTF">2023-09-15T19:43:00Z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4f6ef6a212fe4c2cbaa81a729fea4bc8</vt:lpwstr>
  </property>
</Properties>
</file>