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293" w:rsidRPr="00F21293" w:rsidRDefault="00F21293" w:rsidP="00F21293">
      <w:pPr>
        <w:tabs>
          <w:tab w:val="left" w:pos="-180"/>
        </w:tabs>
        <w:ind w:left="-180" w:right="-90"/>
        <w:rPr>
          <w:rFonts w:ascii="Fidelity Sans" w:hAnsi="Fidelity Sans"/>
          <w:b/>
        </w:rPr>
      </w:pPr>
      <w:r w:rsidRPr="00F21293">
        <w:rPr>
          <w:rFonts w:ascii="Fidelity Sans" w:hAnsi="Fidelity Sans"/>
          <w:b/>
        </w:rPr>
        <w:t>What is Tableau?</w:t>
      </w:r>
    </w:p>
    <w:p w:rsidR="00F21293" w:rsidRPr="00F21293" w:rsidRDefault="00F21293" w:rsidP="00F21293">
      <w:pPr>
        <w:tabs>
          <w:tab w:val="left" w:pos="-180"/>
        </w:tabs>
        <w:ind w:left="-180" w:right="-90"/>
        <w:rPr>
          <w:rFonts w:ascii="Fidelity Sans" w:hAnsi="Fidelity Sans"/>
        </w:rPr>
      </w:pPr>
      <w:r w:rsidRPr="00F21293">
        <w:rPr>
          <w:rFonts w:ascii="Fidelity Sans" w:hAnsi="Fidelity Sans"/>
        </w:rPr>
        <w:t xml:space="preserve">Tableau is </w:t>
      </w:r>
      <w:r w:rsidRPr="00F21293">
        <w:rPr>
          <w:rFonts w:ascii="Fidelity Sans" w:hAnsi="Fidelity Sans"/>
        </w:rPr>
        <w:t>easy-to-</w:t>
      </w:r>
      <w:r w:rsidRPr="00F21293">
        <w:rPr>
          <w:rFonts w:ascii="Fidelity Sans" w:hAnsi="Fidelity Sans"/>
        </w:rPr>
        <w:t>use business intelligence software. It makes data visualization, data analytics, and reporting as easy as dragging a</w:t>
      </w:r>
      <w:bookmarkStart w:id="0" w:name="_GoBack"/>
      <w:bookmarkEnd w:id="0"/>
      <w:r w:rsidRPr="00F21293">
        <w:rPr>
          <w:rFonts w:ascii="Fidelity Sans" w:hAnsi="Fidelity Sans"/>
        </w:rPr>
        <w:t>nd dropping. Anyone can learn to use Tableau without having a prior programming experience. Tableau can combine data from various data sources such as spreadsheets, databases, cloud data, and even big data- all into one program to perform dynamic analysis.</w:t>
      </w:r>
    </w:p>
    <w:p w:rsidR="00F21293" w:rsidRPr="00F21293" w:rsidRDefault="00F21293" w:rsidP="00F21293">
      <w:pPr>
        <w:tabs>
          <w:tab w:val="left" w:pos="-180"/>
        </w:tabs>
        <w:spacing w:before="150" w:after="150" w:line="360" w:lineRule="atLeast"/>
        <w:ind w:left="-180" w:right="-90"/>
        <w:jc w:val="both"/>
        <w:rPr>
          <w:rFonts w:ascii="Fidelity Sans" w:hAnsi="Fidelity Sans"/>
          <w:b/>
          <w:bCs/>
        </w:rPr>
      </w:pPr>
      <w:r w:rsidRPr="00F21293">
        <w:rPr>
          <w:rFonts w:ascii="Fidelity Sans" w:hAnsi="Fidelity Sans"/>
          <w:b/>
          <w:bCs/>
        </w:rPr>
        <w:t>Features of Tableau</w:t>
      </w:r>
    </w:p>
    <w:p w:rsidR="00F21293" w:rsidRPr="00F21293" w:rsidRDefault="00F21293" w:rsidP="00F21293">
      <w:pPr>
        <w:pStyle w:val="ListParagraph"/>
        <w:numPr>
          <w:ilvl w:val="0"/>
          <w:numId w:val="9"/>
        </w:numPr>
        <w:tabs>
          <w:tab w:val="left" w:pos="-180"/>
          <w:tab w:val="left" w:pos="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It is very easy to utilize.</w:t>
      </w:r>
    </w:p>
    <w:p w:rsidR="00F21293" w:rsidRPr="00F21293" w:rsidRDefault="00F21293" w:rsidP="00F21293">
      <w:pPr>
        <w:pStyle w:val="ListParagraph"/>
        <w:numPr>
          <w:ilvl w:val="0"/>
          <w:numId w:val="9"/>
        </w:numPr>
        <w:tabs>
          <w:tab w:val="left" w:pos="-180"/>
          <w:tab w:val="left" w:pos="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You don’t have to be familiar with programming of any sort, all you require is a few data and tableau to generate reports that can visually enchanting and which tells a story which user have to tell their managers or impress their professor in class.</w:t>
      </w:r>
    </w:p>
    <w:p w:rsidR="00F21293" w:rsidRPr="00F21293" w:rsidRDefault="00F21293" w:rsidP="00F21293">
      <w:pPr>
        <w:pStyle w:val="ListParagraph"/>
        <w:numPr>
          <w:ilvl w:val="0"/>
          <w:numId w:val="9"/>
        </w:numPr>
        <w:tabs>
          <w:tab w:val="left" w:pos="-180"/>
          <w:tab w:val="left" w:pos="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It has drag and drop feature by which user can simply generate story or reports with drag and drop and a few thoughts.</w:t>
      </w:r>
    </w:p>
    <w:p w:rsidR="00F21293" w:rsidRPr="00F21293" w:rsidRDefault="00F21293" w:rsidP="00F21293">
      <w:pPr>
        <w:pStyle w:val="ListParagraph"/>
        <w:numPr>
          <w:ilvl w:val="0"/>
          <w:numId w:val="9"/>
        </w:numPr>
        <w:tabs>
          <w:tab w:val="left" w:pos="-180"/>
          <w:tab w:val="left" w:pos="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 xml:space="preserve">This is feasible due to the </w:t>
      </w:r>
      <w:proofErr w:type="spellStart"/>
      <w:r w:rsidRPr="00F21293">
        <w:rPr>
          <w:rFonts w:ascii="Fidelity Sans" w:eastAsia="Times New Roman" w:hAnsi="Fidelity Sans" w:cs="Times New Roman"/>
          <w:color w:val="3A3A3A"/>
        </w:rPr>
        <w:t>VizQL</w:t>
      </w:r>
      <w:proofErr w:type="spellEnd"/>
      <w:r w:rsidRPr="00F21293">
        <w:rPr>
          <w:rFonts w:ascii="Fidelity Sans" w:eastAsia="Times New Roman" w:hAnsi="Fidelity Sans" w:cs="Times New Roman"/>
          <w:color w:val="3A3A3A"/>
        </w:rPr>
        <w:t xml:space="preserve"> (</w:t>
      </w:r>
      <w:proofErr w:type="spellStart"/>
      <w:r w:rsidRPr="00F21293">
        <w:rPr>
          <w:rFonts w:ascii="Fidelity Sans" w:eastAsia="Times New Roman" w:hAnsi="Fidelity Sans" w:cs="Times New Roman"/>
          <w:color w:val="3A3A3A"/>
        </w:rPr>
        <w:t>VizQL</w:t>
      </w:r>
      <w:proofErr w:type="spellEnd"/>
      <w:r w:rsidRPr="00F21293">
        <w:rPr>
          <w:rFonts w:ascii="Fidelity Sans" w:eastAsia="Times New Roman" w:hAnsi="Fidelity Sans" w:cs="Times New Roman"/>
          <w:color w:val="3A3A3A"/>
        </w:rPr>
        <w:t xml:space="preserve"> is a visual query language which translates drag-and-drop actions into data queries and then expresses that data visually. </w:t>
      </w:r>
      <w:proofErr w:type="spellStart"/>
      <w:r w:rsidRPr="00F21293">
        <w:rPr>
          <w:rFonts w:ascii="Fidelity Sans" w:eastAsia="Times New Roman" w:hAnsi="Fidelity Sans" w:cs="Times New Roman"/>
          <w:color w:val="3A3A3A"/>
        </w:rPr>
        <w:t>VizQL</w:t>
      </w:r>
      <w:proofErr w:type="spellEnd"/>
      <w:r w:rsidRPr="00F21293">
        <w:rPr>
          <w:rFonts w:ascii="Fidelity Sans" w:eastAsia="Times New Roman" w:hAnsi="Fidelity Sans" w:cs="Times New Roman"/>
          <w:color w:val="3A3A3A"/>
        </w:rPr>
        <w:t xml:space="preserve"> delivers dramatic gains in people’s ability to see and understand data by abstracting the underlying complexities of query and analysis).</w:t>
      </w:r>
    </w:p>
    <w:p w:rsidR="00F21293" w:rsidRPr="00F21293" w:rsidRDefault="00F21293" w:rsidP="00F21293">
      <w:pPr>
        <w:tabs>
          <w:tab w:val="left" w:pos="-180"/>
        </w:tabs>
        <w:ind w:left="-180" w:right="-90"/>
        <w:rPr>
          <w:rFonts w:ascii="Fidelity Sans" w:hAnsi="Fidelity Sans"/>
          <w:b/>
        </w:rPr>
      </w:pPr>
    </w:p>
    <w:p w:rsidR="00B851E7" w:rsidRPr="00F21293" w:rsidRDefault="001879D4" w:rsidP="00F21293">
      <w:pPr>
        <w:tabs>
          <w:tab w:val="left" w:pos="-180"/>
        </w:tabs>
        <w:ind w:left="-180" w:right="-90"/>
        <w:rPr>
          <w:rFonts w:ascii="Fidelity Sans" w:hAnsi="Fidelity Sans"/>
          <w:b/>
        </w:rPr>
      </w:pPr>
      <w:r w:rsidRPr="00F21293">
        <w:rPr>
          <w:rFonts w:ascii="Fidelity Sans" w:hAnsi="Fidelity Sans"/>
          <w:b/>
        </w:rPr>
        <w:t>Why do we need Tableau?</w:t>
      </w:r>
    </w:p>
    <w:p w:rsidR="001879D4" w:rsidRPr="00F21293" w:rsidRDefault="001879D4" w:rsidP="00F21293">
      <w:pPr>
        <w:tabs>
          <w:tab w:val="left" w:pos="-180"/>
        </w:tabs>
        <w:ind w:left="-180" w:right="-90"/>
        <w:rPr>
          <w:rFonts w:ascii="Fidelity Sans" w:hAnsi="Fidelity Sans"/>
          <w:b/>
        </w:rPr>
      </w:pPr>
      <w:r w:rsidRPr="00F21293">
        <w:rPr>
          <w:rFonts w:ascii="Fidelity Sans" w:hAnsi="Fidelity Sans"/>
          <w:b/>
        </w:rPr>
        <w:t xml:space="preserve">Multiple reasons – </w:t>
      </w:r>
    </w:p>
    <w:p w:rsidR="001879D4" w:rsidRPr="00F21293" w:rsidRDefault="001879D4" w:rsidP="00F21293">
      <w:pPr>
        <w:pStyle w:val="ListParagraph"/>
        <w:numPr>
          <w:ilvl w:val="0"/>
          <w:numId w:val="11"/>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Ability to real-time filter, sort and embedding live dashboards</w:t>
      </w:r>
    </w:p>
    <w:p w:rsidR="001879D4" w:rsidRPr="00F21293" w:rsidRDefault="001879D4" w:rsidP="00F21293">
      <w:pPr>
        <w:pStyle w:val="ListParagraph"/>
        <w:numPr>
          <w:ilvl w:val="0"/>
          <w:numId w:val="11"/>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Real-time blending of data sources without integration cost</w:t>
      </w:r>
    </w:p>
    <w:p w:rsidR="001879D4" w:rsidRPr="00F21293" w:rsidRDefault="001879D4" w:rsidP="00F21293">
      <w:pPr>
        <w:pStyle w:val="ListParagraph"/>
        <w:numPr>
          <w:ilvl w:val="0"/>
          <w:numId w:val="11"/>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No need of complex installation. Desktop version is sufficient for all the purposes.</w:t>
      </w:r>
    </w:p>
    <w:p w:rsidR="001879D4" w:rsidRPr="00F21293" w:rsidRDefault="001879D4" w:rsidP="00F21293">
      <w:pPr>
        <w:pStyle w:val="ListParagraph"/>
        <w:numPr>
          <w:ilvl w:val="0"/>
          <w:numId w:val="11"/>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Supported by most of the devices</w:t>
      </w:r>
    </w:p>
    <w:p w:rsidR="00F21293" w:rsidRPr="00F21293" w:rsidRDefault="001879D4" w:rsidP="00F21293">
      <w:pPr>
        <w:pStyle w:val="ListParagraph"/>
        <w:numPr>
          <w:ilvl w:val="0"/>
          <w:numId w:val="11"/>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 xml:space="preserve">40 data sources as be connected </w:t>
      </w:r>
    </w:p>
    <w:p w:rsidR="001879D4" w:rsidRPr="00F21293" w:rsidRDefault="00F21293" w:rsidP="00F21293">
      <w:pPr>
        <w:pStyle w:val="ListParagraph"/>
        <w:numPr>
          <w:ilvl w:val="0"/>
          <w:numId w:val="11"/>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can create much more complex graph</w:t>
      </w:r>
    </w:p>
    <w:p w:rsidR="001879D4" w:rsidRPr="00F21293" w:rsidRDefault="001879D4" w:rsidP="00F21293">
      <w:pPr>
        <w:tabs>
          <w:tab w:val="left" w:pos="-180"/>
        </w:tabs>
        <w:ind w:left="-180" w:right="-90"/>
        <w:rPr>
          <w:rFonts w:ascii="Fidelity Sans" w:hAnsi="Fidelity Sans"/>
          <w:b/>
        </w:rPr>
      </w:pPr>
      <w:r w:rsidRPr="00F21293">
        <w:rPr>
          <w:rFonts w:ascii="Fidelity Sans" w:hAnsi="Fidelity Sans"/>
          <w:b/>
        </w:rPr>
        <w:t xml:space="preserve">3 simple benefits – </w:t>
      </w:r>
    </w:p>
    <w:p w:rsidR="001879D4" w:rsidRPr="00F21293" w:rsidRDefault="001879D4" w:rsidP="00F21293">
      <w:pPr>
        <w:pStyle w:val="ListParagraph"/>
        <w:numPr>
          <w:ilvl w:val="0"/>
          <w:numId w:val="13"/>
        </w:numPr>
        <w:tabs>
          <w:tab w:val="left" w:pos="-180"/>
        </w:tabs>
        <w:ind w:right="-90"/>
        <w:rPr>
          <w:rFonts w:ascii="Fidelity Sans" w:hAnsi="Fidelity Sans"/>
        </w:rPr>
      </w:pPr>
      <w:r w:rsidRPr="00F21293">
        <w:rPr>
          <w:rFonts w:ascii="Fidelity Sans" w:hAnsi="Fidelity Sans"/>
        </w:rPr>
        <w:t xml:space="preserve">Quick visuals can be created and switch </w:t>
      </w:r>
      <w:proofErr w:type="spellStart"/>
      <w:proofErr w:type="gramStart"/>
      <w:r w:rsidRPr="00F21293">
        <w:rPr>
          <w:rFonts w:ascii="Fidelity Sans" w:hAnsi="Fidelity Sans"/>
        </w:rPr>
        <w:t>bw</w:t>
      </w:r>
      <w:proofErr w:type="spellEnd"/>
      <w:proofErr w:type="gramEnd"/>
      <w:r w:rsidRPr="00F21293">
        <w:rPr>
          <w:rFonts w:ascii="Fidelity Sans" w:hAnsi="Fidelity Sans"/>
        </w:rPr>
        <w:t xml:space="preserve"> different type is easy.</w:t>
      </w:r>
      <w:r w:rsidR="00F21293" w:rsidRPr="00F21293">
        <w:rPr>
          <w:rFonts w:ascii="Fidelity Sans" w:hAnsi="Fidelity Sans"/>
        </w:rPr>
        <w:t xml:space="preserve"> </w:t>
      </w:r>
      <w:r w:rsidRPr="00F21293">
        <w:rPr>
          <w:rFonts w:ascii="Fidelity Sans" w:hAnsi="Fidelity Sans"/>
        </w:rPr>
        <w:t>This helps us to find the right thing that dictate our story</w:t>
      </w:r>
    </w:p>
    <w:p w:rsidR="001879D4" w:rsidRPr="00F21293" w:rsidRDefault="001879D4" w:rsidP="00F21293">
      <w:pPr>
        <w:pStyle w:val="ListParagraph"/>
        <w:numPr>
          <w:ilvl w:val="0"/>
          <w:numId w:val="13"/>
        </w:numPr>
        <w:tabs>
          <w:tab w:val="left" w:pos="-180"/>
        </w:tabs>
        <w:ind w:right="-90"/>
        <w:rPr>
          <w:rFonts w:ascii="Fidelity Sans" w:hAnsi="Fidelity Sans"/>
        </w:rPr>
      </w:pPr>
      <w:r w:rsidRPr="00F21293">
        <w:rPr>
          <w:rFonts w:ascii="Fidelity Sans" w:hAnsi="Fidelity Sans"/>
        </w:rPr>
        <w:t>The tableau default contains best practices, so the initial output itself will have a good color scheme/combination and layout.</w:t>
      </w:r>
    </w:p>
    <w:p w:rsidR="001879D4" w:rsidRPr="00F21293" w:rsidRDefault="001879D4" w:rsidP="00F21293">
      <w:pPr>
        <w:pStyle w:val="ListParagraph"/>
        <w:numPr>
          <w:ilvl w:val="0"/>
          <w:numId w:val="13"/>
        </w:numPr>
        <w:tabs>
          <w:tab w:val="left" w:pos="-180"/>
        </w:tabs>
        <w:ind w:right="-90"/>
        <w:rPr>
          <w:rFonts w:ascii="Fidelity Sans" w:hAnsi="Fidelity Sans"/>
        </w:rPr>
      </w:pPr>
      <w:r w:rsidRPr="00F21293">
        <w:rPr>
          <w:rFonts w:ascii="Fidelity Sans" w:hAnsi="Fidelity Sans"/>
        </w:rPr>
        <w:lastRenderedPageBreak/>
        <w:t>The user interface is very well-</w:t>
      </w:r>
      <w:r w:rsidR="00F21293" w:rsidRPr="00F21293">
        <w:rPr>
          <w:rFonts w:ascii="Fidelity Sans" w:hAnsi="Fidelity Sans"/>
        </w:rPr>
        <w:t>organized</w:t>
      </w:r>
      <w:r w:rsidRPr="00F21293">
        <w:rPr>
          <w:rFonts w:ascii="Fidelity Sans" w:hAnsi="Fidelity Sans"/>
        </w:rPr>
        <w:t xml:space="preserve"> and easy to understand. This helps us in creating a customized view with a few clicks and drag/drops instead of multi menu layout</w:t>
      </w:r>
    </w:p>
    <w:p w:rsidR="001879D4" w:rsidRPr="00F21293" w:rsidRDefault="001879D4" w:rsidP="00F21293">
      <w:pPr>
        <w:pStyle w:val="ListParagraph"/>
        <w:tabs>
          <w:tab w:val="left" w:pos="-180"/>
        </w:tabs>
        <w:ind w:left="-180" w:right="-90"/>
        <w:rPr>
          <w:rFonts w:ascii="Fidelity Sans" w:hAnsi="Fidelity Sans"/>
        </w:rPr>
      </w:pPr>
    </w:p>
    <w:p w:rsidR="001879D4" w:rsidRPr="00F21293" w:rsidRDefault="001879D4" w:rsidP="00F21293">
      <w:pPr>
        <w:pStyle w:val="ListParagraph"/>
        <w:tabs>
          <w:tab w:val="left" w:pos="-180"/>
        </w:tabs>
        <w:ind w:left="-180" w:right="-90"/>
        <w:jc w:val="both"/>
        <w:rPr>
          <w:rFonts w:ascii="Fidelity Sans" w:hAnsi="Fidelity Sans"/>
          <w:b/>
        </w:rPr>
      </w:pPr>
      <w:r w:rsidRPr="00F21293">
        <w:rPr>
          <w:rFonts w:ascii="Fidelity Sans" w:hAnsi="Fidelity Sans"/>
          <w:b/>
        </w:rPr>
        <w:t xml:space="preserve">Tableau Desktop </w:t>
      </w:r>
      <w:r w:rsidR="00F21293" w:rsidRPr="00F21293">
        <w:rPr>
          <w:rFonts w:ascii="Fidelity Sans" w:hAnsi="Fidelity Sans"/>
          <w:b/>
        </w:rPr>
        <w:t xml:space="preserve">(Business analytics anyone can use) </w:t>
      </w:r>
      <w:r w:rsidRPr="00F21293">
        <w:rPr>
          <w:rFonts w:ascii="Fidelity Sans" w:hAnsi="Fidelity Sans"/>
          <w:b/>
        </w:rPr>
        <w:t xml:space="preserve">– </w:t>
      </w:r>
    </w:p>
    <w:p w:rsidR="001879D4" w:rsidRPr="00F21293" w:rsidRDefault="001879D4" w:rsidP="00F21293">
      <w:pPr>
        <w:pStyle w:val="ListParagraph"/>
        <w:tabs>
          <w:tab w:val="left" w:pos="-180"/>
        </w:tabs>
        <w:ind w:left="-180" w:right="-90"/>
        <w:jc w:val="both"/>
        <w:rPr>
          <w:rFonts w:ascii="Fidelity Sans" w:hAnsi="Fidelity Sans"/>
        </w:rPr>
      </w:pPr>
      <w:r w:rsidRPr="00F21293">
        <w:rPr>
          <w:rFonts w:ascii="Fidelity Sans" w:hAnsi="Fidelity Sans"/>
        </w:rPr>
        <w:t xml:space="preserve">It is a data </w:t>
      </w:r>
      <w:r w:rsidR="00F21293" w:rsidRPr="00F21293">
        <w:rPr>
          <w:rFonts w:ascii="Fidelity Sans" w:hAnsi="Fidelity Sans"/>
        </w:rPr>
        <w:t>visualization</w:t>
      </w:r>
      <w:r w:rsidRPr="00F21293">
        <w:rPr>
          <w:rFonts w:ascii="Fidelity Sans" w:hAnsi="Fidelity Sans"/>
        </w:rPr>
        <w:t xml:space="preserve"> application that lets us analyze virtually any type of structured data and procedure highly interactive, beautiful graphs, dashboards, and reports in just </w:t>
      </w:r>
      <w:r w:rsidR="00F21293" w:rsidRPr="00F21293">
        <w:rPr>
          <w:rFonts w:ascii="Fidelity Sans" w:hAnsi="Fidelity Sans"/>
        </w:rPr>
        <w:t>minutes</w:t>
      </w:r>
      <w:r w:rsidRPr="00F21293">
        <w:rPr>
          <w:rFonts w:ascii="Fidelity Sans" w:hAnsi="Fidelity Sans"/>
        </w:rPr>
        <w:t>.</w:t>
      </w:r>
    </w:p>
    <w:p w:rsidR="00DA7957" w:rsidRPr="00F21293" w:rsidRDefault="001879D4" w:rsidP="00F21293">
      <w:pPr>
        <w:pStyle w:val="ListParagraph"/>
        <w:tabs>
          <w:tab w:val="left" w:pos="-180"/>
        </w:tabs>
        <w:ind w:left="-180" w:right="-90"/>
        <w:jc w:val="both"/>
        <w:rPr>
          <w:rFonts w:ascii="Fidelity Sans" w:hAnsi="Fidelity Sans"/>
        </w:rPr>
      </w:pPr>
      <w:r w:rsidRPr="00F21293">
        <w:rPr>
          <w:rFonts w:ascii="Fidelity Sans" w:hAnsi="Fidelity Sans"/>
        </w:rPr>
        <w:t>Using this we can build and interact with views of data. These views allow you to query, display, analyze, filter, sort, group, drill down, drill up, calculate, organize, summarize and present the data faster and more effectively.</w:t>
      </w:r>
      <w:r w:rsidR="00F21293" w:rsidRPr="00F21293">
        <w:rPr>
          <w:rFonts w:ascii="Fidelity Sans" w:hAnsi="Fidelity Sans"/>
        </w:rPr>
        <w:t xml:space="preserve"> Once a quick installation, you can tie to virtually any data source from spreadsheets to data warehouses and display information in several graphic perspectives. Designed to be easy to utilize, you’ll be working more rapidly than ever before.</w:t>
      </w:r>
    </w:p>
    <w:p w:rsidR="00DA7957" w:rsidRPr="00F21293" w:rsidRDefault="00DA7957" w:rsidP="00F21293">
      <w:pPr>
        <w:pStyle w:val="ListParagraph"/>
        <w:tabs>
          <w:tab w:val="left" w:pos="-180"/>
        </w:tabs>
        <w:ind w:left="-180" w:right="-90"/>
        <w:rPr>
          <w:rFonts w:ascii="Fidelity Sans" w:hAnsi="Fidelity Sans"/>
        </w:rPr>
      </w:pPr>
    </w:p>
    <w:p w:rsidR="00DA7957" w:rsidRPr="00F21293" w:rsidRDefault="00F21293"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b/>
          <w:sz w:val="22"/>
          <w:szCs w:val="22"/>
        </w:rPr>
      </w:pPr>
      <w:hyperlink r:id="rId6" w:anchor="certification" w:tgtFrame="_blank" w:history="1">
        <w:r w:rsidR="00DA7957" w:rsidRPr="00F21293">
          <w:rPr>
            <w:rFonts w:ascii="Fidelity Sans" w:eastAsiaTheme="minorHAnsi" w:hAnsi="Fidelity Sans" w:cstheme="minorBidi"/>
            <w:b/>
            <w:sz w:val="22"/>
            <w:szCs w:val="22"/>
          </w:rPr>
          <w:t>Tableau server</w:t>
        </w:r>
      </w:hyperlink>
    </w:p>
    <w:p w:rsidR="00DA7957" w:rsidRPr="00F21293" w:rsidRDefault="00DA7957"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sz w:val="22"/>
          <w:szCs w:val="22"/>
        </w:rPr>
      </w:pPr>
      <w:r w:rsidRPr="00F21293">
        <w:rPr>
          <w:rFonts w:ascii="Fidelity Sans" w:eastAsiaTheme="minorHAnsi" w:hAnsi="Fidelity Sans" w:cstheme="minorBidi"/>
          <w:sz w:val="22"/>
          <w:szCs w:val="22"/>
        </w:rPr>
        <w:t>It is a business intelligence application which offers browser-based analytics anyone can utilize. It is a rapid-fire alternative to the slow pace of traditional BI software. It is an online solution meant for sharing, distributing, and collaborating on content created in Tableau.</w:t>
      </w:r>
    </w:p>
    <w:p w:rsidR="00DA7957" w:rsidRPr="00F21293" w:rsidRDefault="00DA7957"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b/>
          <w:sz w:val="22"/>
          <w:szCs w:val="22"/>
        </w:rPr>
      </w:pPr>
      <w:r w:rsidRPr="00F21293">
        <w:rPr>
          <w:rFonts w:ascii="Fidelity Sans" w:eastAsiaTheme="minorHAnsi" w:hAnsi="Fidelity Sans" w:cstheme="minorBidi"/>
          <w:b/>
          <w:sz w:val="22"/>
          <w:szCs w:val="22"/>
        </w:rPr>
        <w:t xml:space="preserve">Tableau </w:t>
      </w:r>
      <w:r w:rsidR="00F21293" w:rsidRPr="00F21293">
        <w:rPr>
          <w:rFonts w:ascii="Fidelity Sans" w:eastAsiaTheme="minorHAnsi" w:hAnsi="Fidelity Sans" w:cstheme="minorBidi"/>
          <w:b/>
          <w:sz w:val="22"/>
          <w:szCs w:val="22"/>
        </w:rPr>
        <w:t>O</w:t>
      </w:r>
      <w:r w:rsidRPr="00F21293">
        <w:rPr>
          <w:rFonts w:ascii="Fidelity Sans" w:eastAsiaTheme="minorHAnsi" w:hAnsi="Fidelity Sans" w:cstheme="minorBidi"/>
          <w:b/>
          <w:sz w:val="22"/>
          <w:szCs w:val="22"/>
        </w:rPr>
        <w:t>nline</w:t>
      </w:r>
    </w:p>
    <w:p w:rsidR="00DA7957" w:rsidRPr="00F21293" w:rsidRDefault="00DA7957"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sz w:val="22"/>
          <w:szCs w:val="22"/>
        </w:rPr>
      </w:pPr>
      <w:r w:rsidRPr="00F21293">
        <w:rPr>
          <w:rFonts w:ascii="Fidelity Sans" w:eastAsiaTheme="minorHAnsi" w:hAnsi="Fidelity Sans" w:cstheme="minorBidi"/>
          <w:sz w:val="22"/>
          <w:szCs w:val="22"/>
        </w:rPr>
        <w:t>Tableau Online is a secure, cloud-based solution used for sharing, distributing, and collaborating on Tableau views and dashboards. Tableau Online set the flexibility and ease of a powerful cloud-based data visualization solution to work intended for you—without servers, server software, or IT support. It builds rapid-fire business analytics easier than ever. Share dashboards among your whole company and with customers and partners— in minutes. Provide live, interactive sights of data to facilitate people answer their own questions, right in a web browser or on a tablet. And do it in a secure, hosted environment. Tableau Online be able to scale up as much as you require and you can use it wherever you require it. You don’t have to purchase, set up or manage any infrastructure.</w:t>
      </w:r>
    </w:p>
    <w:p w:rsidR="00DA7957" w:rsidRPr="00F21293" w:rsidRDefault="00DA7957"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b/>
          <w:sz w:val="22"/>
          <w:szCs w:val="22"/>
        </w:rPr>
      </w:pPr>
      <w:r w:rsidRPr="00F21293">
        <w:rPr>
          <w:rFonts w:ascii="Fidelity Sans" w:eastAsiaTheme="minorHAnsi" w:hAnsi="Fidelity Sans" w:cstheme="minorBidi"/>
          <w:b/>
          <w:bCs/>
          <w:sz w:val="22"/>
          <w:szCs w:val="22"/>
        </w:rPr>
        <w:t>Ta</w:t>
      </w:r>
      <w:r w:rsidR="00F21293" w:rsidRPr="00F21293">
        <w:rPr>
          <w:rFonts w:ascii="Fidelity Sans" w:eastAsiaTheme="minorHAnsi" w:hAnsi="Fidelity Sans" w:cstheme="minorBidi"/>
          <w:b/>
          <w:bCs/>
          <w:sz w:val="22"/>
          <w:szCs w:val="22"/>
        </w:rPr>
        <w:t>bleau P</w:t>
      </w:r>
      <w:r w:rsidRPr="00F21293">
        <w:rPr>
          <w:rFonts w:ascii="Fidelity Sans" w:eastAsiaTheme="minorHAnsi" w:hAnsi="Fidelity Sans" w:cstheme="minorBidi"/>
          <w:b/>
          <w:bCs/>
          <w:sz w:val="22"/>
          <w:szCs w:val="22"/>
        </w:rPr>
        <w:t>ublic</w:t>
      </w:r>
    </w:p>
    <w:p w:rsidR="00DA7957" w:rsidRPr="00F21293" w:rsidRDefault="00DA7957"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sz w:val="22"/>
          <w:szCs w:val="22"/>
        </w:rPr>
      </w:pPr>
      <w:r w:rsidRPr="00F21293">
        <w:rPr>
          <w:rFonts w:ascii="Fidelity Sans" w:eastAsiaTheme="minorHAnsi" w:hAnsi="Fidelity Sans" w:cstheme="minorBidi"/>
          <w:sz w:val="22"/>
          <w:szCs w:val="22"/>
        </w:rPr>
        <w:t>Tableau Public is free software to facilitate anyone to connect to a spreadsheet or file and create interactive data visualizations for the web. It is delivered as a service which permits user to be up and running overnight. With Tableau Public user can construct amazing interactive visuals and publish them quickly, without the help of programmers or IT.</w:t>
      </w:r>
    </w:p>
    <w:p w:rsidR="00DA7957" w:rsidRPr="00F21293" w:rsidRDefault="00DA7957" w:rsidP="00F21293">
      <w:pPr>
        <w:pStyle w:val="NormalWeb"/>
        <w:tabs>
          <w:tab w:val="left" w:pos="-180"/>
        </w:tabs>
        <w:spacing w:before="150" w:beforeAutospacing="0" w:after="150" w:afterAutospacing="0" w:line="360" w:lineRule="atLeast"/>
        <w:ind w:left="-180" w:right="-90"/>
        <w:jc w:val="both"/>
        <w:rPr>
          <w:rFonts w:ascii="Fidelity Sans" w:eastAsiaTheme="minorHAnsi" w:hAnsi="Fidelity Sans" w:cstheme="minorBidi"/>
          <w:sz w:val="22"/>
          <w:szCs w:val="22"/>
        </w:rPr>
      </w:pPr>
      <w:r w:rsidRPr="00F21293">
        <w:rPr>
          <w:rFonts w:ascii="Fidelity Sans" w:eastAsiaTheme="minorHAnsi" w:hAnsi="Fidelity Sans" w:cstheme="minorBidi"/>
          <w:sz w:val="22"/>
          <w:szCs w:val="22"/>
        </w:rPr>
        <w:lastRenderedPageBreak/>
        <w:t>It is designed for organizations to facilitate their websites with interactive data visualizations. There are higher limits on the size of data you can work with. And among other features, you can keep your underlying data hidden.</w:t>
      </w:r>
    </w:p>
    <w:p w:rsidR="00DA7957" w:rsidRPr="00F21293" w:rsidRDefault="00DA7957" w:rsidP="00F21293">
      <w:pPr>
        <w:tabs>
          <w:tab w:val="left" w:pos="-180"/>
        </w:tabs>
        <w:ind w:left="-180" w:right="-90"/>
        <w:rPr>
          <w:rFonts w:ascii="Fidelity Sans" w:hAnsi="Fidelity Sans"/>
        </w:rPr>
      </w:pPr>
    </w:p>
    <w:p w:rsidR="007B46C5" w:rsidRPr="00F21293" w:rsidRDefault="00F21293" w:rsidP="00F21293">
      <w:pPr>
        <w:tabs>
          <w:tab w:val="left" w:pos="-180"/>
        </w:tabs>
        <w:spacing w:before="100" w:beforeAutospacing="1" w:after="100" w:afterAutospacing="1" w:line="360" w:lineRule="atLeast"/>
        <w:ind w:left="-180" w:right="-90"/>
        <w:jc w:val="both"/>
        <w:rPr>
          <w:rFonts w:ascii="Fidelity Sans" w:hAnsi="Fidelity Sans"/>
          <w:b/>
          <w:bCs/>
        </w:rPr>
      </w:pPr>
      <w:r w:rsidRPr="00F21293">
        <w:rPr>
          <w:rFonts w:ascii="Fidelity Sans" w:hAnsi="Fidelity Sans"/>
          <w:b/>
          <w:bCs/>
        </w:rPr>
        <w:t xml:space="preserve">Type of Tableau Files - </w:t>
      </w:r>
    </w:p>
    <w:p w:rsidR="00DA7957" w:rsidRPr="00F21293" w:rsidRDefault="00DA7957" w:rsidP="00F21293">
      <w:pPr>
        <w:pStyle w:val="ListParagraph"/>
        <w:numPr>
          <w:ilvl w:val="0"/>
          <w:numId w:val="14"/>
        </w:numPr>
        <w:tabs>
          <w:tab w:val="left" w:pos="-180"/>
        </w:tabs>
        <w:spacing w:before="150" w:after="150" w:line="360" w:lineRule="atLeast"/>
        <w:ind w:right="-90"/>
        <w:jc w:val="both"/>
        <w:rPr>
          <w:rFonts w:ascii="Fidelity Sans" w:eastAsia="Times New Roman" w:hAnsi="Fidelity Sans" w:cs="Times New Roman"/>
          <w:color w:val="3A3A3A"/>
        </w:rPr>
      </w:pPr>
      <w:r w:rsidRPr="00F21293">
        <w:rPr>
          <w:rFonts w:ascii="Fidelity Sans" w:hAnsi="Fidelity Sans"/>
          <w:b/>
          <w:bCs/>
        </w:rPr>
        <w:t>Tableau Workbook (.</w:t>
      </w:r>
      <w:proofErr w:type="spellStart"/>
      <w:r w:rsidRPr="00F21293">
        <w:rPr>
          <w:rFonts w:ascii="Fidelity Sans" w:hAnsi="Fidelity Sans"/>
          <w:b/>
          <w:bCs/>
        </w:rPr>
        <w:t>twb</w:t>
      </w:r>
      <w:proofErr w:type="spellEnd"/>
      <w:r w:rsidRPr="00F21293">
        <w:rPr>
          <w:rFonts w:ascii="Fidelity Sans" w:hAnsi="Fidelity Sans"/>
          <w:b/>
          <w:bCs/>
        </w:rPr>
        <w:t>)</w:t>
      </w:r>
      <w:r w:rsidRPr="00F21293">
        <w:rPr>
          <w:rFonts w:ascii="Fidelity Sans" w:eastAsia="Times New Roman" w:hAnsi="Fidelity Sans" w:cs="Times New Roman"/>
          <w:color w:val="3A3A3A"/>
        </w:rPr>
        <w:t> – Saves the all the sheets and their connection information in a workbook file. The data is not included.</w:t>
      </w:r>
    </w:p>
    <w:p w:rsidR="00DA7957" w:rsidRPr="00F21293" w:rsidRDefault="00DA7957" w:rsidP="00F21293">
      <w:pPr>
        <w:pStyle w:val="ListParagraph"/>
        <w:numPr>
          <w:ilvl w:val="0"/>
          <w:numId w:val="14"/>
        </w:numPr>
        <w:tabs>
          <w:tab w:val="left" w:pos="-180"/>
        </w:tabs>
        <w:spacing w:before="150" w:after="150" w:line="360" w:lineRule="atLeast"/>
        <w:ind w:right="-90"/>
        <w:jc w:val="both"/>
        <w:rPr>
          <w:rFonts w:ascii="Fidelity Sans" w:eastAsia="Times New Roman" w:hAnsi="Fidelity Sans" w:cs="Times New Roman"/>
          <w:color w:val="3A3A3A"/>
        </w:rPr>
      </w:pPr>
      <w:r w:rsidRPr="00F21293">
        <w:rPr>
          <w:rFonts w:ascii="Fidelity Sans" w:hAnsi="Fidelity Sans"/>
          <w:b/>
          <w:bCs/>
        </w:rPr>
        <w:t>Tableau Packaged Workbook (.</w:t>
      </w:r>
      <w:proofErr w:type="spellStart"/>
      <w:r w:rsidRPr="00F21293">
        <w:rPr>
          <w:rFonts w:ascii="Fidelity Sans" w:hAnsi="Fidelity Sans"/>
          <w:b/>
          <w:bCs/>
        </w:rPr>
        <w:t>twbx</w:t>
      </w:r>
      <w:proofErr w:type="spellEnd"/>
      <w:r w:rsidRPr="00F21293">
        <w:rPr>
          <w:rFonts w:ascii="Fidelity Sans" w:hAnsi="Fidelity Sans"/>
          <w:b/>
          <w:bCs/>
        </w:rPr>
        <w:t>)</w:t>
      </w:r>
      <w:r w:rsidRPr="00F21293">
        <w:rPr>
          <w:rFonts w:ascii="Fidelity Sans" w:eastAsia="Times New Roman" w:hAnsi="Fidelity Sans" w:cs="Times New Roman"/>
          <w:color w:val="3A3A3A"/>
        </w:rPr>
        <w:t> – Saves all the sheets, their connection information and any local resources (e.g., local file data sources, background images, custom geocoding, etc.).</w:t>
      </w:r>
    </w:p>
    <w:p w:rsidR="007B46C5" w:rsidRPr="00F21293" w:rsidRDefault="007B46C5" w:rsidP="00F21293">
      <w:pPr>
        <w:tabs>
          <w:tab w:val="left" w:pos="-180"/>
        </w:tabs>
        <w:ind w:right="-90"/>
        <w:rPr>
          <w:rFonts w:ascii="Fidelity Sans" w:hAnsi="Fidelity Sans"/>
        </w:rPr>
      </w:pPr>
    </w:p>
    <w:p w:rsidR="007B46C5" w:rsidRPr="00F21293" w:rsidRDefault="007B46C5" w:rsidP="00F21293">
      <w:pPr>
        <w:tabs>
          <w:tab w:val="left" w:pos="-180"/>
        </w:tabs>
        <w:spacing w:before="150" w:after="150" w:line="360" w:lineRule="atLeast"/>
        <w:ind w:left="-180" w:right="-90"/>
        <w:jc w:val="both"/>
        <w:rPr>
          <w:rFonts w:ascii="Fidelity Sans" w:hAnsi="Fidelity Sans"/>
          <w:b/>
          <w:bCs/>
        </w:rPr>
      </w:pPr>
      <w:r w:rsidRPr="00F21293">
        <w:rPr>
          <w:rFonts w:ascii="Fidelity Sans" w:hAnsi="Fidelity Sans"/>
          <w:b/>
          <w:bCs/>
        </w:rPr>
        <w:t>Extracts can</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Improve performance.</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Add functionality to file based data sources, such as the ability to compute Count Distinct.</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Provide offline access to your data</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Creating an Extract</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Using Extracts</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Refreshing Extracts</w:t>
      </w:r>
    </w:p>
    <w:p w:rsidR="007B46C5" w:rsidRPr="00F21293" w:rsidRDefault="00F21293"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hyperlink r:id="rId7" w:tgtFrame="_blank" w:history="1">
        <w:r w:rsidR="007B46C5" w:rsidRPr="00F21293">
          <w:rPr>
            <w:rFonts w:ascii="Fidelity Sans" w:eastAsia="Times New Roman" w:hAnsi="Fidelity Sans" w:cs="Times New Roman"/>
            <w:color w:val="3A3A3A"/>
          </w:rPr>
          <w:t>Adding Rows from a File</w:t>
        </w:r>
      </w:hyperlink>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Upgrading Legacy Extracts</w:t>
      </w:r>
    </w:p>
    <w:p w:rsidR="007B46C5" w:rsidRPr="00F21293" w:rsidRDefault="007B46C5" w:rsidP="00F21293">
      <w:pPr>
        <w:pStyle w:val="ListParagraph"/>
        <w:numPr>
          <w:ilvl w:val="0"/>
          <w:numId w:val="15"/>
        </w:numPr>
        <w:tabs>
          <w:tab w:val="left" w:pos="-180"/>
        </w:tabs>
        <w:spacing w:before="100" w:beforeAutospacing="1" w:after="100" w:afterAutospacing="1" w:line="360" w:lineRule="atLeast"/>
        <w:ind w:right="-90"/>
        <w:jc w:val="both"/>
        <w:rPr>
          <w:rFonts w:ascii="Fidelity Sans" w:eastAsia="Times New Roman" w:hAnsi="Fidelity Sans" w:cs="Times New Roman"/>
          <w:color w:val="3A3A3A"/>
        </w:rPr>
      </w:pPr>
      <w:r w:rsidRPr="00F21293">
        <w:rPr>
          <w:rFonts w:ascii="Fidelity Sans" w:eastAsia="Times New Roman" w:hAnsi="Fidelity Sans" w:cs="Times New Roman"/>
          <w:color w:val="3A3A3A"/>
        </w:rPr>
        <w:t>Optimizing Extracts</w:t>
      </w:r>
    </w:p>
    <w:p w:rsidR="007B46C5" w:rsidRPr="00F21293" w:rsidRDefault="007B46C5" w:rsidP="00F21293">
      <w:pPr>
        <w:tabs>
          <w:tab w:val="left" w:pos="-180"/>
        </w:tabs>
        <w:ind w:left="-180" w:right="-90"/>
        <w:rPr>
          <w:rFonts w:ascii="Fidelity Sans" w:hAnsi="Fidelity Sans"/>
          <w:b/>
        </w:rPr>
      </w:pPr>
      <w:r w:rsidRPr="00F21293">
        <w:rPr>
          <w:rFonts w:ascii="Fidelity Sans" w:hAnsi="Fidelity Sans"/>
          <w:b/>
        </w:rPr>
        <w:t>Bins</w:t>
      </w:r>
    </w:p>
    <w:p w:rsidR="007B46C5" w:rsidRPr="00F21293" w:rsidRDefault="007B46C5" w:rsidP="00F21293">
      <w:pPr>
        <w:pStyle w:val="ListParagraph"/>
        <w:numPr>
          <w:ilvl w:val="0"/>
          <w:numId w:val="16"/>
        </w:numPr>
        <w:shd w:val="clear" w:color="auto" w:fill="FFFFFF"/>
        <w:tabs>
          <w:tab w:val="left" w:pos="-180"/>
        </w:tabs>
        <w:spacing w:before="100" w:beforeAutospacing="1" w:after="100" w:afterAutospacing="1" w:line="240" w:lineRule="auto"/>
        <w:ind w:right="-90"/>
        <w:rPr>
          <w:rFonts w:ascii="Fidelity Sans" w:eastAsia="Times New Roman" w:hAnsi="Fidelity Sans" w:cs="Arial"/>
          <w:color w:val="080E14"/>
        </w:rPr>
      </w:pPr>
      <w:r w:rsidRPr="00F21293">
        <w:rPr>
          <w:rFonts w:ascii="Fidelity Sans" w:hAnsi="Fidelity Sans"/>
          <w:b/>
          <w:bCs/>
        </w:rPr>
        <w:t>Tableau Desktop</w:t>
      </w:r>
      <w:r w:rsidRPr="00F21293">
        <w:rPr>
          <w:rFonts w:ascii="Fidelity Sans" w:eastAsia="Times New Roman" w:hAnsi="Fidelity Sans" w:cs="Arial"/>
          <w:b/>
          <w:bCs/>
          <w:color w:val="333333"/>
        </w:rPr>
        <w:t>:</w:t>
      </w:r>
      <w:r w:rsidRPr="00F21293">
        <w:rPr>
          <w:rFonts w:ascii="Fidelity Sans" w:eastAsia="Times New Roman" w:hAnsi="Fidelity Sans" w:cs="Arial"/>
          <w:color w:val="080E14"/>
        </w:rPr>
        <w:t> Made for individual use</w:t>
      </w:r>
    </w:p>
    <w:p w:rsidR="007B46C5" w:rsidRPr="00F21293" w:rsidRDefault="007B46C5" w:rsidP="00F21293">
      <w:pPr>
        <w:pStyle w:val="ListParagraph"/>
        <w:numPr>
          <w:ilvl w:val="0"/>
          <w:numId w:val="16"/>
        </w:numPr>
        <w:shd w:val="clear" w:color="auto" w:fill="FFFFFF"/>
        <w:tabs>
          <w:tab w:val="left" w:pos="-180"/>
        </w:tabs>
        <w:spacing w:before="100" w:beforeAutospacing="1" w:after="100" w:afterAutospacing="1" w:line="240" w:lineRule="auto"/>
        <w:ind w:right="-90"/>
        <w:rPr>
          <w:rFonts w:ascii="Fidelity Sans" w:eastAsia="Times New Roman" w:hAnsi="Fidelity Sans" w:cs="Arial"/>
          <w:color w:val="080E14"/>
        </w:rPr>
      </w:pPr>
      <w:r w:rsidRPr="00F21293">
        <w:rPr>
          <w:rFonts w:ascii="Fidelity Sans" w:hAnsi="Fidelity Sans"/>
          <w:b/>
          <w:bCs/>
        </w:rPr>
        <w:t>Tableau Server</w:t>
      </w:r>
      <w:r w:rsidRPr="00F21293">
        <w:rPr>
          <w:rFonts w:ascii="Fidelity Sans" w:eastAsia="Times New Roman" w:hAnsi="Fidelity Sans" w:cs="Arial"/>
          <w:b/>
          <w:bCs/>
          <w:color w:val="333333"/>
        </w:rPr>
        <w:t>:</w:t>
      </w:r>
      <w:r w:rsidRPr="00F21293">
        <w:rPr>
          <w:rFonts w:ascii="Fidelity Sans" w:eastAsia="Times New Roman" w:hAnsi="Fidelity Sans" w:cs="Arial"/>
          <w:color w:val="080E14"/>
        </w:rPr>
        <w:t> Collaboration for any organization</w:t>
      </w:r>
    </w:p>
    <w:p w:rsidR="007B46C5" w:rsidRPr="00F21293" w:rsidRDefault="007B46C5" w:rsidP="00F21293">
      <w:pPr>
        <w:pStyle w:val="ListParagraph"/>
        <w:numPr>
          <w:ilvl w:val="0"/>
          <w:numId w:val="16"/>
        </w:numPr>
        <w:shd w:val="clear" w:color="auto" w:fill="FFFFFF"/>
        <w:tabs>
          <w:tab w:val="left" w:pos="-180"/>
        </w:tabs>
        <w:spacing w:before="100" w:beforeAutospacing="1" w:after="100" w:afterAutospacing="1" w:line="240" w:lineRule="auto"/>
        <w:ind w:right="-90"/>
        <w:rPr>
          <w:rFonts w:ascii="Fidelity Sans" w:eastAsia="Times New Roman" w:hAnsi="Fidelity Sans" w:cs="Arial"/>
          <w:color w:val="080E14"/>
        </w:rPr>
      </w:pPr>
      <w:r w:rsidRPr="00F21293">
        <w:rPr>
          <w:rFonts w:ascii="Fidelity Sans" w:hAnsi="Fidelity Sans"/>
          <w:b/>
          <w:bCs/>
        </w:rPr>
        <w:t>Tableau Online</w:t>
      </w:r>
      <w:r w:rsidRPr="00F21293">
        <w:rPr>
          <w:rFonts w:ascii="Fidelity Sans" w:eastAsia="Times New Roman" w:hAnsi="Fidelity Sans" w:cs="Arial"/>
          <w:b/>
          <w:bCs/>
          <w:color w:val="333333"/>
        </w:rPr>
        <w:t>:</w:t>
      </w:r>
      <w:r w:rsidRPr="00F21293">
        <w:rPr>
          <w:rFonts w:ascii="Fidelity Sans" w:eastAsia="Times New Roman" w:hAnsi="Fidelity Sans" w:cs="Arial"/>
          <w:color w:val="080E14"/>
        </w:rPr>
        <w:t> Business Intelligence in the Cloud</w:t>
      </w:r>
    </w:p>
    <w:p w:rsidR="007B46C5" w:rsidRPr="00F21293" w:rsidRDefault="007B46C5" w:rsidP="00F21293">
      <w:pPr>
        <w:pStyle w:val="ListParagraph"/>
        <w:numPr>
          <w:ilvl w:val="0"/>
          <w:numId w:val="16"/>
        </w:numPr>
        <w:shd w:val="clear" w:color="auto" w:fill="FFFFFF"/>
        <w:tabs>
          <w:tab w:val="left" w:pos="-180"/>
        </w:tabs>
        <w:spacing w:before="100" w:beforeAutospacing="1" w:after="100" w:afterAutospacing="1" w:line="240" w:lineRule="auto"/>
        <w:ind w:right="-90"/>
        <w:rPr>
          <w:rFonts w:ascii="Fidelity Sans" w:eastAsia="Times New Roman" w:hAnsi="Fidelity Sans" w:cs="Arial"/>
          <w:color w:val="080E14"/>
        </w:rPr>
      </w:pPr>
      <w:r w:rsidRPr="00F21293">
        <w:rPr>
          <w:rFonts w:ascii="Fidelity Sans" w:hAnsi="Fidelity Sans"/>
          <w:b/>
          <w:bCs/>
        </w:rPr>
        <w:t>Tableau Reader</w:t>
      </w:r>
      <w:r w:rsidRPr="00F21293">
        <w:rPr>
          <w:rFonts w:ascii="Fidelity Sans" w:eastAsia="Times New Roman" w:hAnsi="Fidelity Sans" w:cs="Arial"/>
          <w:b/>
          <w:bCs/>
          <w:color w:val="333333"/>
        </w:rPr>
        <w:t>:</w:t>
      </w:r>
      <w:r w:rsidRPr="00F21293">
        <w:rPr>
          <w:rFonts w:ascii="Fidelity Sans" w:eastAsia="Times New Roman" w:hAnsi="Fidelity Sans" w:cs="Arial"/>
          <w:color w:val="080E14"/>
        </w:rPr>
        <w:t> Let you read files saved in Tableau Desktop.</w:t>
      </w:r>
    </w:p>
    <w:p w:rsidR="007B46C5" w:rsidRPr="00F21293" w:rsidRDefault="007B46C5" w:rsidP="00F21293">
      <w:pPr>
        <w:pStyle w:val="ListParagraph"/>
        <w:numPr>
          <w:ilvl w:val="0"/>
          <w:numId w:val="16"/>
        </w:numPr>
        <w:shd w:val="clear" w:color="auto" w:fill="FFFFFF"/>
        <w:tabs>
          <w:tab w:val="left" w:pos="-180"/>
        </w:tabs>
        <w:spacing w:before="100" w:beforeAutospacing="1" w:after="100" w:afterAutospacing="1" w:line="240" w:lineRule="auto"/>
        <w:ind w:right="-90"/>
        <w:rPr>
          <w:rFonts w:ascii="Fidelity Sans" w:eastAsia="Times New Roman" w:hAnsi="Fidelity Sans" w:cs="Arial"/>
          <w:color w:val="080E14"/>
        </w:rPr>
      </w:pPr>
      <w:r w:rsidRPr="00F21293">
        <w:rPr>
          <w:rFonts w:ascii="Fidelity Sans" w:hAnsi="Fidelity Sans"/>
          <w:b/>
          <w:bCs/>
        </w:rPr>
        <w:t>Tableau Public</w:t>
      </w:r>
      <w:r w:rsidRPr="00F21293">
        <w:rPr>
          <w:rFonts w:ascii="Fidelity Sans" w:eastAsia="Times New Roman" w:hAnsi="Fidelity Sans" w:cs="Arial"/>
          <w:b/>
          <w:bCs/>
          <w:color w:val="333333"/>
        </w:rPr>
        <w:t>:</w:t>
      </w:r>
      <w:r w:rsidRPr="00F21293">
        <w:rPr>
          <w:rFonts w:ascii="Fidelity Sans" w:eastAsia="Times New Roman" w:hAnsi="Fidelity Sans" w:cs="Arial"/>
          <w:color w:val="080E14"/>
        </w:rPr>
        <w:t> For journalists or anyone to publish interactive data online.</w:t>
      </w:r>
    </w:p>
    <w:p w:rsidR="00350133" w:rsidRPr="00F21293" w:rsidRDefault="00350133" w:rsidP="00F21293">
      <w:pPr>
        <w:tabs>
          <w:tab w:val="left" w:pos="-180"/>
        </w:tabs>
        <w:ind w:left="-180" w:right="-90"/>
        <w:rPr>
          <w:rFonts w:ascii="Fidelity Sans" w:hAnsi="Fidelity Sans"/>
        </w:rPr>
      </w:pPr>
    </w:p>
    <w:sectPr w:rsidR="00350133" w:rsidRPr="00F21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idelity Sans">
    <w:panose1 w:val="020B0503030202020204"/>
    <w:charset w:val="00"/>
    <w:family w:val="swiss"/>
    <w:notTrueType/>
    <w:pitch w:val="variable"/>
    <w:sig w:usb0="A00000A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3814"/>
    <w:multiLevelType w:val="multilevel"/>
    <w:tmpl w:val="485A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0D390A"/>
    <w:multiLevelType w:val="hybridMultilevel"/>
    <w:tmpl w:val="EC8C5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06D69"/>
    <w:multiLevelType w:val="hybridMultilevel"/>
    <w:tmpl w:val="3482C0F8"/>
    <w:lvl w:ilvl="0" w:tplc="04090001">
      <w:start w:val="1"/>
      <w:numFmt w:val="bullet"/>
      <w:lvlText w:val=""/>
      <w:lvlJc w:val="left"/>
      <w:pPr>
        <w:ind w:left="585" w:hanging="360"/>
      </w:pPr>
      <w:rPr>
        <w:rFonts w:ascii="Symbol" w:hAnsi="Symbol"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
    <w:nsid w:val="287B29E2"/>
    <w:multiLevelType w:val="hybridMultilevel"/>
    <w:tmpl w:val="FFEA82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33DD6A58"/>
    <w:multiLevelType w:val="multilevel"/>
    <w:tmpl w:val="FB0E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55218A"/>
    <w:multiLevelType w:val="hybridMultilevel"/>
    <w:tmpl w:val="ED2AEC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55D396F"/>
    <w:multiLevelType w:val="hybridMultilevel"/>
    <w:tmpl w:val="53B4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6D0BFE"/>
    <w:multiLevelType w:val="multilevel"/>
    <w:tmpl w:val="015C9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CB16D9C"/>
    <w:multiLevelType w:val="hybridMultilevel"/>
    <w:tmpl w:val="9D8A3E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F65AB9"/>
    <w:multiLevelType w:val="hybridMultilevel"/>
    <w:tmpl w:val="4976B1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607E49"/>
    <w:multiLevelType w:val="hybridMultilevel"/>
    <w:tmpl w:val="0DFC02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652B68C7"/>
    <w:multiLevelType w:val="hybridMultilevel"/>
    <w:tmpl w:val="D2C8F850"/>
    <w:lvl w:ilvl="0" w:tplc="0409000F">
      <w:start w:val="1"/>
      <w:numFmt w:val="decimal"/>
      <w:lvlText w:val="%1."/>
      <w:lvlJc w:val="left"/>
      <w:pPr>
        <w:ind w:left="585" w:hanging="360"/>
      </w:pPr>
      <w:rPr>
        <w:rFonts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2">
    <w:nsid w:val="679D50AF"/>
    <w:multiLevelType w:val="hybridMultilevel"/>
    <w:tmpl w:val="000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A6241F"/>
    <w:multiLevelType w:val="hybridMultilevel"/>
    <w:tmpl w:val="D446FFD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6DE252DC"/>
    <w:multiLevelType w:val="multilevel"/>
    <w:tmpl w:val="23E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A204B3"/>
    <w:multiLevelType w:val="hybridMultilevel"/>
    <w:tmpl w:val="DB96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0"/>
  </w:num>
  <w:num w:numId="4">
    <w:abstractNumId w:val="4"/>
  </w:num>
  <w:num w:numId="5">
    <w:abstractNumId w:val="1"/>
  </w:num>
  <w:num w:numId="6">
    <w:abstractNumId w:val="2"/>
  </w:num>
  <w:num w:numId="7">
    <w:abstractNumId w:val="11"/>
  </w:num>
  <w:num w:numId="8">
    <w:abstractNumId w:val="12"/>
  </w:num>
  <w:num w:numId="9">
    <w:abstractNumId w:val="5"/>
  </w:num>
  <w:num w:numId="10">
    <w:abstractNumId w:val="9"/>
  </w:num>
  <w:num w:numId="11">
    <w:abstractNumId w:val="6"/>
  </w:num>
  <w:num w:numId="12">
    <w:abstractNumId w:val="8"/>
  </w:num>
  <w:num w:numId="13">
    <w:abstractNumId w:val="15"/>
  </w:num>
  <w:num w:numId="14">
    <w:abstractNumId w:val="10"/>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9D4"/>
    <w:rsid w:val="001879D4"/>
    <w:rsid w:val="00257DE7"/>
    <w:rsid w:val="00350133"/>
    <w:rsid w:val="007B46C5"/>
    <w:rsid w:val="00B851E7"/>
    <w:rsid w:val="00B949ED"/>
    <w:rsid w:val="00DA7957"/>
    <w:rsid w:val="00F21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D4"/>
    <w:pPr>
      <w:ind w:left="720"/>
      <w:contextualSpacing/>
    </w:pPr>
  </w:style>
  <w:style w:type="paragraph" w:styleId="NormalWeb">
    <w:name w:val="Normal (Web)"/>
    <w:basedOn w:val="Normal"/>
    <w:uiPriority w:val="99"/>
    <w:semiHidden/>
    <w:unhideWhenUsed/>
    <w:rsid w:val="00DA79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957"/>
    <w:rPr>
      <w:b/>
      <w:bCs/>
    </w:rPr>
  </w:style>
  <w:style w:type="character" w:styleId="Hyperlink">
    <w:name w:val="Hyperlink"/>
    <w:basedOn w:val="DefaultParagraphFont"/>
    <w:uiPriority w:val="99"/>
    <w:semiHidden/>
    <w:unhideWhenUsed/>
    <w:rsid w:val="00DA795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D4"/>
    <w:pPr>
      <w:ind w:left="720"/>
      <w:contextualSpacing/>
    </w:pPr>
  </w:style>
  <w:style w:type="paragraph" w:styleId="NormalWeb">
    <w:name w:val="Normal (Web)"/>
    <w:basedOn w:val="Normal"/>
    <w:uiPriority w:val="99"/>
    <w:semiHidden/>
    <w:unhideWhenUsed/>
    <w:rsid w:val="00DA79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7957"/>
    <w:rPr>
      <w:b/>
      <w:bCs/>
    </w:rPr>
  </w:style>
  <w:style w:type="character" w:styleId="Hyperlink">
    <w:name w:val="Hyperlink"/>
    <w:basedOn w:val="DefaultParagraphFont"/>
    <w:uiPriority w:val="99"/>
    <w:semiHidden/>
    <w:unhideWhenUsed/>
    <w:rsid w:val="00DA7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720115">
      <w:bodyDiv w:val="1"/>
      <w:marLeft w:val="0"/>
      <w:marRight w:val="0"/>
      <w:marTop w:val="0"/>
      <w:marBottom w:val="0"/>
      <w:divBdr>
        <w:top w:val="none" w:sz="0" w:space="0" w:color="auto"/>
        <w:left w:val="none" w:sz="0" w:space="0" w:color="auto"/>
        <w:bottom w:val="none" w:sz="0" w:space="0" w:color="auto"/>
        <w:right w:val="none" w:sz="0" w:space="0" w:color="auto"/>
      </w:divBdr>
    </w:div>
    <w:div w:id="165025691">
      <w:bodyDiv w:val="1"/>
      <w:marLeft w:val="0"/>
      <w:marRight w:val="0"/>
      <w:marTop w:val="0"/>
      <w:marBottom w:val="0"/>
      <w:divBdr>
        <w:top w:val="none" w:sz="0" w:space="0" w:color="auto"/>
        <w:left w:val="none" w:sz="0" w:space="0" w:color="auto"/>
        <w:bottom w:val="none" w:sz="0" w:space="0" w:color="auto"/>
        <w:right w:val="none" w:sz="0" w:space="0" w:color="auto"/>
      </w:divBdr>
    </w:div>
    <w:div w:id="209270347">
      <w:bodyDiv w:val="1"/>
      <w:marLeft w:val="0"/>
      <w:marRight w:val="0"/>
      <w:marTop w:val="0"/>
      <w:marBottom w:val="0"/>
      <w:divBdr>
        <w:top w:val="none" w:sz="0" w:space="0" w:color="auto"/>
        <w:left w:val="none" w:sz="0" w:space="0" w:color="auto"/>
        <w:bottom w:val="none" w:sz="0" w:space="0" w:color="auto"/>
        <w:right w:val="none" w:sz="0" w:space="0" w:color="auto"/>
      </w:divBdr>
    </w:div>
    <w:div w:id="236130676">
      <w:bodyDiv w:val="1"/>
      <w:marLeft w:val="0"/>
      <w:marRight w:val="0"/>
      <w:marTop w:val="0"/>
      <w:marBottom w:val="0"/>
      <w:divBdr>
        <w:top w:val="none" w:sz="0" w:space="0" w:color="auto"/>
        <w:left w:val="none" w:sz="0" w:space="0" w:color="auto"/>
        <w:bottom w:val="none" w:sz="0" w:space="0" w:color="auto"/>
        <w:right w:val="none" w:sz="0" w:space="0" w:color="auto"/>
      </w:divBdr>
    </w:div>
    <w:div w:id="477770975">
      <w:bodyDiv w:val="1"/>
      <w:marLeft w:val="0"/>
      <w:marRight w:val="0"/>
      <w:marTop w:val="0"/>
      <w:marBottom w:val="0"/>
      <w:divBdr>
        <w:top w:val="none" w:sz="0" w:space="0" w:color="auto"/>
        <w:left w:val="none" w:sz="0" w:space="0" w:color="auto"/>
        <w:bottom w:val="none" w:sz="0" w:space="0" w:color="auto"/>
        <w:right w:val="none" w:sz="0" w:space="0" w:color="auto"/>
      </w:divBdr>
    </w:div>
    <w:div w:id="601575342">
      <w:bodyDiv w:val="1"/>
      <w:marLeft w:val="0"/>
      <w:marRight w:val="0"/>
      <w:marTop w:val="0"/>
      <w:marBottom w:val="0"/>
      <w:divBdr>
        <w:top w:val="none" w:sz="0" w:space="0" w:color="auto"/>
        <w:left w:val="none" w:sz="0" w:space="0" w:color="auto"/>
        <w:bottom w:val="none" w:sz="0" w:space="0" w:color="auto"/>
        <w:right w:val="none" w:sz="0" w:space="0" w:color="auto"/>
      </w:divBdr>
    </w:div>
    <w:div w:id="1086539888">
      <w:bodyDiv w:val="1"/>
      <w:marLeft w:val="0"/>
      <w:marRight w:val="0"/>
      <w:marTop w:val="0"/>
      <w:marBottom w:val="0"/>
      <w:divBdr>
        <w:top w:val="none" w:sz="0" w:space="0" w:color="auto"/>
        <w:left w:val="none" w:sz="0" w:space="0" w:color="auto"/>
        <w:bottom w:val="none" w:sz="0" w:space="0" w:color="auto"/>
        <w:right w:val="none" w:sz="0" w:space="0" w:color="auto"/>
      </w:divBdr>
    </w:div>
    <w:div w:id="1472211322">
      <w:bodyDiv w:val="1"/>
      <w:marLeft w:val="0"/>
      <w:marRight w:val="0"/>
      <w:marTop w:val="0"/>
      <w:marBottom w:val="0"/>
      <w:divBdr>
        <w:top w:val="none" w:sz="0" w:space="0" w:color="auto"/>
        <w:left w:val="none" w:sz="0" w:space="0" w:color="auto"/>
        <w:bottom w:val="none" w:sz="0" w:space="0" w:color="auto"/>
        <w:right w:val="none" w:sz="0" w:space="0" w:color="auto"/>
      </w:divBdr>
    </w:div>
    <w:div w:id="166851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intellipaat.com/tutorial/qlikview-tutorial/charts-tab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tableau-server-train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4657</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My_PC</dc:creator>
  <cp:lastModifiedBy>Goel, Ankita</cp:lastModifiedBy>
  <cp:revision>2</cp:revision>
  <dcterms:created xsi:type="dcterms:W3CDTF">2018-02-13T13:26:00Z</dcterms:created>
  <dcterms:modified xsi:type="dcterms:W3CDTF">2018-02-13T13:26:00Z</dcterms:modified>
</cp:coreProperties>
</file>