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rFonts w:ascii="Open Sans" w:cs="Open Sans" w:eastAsia="Open Sans" w:hAnsi="Open Sans"/>
        </w:rPr>
      </w:pPr>
      <w:bookmarkStart w:colFirst="0" w:colLast="0" w:name="_5z5veb1ybr5j" w:id="0"/>
      <w:bookmarkEnd w:id="0"/>
      <w:r w:rsidDel="00000000" w:rsidR="00000000" w:rsidRPr="00000000">
        <w:rPr>
          <w:rFonts w:ascii="Open Sans" w:cs="Open Sans" w:eastAsia="Open Sans" w:hAnsi="Open Sans"/>
          <w:rtl w:val="0"/>
        </w:rPr>
        <w:t xml:space="preserve">Customer Terms of Service &amp; Marketplace Disclosure</w:t>
      </w:r>
    </w:p>
    <w:p w:rsidR="00000000" w:rsidDel="00000000" w:rsidP="00000000" w:rsidRDefault="00000000" w:rsidRPr="00000000" w14:paraId="00000002">
      <w:pPr>
        <w:pStyle w:val="Subtitle"/>
        <w:spacing w:line="240" w:lineRule="auto"/>
        <w:rPr>
          <w:rFonts w:ascii="Open Sans" w:cs="Open Sans" w:eastAsia="Open Sans" w:hAnsi="Open Sans"/>
        </w:rPr>
      </w:pPr>
      <w:bookmarkStart w:colFirst="0" w:colLast="0" w:name="_k61vvehz8slr" w:id="1"/>
      <w:bookmarkEnd w:id="1"/>
      <w:r w:rsidDel="00000000" w:rsidR="00000000" w:rsidRPr="00000000">
        <w:rPr>
          <w:rFonts w:ascii="Open Sans" w:cs="Open Sans" w:eastAsia="Open Sans" w:hAnsi="Open Sans"/>
          <w:rtl w:val="0"/>
        </w:rPr>
        <w:t xml:space="preserve">Last Updated: January 27, 2026</w:t>
      </w:r>
    </w:p>
    <w:p w:rsidR="00000000" w:rsidDel="00000000" w:rsidP="00000000" w:rsidRDefault="00000000" w:rsidRPr="00000000" w14:paraId="00000003">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By accessing or using Your Home Chef (the “Platform”), you (“Customer”) agree to the following Terms of Service (“Terms”). If you do not agree, do not use the Platform.</w:t>
      </w:r>
    </w:p>
    <w:p w:rsidR="00000000" w:rsidDel="00000000" w:rsidP="00000000" w:rsidRDefault="00000000" w:rsidRPr="00000000" w14:paraId="00000004">
      <w:pPr>
        <w:pStyle w:val="Heading1"/>
        <w:spacing w:line="240" w:lineRule="auto"/>
        <w:rPr>
          <w:rFonts w:ascii="Open Sans" w:cs="Open Sans" w:eastAsia="Open Sans" w:hAnsi="Open Sans"/>
          <w:b w:val="1"/>
          <w:bCs w:val="1"/>
        </w:rPr>
      </w:pPr>
      <w:bookmarkStart w:colFirst="0" w:colLast="0" w:name="_r1nxo2k4q8gn" w:id="2"/>
      <w:bookmarkEnd w:id="2"/>
      <w:r w:rsidDel="00000000" w:rsidR="00000000" w:rsidRPr="00000000">
        <w:rPr>
          <w:rFonts w:ascii="Open Sans" w:cs="Open Sans" w:eastAsia="Open Sans" w:hAnsi="Open Sans"/>
          <w:b w:val="1"/>
          <w:bCs w:val="1"/>
          <w:rtl w:val="0"/>
        </w:rPr>
        <w:t xml:space="preserve">1. What the Platform Is (and Is Not)</w:t>
      </w:r>
    </w:p>
    <w:p w:rsidR="00000000" w:rsidDel="00000000" w:rsidP="00000000" w:rsidRDefault="00000000" w:rsidRPr="00000000" w14:paraId="00000005">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1.1 Your Home Chef is an online marketplace that connects customers with independent, third-party food preparers (“Chefs”).</w:t>
      </w:r>
    </w:p>
    <w:p w:rsidR="00000000" w:rsidDel="00000000" w:rsidP="00000000" w:rsidRDefault="00000000" w:rsidRPr="00000000" w14:paraId="00000006">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1.2 The Platform does not prepare, cook, package, store, inspect, or deliver food and has no responsibility for food preparation or safety.</w:t>
      </w:r>
    </w:p>
    <w:p w:rsidR="00000000" w:rsidDel="00000000" w:rsidP="00000000" w:rsidRDefault="00000000" w:rsidRPr="00000000" w14:paraId="00000007">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1.3 Each Chef is solely responsible for:</w:t>
      </w:r>
    </w:p>
    <w:p w:rsidR="00000000" w:rsidDel="00000000" w:rsidP="00000000" w:rsidRDefault="00000000" w:rsidRPr="00000000" w14:paraId="00000008">
      <w:pPr>
        <w:numPr>
          <w:ilvl w:val="0"/>
          <w:numId w:val="3"/>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Food preparation</w:t>
      </w:r>
    </w:p>
    <w:p w:rsidR="00000000" w:rsidDel="00000000" w:rsidP="00000000" w:rsidRDefault="00000000" w:rsidRPr="00000000" w14:paraId="00000009">
      <w:pPr>
        <w:numPr>
          <w:ilvl w:val="0"/>
          <w:numId w:val="3"/>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Ingredient sourcing</w:t>
      </w:r>
    </w:p>
    <w:p w:rsidR="00000000" w:rsidDel="00000000" w:rsidP="00000000" w:rsidRDefault="00000000" w:rsidRPr="00000000" w14:paraId="0000000A">
      <w:pPr>
        <w:numPr>
          <w:ilvl w:val="0"/>
          <w:numId w:val="3"/>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Allergen disclosure</w:t>
      </w:r>
    </w:p>
    <w:p w:rsidR="00000000" w:rsidDel="00000000" w:rsidP="00000000" w:rsidRDefault="00000000" w:rsidRPr="00000000" w14:paraId="0000000B">
      <w:pPr>
        <w:numPr>
          <w:ilvl w:val="0"/>
          <w:numId w:val="3"/>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Compliance with applicable food safety laws</w:t>
      </w:r>
    </w:p>
    <w:p w:rsidR="00000000" w:rsidDel="00000000" w:rsidP="00000000" w:rsidRDefault="00000000" w:rsidRPr="00000000" w14:paraId="0000000C">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1.4 The Platform’s role is limited to facilitating listings, orders, payments, and pickup coordination. The Platform does not employ Chefs, does not control food preparation methods, and does not act as the seller of food items.</w:t>
      </w:r>
    </w:p>
    <w:p w:rsidR="00000000" w:rsidDel="00000000" w:rsidP="00000000" w:rsidRDefault="00000000" w:rsidRPr="00000000" w14:paraId="0000000D">
      <w:pPr>
        <w:pStyle w:val="Heading1"/>
        <w:spacing w:line="240" w:lineRule="auto"/>
        <w:rPr>
          <w:rFonts w:ascii="Open Sans" w:cs="Open Sans" w:eastAsia="Open Sans" w:hAnsi="Open Sans"/>
          <w:b w:val="1"/>
          <w:bCs w:val="1"/>
        </w:rPr>
      </w:pPr>
      <w:bookmarkStart w:colFirst="0" w:colLast="0" w:name="_mkjdpgsn3bik" w:id="3"/>
      <w:bookmarkEnd w:id="3"/>
      <w:r w:rsidDel="00000000" w:rsidR="00000000" w:rsidRPr="00000000">
        <w:rPr>
          <w:rFonts w:ascii="Open Sans" w:cs="Open Sans" w:eastAsia="Open Sans" w:hAnsi="Open Sans"/>
          <w:b w:val="1"/>
          <w:bCs w:val="1"/>
          <w:rtl w:val="0"/>
        </w:rPr>
        <w:t xml:space="preserve">2. Ordering &amp; Pickup</w:t>
      </w:r>
    </w:p>
    <w:p w:rsidR="00000000" w:rsidDel="00000000" w:rsidP="00000000" w:rsidRDefault="00000000" w:rsidRPr="00000000" w14:paraId="0000000E">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2.1 Orders are placed through the Platform for food prepared by independent Chefs.</w:t>
      </w:r>
    </w:p>
    <w:p w:rsidR="00000000" w:rsidDel="00000000" w:rsidP="00000000" w:rsidRDefault="00000000" w:rsidRPr="00000000" w14:paraId="0000000F">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2.2 Unless explicitly stated, orders are pickup-only at designated locations and time windows.</w:t>
      </w:r>
    </w:p>
    <w:p w:rsidR="00000000" w:rsidDel="00000000" w:rsidP="00000000" w:rsidRDefault="00000000" w:rsidRPr="00000000" w14:paraId="00000010">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2.3 Customers are responsible for:</w:t>
      </w:r>
    </w:p>
    <w:p w:rsidR="00000000" w:rsidDel="00000000" w:rsidP="00000000" w:rsidRDefault="00000000" w:rsidRPr="00000000" w14:paraId="00000011">
      <w:pPr>
        <w:numPr>
          <w:ilvl w:val="0"/>
          <w:numId w:val="10"/>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Arriving within the pickup window</w:t>
      </w:r>
    </w:p>
    <w:p w:rsidR="00000000" w:rsidDel="00000000" w:rsidP="00000000" w:rsidRDefault="00000000" w:rsidRPr="00000000" w14:paraId="00000012">
      <w:pPr>
        <w:numPr>
          <w:ilvl w:val="0"/>
          <w:numId w:val="10"/>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Inspecting packaging upon pickup</w:t>
      </w:r>
    </w:p>
    <w:p w:rsidR="00000000" w:rsidDel="00000000" w:rsidP="00000000" w:rsidRDefault="00000000" w:rsidRPr="00000000" w14:paraId="00000013">
      <w:pPr>
        <w:numPr>
          <w:ilvl w:val="0"/>
          <w:numId w:val="10"/>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Proper food handling and storage after pickup</w:t>
      </w:r>
    </w:p>
    <w:p w:rsidR="00000000" w:rsidDel="00000000" w:rsidP="00000000" w:rsidRDefault="00000000" w:rsidRPr="00000000" w14:paraId="00000014">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2.4 The Platform is not responsible for delays, missed pickups, or food conditions after the pickup window.</w:t>
      </w:r>
    </w:p>
    <w:p w:rsidR="00000000" w:rsidDel="00000000" w:rsidP="00000000" w:rsidRDefault="00000000" w:rsidRPr="00000000" w14:paraId="00000015">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6">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7">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8">
      <w:pPr>
        <w:pStyle w:val="Heading1"/>
        <w:spacing w:line="240" w:lineRule="auto"/>
        <w:rPr>
          <w:rFonts w:ascii="Open Sans" w:cs="Open Sans" w:eastAsia="Open Sans" w:hAnsi="Open Sans"/>
          <w:b w:val="1"/>
          <w:bCs w:val="1"/>
          <w:color w:val="f6b26b"/>
        </w:rPr>
      </w:pPr>
      <w:bookmarkStart w:colFirst="0" w:colLast="0" w:name="_30xo90lu29xy" w:id="4"/>
      <w:bookmarkEnd w:id="4"/>
      <w:r w:rsidDel="00000000" w:rsidR="00000000" w:rsidRPr="00000000">
        <w:rPr>
          <w:rFonts w:ascii="Open Sans" w:cs="Open Sans" w:eastAsia="Open Sans" w:hAnsi="Open Sans"/>
          <w:b w:val="1"/>
          <w:bCs w:val="1"/>
          <w:color w:val="f6b26b"/>
          <w:rtl w:val="0"/>
        </w:rPr>
        <w:t xml:space="preserve">3. Food Safety Disclosure (Critical)</w:t>
      </w:r>
    </w:p>
    <w:p w:rsidR="00000000" w:rsidDel="00000000" w:rsidP="00000000" w:rsidRDefault="00000000" w:rsidRPr="00000000" w14:paraId="00000019">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3.1 Food is prepared by independent Chefs, not the Platform.</w:t>
      </w:r>
    </w:p>
    <w:p w:rsidR="00000000" w:rsidDel="00000000" w:rsidP="00000000" w:rsidRDefault="00000000" w:rsidRPr="00000000" w14:paraId="0000001A">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3.2 The Platform does not routinely inspect or verify food safety certifications, documentation, kitchens, or preparation practices.</w:t>
      </w:r>
    </w:p>
    <w:p w:rsidR="00000000" w:rsidDel="00000000" w:rsidP="00000000" w:rsidRDefault="00000000" w:rsidRPr="00000000" w14:paraId="0000001B">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3.3 Consumption of prepared food carries inherent risks, including foodborne illness, allergic reactions, and cross-contamination, particularly for:</w:t>
      </w:r>
    </w:p>
    <w:p w:rsidR="00000000" w:rsidDel="00000000" w:rsidP="00000000" w:rsidRDefault="00000000" w:rsidRPr="00000000" w14:paraId="0000001C">
      <w:pPr>
        <w:numPr>
          <w:ilvl w:val="0"/>
          <w:numId w:val="1"/>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Children</w:t>
      </w:r>
    </w:p>
    <w:p w:rsidR="00000000" w:rsidDel="00000000" w:rsidP="00000000" w:rsidRDefault="00000000" w:rsidRPr="00000000" w14:paraId="0000001D">
      <w:pPr>
        <w:numPr>
          <w:ilvl w:val="0"/>
          <w:numId w:val="1"/>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Elderly individuals</w:t>
      </w:r>
    </w:p>
    <w:p w:rsidR="00000000" w:rsidDel="00000000" w:rsidP="00000000" w:rsidRDefault="00000000" w:rsidRPr="00000000" w14:paraId="0000001E">
      <w:pPr>
        <w:numPr>
          <w:ilvl w:val="0"/>
          <w:numId w:val="1"/>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Pregnant individuals</w:t>
      </w:r>
    </w:p>
    <w:p w:rsidR="00000000" w:rsidDel="00000000" w:rsidP="00000000" w:rsidRDefault="00000000" w:rsidRPr="00000000" w14:paraId="0000001F">
      <w:pPr>
        <w:numPr>
          <w:ilvl w:val="0"/>
          <w:numId w:val="1"/>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Immunocompromised persons</w:t>
      </w:r>
    </w:p>
    <w:p w:rsidR="00000000" w:rsidDel="00000000" w:rsidP="00000000" w:rsidRDefault="00000000" w:rsidRPr="00000000" w14:paraId="00000020">
      <w:pPr>
        <w:numPr>
          <w:ilvl w:val="0"/>
          <w:numId w:val="1"/>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Customers assume these risks when ordering</w:t>
      </w:r>
    </w:p>
    <w:p w:rsidR="00000000" w:rsidDel="00000000" w:rsidP="00000000" w:rsidRDefault="00000000" w:rsidRPr="00000000" w14:paraId="00000021">
      <w:pPr>
        <w:pStyle w:val="Heading1"/>
        <w:spacing w:line="240" w:lineRule="auto"/>
        <w:rPr>
          <w:rFonts w:ascii="Open Sans" w:cs="Open Sans" w:eastAsia="Open Sans" w:hAnsi="Open Sans"/>
          <w:b w:val="1"/>
          <w:bCs w:val="1"/>
        </w:rPr>
      </w:pPr>
      <w:bookmarkStart w:colFirst="0" w:colLast="0" w:name="_r40rn6vxz6wk" w:id="5"/>
      <w:bookmarkEnd w:id="5"/>
      <w:r w:rsidDel="00000000" w:rsidR="00000000" w:rsidRPr="00000000">
        <w:rPr>
          <w:rFonts w:ascii="Open Sans" w:cs="Open Sans" w:eastAsia="Open Sans" w:hAnsi="Open Sans"/>
          <w:b w:val="1"/>
          <w:bCs w:val="1"/>
          <w:rtl w:val="0"/>
        </w:rPr>
        <w:t xml:space="preserve">4. Allergens &amp; Dietary Information</w:t>
      </w:r>
    </w:p>
    <w:p w:rsidR="00000000" w:rsidDel="00000000" w:rsidP="00000000" w:rsidRDefault="00000000" w:rsidRPr="00000000" w14:paraId="00000022">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4.1 Chefs provide ingredient and allergen information based on their own disclosures.</w:t>
      </w:r>
    </w:p>
    <w:p w:rsidR="00000000" w:rsidDel="00000000" w:rsidP="00000000" w:rsidRDefault="00000000" w:rsidRPr="00000000" w14:paraId="00000023">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4.2 Allergen and dietary disclosures are provided by the Chef only. Customers are responsible for verifying information before ordering.</w:t>
      </w:r>
    </w:p>
    <w:p w:rsidR="00000000" w:rsidDel="00000000" w:rsidP="00000000" w:rsidRDefault="00000000" w:rsidRPr="00000000" w14:paraId="00000024">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4.3 Customers with allergies or dietary restrictions must contact the Chef directly before ordering or refrain from ordering. Customers are encouraged to communicate directly with the Chef through the Platform’s messaging tools where available.</w:t>
      </w:r>
    </w:p>
    <w:p w:rsidR="00000000" w:rsidDel="00000000" w:rsidP="00000000" w:rsidRDefault="00000000" w:rsidRPr="00000000" w14:paraId="00000025">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4.4 The Platform is not responsible for allergic reactions or dietary incompatibility.</w:t>
      </w:r>
    </w:p>
    <w:p w:rsidR="00000000" w:rsidDel="00000000" w:rsidP="00000000" w:rsidRDefault="00000000" w:rsidRPr="00000000" w14:paraId="00000026">
      <w:pPr>
        <w:pStyle w:val="Heading1"/>
        <w:spacing w:line="240" w:lineRule="auto"/>
        <w:rPr>
          <w:rFonts w:ascii="Open Sans" w:cs="Open Sans" w:eastAsia="Open Sans" w:hAnsi="Open Sans"/>
          <w:b w:val="1"/>
          <w:bCs w:val="1"/>
        </w:rPr>
      </w:pPr>
      <w:bookmarkStart w:colFirst="0" w:colLast="0" w:name="_ak7fqbcy8avl" w:id="6"/>
      <w:bookmarkEnd w:id="6"/>
      <w:r w:rsidDel="00000000" w:rsidR="00000000" w:rsidRPr="00000000">
        <w:rPr>
          <w:rFonts w:ascii="Open Sans" w:cs="Open Sans" w:eastAsia="Open Sans" w:hAnsi="Open Sans"/>
          <w:b w:val="1"/>
          <w:bCs w:val="1"/>
          <w:rtl w:val="0"/>
        </w:rPr>
        <w:t xml:space="preserve">5. Health Concerns &amp; Incident Reporting</w:t>
      </w:r>
    </w:p>
    <w:p w:rsidR="00000000" w:rsidDel="00000000" w:rsidP="00000000" w:rsidRDefault="00000000" w:rsidRPr="00000000" w14:paraId="00000027">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5.1 Customers must report any suspected food safety concern or illness within 24 hours of pickup.</w:t>
      </w:r>
    </w:p>
    <w:p w:rsidR="00000000" w:rsidDel="00000000" w:rsidP="00000000" w:rsidRDefault="00000000" w:rsidRPr="00000000" w14:paraId="00000028">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5.2 Reports should include:</w:t>
      </w:r>
    </w:p>
    <w:p w:rsidR="00000000" w:rsidDel="00000000" w:rsidP="00000000" w:rsidRDefault="00000000" w:rsidRPr="00000000" w14:paraId="00000029">
      <w:pPr>
        <w:numPr>
          <w:ilvl w:val="0"/>
          <w:numId w:val="7"/>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Order reference number</w:t>
      </w:r>
    </w:p>
    <w:p w:rsidR="00000000" w:rsidDel="00000000" w:rsidP="00000000" w:rsidRDefault="00000000" w:rsidRPr="00000000" w14:paraId="0000002A">
      <w:pPr>
        <w:numPr>
          <w:ilvl w:val="0"/>
          <w:numId w:val="7"/>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Description of symptoms</w:t>
      </w:r>
    </w:p>
    <w:p w:rsidR="00000000" w:rsidDel="00000000" w:rsidP="00000000" w:rsidRDefault="00000000" w:rsidRPr="00000000" w14:paraId="0000002B">
      <w:pPr>
        <w:numPr>
          <w:ilvl w:val="0"/>
          <w:numId w:val="7"/>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Approximate time of consumption</w:t>
      </w:r>
    </w:p>
    <w:p w:rsidR="00000000" w:rsidDel="00000000" w:rsidP="00000000" w:rsidRDefault="00000000" w:rsidRPr="00000000" w14:paraId="0000002C">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5.3 The Platform may:</w:t>
      </w:r>
    </w:p>
    <w:p w:rsidR="00000000" w:rsidDel="00000000" w:rsidP="00000000" w:rsidRDefault="00000000" w:rsidRPr="00000000" w14:paraId="0000002D">
      <w:pPr>
        <w:numPr>
          <w:ilvl w:val="0"/>
          <w:numId w:val="6"/>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Temporarily suspend a Chef at its discretion for complaints or reported incidents</w:t>
      </w:r>
    </w:p>
    <w:p w:rsidR="00000000" w:rsidDel="00000000" w:rsidP="00000000" w:rsidRDefault="00000000" w:rsidRPr="00000000" w14:paraId="0000002E">
      <w:pPr>
        <w:numPr>
          <w:ilvl w:val="0"/>
          <w:numId w:val="6"/>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Issue refunds or credits at its discretion</w:t>
      </w:r>
    </w:p>
    <w:p w:rsidR="00000000" w:rsidDel="00000000" w:rsidP="00000000" w:rsidRDefault="00000000" w:rsidRPr="00000000" w14:paraId="0000002F">
      <w:pPr>
        <w:numPr>
          <w:ilvl w:val="0"/>
          <w:numId w:val="6"/>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Customers are encouraged to contact local Public Health authorities directly if necessary.</w:t>
      </w:r>
    </w:p>
    <w:p w:rsidR="00000000" w:rsidDel="00000000" w:rsidP="00000000" w:rsidRDefault="00000000" w:rsidRPr="00000000" w14:paraId="00000030">
      <w:pPr>
        <w:numPr>
          <w:ilvl w:val="0"/>
          <w:numId w:val="6"/>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The Platform is not responsible for reporting on behalf of customers.</w:t>
      </w:r>
    </w:p>
    <w:p w:rsidR="00000000" w:rsidDel="00000000" w:rsidP="00000000" w:rsidRDefault="00000000" w:rsidRPr="00000000" w14:paraId="00000031">
      <w:pPr>
        <w:numPr>
          <w:ilvl w:val="0"/>
          <w:numId w:val="6"/>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The Platform does not conduct medical, health, or regulatory investigations.</w:t>
      </w:r>
    </w:p>
    <w:p w:rsidR="00000000" w:rsidDel="00000000" w:rsidP="00000000" w:rsidRDefault="00000000" w:rsidRPr="00000000" w14:paraId="00000032">
      <w:pPr>
        <w:spacing w:line="240" w:lineRule="auto"/>
        <w:ind w:left="0" w:firstLine="0"/>
        <w:rPr>
          <w:rFonts w:ascii="Open Sans" w:cs="Open Sans" w:eastAsia="Open Sans" w:hAnsi="Open Sans"/>
        </w:rPr>
      </w:pPr>
      <w:r w:rsidDel="00000000" w:rsidR="00000000" w:rsidRPr="00000000">
        <w:rPr>
          <w:rFonts w:ascii="Open Sans" w:cs="Open Sans" w:eastAsia="Open Sans" w:hAnsi="Open Sans"/>
          <w:rtl w:val="0"/>
        </w:rPr>
        <w:t xml:space="preserve">5.4 Refunds do not constitute an admission of fault or liability.</w:t>
      </w:r>
    </w:p>
    <w:p w:rsidR="00000000" w:rsidDel="00000000" w:rsidP="00000000" w:rsidRDefault="00000000" w:rsidRPr="00000000" w14:paraId="00000033">
      <w:pPr>
        <w:spacing w:line="240" w:lineRule="auto"/>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34">
      <w:pPr>
        <w:pStyle w:val="Heading1"/>
        <w:spacing w:line="240" w:lineRule="auto"/>
        <w:rPr>
          <w:rFonts w:ascii="Open Sans" w:cs="Open Sans" w:eastAsia="Open Sans" w:hAnsi="Open Sans"/>
          <w:b w:val="1"/>
          <w:bCs w:val="1"/>
          <w:color w:val="f6b26b"/>
        </w:rPr>
      </w:pPr>
      <w:bookmarkStart w:colFirst="0" w:colLast="0" w:name="_5r2wh7pnpi85" w:id="7"/>
      <w:bookmarkEnd w:id="7"/>
      <w:r w:rsidDel="00000000" w:rsidR="00000000" w:rsidRPr="00000000">
        <w:rPr>
          <w:rFonts w:ascii="Open Sans" w:cs="Open Sans" w:eastAsia="Open Sans" w:hAnsi="Open Sans"/>
          <w:b w:val="1"/>
          <w:bCs w:val="1"/>
          <w:color w:val="f6b26b"/>
          <w:rtl w:val="0"/>
        </w:rPr>
        <w:t xml:space="preserve">6. Payments, Fees &amp; Refunds</w:t>
      </w:r>
    </w:p>
    <w:p w:rsidR="00000000" w:rsidDel="00000000" w:rsidP="00000000" w:rsidRDefault="00000000" w:rsidRPr="00000000" w14:paraId="00000035">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6.1 Payments made through the Platform are processed by third-party payment processors. Transactions are subject to the processor’s own terms, conditions, and privacy practices. The Platform does not store full payment card information.</w:t>
      </w:r>
    </w:p>
    <w:p w:rsidR="00000000" w:rsidDel="00000000" w:rsidP="00000000" w:rsidRDefault="00000000" w:rsidRPr="00000000" w14:paraId="00000036">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6.2 In addition to the price set by the Chef for a meal, the Platform may charge Customers a platform service fee, which may be a fixed amount, a variable amount, or a combination of both, as disclosed at checkout prior to payment confirmation. Platform fees help support the operation, maintenance, and improvement of the Platform, including payment processing, customer support, and marketplace infrastructure.</w:t>
      </w:r>
    </w:p>
    <w:p w:rsidR="00000000" w:rsidDel="00000000" w:rsidP="00000000" w:rsidRDefault="00000000" w:rsidRPr="00000000" w14:paraId="00000037">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6.3 All applicable fees, including any platform service fees, will be clearly displayed to Customers before an order is finalized. By completing a purchase, Customers agree to pay the total amount shown at checkout.</w:t>
      </w:r>
    </w:p>
    <w:p w:rsidR="00000000" w:rsidDel="00000000" w:rsidP="00000000" w:rsidRDefault="00000000" w:rsidRPr="00000000" w14:paraId="00000038">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6.4 Refunds</w:t>
      </w:r>
    </w:p>
    <w:p w:rsidR="00000000" w:rsidDel="00000000" w:rsidP="00000000" w:rsidRDefault="00000000" w:rsidRPr="00000000" w14:paraId="00000039">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Refunds are discretionary, handled on a case-by-case basis, and are not guaranteed. Platform service fees may be non-refundable except where required by law or expressly stated otherwise. Refund eligibility may be limited where:</w:t>
      </w:r>
    </w:p>
    <w:p w:rsidR="00000000" w:rsidDel="00000000" w:rsidP="00000000" w:rsidRDefault="00000000" w:rsidRPr="00000000" w14:paraId="0000003A">
      <w:pPr>
        <w:numPr>
          <w:ilvl w:val="0"/>
          <w:numId w:val="4"/>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Pickup windows are missed</w:t>
      </w:r>
    </w:p>
    <w:p w:rsidR="00000000" w:rsidDel="00000000" w:rsidP="00000000" w:rsidRDefault="00000000" w:rsidRPr="00000000" w14:paraId="0000003B">
      <w:pPr>
        <w:numPr>
          <w:ilvl w:val="0"/>
          <w:numId w:val="4"/>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No verified safety or quality issue is demonstrated</w:t>
      </w:r>
    </w:p>
    <w:p w:rsidR="00000000" w:rsidDel="00000000" w:rsidP="00000000" w:rsidRDefault="00000000" w:rsidRPr="00000000" w14:paraId="0000003C">
      <w:pPr>
        <w:spacing w:line="240" w:lineRule="auto"/>
        <w:ind w:left="0" w:firstLine="0"/>
        <w:rPr>
          <w:rFonts w:ascii="Open Sans" w:cs="Open Sans" w:eastAsia="Open Sans" w:hAnsi="Open Sans"/>
        </w:rPr>
      </w:pPr>
      <w:r w:rsidDel="00000000" w:rsidR="00000000" w:rsidRPr="00000000">
        <w:rPr>
          <w:rFonts w:ascii="Open Sans" w:cs="Open Sans" w:eastAsia="Open Sans" w:hAnsi="Open Sans"/>
          <w:rtl w:val="0"/>
        </w:rPr>
        <w:t xml:space="preserve">Issuing a refund does not constitute an admission of fault or liability by the Platform.</w:t>
      </w:r>
    </w:p>
    <w:p w:rsidR="00000000" w:rsidDel="00000000" w:rsidP="00000000" w:rsidRDefault="00000000" w:rsidRPr="00000000" w14:paraId="0000003D">
      <w:pPr>
        <w:spacing w:line="240" w:lineRule="auto"/>
        <w:ind w:left="0" w:firstLine="0"/>
        <w:rPr>
          <w:rFonts w:ascii="Open Sans" w:cs="Open Sans" w:eastAsia="Open Sans" w:hAnsi="Open Sans"/>
        </w:rPr>
      </w:pPr>
      <w:r w:rsidDel="00000000" w:rsidR="00000000" w:rsidRPr="00000000">
        <w:rPr>
          <w:rFonts w:ascii="Open Sans" w:cs="Open Sans" w:eastAsia="Open Sans" w:hAnsi="Open Sans"/>
          <w:rtl w:val="0"/>
        </w:rPr>
        <w:t xml:space="preserve">6.5 Taxes</w:t>
      </w:r>
    </w:p>
    <w:p w:rsidR="00000000" w:rsidDel="00000000" w:rsidP="00000000" w:rsidRDefault="00000000" w:rsidRPr="00000000" w14:paraId="0000003E">
      <w:pPr>
        <w:spacing w:line="240" w:lineRule="auto"/>
        <w:ind w:left="0" w:firstLine="0"/>
        <w:rPr>
          <w:rFonts w:ascii="Open Sans" w:cs="Open Sans" w:eastAsia="Open Sans" w:hAnsi="Open Sans"/>
        </w:rPr>
      </w:pPr>
      <w:r w:rsidDel="00000000" w:rsidR="00000000" w:rsidRPr="00000000">
        <w:rPr>
          <w:rFonts w:ascii="Open Sans" w:cs="Open Sans" w:eastAsia="Open Sans" w:hAnsi="Open Sans"/>
          <w:rtl w:val="0"/>
        </w:rPr>
        <w:t xml:space="preserve">Applicable taxes are calculated and collected at checkout. Tax treatment may vary depending on jurisdiction and applicable laws. The Platform facilitates tax collection as part of the transaction process.</w:t>
      </w:r>
    </w:p>
    <w:p w:rsidR="00000000" w:rsidDel="00000000" w:rsidP="00000000" w:rsidRDefault="00000000" w:rsidRPr="00000000" w14:paraId="0000003F">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40">
      <w:pPr>
        <w:pStyle w:val="Heading1"/>
        <w:spacing w:line="240" w:lineRule="auto"/>
        <w:rPr>
          <w:rFonts w:ascii="Open Sans" w:cs="Open Sans" w:eastAsia="Open Sans" w:hAnsi="Open Sans"/>
          <w:b w:val="1"/>
          <w:bCs w:val="1"/>
        </w:rPr>
      </w:pPr>
      <w:bookmarkStart w:colFirst="0" w:colLast="0" w:name="_1vhk365oxmkt" w:id="8"/>
      <w:bookmarkEnd w:id="8"/>
      <w:r w:rsidDel="00000000" w:rsidR="00000000" w:rsidRPr="00000000">
        <w:rPr>
          <w:rFonts w:ascii="Open Sans" w:cs="Open Sans" w:eastAsia="Open Sans" w:hAnsi="Open Sans"/>
          <w:b w:val="1"/>
          <w:bCs w:val="1"/>
          <w:rtl w:val="0"/>
        </w:rPr>
        <w:t xml:space="preserve">7. Platform Limitations &amp; Disclaimer</w:t>
      </w:r>
    </w:p>
    <w:p w:rsidR="00000000" w:rsidDel="00000000" w:rsidP="00000000" w:rsidRDefault="00000000" w:rsidRPr="00000000" w14:paraId="00000041">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7.1 The Platform provides services on an “as is” and “as available” basis.</w:t>
      </w:r>
    </w:p>
    <w:p w:rsidR="00000000" w:rsidDel="00000000" w:rsidP="00000000" w:rsidRDefault="00000000" w:rsidRPr="00000000" w14:paraId="00000042">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7.2 To the fullest extent permitted by law, the Platform disclaims warranties regarding:</w:t>
      </w:r>
    </w:p>
    <w:p w:rsidR="00000000" w:rsidDel="00000000" w:rsidP="00000000" w:rsidRDefault="00000000" w:rsidRPr="00000000" w14:paraId="00000043">
      <w:pPr>
        <w:numPr>
          <w:ilvl w:val="0"/>
          <w:numId w:val="2"/>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Quality of food</w:t>
      </w:r>
    </w:p>
    <w:p w:rsidR="00000000" w:rsidDel="00000000" w:rsidP="00000000" w:rsidRDefault="00000000" w:rsidRPr="00000000" w14:paraId="00000044">
      <w:pPr>
        <w:numPr>
          <w:ilvl w:val="0"/>
          <w:numId w:val="2"/>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Fitness for a particular purpose</w:t>
      </w:r>
    </w:p>
    <w:p w:rsidR="00000000" w:rsidDel="00000000" w:rsidP="00000000" w:rsidRDefault="00000000" w:rsidRPr="00000000" w14:paraId="00000045">
      <w:pPr>
        <w:numPr>
          <w:ilvl w:val="0"/>
          <w:numId w:val="2"/>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Non-interruption or error-free service</w:t>
      </w:r>
    </w:p>
    <w:p w:rsidR="00000000" w:rsidDel="00000000" w:rsidP="00000000" w:rsidRDefault="00000000" w:rsidRPr="00000000" w14:paraId="00000046">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7.3 The Platform does not guarantee:</w:t>
      </w:r>
    </w:p>
    <w:p w:rsidR="00000000" w:rsidDel="00000000" w:rsidP="00000000" w:rsidRDefault="00000000" w:rsidRPr="00000000" w14:paraId="00000047">
      <w:pPr>
        <w:numPr>
          <w:ilvl w:val="0"/>
          <w:numId w:val="9"/>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Food quality consistency</w:t>
      </w:r>
    </w:p>
    <w:p w:rsidR="00000000" w:rsidDel="00000000" w:rsidP="00000000" w:rsidRDefault="00000000" w:rsidRPr="00000000" w14:paraId="00000048">
      <w:pPr>
        <w:numPr>
          <w:ilvl w:val="0"/>
          <w:numId w:val="9"/>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Availability of specific Chefs or menu items</w:t>
      </w:r>
    </w:p>
    <w:p w:rsidR="00000000" w:rsidDel="00000000" w:rsidP="00000000" w:rsidRDefault="00000000" w:rsidRPr="00000000" w14:paraId="00000049">
      <w:pPr>
        <w:numPr>
          <w:ilvl w:val="0"/>
          <w:numId w:val="9"/>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Any particular health outcome</w:t>
      </w:r>
    </w:p>
    <w:p w:rsidR="00000000" w:rsidDel="00000000" w:rsidP="00000000" w:rsidRDefault="00000000" w:rsidRPr="00000000" w14:paraId="0000004A">
      <w:pPr>
        <w:spacing w:line="240" w:lineRule="auto"/>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B">
      <w:pPr>
        <w:pStyle w:val="Heading1"/>
        <w:spacing w:line="240" w:lineRule="auto"/>
        <w:rPr>
          <w:rFonts w:ascii="Open Sans" w:cs="Open Sans" w:eastAsia="Open Sans" w:hAnsi="Open Sans"/>
          <w:b w:val="1"/>
          <w:bCs w:val="1"/>
          <w:color w:val="f6b26b"/>
        </w:rPr>
      </w:pPr>
      <w:bookmarkStart w:colFirst="0" w:colLast="0" w:name="_aitb0vtbuh9j" w:id="9"/>
      <w:bookmarkEnd w:id="9"/>
      <w:r w:rsidDel="00000000" w:rsidR="00000000" w:rsidRPr="00000000">
        <w:rPr>
          <w:rFonts w:ascii="Open Sans" w:cs="Open Sans" w:eastAsia="Open Sans" w:hAnsi="Open Sans"/>
          <w:b w:val="1"/>
          <w:bCs w:val="1"/>
          <w:color w:val="f6b26b"/>
          <w:rtl w:val="0"/>
        </w:rPr>
        <w:t xml:space="preserve">8. Limitation of Liability</w:t>
      </w:r>
    </w:p>
    <w:p w:rsidR="00000000" w:rsidDel="00000000" w:rsidP="00000000" w:rsidRDefault="00000000" w:rsidRPr="00000000" w14:paraId="0000004C">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8.1 To the maximum extent permitted by law, Your Home Chef shall not be liable for:</w:t>
      </w:r>
    </w:p>
    <w:p w:rsidR="00000000" w:rsidDel="00000000" w:rsidP="00000000" w:rsidRDefault="00000000" w:rsidRPr="00000000" w14:paraId="0000004D">
      <w:pPr>
        <w:numPr>
          <w:ilvl w:val="0"/>
          <w:numId w:val="5"/>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Foodborne illness</w:t>
      </w:r>
    </w:p>
    <w:p w:rsidR="00000000" w:rsidDel="00000000" w:rsidP="00000000" w:rsidRDefault="00000000" w:rsidRPr="00000000" w14:paraId="0000004E">
      <w:pPr>
        <w:numPr>
          <w:ilvl w:val="0"/>
          <w:numId w:val="5"/>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Allergic reactions</w:t>
      </w:r>
    </w:p>
    <w:p w:rsidR="00000000" w:rsidDel="00000000" w:rsidP="00000000" w:rsidRDefault="00000000" w:rsidRPr="00000000" w14:paraId="0000004F">
      <w:pPr>
        <w:numPr>
          <w:ilvl w:val="0"/>
          <w:numId w:val="5"/>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Injuries arising from food consumption</w:t>
      </w:r>
    </w:p>
    <w:p w:rsidR="00000000" w:rsidDel="00000000" w:rsidP="00000000" w:rsidRDefault="00000000" w:rsidRPr="00000000" w14:paraId="00000050">
      <w:pPr>
        <w:numPr>
          <w:ilvl w:val="0"/>
          <w:numId w:val="5"/>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Acts or omissions of Chefs</w:t>
      </w:r>
    </w:p>
    <w:p w:rsidR="00000000" w:rsidDel="00000000" w:rsidP="00000000" w:rsidRDefault="00000000" w:rsidRPr="00000000" w14:paraId="00000051">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8.2 Nothing in these Terms limits liability where such limitation is prohibited by law.</w:t>
      </w:r>
    </w:p>
    <w:p w:rsidR="00000000" w:rsidDel="00000000" w:rsidP="00000000" w:rsidRDefault="00000000" w:rsidRPr="00000000" w14:paraId="00000052">
      <w:pPr>
        <w:pStyle w:val="Heading1"/>
        <w:spacing w:line="240" w:lineRule="auto"/>
        <w:rPr>
          <w:rFonts w:ascii="Open Sans" w:cs="Open Sans" w:eastAsia="Open Sans" w:hAnsi="Open Sans"/>
          <w:b w:val="1"/>
          <w:bCs w:val="1"/>
        </w:rPr>
      </w:pPr>
      <w:bookmarkStart w:colFirst="0" w:colLast="0" w:name="_hug1c5oh0u3t" w:id="10"/>
      <w:bookmarkEnd w:id="10"/>
      <w:r w:rsidDel="00000000" w:rsidR="00000000" w:rsidRPr="00000000">
        <w:rPr>
          <w:rFonts w:ascii="Open Sans" w:cs="Open Sans" w:eastAsia="Open Sans" w:hAnsi="Open Sans"/>
          <w:b w:val="1"/>
          <w:bCs w:val="1"/>
          <w:rtl w:val="0"/>
        </w:rPr>
        <w:t xml:space="preserve">9. Customer Responsibilities</w:t>
      </w:r>
    </w:p>
    <w:p w:rsidR="00000000" w:rsidDel="00000000" w:rsidP="00000000" w:rsidRDefault="00000000" w:rsidRPr="00000000" w14:paraId="00000053">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Customers agree to:</w:t>
      </w:r>
    </w:p>
    <w:p w:rsidR="00000000" w:rsidDel="00000000" w:rsidP="00000000" w:rsidRDefault="00000000" w:rsidRPr="00000000" w14:paraId="00000054">
      <w:pPr>
        <w:numPr>
          <w:ilvl w:val="0"/>
          <w:numId w:val="11"/>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Provide accurate information when ordering</w:t>
      </w:r>
    </w:p>
    <w:p w:rsidR="00000000" w:rsidDel="00000000" w:rsidP="00000000" w:rsidRDefault="00000000" w:rsidRPr="00000000" w14:paraId="00000055">
      <w:pPr>
        <w:numPr>
          <w:ilvl w:val="0"/>
          <w:numId w:val="11"/>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Review ingredient and allergen disclosures carefully</w:t>
      </w:r>
    </w:p>
    <w:p w:rsidR="00000000" w:rsidDel="00000000" w:rsidP="00000000" w:rsidRDefault="00000000" w:rsidRPr="00000000" w14:paraId="00000056">
      <w:pPr>
        <w:numPr>
          <w:ilvl w:val="0"/>
          <w:numId w:val="11"/>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Follow safe food-handling practices after pickup</w:t>
      </w:r>
    </w:p>
    <w:p w:rsidR="00000000" w:rsidDel="00000000" w:rsidP="00000000" w:rsidRDefault="00000000" w:rsidRPr="00000000" w14:paraId="00000057">
      <w:pPr>
        <w:numPr>
          <w:ilvl w:val="0"/>
          <w:numId w:val="11"/>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Use the Platform lawfully and respectfully</w:t>
      </w:r>
    </w:p>
    <w:p w:rsidR="00000000" w:rsidDel="00000000" w:rsidP="00000000" w:rsidRDefault="00000000" w:rsidRPr="00000000" w14:paraId="00000058">
      <w:pPr>
        <w:pStyle w:val="Heading1"/>
        <w:spacing w:line="240" w:lineRule="auto"/>
        <w:rPr>
          <w:rFonts w:ascii="Open Sans" w:cs="Open Sans" w:eastAsia="Open Sans" w:hAnsi="Open Sans"/>
          <w:b w:val="1"/>
          <w:bCs w:val="1"/>
        </w:rPr>
      </w:pPr>
      <w:bookmarkStart w:colFirst="0" w:colLast="0" w:name="_tbmnod9l32wu" w:id="11"/>
      <w:bookmarkEnd w:id="11"/>
      <w:r w:rsidDel="00000000" w:rsidR="00000000" w:rsidRPr="00000000">
        <w:rPr>
          <w:rFonts w:ascii="Open Sans" w:cs="Open Sans" w:eastAsia="Open Sans" w:hAnsi="Open Sans"/>
          <w:b w:val="1"/>
          <w:bCs w:val="1"/>
          <w:rtl w:val="0"/>
        </w:rPr>
        <w:t xml:space="preserve">10. Suspension &amp; Account Termination</w:t>
      </w:r>
    </w:p>
    <w:p w:rsidR="00000000" w:rsidDel="00000000" w:rsidP="00000000" w:rsidRDefault="00000000" w:rsidRPr="00000000" w14:paraId="00000059">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10.1 The Platform may suspend or terminate customer access for:</w:t>
      </w:r>
    </w:p>
    <w:p w:rsidR="00000000" w:rsidDel="00000000" w:rsidP="00000000" w:rsidRDefault="00000000" w:rsidRPr="00000000" w14:paraId="0000005A">
      <w:pPr>
        <w:numPr>
          <w:ilvl w:val="0"/>
          <w:numId w:val="8"/>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Abuse of refund policies</w:t>
      </w:r>
    </w:p>
    <w:p w:rsidR="00000000" w:rsidDel="00000000" w:rsidP="00000000" w:rsidRDefault="00000000" w:rsidRPr="00000000" w14:paraId="0000005B">
      <w:pPr>
        <w:numPr>
          <w:ilvl w:val="0"/>
          <w:numId w:val="8"/>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False safety claims</w:t>
      </w:r>
    </w:p>
    <w:p w:rsidR="00000000" w:rsidDel="00000000" w:rsidP="00000000" w:rsidRDefault="00000000" w:rsidRPr="00000000" w14:paraId="0000005C">
      <w:pPr>
        <w:numPr>
          <w:ilvl w:val="0"/>
          <w:numId w:val="8"/>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Harassment or misuse of the Platform</w:t>
      </w:r>
    </w:p>
    <w:p w:rsidR="00000000" w:rsidDel="00000000" w:rsidP="00000000" w:rsidRDefault="00000000" w:rsidRPr="00000000" w14:paraId="0000005D">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E">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F">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60">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61">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62">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63">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64">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65">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66">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67">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68">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69">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6A">
      <w:pPr>
        <w:pStyle w:val="Heading1"/>
        <w:spacing w:line="240" w:lineRule="auto"/>
        <w:rPr>
          <w:rFonts w:ascii="Open Sans" w:cs="Open Sans" w:eastAsia="Open Sans" w:hAnsi="Open Sans"/>
          <w:b w:val="1"/>
          <w:bCs w:val="1"/>
        </w:rPr>
      </w:pPr>
      <w:bookmarkStart w:colFirst="0" w:colLast="0" w:name="_5v01ovyft64z" w:id="12"/>
      <w:bookmarkEnd w:id="12"/>
      <w:r w:rsidDel="00000000" w:rsidR="00000000" w:rsidRPr="00000000">
        <w:rPr>
          <w:rFonts w:ascii="Open Sans" w:cs="Open Sans" w:eastAsia="Open Sans" w:hAnsi="Open Sans"/>
          <w:b w:val="1"/>
          <w:bCs w:val="1"/>
          <w:rtl w:val="0"/>
        </w:rPr>
        <w:t xml:space="preserve">11. Privacy, Data Collection &amp; Cookies - Privacy &amp; Data Practices</w:t>
      </w:r>
    </w:p>
    <w:p w:rsidR="00000000" w:rsidDel="00000000" w:rsidP="00000000" w:rsidRDefault="00000000" w:rsidRPr="00000000" w14:paraId="0000006B">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11.1 Privacy Policy</w:t>
      </w:r>
    </w:p>
    <w:p w:rsidR="00000000" w:rsidDel="00000000" w:rsidP="00000000" w:rsidRDefault="00000000" w:rsidRPr="00000000" w14:paraId="0000006C">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Use of the Platform is subject to the Platform’s Privacy Policy, which describes how personal information is collected, used, stored, and disclosed in connection with the Platform’s services. By using the Platform, Customers consent to such collection and use in accordance with the Privacy Policy.</w:t>
      </w:r>
    </w:p>
    <w:p w:rsidR="00000000" w:rsidDel="00000000" w:rsidP="00000000" w:rsidRDefault="00000000" w:rsidRPr="00000000" w14:paraId="0000006D">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11.2 Collected Information</w:t>
      </w:r>
    </w:p>
    <w:p w:rsidR="00000000" w:rsidDel="00000000" w:rsidP="00000000" w:rsidRDefault="00000000" w:rsidRPr="00000000" w14:paraId="0000006E">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The Platform may collect personal information provided by Customers, including but not limited to account details, contact information, order information, and payment-related data. Payment information is processed by third-party payment processors and is not stored directly by the Platform.</w:t>
      </w:r>
    </w:p>
    <w:p w:rsidR="00000000" w:rsidDel="00000000" w:rsidP="00000000" w:rsidRDefault="00000000" w:rsidRPr="00000000" w14:paraId="0000006F">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11.3 Third-Party Services</w:t>
      </w:r>
    </w:p>
    <w:p w:rsidR="00000000" w:rsidDel="00000000" w:rsidP="00000000" w:rsidRDefault="00000000" w:rsidRPr="00000000" w14:paraId="00000070">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The Platform may share limited information with third-party service providers, including payment processors, analytics providers, and infrastructure partners, solely for the purpose of operating and improving the Platform. Such third parties are governed by their own privacy practices.</w:t>
      </w:r>
    </w:p>
    <w:p w:rsidR="00000000" w:rsidDel="00000000" w:rsidP="00000000" w:rsidRDefault="00000000" w:rsidRPr="00000000" w14:paraId="00000071">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11.4 Cookies &amp; Tracking Technologies</w:t>
      </w:r>
    </w:p>
    <w:p w:rsidR="00000000" w:rsidDel="00000000" w:rsidP="00000000" w:rsidRDefault="00000000" w:rsidRPr="00000000" w14:paraId="00000072">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The Platform uses cookies and similar technologies to enable core functionality, maintain user sessions, improve performance, and analyze usage. Customers may manage cookie preferences through their browser settings; however, disabling cookies may limit certain features of the Platform.</w:t>
      </w:r>
    </w:p>
    <w:p w:rsidR="00000000" w:rsidDel="00000000" w:rsidP="00000000" w:rsidRDefault="00000000" w:rsidRPr="00000000" w14:paraId="00000073">
      <w:pPr>
        <w:pStyle w:val="Heading1"/>
        <w:spacing w:line="240" w:lineRule="auto"/>
        <w:rPr>
          <w:rFonts w:ascii="Open Sans" w:cs="Open Sans" w:eastAsia="Open Sans" w:hAnsi="Open Sans"/>
          <w:b w:val="1"/>
          <w:bCs w:val="1"/>
        </w:rPr>
      </w:pPr>
      <w:bookmarkStart w:colFirst="0" w:colLast="0" w:name="_n58p9kllqdpb" w:id="13"/>
      <w:bookmarkEnd w:id="13"/>
      <w:r w:rsidDel="00000000" w:rsidR="00000000" w:rsidRPr="00000000">
        <w:rPr>
          <w:rFonts w:ascii="Open Sans" w:cs="Open Sans" w:eastAsia="Open Sans" w:hAnsi="Open Sans"/>
          <w:b w:val="1"/>
          <w:bCs w:val="1"/>
          <w:rtl w:val="0"/>
        </w:rPr>
        <w:t xml:space="preserve">12. Governing Law &amp; Disputes</w:t>
      </w:r>
    </w:p>
    <w:p w:rsidR="00000000" w:rsidDel="00000000" w:rsidP="00000000" w:rsidRDefault="00000000" w:rsidRPr="00000000" w14:paraId="00000074">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12.1 These Terms are governed by the laws of the Province of Ontario, Canada.</w:t>
      </w:r>
    </w:p>
    <w:p w:rsidR="00000000" w:rsidDel="00000000" w:rsidP="00000000" w:rsidRDefault="00000000" w:rsidRPr="00000000" w14:paraId="00000075">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12.2 Any dispute shall be resolved exclusively in the courts of Ontario, unless otherwise required by law.</w:t>
      </w:r>
    </w:p>
    <w:p w:rsidR="00000000" w:rsidDel="00000000" w:rsidP="00000000" w:rsidRDefault="00000000" w:rsidRPr="00000000" w14:paraId="00000076">
      <w:pPr>
        <w:pStyle w:val="Heading1"/>
        <w:spacing w:line="240" w:lineRule="auto"/>
        <w:rPr>
          <w:rFonts w:ascii="Open Sans" w:cs="Open Sans" w:eastAsia="Open Sans" w:hAnsi="Open Sans"/>
          <w:b w:val="1"/>
          <w:bCs w:val="1"/>
        </w:rPr>
      </w:pPr>
      <w:bookmarkStart w:colFirst="0" w:colLast="0" w:name="_pmry1s39xifa" w:id="14"/>
      <w:bookmarkEnd w:id="14"/>
      <w:r w:rsidDel="00000000" w:rsidR="00000000" w:rsidRPr="00000000">
        <w:rPr>
          <w:rFonts w:ascii="Open Sans" w:cs="Open Sans" w:eastAsia="Open Sans" w:hAnsi="Open Sans"/>
          <w:b w:val="1"/>
          <w:bCs w:val="1"/>
          <w:rtl w:val="0"/>
        </w:rPr>
        <w:t xml:space="preserve">13. Changes to Terms</w:t>
      </w:r>
    </w:p>
    <w:p w:rsidR="00000000" w:rsidDel="00000000" w:rsidP="00000000" w:rsidRDefault="00000000" w:rsidRPr="00000000" w14:paraId="00000077">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13.1 Updates</w:t>
      </w:r>
    </w:p>
    <w:p w:rsidR="00000000" w:rsidDel="00000000" w:rsidP="00000000" w:rsidRDefault="00000000" w:rsidRPr="00000000" w14:paraId="00000078">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The Platform may modify or update these Terms from time to time at its discretion.</w:t>
      </w:r>
    </w:p>
    <w:p w:rsidR="00000000" w:rsidDel="00000000" w:rsidP="00000000" w:rsidRDefault="00000000" w:rsidRPr="00000000" w14:paraId="00000079">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13.2 Notice of Changes</w:t>
      </w:r>
    </w:p>
    <w:p w:rsidR="00000000" w:rsidDel="00000000" w:rsidP="00000000" w:rsidRDefault="00000000" w:rsidRPr="00000000" w14:paraId="0000007A">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Updated Terms will be made available on the Platform, and the “Last Updated” date will be revised accordingly. Continued access to or use of the Platform after such changes constitutes acceptance of the revised Terms.</w:t>
      </w:r>
    </w:p>
    <w:p w:rsidR="00000000" w:rsidDel="00000000" w:rsidP="00000000" w:rsidRDefault="00000000" w:rsidRPr="00000000" w14:paraId="0000007B">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13.3 Entire Agreement</w:t>
      </w:r>
    </w:p>
    <w:p w:rsidR="00000000" w:rsidDel="00000000" w:rsidP="00000000" w:rsidRDefault="00000000" w:rsidRPr="00000000" w14:paraId="0000007C">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These Terms constitute the entire agreement between the Customer and the Platform regarding use of the Platform.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right"/>
      <w:rPr>
        <w:rFonts w:ascii="Open Sans" w:cs="Open Sans" w:eastAsia="Open Sans" w:hAnsi="Open Sans"/>
      </w:rPr>
    </w:pPr>
    <w:r w:rsidDel="00000000" w:rsidR="00000000" w:rsidRPr="00000000">
      <w:rPr>
        <w:rFonts w:ascii="Open Sans" w:cs="Open Sans" w:eastAsia="Open Sans" w:hAnsi="Open Sans"/>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jc w:val="center"/>
      <w:rPr>
        <w:rFonts w:ascii="Open Sans" w:cs="Open Sans" w:eastAsia="Open Sans" w:hAnsi="Open Sans"/>
      </w:rPr>
    </w:pPr>
    <w:r w:rsidDel="00000000" w:rsidR="00000000" w:rsidRPr="00000000">
      <w:rPr>
        <w:rFonts w:ascii="Open Sans" w:cs="Open Sans" w:eastAsia="Open Sans" w:hAnsi="Open Sans"/>
        <w:rtl w:val="0"/>
      </w:rPr>
      <w:t xml:space="preserve">YourHomeChef ©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