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제목 뭐로하징 이게 교체가 되는건가?!gggg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Gulim" w:cs="Gulim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2020-06-20ㅇㅁㄴㅇㅁㄴ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Gulim" w:eastAsia="KoPub바탕체 Light" w:hAnsi="Gulim" w:cs="Gulim" w:hint="eastAsia"/>
          <w:color w:val="FF0000"/>
          <w:spacing w:val="-2"/>
          <w:kern w:val="0"/>
          <w:sz w:val="14"/>
          <w:szCs w:val="14"/>
        </w:rPr>
        <w:t>이용승~ㅇㄴㅁㅇㅁㄴ!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Gulim" w:cs="Gulim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AE33C1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Dotum" w:cs="Gulim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Dotum" w:cs="Gulim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AD" w14:textId="77777777" w:rsidR="00AE33C1" w:rsidRDefault="00AE33C1" w:rsidP="002D751E">
      <w:pPr>
        <w:spacing w:after="0" w:line="240" w:lineRule="auto"/>
      </w:pPr>
      <w:r>
        <w:separator/>
      </w:r>
    </w:p>
  </w:endnote>
  <w:endnote w:type="continuationSeparator" w:id="0">
    <w:p w14:paraId="3DE71692" w14:textId="77777777" w:rsidR="00AE33C1" w:rsidRDefault="00AE33C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B95" w14:textId="77777777" w:rsidR="00AE33C1" w:rsidRDefault="00AE33C1" w:rsidP="002D751E">
      <w:pPr>
        <w:spacing w:after="0" w:line="240" w:lineRule="auto"/>
      </w:pPr>
      <w:r>
        <w:separator/>
      </w:r>
    </w:p>
  </w:footnote>
  <w:footnote w:type="continuationSeparator" w:id="0">
    <w:p w14:paraId="1E081658" w14:textId="77777777" w:rsidR="00AE33C1" w:rsidRDefault="00AE33C1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2</cp:revision>
  <cp:lastPrinted>2019-07-31T00:21:00Z</cp:lastPrinted>
  <dcterms:created xsi:type="dcterms:W3CDTF">2020-06-15T14:40:00Z</dcterms:created>
  <dcterms:modified xsi:type="dcterms:W3CDTF">2020-06-15T14:40:00Z</dcterms:modified>
</cp:coreProperties>
</file>