
<file path=[Content_Types].xml><?xml version="1.0" encoding="utf-8"?>
<Types xmlns="http://schemas.openxmlformats.org/package/2006/content-types">
  <Default Extension="webp" ContentType="image/jpe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46D77801" w14:textId="09831996" w:rsidR="007E551D" w:rsidRPr="003E5A5D" w:rsidRDefault="00C277DB" w:rsidP="003E5A5D">
      <w:pPr>
        <w:tabs>
          <w:tab w:val="right" w:pos="9026"/>
        </w:tabs>
        <w:ind w:firstLine="2160"/>
        <w:rPr>
          <w:b/>
          <w:sz w:val="52"/>
          <w:szCs w:val="52"/>
          <w:u w:val="single"/>
        </w:rPr>
      </w:pPr>
      <w:bookmarkStart w:id="0" w:name="_GoBack"/>
      <w:bookmarkEnd w:id="0"/>
      <w:r w:rsidRPr="003E5A5D">
        <w:rPr>
          <w:b/>
          <w:sz w:val="52"/>
          <w:szCs w:val="52"/>
          <w:u w:val="single"/>
        </w:rPr>
        <w:t>Basic Science-Semester 1</w:t>
      </w:r>
    </w:p>
    <w:p w14:paraId="66B62CE0" w14:textId="77777777" w:rsidR="007E551D" w:rsidRDefault="007E551D" w:rsidP="007E551D">
      <w:pPr>
        <w:rPr>
          <w:b/>
          <w:sz w:val="40"/>
          <w:szCs w:val="40"/>
        </w:rPr>
      </w:pPr>
    </w:p>
    <w:p w14:paraId="1BDECE75" w14:textId="0439D757" w:rsidR="007E551D" w:rsidRDefault="007E551D" w:rsidP="007E551D">
      <w:pPr>
        <w:rPr>
          <w:b/>
          <w:sz w:val="28"/>
          <w:szCs w:val="28"/>
        </w:rPr>
      </w:pPr>
      <w:r w:rsidRPr="007E551D">
        <w:rPr>
          <w:b/>
          <w:sz w:val="28"/>
          <w:szCs w:val="28"/>
        </w:rPr>
        <w:t>Assignment 1</w:t>
      </w:r>
    </w:p>
    <w:p w14:paraId="2A9E2A4C" w14:textId="05DED22E" w:rsidR="007E551D" w:rsidRPr="003E5A5D" w:rsidRDefault="003E5A5D" w:rsidP="00C277DB">
      <w:pPr>
        <w:pBdr>
          <w:between w:val="single" w:sz="4" w:space="1" w:color="auto"/>
        </w:pBdr>
        <w:rPr>
          <w:b/>
          <w:sz w:val="40"/>
          <w:szCs w:val="40"/>
        </w:rPr>
      </w:pPr>
      <w:r>
        <w:rPr>
          <w:b/>
          <w:sz w:val="28"/>
          <w:szCs w:val="28"/>
        </w:rPr>
        <w:tab/>
      </w:r>
      <w:r>
        <w:rPr>
          <w:b/>
          <w:sz w:val="28"/>
          <w:szCs w:val="28"/>
        </w:rPr>
        <w:tab/>
      </w:r>
      <w:r>
        <w:rPr>
          <w:b/>
          <w:sz w:val="28"/>
          <w:szCs w:val="28"/>
        </w:rPr>
        <w:tab/>
      </w:r>
      <w:r>
        <w:rPr>
          <w:b/>
          <w:sz w:val="40"/>
          <w:szCs w:val="40"/>
        </w:rPr>
        <w:t>Section A - Biology (</w:t>
      </w:r>
      <w:r w:rsidR="007E551D" w:rsidRPr="003E5A5D">
        <w:rPr>
          <w:b/>
          <w:sz w:val="40"/>
          <w:szCs w:val="40"/>
        </w:rPr>
        <w:t>35 Marks</w:t>
      </w:r>
      <w:r>
        <w:rPr>
          <w:b/>
          <w:sz w:val="40"/>
          <w:szCs w:val="40"/>
        </w:rPr>
        <w:t>)</w:t>
      </w:r>
    </w:p>
    <w:p w14:paraId="69CB129A" w14:textId="2E958858" w:rsidR="007E551D" w:rsidRDefault="007E551D" w:rsidP="00C277DB">
      <w:pPr>
        <w:rPr>
          <w:b/>
          <w:sz w:val="28"/>
          <w:szCs w:val="28"/>
        </w:rPr>
      </w:pPr>
    </w:p>
    <w:p w14:paraId="399C6F1C" w14:textId="1625011A" w:rsidR="007E551D" w:rsidRDefault="007E551D" w:rsidP="00C277DB">
      <w:pPr>
        <w:rPr>
          <w:b/>
          <w:sz w:val="28"/>
          <w:szCs w:val="28"/>
        </w:rPr>
      </w:pPr>
      <w:r>
        <w:rPr>
          <w:b/>
          <w:sz w:val="28"/>
          <w:szCs w:val="28"/>
        </w:rPr>
        <w:t>Question 1 (13 Marks)</w:t>
      </w:r>
    </w:p>
    <w:p w14:paraId="24A7FBB1" w14:textId="5B6F8672" w:rsidR="007E551D" w:rsidRDefault="007E551D" w:rsidP="007E551D">
      <w:pPr>
        <w:rPr>
          <w:b/>
          <w:sz w:val="28"/>
          <w:szCs w:val="28"/>
        </w:rPr>
      </w:pPr>
    </w:p>
    <w:p w14:paraId="51518DBA" w14:textId="2F0C1AB8" w:rsidR="00F808BB" w:rsidRDefault="007E551D" w:rsidP="00C277DB">
      <w:pPr>
        <w:pStyle w:val="ListParagraph"/>
        <w:numPr>
          <w:ilvl w:val="1"/>
          <w:numId w:val="1"/>
        </w:numPr>
        <w:rPr>
          <w:sz w:val="28"/>
          <w:szCs w:val="28"/>
        </w:rPr>
      </w:pPr>
      <w:r w:rsidRPr="007E551D">
        <w:rPr>
          <w:sz w:val="28"/>
          <w:szCs w:val="28"/>
        </w:rPr>
        <w:t xml:space="preserve">Classification is the arrangement of living organisms into orderly groups based on their </w:t>
      </w:r>
      <w:r w:rsidR="00CB5988">
        <w:rPr>
          <w:sz w:val="28"/>
          <w:szCs w:val="28"/>
        </w:rPr>
        <w:t>commonalities</w:t>
      </w:r>
      <w:r w:rsidRPr="007E551D">
        <w:rPr>
          <w:sz w:val="28"/>
          <w:szCs w:val="28"/>
        </w:rPr>
        <w:t>.</w:t>
      </w:r>
      <w:r>
        <w:rPr>
          <w:sz w:val="28"/>
          <w:szCs w:val="28"/>
        </w:rPr>
        <w:t xml:space="preserve"> While </w:t>
      </w:r>
      <w:r w:rsidR="009F70E1">
        <w:rPr>
          <w:sz w:val="28"/>
          <w:szCs w:val="28"/>
        </w:rPr>
        <w:t>binomial</w:t>
      </w:r>
      <w:r w:rsidR="00CB5988">
        <w:rPr>
          <w:sz w:val="28"/>
          <w:szCs w:val="28"/>
        </w:rPr>
        <w:t xml:space="preserve"> </w:t>
      </w:r>
      <w:r w:rsidR="00CB5988">
        <w:rPr>
          <w:sz w:val="28"/>
          <w:szCs w:val="28"/>
          <w:lang w:val="en-ZA"/>
        </w:rPr>
        <w:t>n</w:t>
      </w:r>
      <w:r w:rsidR="009F70E1" w:rsidRPr="007E551D">
        <w:rPr>
          <w:sz w:val="28"/>
          <w:szCs w:val="28"/>
        </w:rPr>
        <w:t>nomenclature</w:t>
      </w:r>
      <w:r>
        <w:rPr>
          <w:sz w:val="28"/>
          <w:szCs w:val="28"/>
        </w:rPr>
        <w:t xml:space="preserve"> refers to the classification of organisms </w:t>
      </w:r>
      <w:r w:rsidR="00AD54BD">
        <w:rPr>
          <w:sz w:val="28"/>
          <w:szCs w:val="28"/>
        </w:rPr>
        <w:t xml:space="preserve">only </w:t>
      </w:r>
      <w:r>
        <w:rPr>
          <w:sz w:val="28"/>
          <w:szCs w:val="28"/>
        </w:rPr>
        <w:t>according to their morphology, meaning their structure and functions.</w:t>
      </w:r>
    </w:p>
    <w:p w14:paraId="668C5DA3" w14:textId="77777777" w:rsidR="00F808BB" w:rsidRDefault="00F808BB" w:rsidP="00C277DB">
      <w:pPr>
        <w:pStyle w:val="ListParagraph"/>
        <w:ind w:left="420"/>
        <w:rPr>
          <w:sz w:val="28"/>
          <w:szCs w:val="28"/>
        </w:rPr>
      </w:pPr>
    </w:p>
    <w:p w14:paraId="04C8FA6F" w14:textId="20BBE50B" w:rsidR="00CA1A9D" w:rsidRDefault="00F808BB" w:rsidP="00C277DB">
      <w:pPr>
        <w:pStyle w:val="ListParagraph"/>
        <w:numPr>
          <w:ilvl w:val="1"/>
          <w:numId w:val="1"/>
        </w:numPr>
        <w:rPr>
          <w:sz w:val="28"/>
          <w:szCs w:val="28"/>
        </w:rPr>
      </w:pPr>
      <w:r>
        <w:rPr>
          <w:sz w:val="28"/>
          <w:szCs w:val="28"/>
        </w:rPr>
        <w:t xml:space="preserve">Viruses do not have all </w:t>
      </w:r>
      <w:proofErr w:type="gramStart"/>
      <w:r>
        <w:rPr>
          <w:sz w:val="28"/>
          <w:szCs w:val="28"/>
        </w:rPr>
        <w:t>7</w:t>
      </w:r>
      <w:proofErr w:type="gramEnd"/>
      <w:r>
        <w:rPr>
          <w:sz w:val="28"/>
          <w:szCs w:val="28"/>
        </w:rPr>
        <w:t xml:space="preserve"> characteristics of living organisms such as nutrition, reproduction, respiration – unless they are inside the cells of a</w:t>
      </w:r>
      <w:r w:rsidR="00AD54BD">
        <w:rPr>
          <w:sz w:val="28"/>
          <w:szCs w:val="28"/>
        </w:rPr>
        <w:t>nother</w:t>
      </w:r>
      <w:r>
        <w:rPr>
          <w:sz w:val="28"/>
          <w:szCs w:val="28"/>
        </w:rPr>
        <w:t xml:space="preserve"> living organism. </w:t>
      </w:r>
      <w:r w:rsidR="0048096E">
        <w:rPr>
          <w:sz w:val="28"/>
          <w:szCs w:val="28"/>
        </w:rPr>
        <w:t>Thus,</w:t>
      </w:r>
      <w:r>
        <w:rPr>
          <w:sz w:val="28"/>
          <w:szCs w:val="28"/>
        </w:rPr>
        <w:t xml:space="preserve"> they </w:t>
      </w:r>
      <w:proofErr w:type="gramStart"/>
      <w:r w:rsidR="00AD54BD">
        <w:rPr>
          <w:sz w:val="28"/>
          <w:szCs w:val="28"/>
        </w:rPr>
        <w:t>are classified</w:t>
      </w:r>
      <w:proofErr w:type="gramEnd"/>
      <w:r w:rsidR="00AD54BD">
        <w:rPr>
          <w:sz w:val="28"/>
          <w:szCs w:val="28"/>
        </w:rPr>
        <w:t xml:space="preserve"> as parasites as they </w:t>
      </w:r>
      <w:r>
        <w:rPr>
          <w:sz w:val="28"/>
          <w:szCs w:val="28"/>
        </w:rPr>
        <w:t>cause harm to their living host.</w:t>
      </w:r>
    </w:p>
    <w:p w14:paraId="023B5EB4" w14:textId="77777777" w:rsidR="00CA1A9D" w:rsidRPr="00CA1A9D" w:rsidRDefault="00CA1A9D" w:rsidP="00C277DB">
      <w:pPr>
        <w:pStyle w:val="ListParagraph"/>
        <w:rPr>
          <w:sz w:val="28"/>
          <w:szCs w:val="28"/>
        </w:rPr>
      </w:pPr>
    </w:p>
    <w:p w14:paraId="62386466" w14:textId="77777777" w:rsidR="00CA1A9D" w:rsidRDefault="00CA1A9D" w:rsidP="00C277DB">
      <w:pPr>
        <w:pStyle w:val="ListParagraph"/>
        <w:numPr>
          <w:ilvl w:val="1"/>
          <w:numId w:val="1"/>
        </w:numPr>
        <w:rPr>
          <w:sz w:val="28"/>
          <w:szCs w:val="28"/>
        </w:rPr>
      </w:pPr>
      <w:proofErr w:type="spellStart"/>
      <w:r>
        <w:rPr>
          <w:sz w:val="28"/>
          <w:szCs w:val="28"/>
        </w:rPr>
        <w:t>Protists</w:t>
      </w:r>
      <w:proofErr w:type="spellEnd"/>
      <w:r>
        <w:rPr>
          <w:sz w:val="28"/>
          <w:szCs w:val="28"/>
        </w:rPr>
        <w:t xml:space="preserve"> have a cell type that is eukaryotic, while archaebacterial organisms have a prokaryotic cell type.</w:t>
      </w:r>
    </w:p>
    <w:p w14:paraId="28707D1D" w14:textId="77777777" w:rsidR="00CA1A9D" w:rsidRPr="00CA1A9D" w:rsidRDefault="00CA1A9D" w:rsidP="00C277DB">
      <w:pPr>
        <w:pStyle w:val="ListParagraph"/>
        <w:rPr>
          <w:sz w:val="28"/>
          <w:szCs w:val="28"/>
        </w:rPr>
      </w:pPr>
    </w:p>
    <w:p w14:paraId="1FE25D05" w14:textId="63CF9621" w:rsidR="009868F3" w:rsidRDefault="00CA1A9D" w:rsidP="009868F3">
      <w:pPr>
        <w:pStyle w:val="ListParagraph"/>
        <w:numPr>
          <w:ilvl w:val="1"/>
          <w:numId w:val="1"/>
        </w:numPr>
        <w:rPr>
          <w:sz w:val="28"/>
          <w:szCs w:val="28"/>
        </w:rPr>
      </w:pPr>
      <w:r>
        <w:rPr>
          <w:sz w:val="28"/>
          <w:szCs w:val="28"/>
        </w:rPr>
        <w:t>M</w:t>
      </w:r>
      <w:r w:rsidRPr="00CA1A9D">
        <w:rPr>
          <w:sz w:val="28"/>
          <w:szCs w:val="28"/>
        </w:rPr>
        <w:t>onoecious plants</w:t>
      </w:r>
      <w:r w:rsidR="009868F3">
        <w:rPr>
          <w:sz w:val="28"/>
          <w:szCs w:val="28"/>
          <w:lang w:val="en-ZA"/>
        </w:rPr>
        <w:t xml:space="preserve"> have flower parts in 3’s and </w:t>
      </w:r>
      <w:r w:rsidR="009868F3" w:rsidRPr="009868F3">
        <w:rPr>
          <w:sz w:val="28"/>
          <w:szCs w:val="28"/>
          <w:lang w:val="en-ZA"/>
        </w:rPr>
        <w:t>dioecious plants</w:t>
      </w:r>
      <w:r w:rsidR="009868F3">
        <w:rPr>
          <w:sz w:val="28"/>
          <w:szCs w:val="28"/>
          <w:lang w:val="en-ZA"/>
        </w:rPr>
        <w:t xml:space="preserve"> </w:t>
      </w:r>
      <w:r w:rsidR="009868F3">
        <w:rPr>
          <w:sz w:val="28"/>
          <w:szCs w:val="28"/>
        </w:rPr>
        <w:t xml:space="preserve">have flower </w:t>
      </w:r>
      <w:proofErr w:type="gramStart"/>
      <w:r w:rsidR="009868F3">
        <w:rPr>
          <w:sz w:val="28"/>
          <w:szCs w:val="28"/>
        </w:rPr>
        <w:t>parts which</w:t>
      </w:r>
      <w:proofErr w:type="gramEnd"/>
      <w:r w:rsidR="009868F3">
        <w:rPr>
          <w:sz w:val="28"/>
          <w:szCs w:val="28"/>
        </w:rPr>
        <w:t xml:space="preserve"> are in 4’s or 5’s.</w:t>
      </w:r>
    </w:p>
    <w:p w14:paraId="38D7D720" w14:textId="77777777" w:rsidR="009868F3" w:rsidRPr="009868F3" w:rsidRDefault="009868F3" w:rsidP="009868F3">
      <w:pPr>
        <w:pStyle w:val="ListParagraph"/>
        <w:rPr>
          <w:sz w:val="28"/>
          <w:szCs w:val="28"/>
        </w:rPr>
      </w:pPr>
    </w:p>
    <w:p w14:paraId="2DBF560B" w14:textId="749A8486" w:rsidR="009868F3" w:rsidRDefault="00CB5988" w:rsidP="009868F3">
      <w:pPr>
        <w:pStyle w:val="ListParagraph"/>
        <w:numPr>
          <w:ilvl w:val="1"/>
          <w:numId w:val="1"/>
        </w:numPr>
        <w:rPr>
          <w:sz w:val="28"/>
          <w:szCs w:val="28"/>
        </w:rPr>
      </w:pPr>
      <w:r>
        <w:rPr>
          <w:sz w:val="28"/>
          <w:szCs w:val="28"/>
        </w:rPr>
        <w:t xml:space="preserve">Gymnosperms have naked </w:t>
      </w:r>
      <w:r w:rsidR="0048096E">
        <w:rPr>
          <w:sz w:val="28"/>
          <w:szCs w:val="28"/>
        </w:rPr>
        <w:t>seeds, which grow in cones,</w:t>
      </w:r>
      <w:r>
        <w:rPr>
          <w:sz w:val="28"/>
          <w:szCs w:val="28"/>
        </w:rPr>
        <w:t xml:space="preserve"> and they lack fruits and flowers, </w:t>
      </w:r>
      <w:r w:rsidR="00833114">
        <w:rPr>
          <w:sz w:val="28"/>
          <w:szCs w:val="28"/>
        </w:rPr>
        <w:t>w</w:t>
      </w:r>
      <w:r w:rsidR="003B52FA">
        <w:rPr>
          <w:sz w:val="28"/>
          <w:szCs w:val="28"/>
        </w:rPr>
        <w:t>hile</w:t>
      </w:r>
      <w:r>
        <w:rPr>
          <w:sz w:val="28"/>
          <w:szCs w:val="28"/>
        </w:rPr>
        <w:t xml:space="preserve"> </w:t>
      </w:r>
      <w:r w:rsidR="0048096E">
        <w:rPr>
          <w:sz w:val="28"/>
          <w:szCs w:val="28"/>
        </w:rPr>
        <w:t>protective fruits usually enclose angiosperms’ seeds</w:t>
      </w:r>
      <w:r>
        <w:rPr>
          <w:sz w:val="28"/>
          <w:szCs w:val="28"/>
        </w:rPr>
        <w:t>.</w:t>
      </w:r>
    </w:p>
    <w:p w14:paraId="62ED544D" w14:textId="77777777" w:rsidR="00CB5988" w:rsidRPr="00CB5988" w:rsidRDefault="00CB5988" w:rsidP="00CB5988">
      <w:pPr>
        <w:pStyle w:val="ListParagraph"/>
        <w:rPr>
          <w:sz w:val="28"/>
          <w:szCs w:val="28"/>
        </w:rPr>
      </w:pPr>
    </w:p>
    <w:p w14:paraId="17F8F41C" w14:textId="211A8A7B" w:rsidR="00CB5988" w:rsidRDefault="00CB5988" w:rsidP="009868F3">
      <w:pPr>
        <w:pStyle w:val="ListParagraph"/>
        <w:numPr>
          <w:ilvl w:val="1"/>
          <w:numId w:val="1"/>
        </w:numPr>
        <w:rPr>
          <w:sz w:val="28"/>
          <w:szCs w:val="28"/>
        </w:rPr>
      </w:pPr>
      <w:r>
        <w:rPr>
          <w:sz w:val="28"/>
          <w:szCs w:val="28"/>
        </w:rPr>
        <w:t xml:space="preserve">Living organisms grow by producing new cells and by cell enlargement. Cell enlargement and growth overall usually stops around maturity, but they continue to produce cells for repair and </w:t>
      </w:r>
      <w:r w:rsidR="009F70E1">
        <w:rPr>
          <w:sz w:val="28"/>
          <w:szCs w:val="28"/>
        </w:rPr>
        <w:t>maintenance</w:t>
      </w:r>
      <w:r>
        <w:rPr>
          <w:sz w:val="28"/>
          <w:szCs w:val="28"/>
        </w:rPr>
        <w:t>.</w:t>
      </w:r>
    </w:p>
    <w:p w14:paraId="63E1EFA8" w14:textId="26BE9A74" w:rsidR="00CB5988" w:rsidRDefault="00CB5988" w:rsidP="00CB5988">
      <w:pPr>
        <w:rPr>
          <w:sz w:val="28"/>
          <w:szCs w:val="28"/>
        </w:rPr>
      </w:pPr>
    </w:p>
    <w:p w14:paraId="79380F55" w14:textId="19EEAFBD" w:rsidR="00CB5988" w:rsidRDefault="00CB5988" w:rsidP="00CB5988">
      <w:pPr>
        <w:rPr>
          <w:sz w:val="28"/>
          <w:szCs w:val="28"/>
        </w:rPr>
      </w:pPr>
    </w:p>
    <w:p w14:paraId="74D89E27" w14:textId="2420EF03" w:rsidR="00CB5988" w:rsidRDefault="00CB5988" w:rsidP="00CB5988">
      <w:pPr>
        <w:rPr>
          <w:b/>
          <w:sz w:val="28"/>
          <w:szCs w:val="28"/>
        </w:rPr>
      </w:pPr>
      <w:r>
        <w:rPr>
          <w:b/>
          <w:sz w:val="28"/>
          <w:szCs w:val="28"/>
        </w:rPr>
        <w:lastRenderedPageBreak/>
        <w:t>Question 2 (12 Marks)</w:t>
      </w:r>
    </w:p>
    <w:p w14:paraId="1E7E0063" w14:textId="1B8AAD52" w:rsidR="00311E09" w:rsidRPr="00311E09" w:rsidRDefault="00311E09" w:rsidP="00CB5988">
      <w:pPr>
        <w:rPr>
          <w:sz w:val="28"/>
          <w:szCs w:val="28"/>
        </w:rPr>
      </w:pPr>
      <w:r>
        <w:rPr>
          <w:b/>
          <w:sz w:val="28"/>
          <w:szCs w:val="28"/>
        </w:rPr>
        <w:t>2.1</w:t>
      </w:r>
      <w:r w:rsidRPr="00311E09">
        <w:rPr>
          <w:sz w:val="28"/>
          <w:szCs w:val="28"/>
        </w:rPr>
        <w:t xml:space="preserve"> Plants need pollination to ensure the survival of their species, as they are unable to </w:t>
      </w:r>
      <w:r>
        <w:rPr>
          <w:sz w:val="28"/>
          <w:szCs w:val="28"/>
        </w:rPr>
        <w:t xml:space="preserve">reproduce on their own. </w:t>
      </w:r>
      <w:r w:rsidR="002F554C">
        <w:rPr>
          <w:sz w:val="28"/>
          <w:szCs w:val="28"/>
        </w:rPr>
        <w:t>Furthermore,</w:t>
      </w:r>
      <w:r>
        <w:rPr>
          <w:sz w:val="28"/>
          <w:szCs w:val="28"/>
        </w:rPr>
        <w:t xml:space="preserve"> it also ensures the survival of all ecosystems on earth.</w:t>
      </w:r>
    </w:p>
    <w:p w14:paraId="5023486F" w14:textId="790DA1C8" w:rsidR="00CB5988" w:rsidRPr="00CB5988" w:rsidRDefault="00311E09" w:rsidP="00CB5988">
      <w:pPr>
        <w:rPr>
          <w:sz w:val="28"/>
          <w:szCs w:val="28"/>
        </w:rPr>
      </w:pPr>
      <w:r>
        <w:rPr>
          <w:b/>
          <w:sz w:val="28"/>
          <w:szCs w:val="28"/>
        </w:rPr>
        <w:t>2.2</w:t>
      </w:r>
    </w:p>
    <w:p w14:paraId="6E975AFF" w14:textId="5CF08A42" w:rsidR="007E551D" w:rsidRDefault="00C81651" w:rsidP="007E551D">
      <w:pPr>
        <w:rPr>
          <w:sz w:val="28"/>
          <w:szCs w:val="28"/>
        </w:rPr>
      </w:pPr>
      <w:r>
        <w:rPr>
          <w:noProof/>
        </w:rPr>
        <w:drawing>
          <wp:inline distT="0" distB="0" distL="0" distR="0" wp14:anchorId="12F4DFF8" wp14:editId="5740E656">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t_agave.webp"/>
                    <pic:cNvPicPr/>
                  </pic:nvPicPr>
                  <pic:blipFill>
                    <a:blip r:embed="rId11">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57C27E9C" w14:textId="29655611" w:rsidR="007E551D" w:rsidRDefault="002A2C16" w:rsidP="007E551D">
      <w:pPr>
        <w:rPr>
          <w:sz w:val="28"/>
          <w:szCs w:val="28"/>
        </w:rPr>
      </w:pPr>
      <w:r>
        <w:rPr>
          <w:sz w:val="28"/>
          <w:szCs w:val="28"/>
        </w:rPr>
        <w:t>Figure 1. Agave flower pollinated by bat.</w:t>
      </w:r>
    </w:p>
    <w:p w14:paraId="7CA14742" w14:textId="77777777" w:rsidR="00311E09" w:rsidRDefault="00311E09" w:rsidP="007E551D">
      <w:pPr>
        <w:rPr>
          <w:sz w:val="28"/>
          <w:szCs w:val="28"/>
        </w:rPr>
      </w:pPr>
    </w:p>
    <w:p w14:paraId="4B4D5687" w14:textId="25835E3B" w:rsidR="00C81651" w:rsidRDefault="00C81651" w:rsidP="007E551D">
      <w:pPr>
        <w:rPr>
          <w:sz w:val="28"/>
          <w:szCs w:val="28"/>
        </w:rPr>
      </w:pPr>
      <w:r>
        <w:rPr>
          <w:sz w:val="28"/>
          <w:szCs w:val="28"/>
        </w:rPr>
        <w:t xml:space="preserve">Agave plants have a strong, fruity or musky fragrance that attract many animals, including bats. These flowers produce large amounts of nectar and they are naturally large to </w:t>
      </w:r>
      <w:r w:rsidR="009F70E1">
        <w:rPr>
          <w:sz w:val="28"/>
          <w:szCs w:val="28"/>
        </w:rPr>
        <w:t>accommodate</w:t>
      </w:r>
      <w:r>
        <w:rPr>
          <w:sz w:val="28"/>
          <w:szCs w:val="28"/>
        </w:rPr>
        <w:t xml:space="preserve"> the head of bats. When the bats fe</w:t>
      </w:r>
      <w:r w:rsidR="0048096E">
        <w:rPr>
          <w:sz w:val="28"/>
          <w:szCs w:val="28"/>
        </w:rPr>
        <w:t xml:space="preserve">ed on the nectar their mouths </w:t>
      </w:r>
      <w:proofErr w:type="gramStart"/>
      <w:r w:rsidR="0048096E">
        <w:rPr>
          <w:sz w:val="28"/>
          <w:szCs w:val="28"/>
        </w:rPr>
        <w:t xml:space="preserve">are </w:t>
      </w:r>
      <w:r w:rsidR="00E75320">
        <w:rPr>
          <w:sz w:val="28"/>
          <w:szCs w:val="28"/>
        </w:rPr>
        <w:t>covered</w:t>
      </w:r>
      <w:proofErr w:type="gramEnd"/>
      <w:r w:rsidR="00E75320">
        <w:rPr>
          <w:sz w:val="28"/>
          <w:szCs w:val="28"/>
        </w:rPr>
        <w:t xml:space="preserve"> with pollen, </w:t>
      </w:r>
      <w:r w:rsidR="005B5177">
        <w:rPr>
          <w:sz w:val="28"/>
          <w:szCs w:val="28"/>
        </w:rPr>
        <w:t xml:space="preserve">they then </w:t>
      </w:r>
      <w:r w:rsidR="00E75320">
        <w:rPr>
          <w:sz w:val="28"/>
          <w:szCs w:val="28"/>
        </w:rPr>
        <w:t>transfer pollen</w:t>
      </w:r>
      <w:r>
        <w:rPr>
          <w:sz w:val="28"/>
          <w:szCs w:val="28"/>
        </w:rPr>
        <w:t xml:space="preserve"> to the next flower the bat visits, pollinating it in the process.</w:t>
      </w:r>
    </w:p>
    <w:p w14:paraId="26532CBD" w14:textId="2A4ACBF5" w:rsidR="00C81651" w:rsidRDefault="00C81651" w:rsidP="007E551D">
      <w:pPr>
        <w:rPr>
          <w:sz w:val="28"/>
          <w:szCs w:val="28"/>
        </w:rPr>
      </w:pPr>
    </w:p>
    <w:p w14:paraId="127F3EB0" w14:textId="5D7A2ACE" w:rsidR="00C81651" w:rsidRDefault="00311E09" w:rsidP="007E551D">
      <w:pPr>
        <w:rPr>
          <w:sz w:val="28"/>
          <w:szCs w:val="28"/>
        </w:rPr>
      </w:pPr>
      <w:r>
        <w:rPr>
          <w:b/>
          <w:sz w:val="28"/>
          <w:szCs w:val="28"/>
        </w:rPr>
        <w:t xml:space="preserve">2.3 </w:t>
      </w:r>
      <w:r w:rsidRPr="00311E09">
        <w:rPr>
          <w:sz w:val="28"/>
          <w:szCs w:val="28"/>
        </w:rPr>
        <w:t>The first class of flowering plants are</w:t>
      </w:r>
      <w:r>
        <w:rPr>
          <w:b/>
          <w:sz w:val="28"/>
          <w:szCs w:val="28"/>
        </w:rPr>
        <w:t xml:space="preserve"> </w:t>
      </w:r>
      <w:r>
        <w:rPr>
          <w:sz w:val="28"/>
          <w:szCs w:val="28"/>
        </w:rPr>
        <w:t>m</w:t>
      </w:r>
      <w:r w:rsidR="00C81651">
        <w:rPr>
          <w:sz w:val="28"/>
          <w:szCs w:val="28"/>
        </w:rPr>
        <w:t xml:space="preserve">onocots </w:t>
      </w:r>
      <w:r>
        <w:rPr>
          <w:sz w:val="28"/>
          <w:szCs w:val="28"/>
        </w:rPr>
        <w:t xml:space="preserve">and they </w:t>
      </w:r>
      <w:r w:rsidR="00C81651">
        <w:rPr>
          <w:sz w:val="28"/>
          <w:szCs w:val="28"/>
        </w:rPr>
        <w:t xml:space="preserve">have seeds with one cotyledon in their embryo, and the other class of flowering plants is </w:t>
      </w:r>
      <w:r w:rsidR="0048096E">
        <w:rPr>
          <w:sz w:val="28"/>
          <w:szCs w:val="28"/>
        </w:rPr>
        <w:t>dicots,</w:t>
      </w:r>
      <w:r w:rsidR="00C81651">
        <w:rPr>
          <w:sz w:val="28"/>
          <w:szCs w:val="28"/>
        </w:rPr>
        <w:t xml:space="preserve"> which has a seed with two cotyledons.</w:t>
      </w:r>
    </w:p>
    <w:p w14:paraId="205A6F5F" w14:textId="0BC46E04" w:rsidR="00C81651" w:rsidRDefault="00C81651" w:rsidP="007E551D">
      <w:pPr>
        <w:rPr>
          <w:sz w:val="28"/>
          <w:szCs w:val="28"/>
        </w:rPr>
      </w:pPr>
    </w:p>
    <w:p w14:paraId="09BD33CC" w14:textId="502C93B9" w:rsidR="00C81651" w:rsidRDefault="00311E09" w:rsidP="007E551D">
      <w:pPr>
        <w:rPr>
          <w:sz w:val="28"/>
          <w:szCs w:val="28"/>
        </w:rPr>
      </w:pPr>
      <w:r>
        <w:rPr>
          <w:b/>
          <w:sz w:val="28"/>
          <w:szCs w:val="28"/>
        </w:rPr>
        <w:t>2.4</w:t>
      </w:r>
      <w:r w:rsidR="00C81651">
        <w:rPr>
          <w:b/>
          <w:sz w:val="28"/>
          <w:szCs w:val="28"/>
        </w:rPr>
        <w:t xml:space="preserve"> </w:t>
      </w:r>
      <w:r w:rsidR="00AD5FB0">
        <w:rPr>
          <w:sz w:val="28"/>
          <w:szCs w:val="28"/>
        </w:rPr>
        <w:t>Oak trees and squirrels. Squirrels benefit from oak trees because they eat the fruit that it pro</w:t>
      </w:r>
      <w:r w:rsidR="0075720D">
        <w:rPr>
          <w:sz w:val="28"/>
          <w:szCs w:val="28"/>
        </w:rPr>
        <w:t>duces</w:t>
      </w:r>
      <w:r w:rsidR="00AD5FB0">
        <w:rPr>
          <w:sz w:val="28"/>
          <w:szCs w:val="28"/>
        </w:rPr>
        <w:t xml:space="preserve"> which is acorns. In turn, the oak tree</w:t>
      </w:r>
      <w:r w:rsidR="00B550E3">
        <w:rPr>
          <w:sz w:val="28"/>
          <w:szCs w:val="28"/>
        </w:rPr>
        <w:t>s</w:t>
      </w:r>
      <w:r w:rsidR="00AD5FB0">
        <w:rPr>
          <w:sz w:val="28"/>
          <w:szCs w:val="28"/>
        </w:rPr>
        <w:t xml:space="preserve"> benefit as the squirrel will often bury the fruit/seed in the ground for ‘safe keeping’, allowing for a new oak tree to grow if the squirrel </w:t>
      </w:r>
      <w:r w:rsidR="0048096E">
        <w:rPr>
          <w:sz w:val="28"/>
          <w:szCs w:val="28"/>
        </w:rPr>
        <w:t>does not</w:t>
      </w:r>
      <w:r w:rsidR="00AD5FB0">
        <w:rPr>
          <w:sz w:val="28"/>
          <w:szCs w:val="28"/>
        </w:rPr>
        <w:t xml:space="preserve"> come back for the buried seed.</w:t>
      </w:r>
      <w:r w:rsidR="003F2D13">
        <w:rPr>
          <w:sz w:val="28"/>
          <w:szCs w:val="28"/>
        </w:rPr>
        <w:t xml:space="preserve"> In this </w:t>
      </w:r>
      <w:r w:rsidR="0048096E">
        <w:rPr>
          <w:sz w:val="28"/>
          <w:szCs w:val="28"/>
        </w:rPr>
        <w:t>relationship,</w:t>
      </w:r>
      <w:r w:rsidR="003F2D13">
        <w:rPr>
          <w:sz w:val="28"/>
          <w:szCs w:val="28"/>
        </w:rPr>
        <w:t xml:space="preserve"> both parties benefit to some extent.</w:t>
      </w:r>
    </w:p>
    <w:p w14:paraId="38811B1E" w14:textId="647B4AB2" w:rsidR="00AD5FB0" w:rsidRDefault="00AD5FB0" w:rsidP="007E551D">
      <w:pPr>
        <w:rPr>
          <w:sz w:val="28"/>
          <w:szCs w:val="28"/>
        </w:rPr>
      </w:pPr>
    </w:p>
    <w:p w14:paraId="68ED79BC" w14:textId="37A5BE72" w:rsidR="00AD5FB0" w:rsidRDefault="00AD5FB0" w:rsidP="007E551D">
      <w:pPr>
        <w:rPr>
          <w:sz w:val="28"/>
          <w:szCs w:val="28"/>
        </w:rPr>
      </w:pPr>
      <w:r>
        <w:rPr>
          <w:sz w:val="28"/>
          <w:szCs w:val="28"/>
        </w:rPr>
        <w:lastRenderedPageBreak/>
        <w:t xml:space="preserve">2.5 Endangered species have </w:t>
      </w:r>
      <w:r w:rsidR="00CE7F22">
        <w:rPr>
          <w:sz w:val="28"/>
          <w:szCs w:val="28"/>
        </w:rPr>
        <w:t xml:space="preserve">a </w:t>
      </w:r>
      <w:r w:rsidR="0048096E">
        <w:rPr>
          <w:sz w:val="28"/>
          <w:szCs w:val="28"/>
        </w:rPr>
        <w:t>population that</w:t>
      </w:r>
      <w:r>
        <w:rPr>
          <w:sz w:val="28"/>
          <w:szCs w:val="28"/>
        </w:rPr>
        <w:t xml:space="preserve"> is very low in number making it unlik</w:t>
      </w:r>
      <w:r w:rsidR="00CE7F22">
        <w:rPr>
          <w:sz w:val="28"/>
          <w:szCs w:val="28"/>
        </w:rPr>
        <w:t>ely for them to repopulate and survive in the wild</w:t>
      </w:r>
      <w:r w:rsidR="00A51FBF">
        <w:rPr>
          <w:sz w:val="28"/>
          <w:szCs w:val="28"/>
        </w:rPr>
        <w:t>.</w:t>
      </w:r>
      <w:r w:rsidR="0003361A">
        <w:rPr>
          <w:sz w:val="28"/>
          <w:szCs w:val="28"/>
        </w:rPr>
        <w:t xml:space="preserve"> </w:t>
      </w:r>
      <w:r w:rsidR="00CE7F22">
        <w:rPr>
          <w:sz w:val="28"/>
          <w:szCs w:val="28"/>
        </w:rPr>
        <w:t xml:space="preserve">Extinct species are no longer found in the wild and have completely died out, </w:t>
      </w:r>
      <w:r w:rsidR="00CC42E6">
        <w:rPr>
          <w:sz w:val="28"/>
          <w:szCs w:val="28"/>
        </w:rPr>
        <w:t>e.g.</w:t>
      </w:r>
      <w:r w:rsidR="00CE7F22">
        <w:rPr>
          <w:sz w:val="28"/>
          <w:szCs w:val="28"/>
        </w:rPr>
        <w:t xml:space="preserve"> dinosaurs. </w:t>
      </w:r>
    </w:p>
    <w:p w14:paraId="5C2011DA" w14:textId="51CEF9DA" w:rsidR="00CE7F22" w:rsidRDefault="00CE7F22" w:rsidP="007E551D">
      <w:pPr>
        <w:rPr>
          <w:b/>
          <w:sz w:val="28"/>
          <w:szCs w:val="28"/>
        </w:rPr>
      </w:pPr>
      <w:r>
        <w:rPr>
          <w:b/>
          <w:sz w:val="28"/>
          <w:szCs w:val="28"/>
        </w:rPr>
        <w:t xml:space="preserve"> Question 3 </w:t>
      </w:r>
      <w:r w:rsidR="003E5A5D">
        <w:rPr>
          <w:b/>
          <w:sz w:val="28"/>
          <w:szCs w:val="28"/>
        </w:rPr>
        <w:t>(10</w:t>
      </w:r>
      <w:r>
        <w:rPr>
          <w:b/>
          <w:sz w:val="28"/>
          <w:szCs w:val="28"/>
        </w:rPr>
        <w:t xml:space="preserve"> Marks)</w:t>
      </w:r>
    </w:p>
    <w:p w14:paraId="23104D9C" w14:textId="34675FDF" w:rsidR="00CE7F22" w:rsidRDefault="00CE7F22" w:rsidP="007E551D">
      <w:pPr>
        <w:rPr>
          <w:b/>
          <w:sz w:val="28"/>
          <w:szCs w:val="28"/>
        </w:rPr>
      </w:pPr>
    </w:p>
    <w:p w14:paraId="7CD5B770" w14:textId="66DAF540" w:rsidR="00CE7F22" w:rsidRDefault="00CE7F22" w:rsidP="007E551D">
      <w:pPr>
        <w:rPr>
          <w:sz w:val="28"/>
          <w:szCs w:val="28"/>
        </w:rPr>
      </w:pPr>
      <w:r>
        <w:rPr>
          <w:b/>
          <w:sz w:val="28"/>
          <w:szCs w:val="28"/>
        </w:rPr>
        <w:t xml:space="preserve">3.1 </w:t>
      </w:r>
      <w:r w:rsidR="00AD54BD">
        <w:rPr>
          <w:sz w:val="28"/>
          <w:szCs w:val="28"/>
        </w:rPr>
        <w:t>I</w:t>
      </w:r>
      <w:r w:rsidR="0048096E">
        <w:rPr>
          <w:sz w:val="28"/>
          <w:szCs w:val="28"/>
        </w:rPr>
        <w:t>t</w:t>
      </w:r>
      <w:r w:rsidR="00AD54BD">
        <w:rPr>
          <w:sz w:val="28"/>
          <w:szCs w:val="28"/>
        </w:rPr>
        <w:t>s a variety of interacting and interbreeding organisms</w:t>
      </w:r>
    </w:p>
    <w:p w14:paraId="5723E215" w14:textId="5B5A03F7" w:rsidR="00AD54BD" w:rsidRDefault="00AD54BD" w:rsidP="007E551D">
      <w:pPr>
        <w:rPr>
          <w:sz w:val="28"/>
          <w:szCs w:val="28"/>
        </w:rPr>
      </w:pPr>
      <w:r w:rsidRPr="00AD54BD">
        <w:rPr>
          <w:b/>
          <w:sz w:val="28"/>
          <w:szCs w:val="28"/>
        </w:rPr>
        <w:t xml:space="preserve">3.2 </w:t>
      </w:r>
      <w:r>
        <w:rPr>
          <w:b/>
          <w:sz w:val="28"/>
          <w:szCs w:val="28"/>
        </w:rPr>
        <w:t xml:space="preserve">.1 </w:t>
      </w:r>
      <w:r>
        <w:rPr>
          <w:sz w:val="28"/>
          <w:szCs w:val="28"/>
        </w:rPr>
        <w:t>Parasitism</w:t>
      </w:r>
    </w:p>
    <w:p w14:paraId="275710AB" w14:textId="3F67897B" w:rsidR="00AD54BD" w:rsidRDefault="00AD54BD" w:rsidP="007E551D">
      <w:pPr>
        <w:rPr>
          <w:sz w:val="28"/>
          <w:szCs w:val="28"/>
        </w:rPr>
      </w:pPr>
      <w:r w:rsidRPr="00AD54BD">
        <w:rPr>
          <w:b/>
          <w:sz w:val="28"/>
          <w:szCs w:val="28"/>
        </w:rPr>
        <w:t>3.2.2</w:t>
      </w:r>
      <w:r>
        <w:rPr>
          <w:b/>
          <w:sz w:val="28"/>
          <w:szCs w:val="28"/>
        </w:rPr>
        <w:t xml:space="preserve"> </w:t>
      </w:r>
      <w:r>
        <w:rPr>
          <w:sz w:val="28"/>
          <w:szCs w:val="28"/>
        </w:rPr>
        <w:t>Commensalism</w:t>
      </w:r>
    </w:p>
    <w:p w14:paraId="0211F89F" w14:textId="6BE2CA1A" w:rsidR="00AD54BD" w:rsidRDefault="009325A7" w:rsidP="007E551D">
      <w:pPr>
        <w:rPr>
          <w:sz w:val="28"/>
          <w:szCs w:val="28"/>
        </w:rPr>
      </w:pPr>
      <w:r w:rsidRPr="009325A7">
        <w:rPr>
          <w:b/>
          <w:sz w:val="28"/>
          <w:szCs w:val="28"/>
        </w:rPr>
        <w:t>3.2.3</w:t>
      </w:r>
      <w:r>
        <w:rPr>
          <w:sz w:val="28"/>
          <w:szCs w:val="28"/>
        </w:rPr>
        <w:t xml:space="preserve"> Parasitism</w:t>
      </w:r>
    </w:p>
    <w:p w14:paraId="76703BCE" w14:textId="05FE968C" w:rsidR="009325A7" w:rsidRDefault="009325A7" w:rsidP="007E551D">
      <w:pPr>
        <w:rPr>
          <w:sz w:val="28"/>
          <w:szCs w:val="28"/>
        </w:rPr>
      </w:pPr>
      <w:r>
        <w:rPr>
          <w:b/>
          <w:sz w:val="28"/>
          <w:szCs w:val="28"/>
        </w:rPr>
        <w:t xml:space="preserve">3.3 </w:t>
      </w:r>
      <w:r>
        <w:rPr>
          <w:sz w:val="28"/>
          <w:szCs w:val="28"/>
        </w:rPr>
        <w:t xml:space="preserve">Heterotrophs have to eat other organisms in order to </w:t>
      </w:r>
      <w:r w:rsidR="0048096E">
        <w:rPr>
          <w:sz w:val="28"/>
          <w:szCs w:val="28"/>
        </w:rPr>
        <w:t>survive;</w:t>
      </w:r>
      <w:r>
        <w:rPr>
          <w:sz w:val="28"/>
          <w:szCs w:val="28"/>
        </w:rPr>
        <w:t xml:space="preserve"> they </w:t>
      </w:r>
      <w:r w:rsidR="0048096E">
        <w:rPr>
          <w:sz w:val="28"/>
          <w:szCs w:val="28"/>
        </w:rPr>
        <w:t>cannot</w:t>
      </w:r>
      <w:r>
        <w:rPr>
          <w:sz w:val="28"/>
          <w:szCs w:val="28"/>
        </w:rPr>
        <w:t xml:space="preserve"> produce their own food like plants.</w:t>
      </w:r>
    </w:p>
    <w:p w14:paraId="4A8220CC" w14:textId="58CF9873" w:rsidR="009325A7" w:rsidRDefault="009325A7" w:rsidP="007E551D">
      <w:pPr>
        <w:rPr>
          <w:sz w:val="28"/>
          <w:szCs w:val="28"/>
        </w:rPr>
      </w:pPr>
    </w:p>
    <w:p w14:paraId="2F186C57" w14:textId="0D36153F" w:rsidR="009325A7" w:rsidRDefault="009325A7" w:rsidP="007E551D">
      <w:pPr>
        <w:rPr>
          <w:sz w:val="28"/>
          <w:szCs w:val="28"/>
        </w:rPr>
      </w:pPr>
      <w:r>
        <w:rPr>
          <w:b/>
          <w:sz w:val="28"/>
          <w:szCs w:val="28"/>
        </w:rPr>
        <w:t xml:space="preserve">3.4 </w:t>
      </w:r>
      <w:r>
        <w:rPr>
          <w:sz w:val="28"/>
          <w:szCs w:val="28"/>
        </w:rPr>
        <w:t>Because they devour dead organisms by secreting enzymes onto them breaking down their structure in order to absorb the organisms’ nutrients.</w:t>
      </w:r>
    </w:p>
    <w:p w14:paraId="6C480138" w14:textId="586FDF54" w:rsidR="009325A7" w:rsidRDefault="009325A7" w:rsidP="007E551D">
      <w:pPr>
        <w:rPr>
          <w:sz w:val="28"/>
          <w:szCs w:val="28"/>
        </w:rPr>
      </w:pPr>
    </w:p>
    <w:p w14:paraId="56D77B5F" w14:textId="02CAB6B2" w:rsidR="009325A7" w:rsidRDefault="009325A7" w:rsidP="007E551D">
      <w:pPr>
        <w:rPr>
          <w:sz w:val="28"/>
          <w:szCs w:val="28"/>
        </w:rPr>
      </w:pPr>
      <w:r>
        <w:rPr>
          <w:b/>
          <w:sz w:val="28"/>
          <w:szCs w:val="28"/>
        </w:rPr>
        <w:t xml:space="preserve">3.5 </w:t>
      </w:r>
      <w:r>
        <w:rPr>
          <w:sz w:val="28"/>
          <w:szCs w:val="28"/>
        </w:rPr>
        <w:t>A food chain defines</w:t>
      </w:r>
      <w:r w:rsidR="00754CCB">
        <w:rPr>
          <w:sz w:val="28"/>
          <w:szCs w:val="28"/>
        </w:rPr>
        <w:t xml:space="preserve"> who eats whom</w:t>
      </w:r>
      <w:r w:rsidR="003E5A5D">
        <w:rPr>
          <w:sz w:val="28"/>
          <w:szCs w:val="28"/>
        </w:rPr>
        <w:t xml:space="preserve"> and</w:t>
      </w:r>
      <w:r w:rsidR="00754CCB">
        <w:rPr>
          <w:sz w:val="28"/>
          <w:szCs w:val="28"/>
        </w:rPr>
        <w:t xml:space="preserve"> has a direct energy flow from one trophic level to another, at each level </w:t>
      </w:r>
      <w:r w:rsidR="009F70E1">
        <w:rPr>
          <w:sz w:val="28"/>
          <w:szCs w:val="28"/>
        </w:rPr>
        <w:t>often-involving</w:t>
      </w:r>
      <w:r w:rsidR="003E5A5D">
        <w:rPr>
          <w:sz w:val="28"/>
          <w:szCs w:val="28"/>
        </w:rPr>
        <w:t xml:space="preserve"> only one organism</w:t>
      </w:r>
      <w:r w:rsidR="00754CCB">
        <w:rPr>
          <w:sz w:val="28"/>
          <w:szCs w:val="28"/>
        </w:rPr>
        <w:t>. A food web is</w:t>
      </w:r>
      <w:r w:rsidR="00B1516F">
        <w:rPr>
          <w:sz w:val="28"/>
          <w:szCs w:val="28"/>
        </w:rPr>
        <w:t xml:space="preserve"> much more complex where all the food chains circulate in</w:t>
      </w:r>
      <w:r w:rsidR="00754CCB">
        <w:rPr>
          <w:sz w:val="28"/>
          <w:szCs w:val="28"/>
        </w:rPr>
        <w:t xml:space="preserve"> an ecosystem, involving multiple organisms. Each organism takes a specific trophic position in the food chain or web.</w:t>
      </w:r>
    </w:p>
    <w:p w14:paraId="71CBE92C" w14:textId="664A4304" w:rsidR="003E5A5D" w:rsidRDefault="003E5A5D" w:rsidP="007E551D">
      <w:pPr>
        <w:rPr>
          <w:sz w:val="28"/>
          <w:szCs w:val="28"/>
        </w:rPr>
      </w:pPr>
    </w:p>
    <w:p w14:paraId="49F9D35C" w14:textId="3EB02E96" w:rsidR="003E5A5D" w:rsidRDefault="003E5A5D" w:rsidP="007E551D">
      <w:pPr>
        <w:rPr>
          <w:sz w:val="28"/>
          <w:szCs w:val="28"/>
        </w:rPr>
      </w:pPr>
      <w:r>
        <w:rPr>
          <w:b/>
          <w:sz w:val="28"/>
          <w:szCs w:val="28"/>
        </w:rPr>
        <w:t xml:space="preserve">3.6 </w:t>
      </w:r>
      <w:r>
        <w:rPr>
          <w:sz w:val="28"/>
          <w:szCs w:val="28"/>
        </w:rPr>
        <w:t xml:space="preserve">Scavengers feed on the remains of dead </w:t>
      </w:r>
      <w:r w:rsidR="0048096E">
        <w:rPr>
          <w:sz w:val="28"/>
          <w:szCs w:val="28"/>
        </w:rPr>
        <w:t>org</w:t>
      </w:r>
      <w:r w:rsidR="000736E5">
        <w:rPr>
          <w:sz w:val="28"/>
          <w:szCs w:val="28"/>
        </w:rPr>
        <w:t xml:space="preserve">anisms, which </w:t>
      </w:r>
      <w:proofErr w:type="gramStart"/>
      <w:r w:rsidR="000736E5">
        <w:rPr>
          <w:sz w:val="28"/>
          <w:szCs w:val="28"/>
        </w:rPr>
        <w:t>were</w:t>
      </w:r>
      <w:r>
        <w:rPr>
          <w:sz w:val="28"/>
          <w:szCs w:val="28"/>
        </w:rPr>
        <w:t xml:space="preserve"> killed</w:t>
      </w:r>
      <w:proofErr w:type="gramEnd"/>
      <w:r>
        <w:rPr>
          <w:sz w:val="28"/>
          <w:szCs w:val="28"/>
        </w:rPr>
        <w:t xml:space="preserve"> by predators or other factors such as old age</w:t>
      </w:r>
      <w:r w:rsidR="00B1516F">
        <w:rPr>
          <w:sz w:val="28"/>
          <w:szCs w:val="28"/>
        </w:rPr>
        <w:t xml:space="preserve"> or diseases</w:t>
      </w:r>
      <w:r>
        <w:rPr>
          <w:sz w:val="28"/>
          <w:szCs w:val="28"/>
        </w:rPr>
        <w:t>, e.g. Vultures. Decomposers break down dead plants or animals often by chemical or biological means, e.g. bacteria.</w:t>
      </w:r>
    </w:p>
    <w:p w14:paraId="608B4472" w14:textId="59CDB59C" w:rsidR="003E5A5D" w:rsidRDefault="003E5A5D" w:rsidP="007E551D">
      <w:pPr>
        <w:rPr>
          <w:sz w:val="28"/>
          <w:szCs w:val="28"/>
        </w:rPr>
      </w:pPr>
    </w:p>
    <w:p w14:paraId="43BD069A" w14:textId="035B12E0" w:rsidR="003E5A5D" w:rsidRDefault="003E5A5D" w:rsidP="003E5A5D">
      <w:pPr>
        <w:ind w:left="1440"/>
        <w:rPr>
          <w:b/>
          <w:sz w:val="40"/>
          <w:szCs w:val="40"/>
        </w:rPr>
      </w:pPr>
      <w:r w:rsidRPr="008824DB">
        <w:rPr>
          <w:b/>
          <w:sz w:val="40"/>
          <w:szCs w:val="40"/>
        </w:rPr>
        <w:t xml:space="preserve">Section B – </w:t>
      </w:r>
      <w:r w:rsidR="00326A55">
        <w:rPr>
          <w:b/>
          <w:sz w:val="40"/>
          <w:szCs w:val="40"/>
        </w:rPr>
        <w:t>Chemistry</w:t>
      </w:r>
      <w:r w:rsidRPr="008824DB">
        <w:rPr>
          <w:b/>
          <w:sz w:val="40"/>
          <w:szCs w:val="40"/>
        </w:rPr>
        <w:t xml:space="preserve"> (35 Marks)</w:t>
      </w:r>
    </w:p>
    <w:p w14:paraId="71108E62" w14:textId="4A67194D" w:rsidR="008824DB" w:rsidRDefault="00326A55" w:rsidP="008824DB">
      <w:pPr>
        <w:rPr>
          <w:b/>
          <w:sz w:val="28"/>
          <w:szCs w:val="28"/>
        </w:rPr>
      </w:pPr>
      <w:r>
        <w:rPr>
          <w:b/>
          <w:sz w:val="28"/>
          <w:szCs w:val="28"/>
        </w:rPr>
        <w:t>Question 4 (17 Marks)</w:t>
      </w:r>
    </w:p>
    <w:p w14:paraId="48E88F89" w14:textId="0EC1595B" w:rsidR="00326A55" w:rsidRDefault="00326A55" w:rsidP="008824DB">
      <w:pPr>
        <w:rPr>
          <w:sz w:val="28"/>
          <w:szCs w:val="28"/>
        </w:rPr>
      </w:pPr>
      <w:r>
        <w:rPr>
          <w:b/>
          <w:sz w:val="28"/>
          <w:szCs w:val="28"/>
        </w:rPr>
        <w:t xml:space="preserve">4.1.1 </w:t>
      </w:r>
      <w:r>
        <w:rPr>
          <w:sz w:val="28"/>
          <w:szCs w:val="28"/>
        </w:rPr>
        <w:t>Deposition</w:t>
      </w:r>
    </w:p>
    <w:p w14:paraId="2A8DAF82" w14:textId="4D22C4BE" w:rsidR="00326A55" w:rsidRDefault="00326A55" w:rsidP="008824DB">
      <w:pPr>
        <w:rPr>
          <w:sz w:val="28"/>
          <w:szCs w:val="28"/>
        </w:rPr>
      </w:pPr>
      <w:r>
        <w:rPr>
          <w:b/>
          <w:sz w:val="28"/>
          <w:szCs w:val="28"/>
        </w:rPr>
        <w:t xml:space="preserve">4.1.2 </w:t>
      </w:r>
      <w:r>
        <w:rPr>
          <w:sz w:val="28"/>
          <w:szCs w:val="28"/>
        </w:rPr>
        <w:t>Melting</w:t>
      </w:r>
    </w:p>
    <w:p w14:paraId="4160F7E6" w14:textId="18CD9516" w:rsidR="005049E2" w:rsidRDefault="00326A55" w:rsidP="008824DB">
      <w:pPr>
        <w:rPr>
          <w:sz w:val="28"/>
          <w:szCs w:val="28"/>
        </w:rPr>
      </w:pPr>
      <w:r>
        <w:rPr>
          <w:b/>
          <w:sz w:val="28"/>
          <w:szCs w:val="28"/>
        </w:rPr>
        <w:t xml:space="preserve">4.2 </w:t>
      </w:r>
      <w:r w:rsidR="005049E2">
        <w:rPr>
          <w:sz w:val="28"/>
          <w:szCs w:val="28"/>
        </w:rPr>
        <w:t>An exothermic process releases energy into its surroundings in the form of heat or light. An endothermic process absorbs energy from its surroundings and turns it into a product.</w:t>
      </w:r>
    </w:p>
    <w:p w14:paraId="3E70078F" w14:textId="5368D3EB" w:rsidR="00121B4A" w:rsidRDefault="005049E2" w:rsidP="008824DB">
      <w:pPr>
        <w:rPr>
          <w:sz w:val="28"/>
          <w:szCs w:val="28"/>
        </w:rPr>
      </w:pPr>
      <w:r>
        <w:rPr>
          <w:b/>
          <w:sz w:val="28"/>
          <w:szCs w:val="28"/>
        </w:rPr>
        <w:t>4.3</w:t>
      </w:r>
      <w:r w:rsidR="00121B4A">
        <w:rPr>
          <w:b/>
          <w:sz w:val="28"/>
          <w:szCs w:val="28"/>
        </w:rPr>
        <w:t xml:space="preserve">.1 </w:t>
      </w:r>
      <w:r w:rsidR="00121B4A">
        <w:rPr>
          <w:sz w:val="28"/>
          <w:szCs w:val="28"/>
        </w:rPr>
        <w:t>Intensive</w:t>
      </w:r>
    </w:p>
    <w:p w14:paraId="7796D08F" w14:textId="259290D4" w:rsidR="00121B4A" w:rsidRDefault="00121B4A" w:rsidP="008824DB">
      <w:pPr>
        <w:rPr>
          <w:sz w:val="28"/>
          <w:szCs w:val="28"/>
        </w:rPr>
      </w:pPr>
      <w:r>
        <w:rPr>
          <w:b/>
          <w:sz w:val="28"/>
          <w:szCs w:val="28"/>
        </w:rPr>
        <w:t xml:space="preserve">4.3.2 </w:t>
      </w:r>
      <w:r>
        <w:rPr>
          <w:sz w:val="28"/>
          <w:szCs w:val="28"/>
        </w:rPr>
        <w:t>Extensive</w:t>
      </w:r>
    </w:p>
    <w:p w14:paraId="02CACE57" w14:textId="42E30BF6" w:rsidR="00121B4A" w:rsidRDefault="00121B4A" w:rsidP="008824DB">
      <w:pPr>
        <w:rPr>
          <w:sz w:val="28"/>
          <w:szCs w:val="28"/>
        </w:rPr>
      </w:pPr>
      <w:r>
        <w:rPr>
          <w:b/>
          <w:sz w:val="28"/>
          <w:szCs w:val="28"/>
        </w:rPr>
        <w:t xml:space="preserve">4.3.3 </w:t>
      </w:r>
      <w:r>
        <w:rPr>
          <w:sz w:val="28"/>
          <w:szCs w:val="28"/>
        </w:rPr>
        <w:t>Intensive</w:t>
      </w:r>
    </w:p>
    <w:p w14:paraId="1B4EA80C" w14:textId="13D4F3DE" w:rsidR="00121B4A" w:rsidRDefault="00121B4A" w:rsidP="008824DB">
      <w:pPr>
        <w:rPr>
          <w:sz w:val="28"/>
          <w:szCs w:val="28"/>
        </w:rPr>
      </w:pPr>
      <w:r>
        <w:rPr>
          <w:b/>
          <w:sz w:val="28"/>
          <w:szCs w:val="28"/>
        </w:rPr>
        <w:t xml:space="preserve">4.4 </w:t>
      </w:r>
      <w:r>
        <w:rPr>
          <w:sz w:val="28"/>
          <w:szCs w:val="28"/>
        </w:rPr>
        <w:t>State of matter is dependent on temperature and pressure conditions of the environment.</w:t>
      </w:r>
    </w:p>
    <w:p w14:paraId="6B9C3BAD" w14:textId="4E43AEF9" w:rsidR="00121B4A" w:rsidRDefault="00121B4A" w:rsidP="008824DB">
      <w:pPr>
        <w:rPr>
          <w:sz w:val="28"/>
          <w:szCs w:val="28"/>
        </w:rPr>
      </w:pPr>
      <w:r>
        <w:rPr>
          <w:b/>
          <w:sz w:val="28"/>
          <w:szCs w:val="28"/>
        </w:rPr>
        <w:t>4.5</w:t>
      </w:r>
      <w:r>
        <w:rPr>
          <w:sz w:val="28"/>
          <w:szCs w:val="28"/>
        </w:rPr>
        <w:t xml:space="preserve"> The reactants are Sodium and Chlorine. The product is two ionic units of Sodium Chloride.</w:t>
      </w:r>
    </w:p>
    <w:p w14:paraId="45AF6FDA" w14:textId="3248A832" w:rsidR="00121B4A" w:rsidRDefault="00121B4A" w:rsidP="008824DB">
      <w:pPr>
        <w:rPr>
          <w:sz w:val="28"/>
          <w:szCs w:val="28"/>
        </w:rPr>
      </w:pPr>
      <w:r>
        <w:rPr>
          <w:b/>
          <w:sz w:val="28"/>
          <w:szCs w:val="28"/>
        </w:rPr>
        <w:t xml:space="preserve">4.6 </w:t>
      </w:r>
      <w:r>
        <w:rPr>
          <w:sz w:val="28"/>
          <w:szCs w:val="28"/>
        </w:rPr>
        <w:t>A solution is a liquid mixture where the least si</w:t>
      </w:r>
      <w:r w:rsidR="0048096E">
        <w:rPr>
          <w:sz w:val="28"/>
          <w:szCs w:val="28"/>
        </w:rPr>
        <w:t>gnificant component disperses</w:t>
      </w:r>
      <w:r>
        <w:rPr>
          <w:sz w:val="28"/>
          <w:szCs w:val="28"/>
        </w:rPr>
        <w:t xml:space="preserve"> into the most significant component. A solute is the </w:t>
      </w:r>
      <w:r w:rsidR="0048096E">
        <w:rPr>
          <w:sz w:val="28"/>
          <w:szCs w:val="28"/>
        </w:rPr>
        <w:t>component that</w:t>
      </w:r>
      <w:r>
        <w:rPr>
          <w:sz w:val="28"/>
          <w:szCs w:val="28"/>
        </w:rPr>
        <w:t xml:space="preserve"> </w:t>
      </w:r>
      <w:proofErr w:type="gramStart"/>
      <w:r>
        <w:rPr>
          <w:sz w:val="28"/>
          <w:szCs w:val="28"/>
        </w:rPr>
        <w:t>is dispersed</w:t>
      </w:r>
      <w:proofErr w:type="gramEnd"/>
      <w:r>
        <w:rPr>
          <w:sz w:val="28"/>
          <w:szCs w:val="28"/>
        </w:rPr>
        <w:t xml:space="preserve"> into the most significant component. A solvent is the component that allows the least significant component to occupy or densify some of its matter.</w:t>
      </w:r>
    </w:p>
    <w:p w14:paraId="7DE949C6" w14:textId="7987B2AD" w:rsidR="00121B4A" w:rsidRDefault="00121B4A" w:rsidP="008824DB">
      <w:pPr>
        <w:rPr>
          <w:sz w:val="28"/>
          <w:szCs w:val="28"/>
        </w:rPr>
      </w:pPr>
      <w:r>
        <w:rPr>
          <w:b/>
          <w:sz w:val="28"/>
          <w:szCs w:val="28"/>
        </w:rPr>
        <w:t>4.7</w:t>
      </w:r>
      <w:r w:rsidR="009E5CB2">
        <w:rPr>
          <w:b/>
          <w:sz w:val="28"/>
          <w:szCs w:val="28"/>
        </w:rPr>
        <w:t xml:space="preserve"> </w:t>
      </w:r>
      <w:r w:rsidR="009E5CB2">
        <w:rPr>
          <w:sz w:val="28"/>
          <w:szCs w:val="28"/>
        </w:rPr>
        <w:t xml:space="preserve">Simple distillation separates </w:t>
      </w:r>
      <w:r w:rsidR="005A259C">
        <w:rPr>
          <w:sz w:val="28"/>
          <w:szCs w:val="28"/>
        </w:rPr>
        <w:t>substances that</w:t>
      </w:r>
      <w:r w:rsidR="009E5CB2">
        <w:rPr>
          <w:sz w:val="28"/>
          <w:szCs w:val="28"/>
        </w:rPr>
        <w:t xml:space="preserve"> have disparate boiling points, while fractional distillation does separation based on similar boiling points.</w:t>
      </w:r>
      <w:r w:rsidR="009E5CB2">
        <w:rPr>
          <w:sz w:val="28"/>
          <w:szCs w:val="28"/>
        </w:rPr>
        <w:tab/>
      </w:r>
    </w:p>
    <w:p w14:paraId="4B79C6F6" w14:textId="23728C6B" w:rsidR="009E5CB2" w:rsidRDefault="009E5CB2" w:rsidP="008824DB">
      <w:pPr>
        <w:rPr>
          <w:sz w:val="28"/>
          <w:szCs w:val="28"/>
        </w:rPr>
      </w:pPr>
      <w:r>
        <w:rPr>
          <w:b/>
          <w:sz w:val="28"/>
          <w:szCs w:val="28"/>
        </w:rPr>
        <w:t xml:space="preserve">4.8 </w:t>
      </w:r>
      <w:r>
        <w:rPr>
          <w:sz w:val="28"/>
          <w:szCs w:val="28"/>
        </w:rPr>
        <w:t xml:space="preserve">Sara will make use of simple distillation, since the boiling point of water is 100 degrees Celsius and for sand its 2230 degrees Celsius. She can pour the water into another container and use something like a T-shirt to filter out most of the sand particles. </w:t>
      </w:r>
    </w:p>
    <w:p w14:paraId="7C81B74A" w14:textId="14125FF2" w:rsidR="00262434" w:rsidRDefault="009B316D" w:rsidP="008824DB">
      <w:pPr>
        <w:rPr>
          <w:b/>
          <w:sz w:val="28"/>
          <w:szCs w:val="28"/>
        </w:rPr>
      </w:pPr>
      <w:r>
        <w:rPr>
          <w:b/>
          <w:sz w:val="28"/>
          <w:szCs w:val="28"/>
        </w:rPr>
        <w:t>Question 5 (18 Marks)</w:t>
      </w:r>
    </w:p>
    <w:p w14:paraId="1FF792F8" w14:textId="4F2D8A5A" w:rsidR="009B316D" w:rsidRDefault="009B316D" w:rsidP="008824DB">
      <w:pPr>
        <w:rPr>
          <w:sz w:val="28"/>
          <w:szCs w:val="28"/>
        </w:rPr>
      </w:pPr>
      <w:r>
        <w:rPr>
          <w:b/>
          <w:sz w:val="28"/>
          <w:szCs w:val="28"/>
        </w:rPr>
        <w:t xml:space="preserve">5.1 </w:t>
      </w:r>
      <w:r>
        <w:rPr>
          <w:sz w:val="28"/>
          <w:szCs w:val="28"/>
        </w:rPr>
        <w:t>A value is a numeric description that involves both a number and a unit.</w:t>
      </w:r>
    </w:p>
    <w:p w14:paraId="21217E9B" w14:textId="2DAA7443" w:rsidR="009B316D" w:rsidRDefault="009B316D" w:rsidP="008824DB">
      <w:pPr>
        <w:rPr>
          <w:sz w:val="28"/>
          <w:szCs w:val="28"/>
        </w:rPr>
      </w:pPr>
      <w:r>
        <w:rPr>
          <w:b/>
          <w:sz w:val="28"/>
          <w:szCs w:val="28"/>
        </w:rPr>
        <w:t>5.2.1</w:t>
      </w:r>
      <w:r>
        <w:rPr>
          <w:b/>
          <w:sz w:val="28"/>
          <w:szCs w:val="28"/>
        </w:rPr>
        <w:tab/>
      </w:r>
      <w:r>
        <w:rPr>
          <w:sz w:val="28"/>
          <w:szCs w:val="28"/>
        </w:rPr>
        <w:t xml:space="preserve">Fahrenheit </w:t>
      </w:r>
      <w:r w:rsidR="006E6062">
        <w:rPr>
          <w:sz w:val="28"/>
          <w:szCs w:val="28"/>
        </w:rPr>
        <w:t>equivalent is -227.2</w:t>
      </w:r>
    </w:p>
    <w:p w14:paraId="0DE55722" w14:textId="77777777" w:rsidR="006E6062" w:rsidRDefault="006E6062" w:rsidP="008824DB">
      <w:pPr>
        <w:rPr>
          <w:sz w:val="28"/>
          <w:szCs w:val="28"/>
        </w:rPr>
      </w:pPr>
      <w:r>
        <w:rPr>
          <w:sz w:val="28"/>
          <w:szCs w:val="28"/>
        </w:rPr>
        <w:tab/>
        <w:t>Kelvin equivalent is 129.15</w:t>
      </w:r>
    </w:p>
    <w:p w14:paraId="5EC87FF0" w14:textId="77777777" w:rsidR="006E6062" w:rsidRDefault="006E6062" w:rsidP="008824DB">
      <w:pPr>
        <w:rPr>
          <w:sz w:val="28"/>
          <w:szCs w:val="28"/>
        </w:rPr>
      </w:pPr>
      <w:r>
        <w:rPr>
          <w:b/>
          <w:sz w:val="28"/>
          <w:szCs w:val="28"/>
        </w:rPr>
        <w:t>5.2.2</w:t>
      </w:r>
      <w:r>
        <w:rPr>
          <w:sz w:val="28"/>
          <w:szCs w:val="28"/>
        </w:rPr>
        <w:t xml:space="preserve"> Fahrenheit equivalent is 177.332</w:t>
      </w:r>
    </w:p>
    <w:p w14:paraId="37B41CFC" w14:textId="77777777" w:rsidR="00EB6025" w:rsidRDefault="006E6062" w:rsidP="008824DB">
      <w:pPr>
        <w:rPr>
          <w:sz w:val="28"/>
          <w:szCs w:val="28"/>
        </w:rPr>
      </w:pPr>
      <w:r>
        <w:rPr>
          <w:sz w:val="28"/>
          <w:szCs w:val="28"/>
        </w:rPr>
        <w:tab/>
        <w:t xml:space="preserve">Celsius equivalent is </w:t>
      </w:r>
      <w:r w:rsidR="00EB6025">
        <w:rPr>
          <w:sz w:val="28"/>
          <w:szCs w:val="28"/>
        </w:rPr>
        <w:t>80.74</w:t>
      </w:r>
    </w:p>
    <w:p w14:paraId="3FD6F63C" w14:textId="4B4FC397" w:rsidR="006E6062" w:rsidRDefault="00EB6025" w:rsidP="008824DB">
      <w:pPr>
        <w:rPr>
          <w:sz w:val="28"/>
          <w:szCs w:val="28"/>
        </w:rPr>
      </w:pPr>
      <w:r>
        <w:rPr>
          <w:b/>
          <w:sz w:val="28"/>
          <w:szCs w:val="28"/>
        </w:rPr>
        <w:t xml:space="preserve">5.3 </w:t>
      </w:r>
      <w:r>
        <w:rPr>
          <w:sz w:val="28"/>
          <w:szCs w:val="28"/>
        </w:rPr>
        <w:t>True value refers to the actual value of the same quantity that is properly measured, this value remains relatively in the same range. Measured value is the value of an object measured using any method e.g. your bare hands or a ruler.</w:t>
      </w:r>
    </w:p>
    <w:p w14:paraId="3B1D1E17" w14:textId="3B72A56E" w:rsidR="00EB6025" w:rsidRDefault="00EB6025" w:rsidP="008824DB">
      <w:pPr>
        <w:rPr>
          <w:sz w:val="28"/>
          <w:szCs w:val="28"/>
        </w:rPr>
      </w:pPr>
      <w:r>
        <w:rPr>
          <w:b/>
          <w:sz w:val="28"/>
          <w:szCs w:val="28"/>
        </w:rPr>
        <w:t xml:space="preserve">5.4 </w:t>
      </w:r>
      <w:r w:rsidR="00897C5A">
        <w:rPr>
          <w:sz w:val="28"/>
          <w:szCs w:val="28"/>
        </w:rPr>
        <w:t>The first sample</w:t>
      </w:r>
      <w:r w:rsidR="00674CA9">
        <w:rPr>
          <w:sz w:val="28"/>
          <w:szCs w:val="28"/>
        </w:rPr>
        <w:t xml:space="preserve"> 1.974 g</w:t>
      </w:r>
      <w:r w:rsidR="00897C5A">
        <w:rPr>
          <w:sz w:val="28"/>
          <w:szCs w:val="28"/>
        </w:rPr>
        <w:t xml:space="preserve"> has a precision and accuracy close to the true mass of sand, which is 1.975 g.</w:t>
      </w:r>
    </w:p>
    <w:p w14:paraId="6B687F85" w14:textId="77777777" w:rsidR="00897C5A" w:rsidRPr="00897C5A" w:rsidRDefault="00897C5A" w:rsidP="008824DB">
      <w:pPr>
        <w:rPr>
          <w:sz w:val="28"/>
          <w:szCs w:val="28"/>
        </w:rPr>
      </w:pPr>
    </w:p>
    <w:p w14:paraId="23C976AD" w14:textId="39DE6252" w:rsidR="00EB6025" w:rsidRDefault="00EB6025" w:rsidP="008824DB">
      <w:pPr>
        <w:rPr>
          <w:sz w:val="28"/>
          <w:szCs w:val="28"/>
        </w:rPr>
      </w:pPr>
      <w:r>
        <w:rPr>
          <w:b/>
          <w:sz w:val="28"/>
          <w:szCs w:val="28"/>
        </w:rPr>
        <w:t xml:space="preserve">5.5.1 </w:t>
      </w:r>
      <w:r>
        <w:rPr>
          <w:sz w:val="28"/>
          <w:szCs w:val="28"/>
        </w:rPr>
        <w:t>9</w:t>
      </w:r>
      <w:r w:rsidR="00B52BAD">
        <w:rPr>
          <w:sz w:val="28"/>
          <w:szCs w:val="28"/>
        </w:rPr>
        <w:t>00</w:t>
      </w:r>
    </w:p>
    <w:p w14:paraId="149BF835" w14:textId="0F704B09" w:rsidR="00EB6025" w:rsidRDefault="00EB6025" w:rsidP="008824DB">
      <w:pPr>
        <w:rPr>
          <w:sz w:val="28"/>
          <w:szCs w:val="28"/>
        </w:rPr>
      </w:pPr>
      <w:r>
        <w:rPr>
          <w:b/>
          <w:sz w:val="28"/>
          <w:szCs w:val="28"/>
        </w:rPr>
        <w:t xml:space="preserve">5.5.2 </w:t>
      </w:r>
      <w:r>
        <w:rPr>
          <w:sz w:val="28"/>
          <w:szCs w:val="28"/>
        </w:rPr>
        <w:t>90</w:t>
      </w:r>
      <w:r w:rsidR="00B52BAD">
        <w:rPr>
          <w:sz w:val="28"/>
          <w:szCs w:val="28"/>
        </w:rPr>
        <w:t>0</w:t>
      </w:r>
    </w:p>
    <w:p w14:paraId="151BF8C7" w14:textId="77777777" w:rsidR="00B006EE" w:rsidRDefault="00B006EE" w:rsidP="008824DB">
      <w:pPr>
        <w:rPr>
          <w:sz w:val="28"/>
          <w:szCs w:val="28"/>
        </w:rPr>
      </w:pPr>
    </w:p>
    <w:p w14:paraId="1B6A2080" w14:textId="6D7FF42C" w:rsidR="00B006EE" w:rsidRDefault="00B006EE" w:rsidP="008824DB">
      <w:pPr>
        <w:rPr>
          <w:sz w:val="28"/>
          <w:szCs w:val="28"/>
        </w:rPr>
      </w:pPr>
      <w:r>
        <w:rPr>
          <w:b/>
          <w:sz w:val="28"/>
          <w:szCs w:val="28"/>
        </w:rPr>
        <w:t xml:space="preserve">5.6.1 </w:t>
      </w:r>
      <w:r>
        <w:rPr>
          <w:sz w:val="28"/>
          <w:szCs w:val="28"/>
        </w:rPr>
        <w:t>4 significant figures</w:t>
      </w:r>
    </w:p>
    <w:p w14:paraId="74303D01" w14:textId="7085028B" w:rsidR="00B006EE" w:rsidRDefault="00B006EE" w:rsidP="008824DB">
      <w:pPr>
        <w:rPr>
          <w:sz w:val="28"/>
          <w:szCs w:val="28"/>
        </w:rPr>
      </w:pPr>
      <w:r>
        <w:rPr>
          <w:b/>
          <w:sz w:val="28"/>
          <w:szCs w:val="28"/>
        </w:rPr>
        <w:t xml:space="preserve">5.6.2 </w:t>
      </w:r>
      <w:r>
        <w:rPr>
          <w:sz w:val="28"/>
          <w:szCs w:val="28"/>
        </w:rPr>
        <w:t>3 significant figures</w:t>
      </w:r>
    </w:p>
    <w:p w14:paraId="15E8FD2F" w14:textId="0048EF07" w:rsidR="00B006EE" w:rsidRDefault="00B006EE" w:rsidP="008824DB">
      <w:pPr>
        <w:rPr>
          <w:sz w:val="28"/>
          <w:szCs w:val="28"/>
        </w:rPr>
      </w:pPr>
      <w:r>
        <w:rPr>
          <w:b/>
          <w:sz w:val="28"/>
          <w:szCs w:val="28"/>
        </w:rPr>
        <w:t>5.6.3</w:t>
      </w:r>
      <w:r>
        <w:rPr>
          <w:sz w:val="28"/>
          <w:szCs w:val="28"/>
        </w:rPr>
        <w:t xml:space="preserve"> 4</w:t>
      </w:r>
      <w:r w:rsidRPr="00B006EE">
        <w:rPr>
          <w:sz w:val="28"/>
          <w:szCs w:val="28"/>
        </w:rPr>
        <w:t xml:space="preserve"> </w:t>
      </w:r>
      <w:r>
        <w:rPr>
          <w:sz w:val="28"/>
          <w:szCs w:val="28"/>
        </w:rPr>
        <w:t>significant figures</w:t>
      </w:r>
    </w:p>
    <w:p w14:paraId="092F0E57" w14:textId="77777777" w:rsidR="00B006EE" w:rsidRDefault="00B006EE" w:rsidP="008824DB">
      <w:pPr>
        <w:rPr>
          <w:sz w:val="28"/>
          <w:szCs w:val="28"/>
        </w:rPr>
      </w:pPr>
    </w:p>
    <w:p w14:paraId="4737024B" w14:textId="7F430618" w:rsidR="00B006EE" w:rsidRDefault="00B006EE" w:rsidP="008824DB">
      <w:pPr>
        <w:rPr>
          <w:sz w:val="28"/>
          <w:szCs w:val="28"/>
        </w:rPr>
      </w:pPr>
      <w:r>
        <w:rPr>
          <w:b/>
          <w:sz w:val="28"/>
          <w:szCs w:val="28"/>
        </w:rPr>
        <w:t xml:space="preserve">5.7.1 </w:t>
      </w:r>
      <w:r>
        <w:rPr>
          <w:sz w:val="28"/>
          <w:szCs w:val="28"/>
        </w:rPr>
        <w:t>158.54</w:t>
      </w:r>
    </w:p>
    <w:p w14:paraId="2A35704D" w14:textId="494DBC5B" w:rsidR="00B006EE" w:rsidRDefault="00B006EE" w:rsidP="008824DB">
      <w:pPr>
        <w:rPr>
          <w:sz w:val="28"/>
          <w:szCs w:val="28"/>
        </w:rPr>
      </w:pPr>
      <w:r>
        <w:rPr>
          <w:b/>
          <w:sz w:val="28"/>
          <w:szCs w:val="28"/>
        </w:rPr>
        <w:t xml:space="preserve">5.7.2 </w:t>
      </w:r>
      <w:r>
        <w:rPr>
          <w:sz w:val="28"/>
          <w:szCs w:val="28"/>
        </w:rPr>
        <w:t>1155.96</w:t>
      </w:r>
    </w:p>
    <w:p w14:paraId="463FCFCA" w14:textId="435F6211" w:rsidR="00B006EE" w:rsidRDefault="00B006EE" w:rsidP="008824DB">
      <w:pPr>
        <w:rPr>
          <w:sz w:val="28"/>
          <w:szCs w:val="28"/>
        </w:rPr>
      </w:pPr>
      <w:r>
        <w:rPr>
          <w:b/>
          <w:sz w:val="28"/>
          <w:szCs w:val="28"/>
        </w:rPr>
        <w:t xml:space="preserve">5.7.3 </w:t>
      </w:r>
      <w:r w:rsidR="009F70E1">
        <w:rPr>
          <w:sz w:val="28"/>
          <w:szCs w:val="28"/>
        </w:rPr>
        <w:t>(6.427 x 10^28)</w:t>
      </w:r>
    </w:p>
    <w:p w14:paraId="3D41FE24" w14:textId="6397D8E0" w:rsidR="009F70E1" w:rsidRDefault="009F70E1" w:rsidP="009F70E1">
      <w:pPr>
        <w:jc w:val="center"/>
        <w:rPr>
          <w:b/>
          <w:sz w:val="40"/>
          <w:szCs w:val="40"/>
        </w:rPr>
      </w:pPr>
      <w:r>
        <w:rPr>
          <w:b/>
          <w:sz w:val="40"/>
          <w:szCs w:val="40"/>
        </w:rPr>
        <w:t>Section C-Physics (30 Marks)</w:t>
      </w:r>
    </w:p>
    <w:p w14:paraId="5367FF63" w14:textId="2B3B38D8" w:rsidR="009F70E1" w:rsidRPr="009F70E1" w:rsidRDefault="009F70E1" w:rsidP="009F70E1">
      <w:pPr>
        <w:rPr>
          <w:b/>
          <w:sz w:val="28"/>
          <w:szCs w:val="28"/>
        </w:rPr>
      </w:pPr>
      <w:r>
        <w:rPr>
          <w:b/>
          <w:sz w:val="28"/>
          <w:szCs w:val="28"/>
        </w:rPr>
        <w:t>Question 6 (14 Marks)</w:t>
      </w:r>
    </w:p>
    <w:p w14:paraId="78655C6E" w14:textId="4537A23F" w:rsidR="009F70E1" w:rsidRDefault="00897C5A" w:rsidP="00897C5A">
      <w:pPr>
        <w:rPr>
          <w:sz w:val="28"/>
          <w:szCs w:val="28"/>
        </w:rPr>
      </w:pPr>
      <w:r>
        <w:rPr>
          <w:b/>
          <w:sz w:val="28"/>
          <w:szCs w:val="28"/>
        </w:rPr>
        <w:t>6.1</w:t>
      </w:r>
      <w:r w:rsidR="003E0D5F">
        <w:rPr>
          <w:b/>
          <w:sz w:val="28"/>
          <w:szCs w:val="28"/>
        </w:rPr>
        <w:t>.1</w:t>
      </w:r>
      <w:r w:rsidR="003E0D5F">
        <w:rPr>
          <w:b/>
          <w:sz w:val="28"/>
          <w:szCs w:val="28"/>
        </w:rPr>
        <w:tab/>
      </w:r>
      <w:r w:rsidR="003E0D5F">
        <w:rPr>
          <w:sz w:val="28"/>
          <w:szCs w:val="28"/>
        </w:rPr>
        <w:t>X-axis: Year</w:t>
      </w:r>
    </w:p>
    <w:p w14:paraId="3135D52A" w14:textId="49DD6A52" w:rsidR="003E0D5F" w:rsidRDefault="003E0D5F" w:rsidP="00897C5A">
      <w:pPr>
        <w:rPr>
          <w:sz w:val="28"/>
          <w:szCs w:val="40"/>
        </w:rPr>
      </w:pPr>
      <w:r>
        <w:rPr>
          <w:b/>
          <w:sz w:val="40"/>
          <w:szCs w:val="40"/>
        </w:rPr>
        <w:tab/>
      </w:r>
      <w:r>
        <w:rPr>
          <w:sz w:val="28"/>
          <w:szCs w:val="40"/>
        </w:rPr>
        <w:t>Y-axis: Fish caught (kg)</w:t>
      </w:r>
    </w:p>
    <w:p w14:paraId="0B773A62" w14:textId="07BC0516" w:rsidR="003E0D5F" w:rsidRDefault="003E0D5F" w:rsidP="00897C5A">
      <w:pPr>
        <w:rPr>
          <w:sz w:val="28"/>
          <w:szCs w:val="40"/>
        </w:rPr>
      </w:pPr>
      <w:r>
        <w:rPr>
          <w:b/>
          <w:sz w:val="28"/>
          <w:szCs w:val="40"/>
        </w:rPr>
        <w:t>6.1.2</w:t>
      </w:r>
      <w:r>
        <w:rPr>
          <w:b/>
          <w:sz w:val="28"/>
          <w:szCs w:val="40"/>
        </w:rPr>
        <w:tab/>
      </w:r>
      <w:r>
        <w:rPr>
          <w:sz w:val="28"/>
          <w:szCs w:val="40"/>
        </w:rPr>
        <w:t>X-axis: Sales (month)</w:t>
      </w:r>
    </w:p>
    <w:p w14:paraId="61D22BEA" w14:textId="3EE18474" w:rsidR="003E0D5F" w:rsidRDefault="003E0D5F" w:rsidP="00897C5A">
      <w:pPr>
        <w:rPr>
          <w:sz w:val="28"/>
          <w:szCs w:val="40"/>
        </w:rPr>
      </w:pPr>
      <w:r>
        <w:rPr>
          <w:sz w:val="28"/>
          <w:szCs w:val="40"/>
        </w:rPr>
        <w:tab/>
        <w:t>Y-axis: Paint (red or blue)</w:t>
      </w:r>
    </w:p>
    <w:p w14:paraId="6CA33A05" w14:textId="77777777" w:rsidR="002A2C16" w:rsidRDefault="002A2C16" w:rsidP="00897C5A">
      <w:pPr>
        <w:rPr>
          <w:sz w:val="28"/>
          <w:szCs w:val="40"/>
        </w:rPr>
      </w:pPr>
    </w:p>
    <w:p w14:paraId="237A7163" w14:textId="659B86C7" w:rsidR="002A2C16" w:rsidRDefault="003E0D5F" w:rsidP="00897C5A">
      <w:pPr>
        <w:rPr>
          <w:sz w:val="28"/>
          <w:szCs w:val="40"/>
        </w:rPr>
      </w:pPr>
      <w:r>
        <w:rPr>
          <w:b/>
          <w:sz w:val="28"/>
          <w:szCs w:val="40"/>
        </w:rPr>
        <w:t xml:space="preserve">6.2 </w:t>
      </w:r>
      <w:r w:rsidR="002A2C16">
        <w:rPr>
          <w:sz w:val="28"/>
          <w:szCs w:val="40"/>
        </w:rPr>
        <w:tab/>
        <w:t>X-axis:</w:t>
      </w:r>
      <w:r w:rsidR="002A2C16">
        <w:rPr>
          <w:sz w:val="28"/>
          <w:szCs w:val="40"/>
        </w:rPr>
        <w:tab/>
      </w:r>
      <w:r w:rsidR="002A2C16">
        <w:rPr>
          <w:sz w:val="28"/>
          <w:szCs w:val="40"/>
        </w:rPr>
        <w:tab/>
      </w:r>
      <w:r w:rsidR="002A2C16">
        <w:rPr>
          <w:sz w:val="28"/>
          <w:szCs w:val="40"/>
        </w:rPr>
        <w:tab/>
      </w:r>
      <w:r w:rsidR="002A2C16">
        <w:rPr>
          <w:sz w:val="28"/>
          <w:szCs w:val="40"/>
        </w:rPr>
        <w:tab/>
        <w:t>Y-axis:</w:t>
      </w:r>
    </w:p>
    <w:p w14:paraId="69CCE997" w14:textId="15275F0F" w:rsidR="002A2C16" w:rsidRDefault="002A2C16" w:rsidP="00897C5A">
      <w:pPr>
        <w:rPr>
          <w:sz w:val="28"/>
          <w:szCs w:val="40"/>
        </w:rPr>
      </w:pPr>
      <w:r>
        <w:rPr>
          <w:sz w:val="28"/>
          <w:szCs w:val="40"/>
        </w:rPr>
        <w:tab/>
      </w:r>
      <w:proofErr w:type="gramStart"/>
      <w:r>
        <w:rPr>
          <w:sz w:val="28"/>
          <w:szCs w:val="40"/>
        </w:rPr>
        <w:t>minimum=</w:t>
      </w:r>
      <w:proofErr w:type="gramEnd"/>
      <w:r w:rsidR="00F17603">
        <w:rPr>
          <w:sz w:val="28"/>
          <w:szCs w:val="40"/>
        </w:rPr>
        <w:t>0</w:t>
      </w:r>
      <w:r>
        <w:rPr>
          <w:sz w:val="28"/>
          <w:szCs w:val="40"/>
        </w:rPr>
        <w:tab/>
      </w:r>
      <w:r>
        <w:rPr>
          <w:sz w:val="28"/>
          <w:szCs w:val="40"/>
        </w:rPr>
        <w:tab/>
      </w:r>
      <w:r>
        <w:rPr>
          <w:sz w:val="28"/>
          <w:szCs w:val="40"/>
        </w:rPr>
        <w:tab/>
      </w:r>
      <w:r>
        <w:rPr>
          <w:sz w:val="28"/>
          <w:szCs w:val="40"/>
        </w:rPr>
        <w:tab/>
        <w:t>minimum=</w:t>
      </w:r>
      <w:r w:rsidR="00F17603">
        <w:rPr>
          <w:sz w:val="28"/>
          <w:szCs w:val="40"/>
        </w:rPr>
        <w:t>2</w:t>
      </w:r>
    </w:p>
    <w:p w14:paraId="71EDB2C6" w14:textId="27275271" w:rsidR="002A2C16" w:rsidRPr="002A2C16" w:rsidRDefault="00F17603" w:rsidP="00897C5A">
      <w:pPr>
        <w:rPr>
          <w:sz w:val="28"/>
          <w:szCs w:val="40"/>
        </w:rPr>
      </w:pPr>
      <w:r>
        <w:rPr>
          <w:sz w:val="28"/>
          <w:szCs w:val="40"/>
        </w:rPr>
        <w:tab/>
      </w:r>
      <w:proofErr w:type="gramStart"/>
      <w:r>
        <w:rPr>
          <w:sz w:val="28"/>
          <w:szCs w:val="40"/>
        </w:rPr>
        <w:t>maximum=</w:t>
      </w:r>
      <w:proofErr w:type="gramEnd"/>
      <w:r>
        <w:rPr>
          <w:sz w:val="28"/>
          <w:szCs w:val="40"/>
        </w:rPr>
        <w:t>15</w:t>
      </w:r>
      <w:r w:rsidR="002A2C16">
        <w:rPr>
          <w:sz w:val="28"/>
          <w:szCs w:val="40"/>
        </w:rPr>
        <w:tab/>
      </w:r>
      <w:r w:rsidR="002A2C16">
        <w:rPr>
          <w:sz w:val="28"/>
          <w:szCs w:val="40"/>
        </w:rPr>
        <w:tab/>
      </w:r>
      <w:r w:rsidR="002A2C16">
        <w:rPr>
          <w:sz w:val="28"/>
          <w:szCs w:val="40"/>
        </w:rPr>
        <w:tab/>
        <w:t>maximum=</w:t>
      </w:r>
      <w:r>
        <w:rPr>
          <w:sz w:val="28"/>
          <w:szCs w:val="40"/>
        </w:rPr>
        <w:t>12</w:t>
      </w:r>
    </w:p>
    <w:p w14:paraId="6BBAAD0A" w14:textId="79020E33" w:rsidR="003E0D5F" w:rsidRDefault="003E0D5F" w:rsidP="00897C5A">
      <w:pPr>
        <w:rPr>
          <w:b/>
          <w:sz w:val="28"/>
          <w:szCs w:val="40"/>
        </w:rPr>
      </w:pPr>
    </w:p>
    <w:p w14:paraId="504736D8" w14:textId="77A43682" w:rsidR="00DD31F7" w:rsidRDefault="003E0D5F" w:rsidP="00897C5A">
      <w:pPr>
        <w:rPr>
          <w:b/>
          <w:sz w:val="28"/>
          <w:szCs w:val="40"/>
        </w:rPr>
      </w:pPr>
      <w:r>
        <w:rPr>
          <w:b/>
          <w:sz w:val="28"/>
          <w:szCs w:val="40"/>
        </w:rPr>
        <w:t>6.3</w:t>
      </w:r>
    </w:p>
    <w:p w14:paraId="71CC074B" w14:textId="77777777" w:rsidR="00DD31F7" w:rsidRPr="00DD31F7" w:rsidRDefault="00DD31F7" w:rsidP="00897C5A">
      <w:pPr>
        <w:rPr>
          <w:b/>
          <w:sz w:val="28"/>
          <w:szCs w:val="40"/>
        </w:rPr>
      </w:pPr>
    </w:p>
    <w:p w14:paraId="5F9066D7" w14:textId="32D67EFA" w:rsidR="00EB6025" w:rsidRPr="00EB6025" w:rsidRDefault="00DD31F7" w:rsidP="008824DB">
      <w:pPr>
        <w:rPr>
          <w:sz w:val="28"/>
          <w:szCs w:val="28"/>
        </w:rPr>
      </w:pPr>
      <w:r>
        <w:rPr>
          <w:noProof/>
          <w:sz w:val="28"/>
          <w:szCs w:val="28"/>
        </w:rPr>
        <w:drawing>
          <wp:inline distT="0" distB="0" distL="0" distR="0" wp14:anchorId="69D201D4" wp14:editId="19F5764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8789BA" w14:textId="09DB5395" w:rsidR="00EB6025" w:rsidRDefault="00544856" w:rsidP="008824DB">
      <w:pPr>
        <w:rPr>
          <w:sz w:val="28"/>
          <w:szCs w:val="28"/>
        </w:rPr>
      </w:pPr>
      <w:r>
        <w:rPr>
          <w:sz w:val="28"/>
          <w:szCs w:val="28"/>
        </w:rPr>
        <w:t>Figure 2. Velocity-Time graph</w:t>
      </w:r>
    </w:p>
    <w:p w14:paraId="175CDE2E" w14:textId="77777777" w:rsidR="002A2C16" w:rsidRDefault="002A2C16" w:rsidP="008824DB">
      <w:pPr>
        <w:rPr>
          <w:sz w:val="28"/>
          <w:szCs w:val="28"/>
        </w:rPr>
      </w:pPr>
    </w:p>
    <w:p w14:paraId="4B5D2F88" w14:textId="4F77D24F" w:rsidR="009E5CB2" w:rsidRDefault="00DD31F7" w:rsidP="008824DB">
      <w:pPr>
        <w:rPr>
          <w:b/>
          <w:sz w:val="28"/>
          <w:szCs w:val="28"/>
        </w:rPr>
      </w:pPr>
      <w:r>
        <w:rPr>
          <w:b/>
          <w:sz w:val="28"/>
          <w:szCs w:val="28"/>
        </w:rPr>
        <w:t>Question 7 (16 Marks)</w:t>
      </w:r>
    </w:p>
    <w:p w14:paraId="42CBF85E" w14:textId="4B95BB34" w:rsidR="00DD31F7" w:rsidRDefault="008D5ED0" w:rsidP="008824DB">
      <w:pPr>
        <w:rPr>
          <w:sz w:val="28"/>
          <w:szCs w:val="28"/>
        </w:rPr>
      </w:pPr>
      <w:r>
        <w:rPr>
          <w:b/>
          <w:sz w:val="28"/>
          <w:szCs w:val="28"/>
        </w:rPr>
        <w:t>7.1</w:t>
      </w:r>
      <w:r w:rsidR="008D2C37">
        <w:rPr>
          <w:b/>
          <w:sz w:val="28"/>
          <w:szCs w:val="28"/>
        </w:rPr>
        <w:t xml:space="preserve"> </w:t>
      </w:r>
      <w:r w:rsidR="008D2C37">
        <w:rPr>
          <w:sz w:val="28"/>
          <w:szCs w:val="28"/>
        </w:rPr>
        <w:t xml:space="preserve">The water power station </w:t>
      </w:r>
      <w:proofErr w:type="spellStart"/>
      <w:r w:rsidR="008D2C37">
        <w:rPr>
          <w:i/>
          <w:sz w:val="28"/>
          <w:szCs w:val="28"/>
        </w:rPr>
        <w:t>Ruacana</w:t>
      </w:r>
      <w:proofErr w:type="spellEnd"/>
      <w:r w:rsidR="008D2C37">
        <w:rPr>
          <w:i/>
          <w:sz w:val="28"/>
          <w:szCs w:val="28"/>
        </w:rPr>
        <w:t xml:space="preserve"> </w:t>
      </w:r>
      <w:r w:rsidR="008D2C37">
        <w:rPr>
          <w:sz w:val="28"/>
          <w:szCs w:val="28"/>
        </w:rPr>
        <w:t xml:space="preserve">located near the Kunene River in northern </w:t>
      </w:r>
      <w:r w:rsidR="004A0493">
        <w:rPr>
          <w:sz w:val="28"/>
          <w:szCs w:val="28"/>
        </w:rPr>
        <w:t>Namibia</w:t>
      </w:r>
      <w:r w:rsidR="008D2C37">
        <w:rPr>
          <w:sz w:val="28"/>
          <w:szCs w:val="28"/>
        </w:rPr>
        <w:t xml:space="preserve"> operates with water dropping 134m down vertical shafts, at which this water drives the turbines before returning to the Kunene</w:t>
      </w:r>
      <w:r w:rsidR="00042BD7">
        <w:rPr>
          <w:sz w:val="28"/>
          <w:szCs w:val="28"/>
        </w:rPr>
        <w:t xml:space="preserve"> </w:t>
      </w:r>
      <w:proofErr w:type="gramStart"/>
      <w:r w:rsidR="00042BD7">
        <w:rPr>
          <w:sz w:val="28"/>
          <w:szCs w:val="28"/>
        </w:rPr>
        <w:t>river</w:t>
      </w:r>
      <w:proofErr w:type="gramEnd"/>
      <w:r w:rsidR="008D2C37">
        <w:rPr>
          <w:sz w:val="28"/>
          <w:szCs w:val="28"/>
        </w:rPr>
        <w:t xml:space="preserve"> from a discharge tunnel. These turbines can generate about 330 Megawatts which is supplied to the Namibia</w:t>
      </w:r>
      <w:r w:rsidR="004A0493">
        <w:rPr>
          <w:sz w:val="28"/>
          <w:szCs w:val="28"/>
        </w:rPr>
        <w:t>n</w:t>
      </w:r>
      <w:r w:rsidR="008D2C37">
        <w:rPr>
          <w:sz w:val="28"/>
          <w:szCs w:val="28"/>
        </w:rPr>
        <w:t xml:space="preserve"> Power Grid at 330 000 volts.</w:t>
      </w:r>
      <w:r w:rsidR="00544856">
        <w:rPr>
          <w:sz w:val="28"/>
          <w:szCs w:val="28"/>
        </w:rPr>
        <w:t xml:space="preserve"> However, this differs from tidal energy, which generates electricity from the energy within ocean</w:t>
      </w:r>
      <w:r w:rsidR="008B74FA">
        <w:rPr>
          <w:sz w:val="28"/>
          <w:szCs w:val="28"/>
        </w:rPr>
        <w:t xml:space="preserve"> tides. Ocean tides </w:t>
      </w:r>
      <w:proofErr w:type="gramStart"/>
      <w:r w:rsidR="008B74FA">
        <w:rPr>
          <w:sz w:val="28"/>
          <w:szCs w:val="28"/>
        </w:rPr>
        <w:t>are produced</w:t>
      </w:r>
      <w:proofErr w:type="gramEnd"/>
      <w:r w:rsidR="00544856">
        <w:rPr>
          <w:sz w:val="28"/>
          <w:szCs w:val="28"/>
        </w:rPr>
        <w:t xml:space="preserve"> because the Earth uses the gravitational force of the sun and moon </w:t>
      </w:r>
      <w:r w:rsidR="004A0493">
        <w:rPr>
          <w:sz w:val="28"/>
          <w:szCs w:val="28"/>
        </w:rPr>
        <w:t>every day</w:t>
      </w:r>
      <w:r w:rsidR="00544856">
        <w:rPr>
          <w:sz w:val="28"/>
          <w:szCs w:val="28"/>
        </w:rPr>
        <w:t>.</w:t>
      </w:r>
    </w:p>
    <w:p w14:paraId="2E0D1A97" w14:textId="3463D4EC" w:rsidR="008D2C37" w:rsidRPr="008D2C37" w:rsidRDefault="008D2C37" w:rsidP="008D2C37">
      <w:pPr>
        <w:rPr>
          <w:sz w:val="28"/>
          <w:szCs w:val="28"/>
        </w:rPr>
      </w:pPr>
    </w:p>
    <w:p w14:paraId="0FC4A524" w14:textId="74EC28B0" w:rsidR="008D2C37" w:rsidRDefault="008D2C37" w:rsidP="008824DB">
      <w:pPr>
        <w:rPr>
          <w:b/>
          <w:sz w:val="28"/>
          <w:szCs w:val="28"/>
        </w:rPr>
      </w:pPr>
      <w:r>
        <w:rPr>
          <w:noProof/>
        </w:rPr>
        <w:drawing>
          <wp:inline distT="0" distB="0" distL="0" distR="0" wp14:anchorId="35BB5FA1" wp14:editId="27909964">
            <wp:extent cx="5457825" cy="4095750"/>
            <wp:effectExtent l="0" t="0" r="9525" b="0"/>
            <wp:docPr id="2" name="Picture 2" descr="https://www.nampower.com.na/public/images/Ruacana%20hydro%20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mpower.com.na/public/images/Ruacana%20hydro%20St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4095750"/>
                    </a:xfrm>
                    <a:prstGeom prst="rect">
                      <a:avLst/>
                    </a:prstGeom>
                    <a:noFill/>
                    <a:ln>
                      <a:noFill/>
                    </a:ln>
                  </pic:spPr>
                </pic:pic>
              </a:graphicData>
            </a:graphic>
          </wp:inline>
        </w:drawing>
      </w:r>
    </w:p>
    <w:p w14:paraId="47DB046B" w14:textId="2203E762" w:rsidR="002A2C16" w:rsidRDefault="00544856" w:rsidP="002A2C16">
      <w:pPr>
        <w:rPr>
          <w:sz w:val="28"/>
          <w:szCs w:val="28"/>
        </w:rPr>
      </w:pPr>
      <w:r>
        <w:rPr>
          <w:sz w:val="28"/>
          <w:szCs w:val="28"/>
        </w:rPr>
        <w:t>Figure 3</w:t>
      </w:r>
      <w:r w:rsidR="002A2C16">
        <w:rPr>
          <w:sz w:val="28"/>
          <w:szCs w:val="28"/>
        </w:rPr>
        <w:t xml:space="preserve">. </w:t>
      </w:r>
      <w:proofErr w:type="spellStart"/>
      <w:r w:rsidR="002A2C16">
        <w:rPr>
          <w:sz w:val="28"/>
          <w:szCs w:val="28"/>
        </w:rPr>
        <w:t>Ruacana</w:t>
      </w:r>
      <w:proofErr w:type="spellEnd"/>
      <w:r w:rsidR="002A2C16">
        <w:rPr>
          <w:sz w:val="28"/>
          <w:szCs w:val="28"/>
        </w:rPr>
        <w:t xml:space="preserve"> Power Station</w:t>
      </w:r>
    </w:p>
    <w:p w14:paraId="22E1E8AB" w14:textId="38454939" w:rsidR="002A2C16" w:rsidRDefault="002A2C16" w:rsidP="008824DB">
      <w:pPr>
        <w:rPr>
          <w:b/>
          <w:sz w:val="28"/>
          <w:szCs w:val="28"/>
        </w:rPr>
      </w:pPr>
    </w:p>
    <w:p w14:paraId="5516ED11" w14:textId="77777777" w:rsidR="002A2C16" w:rsidRDefault="002A2C16" w:rsidP="008824DB">
      <w:pPr>
        <w:rPr>
          <w:b/>
          <w:sz w:val="28"/>
          <w:szCs w:val="28"/>
        </w:rPr>
      </w:pPr>
    </w:p>
    <w:p w14:paraId="2CC5911D" w14:textId="0E038B1A" w:rsidR="008D5ED0" w:rsidRDefault="008D5ED0" w:rsidP="008824DB">
      <w:pPr>
        <w:rPr>
          <w:sz w:val="28"/>
          <w:szCs w:val="28"/>
        </w:rPr>
      </w:pPr>
      <w:r>
        <w:rPr>
          <w:b/>
          <w:sz w:val="28"/>
          <w:szCs w:val="28"/>
        </w:rPr>
        <w:t xml:space="preserve">7.2 </w:t>
      </w:r>
      <w:r>
        <w:rPr>
          <w:sz w:val="28"/>
          <w:szCs w:val="28"/>
        </w:rPr>
        <w:t>Coal and Petrol</w:t>
      </w:r>
    </w:p>
    <w:p w14:paraId="38FC0FC1" w14:textId="3686AB5D" w:rsidR="008D5ED0" w:rsidRDefault="008D5ED0" w:rsidP="008824DB">
      <w:pPr>
        <w:rPr>
          <w:b/>
          <w:noProof/>
          <w:sz w:val="28"/>
          <w:szCs w:val="28"/>
          <w:lang w:val="en-NA" w:eastAsia="en-NA"/>
        </w:rPr>
      </w:pPr>
      <w:r>
        <w:rPr>
          <w:b/>
          <w:sz w:val="28"/>
          <w:szCs w:val="28"/>
        </w:rPr>
        <w:t>7.3</w:t>
      </w:r>
      <w:r w:rsidR="0013790C">
        <w:rPr>
          <w:b/>
          <w:sz w:val="28"/>
          <w:szCs w:val="28"/>
        </w:rPr>
        <w:t xml:space="preserve"> </w:t>
      </w:r>
    </w:p>
    <w:p w14:paraId="63DB45CE" w14:textId="2E0DC35A" w:rsidR="0013790C" w:rsidRDefault="00B13F2D" w:rsidP="008824DB">
      <w:pPr>
        <w:rPr>
          <w:b/>
          <w:sz w:val="28"/>
          <w:szCs w:val="28"/>
        </w:rPr>
      </w:pPr>
      <w:r>
        <w:rPr>
          <w:b/>
          <w:noProof/>
          <w:sz w:val="28"/>
          <w:szCs w:val="28"/>
        </w:rPr>
        <w:drawing>
          <wp:inline distT="0" distB="0" distL="0" distR="0" wp14:anchorId="6601146A" wp14:editId="0E753F8C">
            <wp:extent cx="2600325" cy="2019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ruit diagrams (2).jpg"/>
                    <pic:cNvPicPr/>
                  </pic:nvPicPr>
                  <pic:blipFill>
                    <a:blip r:embed="rId14">
                      <a:extLst>
                        <a:ext uri="{28A0092B-C50C-407E-A947-70E740481C1C}">
                          <a14:useLocalDpi xmlns:a14="http://schemas.microsoft.com/office/drawing/2010/main" val="0"/>
                        </a:ext>
                      </a:extLst>
                    </a:blip>
                    <a:stretch>
                      <a:fillRect/>
                    </a:stretch>
                  </pic:blipFill>
                  <pic:spPr>
                    <a:xfrm>
                      <a:off x="0" y="0"/>
                      <a:ext cx="2600325" cy="2019300"/>
                    </a:xfrm>
                    <a:prstGeom prst="rect">
                      <a:avLst/>
                    </a:prstGeom>
                  </pic:spPr>
                </pic:pic>
              </a:graphicData>
            </a:graphic>
          </wp:inline>
        </w:drawing>
      </w:r>
    </w:p>
    <w:p w14:paraId="7C8A0441" w14:textId="21E4E311" w:rsidR="0013790C" w:rsidRDefault="00544856" w:rsidP="008824DB">
      <w:pPr>
        <w:rPr>
          <w:b/>
          <w:sz w:val="28"/>
          <w:szCs w:val="28"/>
        </w:rPr>
      </w:pPr>
      <w:r>
        <w:rPr>
          <w:sz w:val="28"/>
          <w:szCs w:val="28"/>
        </w:rPr>
        <w:t>Figure 4.1 Series resistor</w:t>
      </w:r>
    </w:p>
    <w:p w14:paraId="169933F6" w14:textId="3036620F" w:rsidR="00A1315A" w:rsidRDefault="00E008C3" w:rsidP="008824DB">
      <w:pPr>
        <w:rPr>
          <w:sz w:val="28"/>
          <w:szCs w:val="28"/>
        </w:rPr>
      </w:pPr>
      <w:r>
        <w:rPr>
          <w:b/>
          <w:noProof/>
          <w:sz w:val="28"/>
          <w:szCs w:val="28"/>
        </w:rPr>
        <w:drawing>
          <wp:inline distT="0" distB="0" distL="0" distR="0" wp14:anchorId="486D077A" wp14:editId="29B8099E">
            <wp:extent cx="1790700" cy="2400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ruit diagrams (4).jpg"/>
                    <pic:cNvPicPr/>
                  </pic:nvPicPr>
                  <pic:blipFill>
                    <a:blip r:embed="rId15">
                      <a:extLst>
                        <a:ext uri="{28A0092B-C50C-407E-A947-70E740481C1C}">
                          <a14:useLocalDpi xmlns:a14="http://schemas.microsoft.com/office/drawing/2010/main" val="0"/>
                        </a:ext>
                      </a:extLst>
                    </a:blip>
                    <a:stretch>
                      <a:fillRect/>
                    </a:stretch>
                  </pic:blipFill>
                  <pic:spPr>
                    <a:xfrm>
                      <a:off x="0" y="0"/>
                      <a:ext cx="1790700" cy="2400300"/>
                    </a:xfrm>
                    <a:prstGeom prst="rect">
                      <a:avLst/>
                    </a:prstGeom>
                  </pic:spPr>
                </pic:pic>
              </a:graphicData>
            </a:graphic>
          </wp:inline>
        </w:drawing>
      </w:r>
    </w:p>
    <w:p w14:paraId="315CA175" w14:textId="6DD4EFF6" w:rsidR="00544856" w:rsidRDefault="00544856" w:rsidP="008824DB">
      <w:pPr>
        <w:rPr>
          <w:sz w:val="28"/>
          <w:szCs w:val="28"/>
        </w:rPr>
      </w:pPr>
      <w:r>
        <w:rPr>
          <w:sz w:val="28"/>
          <w:szCs w:val="28"/>
        </w:rPr>
        <w:t>Figure 4.2 Parallel resistors</w:t>
      </w:r>
    </w:p>
    <w:p w14:paraId="0D13DF1B" w14:textId="37A2C844" w:rsidR="00544856" w:rsidRDefault="00544856" w:rsidP="008824DB">
      <w:pPr>
        <w:rPr>
          <w:sz w:val="28"/>
          <w:szCs w:val="28"/>
        </w:rPr>
      </w:pPr>
    </w:p>
    <w:p w14:paraId="7AE99791" w14:textId="77777777" w:rsidR="00544856" w:rsidRPr="00A1315A" w:rsidRDefault="00544856" w:rsidP="008824DB">
      <w:pPr>
        <w:rPr>
          <w:sz w:val="28"/>
          <w:szCs w:val="28"/>
        </w:rPr>
      </w:pPr>
    </w:p>
    <w:p w14:paraId="7837D914" w14:textId="15109BCA" w:rsidR="009D0500" w:rsidRDefault="00476F26" w:rsidP="008824DB">
      <w:pPr>
        <w:rPr>
          <w:sz w:val="28"/>
          <w:szCs w:val="28"/>
        </w:rPr>
      </w:pPr>
      <w:r>
        <w:rPr>
          <w:b/>
          <w:sz w:val="28"/>
          <w:szCs w:val="28"/>
        </w:rPr>
        <w:t xml:space="preserve">7.4.1 </w:t>
      </w:r>
      <w:r w:rsidR="009D0500">
        <w:rPr>
          <w:b/>
          <w:sz w:val="28"/>
          <w:szCs w:val="28"/>
        </w:rPr>
        <w:tab/>
      </w:r>
      <w:r w:rsidR="00E008C3">
        <w:rPr>
          <w:sz w:val="28"/>
          <w:szCs w:val="28"/>
        </w:rPr>
        <w:t>Switch</w:t>
      </w:r>
      <w:r w:rsidR="009D0500">
        <w:rPr>
          <w:sz w:val="28"/>
          <w:szCs w:val="28"/>
        </w:rPr>
        <w:t xml:space="preserve"> open: RT= 2</w:t>
      </w:r>
    </w:p>
    <w:p w14:paraId="0C4CAD54" w14:textId="43058ADC" w:rsidR="009D0500" w:rsidRPr="00E008C3" w:rsidRDefault="009D0500" w:rsidP="008824DB">
      <w:pPr>
        <w:rPr>
          <w:sz w:val="28"/>
          <w:szCs w:val="28"/>
        </w:rPr>
      </w:pPr>
      <w:r>
        <w:rPr>
          <w:sz w:val="28"/>
          <w:szCs w:val="28"/>
        </w:rPr>
        <w:tab/>
      </w:r>
      <w:r w:rsidR="00FC4971">
        <w:rPr>
          <w:sz w:val="28"/>
          <w:szCs w:val="28"/>
        </w:rPr>
        <w:t xml:space="preserve">Switch </w:t>
      </w:r>
      <w:proofErr w:type="gramStart"/>
      <w:r w:rsidR="00FC4971">
        <w:rPr>
          <w:sz w:val="28"/>
          <w:szCs w:val="28"/>
        </w:rPr>
        <w:t>closed:</w:t>
      </w:r>
      <w:proofErr w:type="gramEnd"/>
      <w:r w:rsidR="00FC4971">
        <w:rPr>
          <w:sz w:val="28"/>
          <w:szCs w:val="28"/>
        </w:rPr>
        <w:t xml:space="preserve"> RT= 2 + 4 = 6</w:t>
      </w:r>
    </w:p>
    <w:p w14:paraId="0E9B9B56" w14:textId="2237D7D9" w:rsidR="00FC4971" w:rsidRDefault="00476F26" w:rsidP="00FC4971">
      <w:pPr>
        <w:rPr>
          <w:sz w:val="28"/>
          <w:szCs w:val="28"/>
        </w:rPr>
      </w:pPr>
      <w:r w:rsidRPr="00FC4971">
        <w:rPr>
          <w:b/>
          <w:sz w:val="28"/>
          <w:szCs w:val="28"/>
        </w:rPr>
        <w:t xml:space="preserve">7.4.2 </w:t>
      </w:r>
      <w:r w:rsidR="00FC4971">
        <w:rPr>
          <w:b/>
          <w:sz w:val="28"/>
          <w:szCs w:val="28"/>
        </w:rPr>
        <w:tab/>
      </w:r>
      <w:r w:rsidR="009931AB">
        <w:rPr>
          <w:sz w:val="28"/>
          <w:szCs w:val="28"/>
        </w:rPr>
        <w:t>Current with switch closed</w:t>
      </w:r>
      <w:r w:rsidR="00FC4971" w:rsidRPr="00FC4971">
        <w:rPr>
          <w:sz w:val="28"/>
          <w:szCs w:val="28"/>
        </w:rPr>
        <w:t xml:space="preserve">: </w:t>
      </w:r>
    </w:p>
    <w:p w14:paraId="38CCB5BB" w14:textId="409E28A5" w:rsidR="00FC4971" w:rsidRPr="00FC4971" w:rsidRDefault="00FC4971" w:rsidP="00FC4971">
      <w:pPr>
        <w:pStyle w:val="ListParagraph"/>
        <w:numPr>
          <w:ilvl w:val="0"/>
          <w:numId w:val="4"/>
        </w:numPr>
        <w:rPr>
          <w:rFonts w:eastAsiaTheme="minorEastAsia"/>
          <w:sz w:val="28"/>
          <w:szCs w:val="28"/>
        </w:rPr>
      </w:pPr>
      <m:oMath>
        <m:r>
          <w:rPr>
            <w:rFonts w:ascii="Cambria Math" w:eastAsiaTheme="minorEastAsia" w:hAnsi="Cambria Math"/>
            <w:sz w:val="28"/>
            <w:szCs w:val="28"/>
          </w:rPr>
          <m:t>I=</m:t>
        </m:r>
        <m:f>
          <m:fPr>
            <m:ctrlPr>
              <w:rPr>
                <w:rFonts w:ascii="Cambria Math" w:eastAsiaTheme="minorEastAsia" w:hAnsi="Cambria Math"/>
                <w:i/>
                <w:sz w:val="28"/>
                <w:szCs w:val="28"/>
              </w:rPr>
            </m:ctrlPr>
          </m:fPr>
          <m:num>
            <m:r>
              <w:rPr>
                <w:rFonts w:ascii="Cambria Math" w:eastAsiaTheme="minorEastAsia" w:hAnsi="Cambria Math"/>
                <w:sz w:val="28"/>
                <w:szCs w:val="28"/>
              </w:rPr>
              <m:t>V</m:t>
            </m:r>
          </m:num>
          <m:den>
            <m:r>
              <w:rPr>
                <w:rFonts w:ascii="Cambria Math" w:eastAsiaTheme="minorEastAsia" w:hAnsi="Cambria Math"/>
                <w:sz w:val="28"/>
                <w:szCs w:val="28"/>
              </w:rPr>
              <m:t>R</m:t>
            </m:r>
          </m:den>
        </m:f>
      </m:oMath>
    </w:p>
    <w:p w14:paraId="0E8A2BBE" w14:textId="1916B106" w:rsidR="00FC4971" w:rsidRPr="00FC4971" w:rsidRDefault="00FC4971" w:rsidP="00FC4971">
      <w:pPr>
        <w:pStyle w:val="ListParagraph"/>
        <w:numPr>
          <w:ilvl w:val="0"/>
          <w:numId w:val="4"/>
        </w:numPr>
        <w:rPr>
          <w:rFonts w:eastAsiaTheme="minorEastAsia"/>
          <w:sz w:val="28"/>
          <w:szCs w:val="28"/>
        </w:rPr>
      </w:pPr>
      <m:oMath>
        <m:r>
          <w:rPr>
            <w:rFonts w:ascii="Cambria Math" w:eastAsiaTheme="minorEastAsia" w:hAnsi="Cambria Math"/>
            <w:sz w:val="28"/>
            <w:szCs w:val="28"/>
          </w:rPr>
          <m:t>I=</m:t>
        </m:r>
        <m:f>
          <m:fPr>
            <m:ctrlPr>
              <w:rPr>
                <w:rFonts w:ascii="Cambria Math" w:eastAsiaTheme="minorEastAsia" w:hAnsi="Cambria Math"/>
                <w:i/>
                <w:sz w:val="28"/>
                <w:szCs w:val="28"/>
              </w:rPr>
            </m:ctrlPr>
          </m:fPr>
          <m:num>
            <m:r>
              <w:rPr>
                <w:rFonts w:ascii="Cambria Math" w:eastAsiaTheme="minorEastAsia" w:hAnsi="Cambria Math"/>
                <w:sz w:val="28"/>
                <w:szCs w:val="28"/>
              </w:rPr>
              <m:t>12</m:t>
            </m:r>
          </m:num>
          <m:den>
            <m:r>
              <w:rPr>
                <w:rFonts w:ascii="Cambria Math" w:eastAsiaTheme="minorEastAsia" w:hAnsi="Cambria Math"/>
                <w:sz w:val="28"/>
                <w:szCs w:val="28"/>
              </w:rPr>
              <m:t>2</m:t>
            </m:r>
          </m:den>
        </m:f>
      </m:oMath>
    </w:p>
    <w:p w14:paraId="16920215" w14:textId="403AFBB8" w:rsidR="00FC4971" w:rsidRPr="00FC4971" w:rsidRDefault="00FC4971" w:rsidP="00FC4971">
      <w:pPr>
        <w:pStyle w:val="ListParagraph"/>
        <w:numPr>
          <w:ilvl w:val="0"/>
          <w:numId w:val="4"/>
        </w:numPr>
        <w:rPr>
          <w:rFonts w:eastAsiaTheme="minorEastAsia"/>
          <w:sz w:val="28"/>
          <w:szCs w:val="28"/>
        </w:rPr>
      </w:pPr>
      <m:oMath>
        <m:r>
          <w:rPr>
            <w:rFonts w:ascii="Cambria Math" w:eastAsiaTheme="minorEastAsia" w:hAnsi="Cambria Math"/>
            <w:sz w:val="28"/>
            <w:szCs w:val="28"/>
          </w:rPr>
          <m:t>I=6</m:t>
        </m:r>
      </m:oMath>
      <w:r w:rsidR="006600AE">
        <w:rPr>
          <w:rFonts w:eastAsiaTheme="minorEastAsia"/>
          <w:sz w:val="28"/>
          <w:szCs w:val="28"/>
        </w:rPr>
        <w:t xml:space="preserve"> A</w:t>
      </w:r>
    </w:p>
    <w:p w14:paraId="02D9C217" w14:textId="7E6AFC28" w:rsidR="00FC4971" w:rsidRDefault="00652272" w:rsidP="00FC4971">
      <w:pPr>
        <w:ind w:left="720"/>
        <w:rPr>
          <w:rFonts w:eastAsiaTheme="minorEastAsia"/>
          <w:sz w:val="28"/>
          <w:szCs w:val="28"/>
        </w:rPr>
      </w:pPr>
      <w:r>
        <w:rPr>
          <w:rFonts w:eastAsiaTheme="minorEastAsia"/>
          <w:sz w:val="28"/>
          <w:szCs w:val="28"/>
        </w:rPr>
        <w:t>Current wit</w:t>
      </w:r>
      <w:r w:rsidR="00FC4971">
        <w:rPr>
          <w:rFonts w:eastAsiaTheme="minorEastAsia"/>
          <w:sz w:val="28"/>
          <w:szCs w:val="28"/>
        </w:rPr>
        <w:t xml:space="preserve">h switch </w:t>
      </w:r>
      <w:r w:rsidR="009931AB">
        <w:rPr>
          <w:rFonts w:eastAsiaTheme="minorEastAsia"/>
          <w:sz w:val="28"/>
          <w:szCs w:val="28"/>
        </w:rPr>
        <w:t>open</w:t>
      </w:r>
      <w:r w:rsidR="00FC4971">
        <w:rPr>
          <w:rFonts w:eastAsiaTheme="minorEastAsia"/>
          <w:sz w:val="28"/>
          <w:szCs w:val="28"/>
        </w:rPr>
        <w:t>:</w:t>
      </w:r>
    </w:p>
    <w:p w14:paraId="6D62750C" w14:textId="52496113" w:rsidR="00FC4971" w:rsidRPr="00FC4971" w:rsidRDefault="00FC4971" w:rsidP="00FC4971">
      <w:pPr>
        <w:pStyle w:val="ListParagraph"/>
        <w:numPr>
          <w:ilvl w:val="0"/>
          <w:numId w:val="4"/>
        </w:numPr>
        <w:rPr>
          <w:rFonts w:eastAsiaTheme="minorEastAsia"/>
          <w:sz w:val="28"/>
          <w:szCs w:val="28"/>
        </w:rPr>
      </w:pPr>
      <m:oMath>
        <m:r>
          <w:rPr>
            <w:rFonts w:ascii="Cambria Math" w:eastAsiaTheme="minorEastAsia" w:hAnsi="Cambria Math"/>
            <w:sz w:val="28"/>
            <w:szCs w:val="28"/>
          </w:rPr>
          <m:t>I=</m:t>
        </m:r>
        <m:f>
          <m:fPr>
            <m:ctrlPr>
              <w:rPr>
                <w:rFonts w:ascii="Cambria Math" w:eastAsiaTheme="minorEastAsia" w:hAnsi="Cambria Math"/>
                <w:i/>
                <w:sz w:val="28"/>
                <w:szCs w:val="28"/>
              </w:rPr>
            </m:ctrlPr>
          </m:fPr>
          <m:num>
            <m:r>
              <w:rPr>
                <w:rFonts w:ascii="Cambria Math" w:eastAsiaTheme="minorEastAsia" w:hAnsi="Cambria Math"/>
                <w:sz w:val="28"/>
                <w:szCs w:val="28"/>
              </w:rPr>
              <m:t>V</m:t>
            </m:r>
          </m:num>
          <m:den>
            <m:r>
              <w:rPr>
                <w:rFonts w:ascii="Cambria Math" w:eastAsiaTheme="minorEastAsia" w:hAnsi="Cambria Math"/>
                <w:sz w:val="28"/>
                <w:szCs w:val="28"/>
              </w:rPr>
              <m:t>R</m:t>
            </m:r>
          </m:den>
        </m:f>
      </m:oMath>
    </w:p>
    <w:p w14:paraId="362A3975" w14:textId="70B36BD0" w:rsidR="00FC4971" w:rsidRDefault="00FC4971" w:rsidP="00FC4971">
      <w:pPr>
        <w:pStyle w:val="ListParagraph"/>
        <w:numPr>
          <w:ilvl w:val="0"/>
          <w:numId w:val="4"/>
        </w:numPr>
        <w:rPr>
          <w:rFonts w:eastAsiaTheme="minorEastAsia"/>
          <w:sz w:val="28"/>
          <w:szCs w:val="28"/>
        </w:rPr>
      </w:pPr>
      <m:oMath>
        <m:r>
          <w:rPr>
            <w:rFonts w:ascii="Cambria Math" w:eastAsiaTheme="minorEastAsia" w:hAnsi="Cambria Math"/>
            <w:sz w:val="28"/>
            <w:szCs w:val="28"/>
          </w:rPr>
          <m:t>I=</m:t>
        </m:r>
        <m:f>
          <m:fPr>
            <m:ctrlPr>
              <w:rPr>
                <w:rFonts w:ascii="Cambria Math" w:eastAsiaTheme="minorEastAsia" w:hAnsi="Cambria Math"/>
                <w:i/>
                <w:sz w:val="28"/>
                <w:szCs w:val="28"/>
              </w:rPr>
            </m:ctrlPr>
          </m:fPr>
          <m:num>
            <m:r>
              <w:rPr>
                <w:rFonts w:ascii="Cambria Math" w:eastAsiaTheme="minorEastAsia" w:hAnsi="Cambria Math"/>
                <w:sz w:val="28"/>
                <w:szCs w:val="28"/>
              </w:rPr>
              <m:t>12</m:t>
            </m:r>
          </m:num>
          <m:den>
            <m:r>
              <w:rPr>
                <w:rFonts w:ascii="Cambria Math" w:eastAsiaTheme="minorEastAsia" w:hAnsi="Cambria Math"/>
                <w:sz w:val="28"/>
                <w:szCs w:val="28"/>
              </w:rPr>
              <m:t>2+4</m:t>
            </m:r>
          </m:den>
        </m:f>
      </m:oMath>
    </w:p>
    <w:p w14:paraId="2E3BF1D1" w14:textId="6D49FB0D" w:rsidR="00FC4971" w:rsidRDefault="00FC4971" w:rsidP="00FC4971">
      <w:pPr>
        <w:pStyle w:val="ListParagraph"/>
        <w:numPr>
          <w:ilvl w:val="0"/>
          <w:numId w:val="4"/>
        </w:numPr>
        <w:rPr>
          <w:rFonts w:eastAsiaTheme="minorEastAsia"/>
          <w:sz w:val="28"/>
          <w:szCs w:val="28"/>
        </w:rPr>
      </w:pPr>
      <m:oMath>
        <m:r>
          <w:rPr>
            <w:rFonts w:ascii="Cambria Math" w:eastAsiaTheme="minorEastAsia" w:hAnsi="Cambria Math"/>
            <w:sz w:val="28"/>
            <w:szCs w:val="28"/>
          </w:rPr>
          <m:t>I=2</m:t>
        </m:r>
      </m:oMath>
      <w:r w:rsidR="006600AE">
        <w:rPr>
          <w:rFonts w:eastAsiaTheme="minorEastAsia"/>
          <w:sz w:val="28"/>
          <w:szCs w:val="28"/>
        </w:rPr>
        <w:t xml:space="preserve"> A</w:t>
      </w:r>
    </w:p>
    <w:p w14:paraId="7C0A2068" w14:textId="2A6ACACB" w:rsidR="00673E77" w:rsidRDefault="00673E77" w:rsidP="00673E77">
      <w:pPr>
        <w:rPr>
          <w:rFonts w:eastAsiaTheme="minorEastAsia"/>
          <w:sz w:val="28"/>
          <w:szCs w:val="28"/>
        </w:rPr>
      </w:pPr>
      <w:r>
        <w:rPr>
          <w:rFonts w:eastAsiaTheme="minorEastAsia"/>
          <w:b/>
          <w:sz w:val="28"/>
          <w:szCs w:val="28"/>
        </w:rPr>
        <w:t>7.4.3</w:t>
      </w:r>
      <w:r w:rsidR="006600AE">
        <w:rPr>
          <w:rFonts w:eastAsiaTheme="minorEastAsia"/>
          <w:b/>
          <w:sz w:val="28"/>
          <w:szCs w:val="28"/>
        </w:rPr>
        <w:t xml:space="preserve"> </w:t>
      </w:r>
      <w:r w:rsidR="009931AB">
        <w:rPr>
          <w:rFonts w:eastAsiaTheme="minorEastAsia"/>
          <w:sz w:val="28"/>
          <w:szCs w:val="28"/>
        </w:rPr>
        <w:t>Total charge with switch open:</w:t>
      </w:r>
    </w:p>
    <w:p w14:paraId="5DF2A749" w14:textId="081A9ACF" w:rsidR="009931AB" w:rsidRPr="00F17603" w:rsidRDefault="00F17603" w:rsidP="009931AB">
      <w:pPr>
        <w:pStyle w:val="ListParagraph"/>
        <w:numPr>
          <w:ilvl w:val="0"/>
          <w:numId w:val="5"/>
        </w:numPr>
        <w:rPr>
          <w:rFonts w:eastAsiaTheme="minorEastAsia"/>
          <w:sz w:val="28"/>
          <w:szCs w:val="28"/>
        </w:rPr>
      </w:pPr>
      <m:oMath>
        <m:r>
          <w:rPr>
            <w:rFonts w:ascii="Cambria Math" w:eastAsiaTheme="minorEastAsia" w:hAnsi="Cambria Math"/>
            <w:sz w:val="28"/>
            <w:szCs w:val="28"/>
          </w:rPr>
          <m:t>Q=I x t</m:t>
        </m:r>
      </m:oMath>
    </w:p>
    <w:p w14:paraId="6A468F9A" w14:textId="107EFE01" w:rsidR="009931AB" w:rsidRPr="00F17603" w:rsidRDefault="00F17603" w:rsidP="009931AB">
      <w:pPr>
        <w:pStyle w:val="ListParagraph"/>
        <w:numPr>
          <w:ilvl w:val="0"/>
          <w:numId w:val="5"/>
        </w:numPr>
        <w:rPr>
          <w:rFonts w:eastAsiaTheme="minorEastAsia"/>
          <w:sz w:val="28"/>
          <w:szCs w:val="28"/>
        </w:rPr>
      </w:pPr>
      <m:oMath>
        <m:r>
          <w:rPr>
            <w:rFonts w:ascii="Cambria Math" w:eastAsiaTheme="minorEastAsia" w:hAnsi="Cambria Math"/>
            <w:sz w:val="28"/>
            <w:szCs w:val="28"/>
          </w:rPr>
          <m:t>Q=2*</m:t>
        </m:r>
        <m:d>
          <m:dPr>
            <m:ctrlPr>
              <w:rPr>
                <w:rFonts w:ascii="Cambria Math" w:eastAsiaTheme="minorEastAsia" w:hAnsi="Cambria Math"/>
                <w:i/>
                <w:sz w:val="28"/>
                <w:szCs w:val="28"/>
              </w:rPr>
            </m:ctrlPr>
          </m:dPr>
          <m:e>
            <m:r>
              <w:rPr>
                <w:rFonts w:ascii="Cambria Math" w:eastAsiaTheme="minorEastAsia" w:hAnsi="Cambria Math"/>
                <w:sz w:val="28"/>
                <w:szCs w:val="28"/>
              </w:rPr>
              <m:t>4*60</m:t>
            </m:r>
          </m:e>
        </m:d>
      </m:oMath>
    </w:p>
    <w:p w14:paraId="10C39ED9" w14:textId="52E110E9" w:rsidR="009931AB" w:rsidRPr="00F17603" w:rsidRDefault="00F17603" w:rsidP="009931AB">
      <w:pPr>
        <w:pStyle w:val="ListParagraph"/>
        <w:numPr>
          <w:ilvl w:val="0"/>
          <w:numId w:val="5"/>
        </w:numPr>
        <w:rPr>
          <w:rFonts w:eastAsiaTheme="minorEastAsia"/>
          <w:sz w:val="28"/>
          <w:szCs w:val="28"/>
        </w:rPr>
      </w:pPr>
      <m:oMath>
        <m:r>
          <w:rPr>
            <w:rFonts w:ascii="Cambria Math" w:eastAsiaTheme="minorEastAsia" w:hAnsi="Cambria Math"/>
            <w:sz w:val="28"/>
            <w:szCs w:val="28"/>
          </w:rPr>
          <m:t>Q=2*240</m:t>
        </m:r>
      </m:oMath>
    </w:p>
    <w:p w14:paraId="736E2F2C" w14:textId="10D60D54" w:rsidR="009931AB" w:rsidRPr="00F17603" w:rsidRDefault="00F17603" w:rsidP="009931AB">
      <w:pPr>
        <w:pStyle w:val="ListParagraph"/>
        <w:numPr>
          <w:ilvl w:val="0"/>
          <w:numId w:val="5"/>
        </w:numPr>
        <w:rPr>
          <w:rFonts w:eastAsiaTheme="minorEastAsia"/>
          <w:sz w:val="28"/>
          <w:szCs w:val="28"/>
        </w:rPr>
      </w:pPr>
      <m:oMath>
        <m:r>
          <w:rPr>
            <w:rFonts w:ascii="Cambria Math" w:eastAsiaTheme="minorEastAsia" w:hAnsi="Cambria Math"/>
            <w:sz w:val="28"/>
            <w:szCs w:val="28"/>
          </w:rPr>
          <m:t>Q=480 C</m:t>
        </m:r>
      </m:oMath>
    </w:p>
    <w:p w14:paraId="173565D3" w14:textId="77777777" w:rsidR="009931AB" w:rsidRPr="009931AB" w:rsidRDefault="009931AB" w:rsidP="009931AB">
      <w:pPr>
        <w:pStyle w:val="ListParagraph"/>
        <w:ind w:left="1080"/>
        <w:rPr>
          <w:rFonts w:eastAsiaTheme="minorEastAsia"/>
          <w:b/>
          <w:sz w:val="28"/>
          <w:szCs w:val="28"/>
        </w:rPr>
      </w:pPr>
    </w:p>
    <w:p w14:paraId="5A2481CD" w14:textId="68B48FA4" w:rsidR="007E551D" w:rsidRPr="00544856" w:rsidRDefault="00544856" w:rsidP="00544856">
      <w:pPr>
        <w:jc w:val="center"/>
        <w:rPr>
          <w:rFonts w:eastAsiaTheme="minorEastAsia"/>
          <w:b/>
          <w:sz w:val="28"/>
          <w:szCs w:val="28"/>
        </w:rPr>
      </w:pPr>
      <w:r>
        <w:rPr>
          <w:rFonts w:eastAsiaTheme="minorEastAsia"/>
          <w:b/>
          <w:sz w:val="36"/>
          <w:szCs w:val="28"/>
        </w:rPr>
        <w:t>End of Assignment 1</w:t>
      </w:r>
    </w:p>
    <w:p w14:paraId="6D4AE188" w14:textId="2AB54F56" w:rsidR="007E551D" w:rsidRDefault="007E551D" w:rsidP="007E551D">
      <w:pPr>
        <w:rPr>
          <w:b/>
          <w:sz w:val="28"/>
          <w:szCs w:val="28"/>
        </w:rPr>
      </w:pPr>
      <w:r>
        <w:rPr>
          <w:b/>
          <w:sz w:val="28"/>
          <w:szCs w:val="28"/>
        </w:rPr>
        <w:t>References:</w:t>
      </w:r>
    </w:p>
    <w:p w14:paraId="5BCB805E" w14:textId="1D7EC7FE" w:rsidR="007E551D" w:rsidRPr="007E551D" w:rsidRDefault="007E551D" w:rsidP="007E551D">
      <w:pPr>
        <w:pStyle w:val="ListParagraph"/>
        <w:numPr>
          <w:ilvl w:val="0"/>
          <w:numId w:val="2"/>
        </w:numPr>
        <w:rPr>
          <w:sz w:val="28"/>
          <w:szCs w:val="28"/>
        </w:rPr>
      </w:pPr>
      <w:r w:rsidRPr="007E551D">
        <w:rPr>
          <w:sz w:val="28"/>
          <w:szCs w:val="28"/>
        </w:rPr>
        <w:t>Basic Science – BSC410S. (</w:t>
      </w:r>
      <w:proofErr w:type="spellStart"/>
      <w:r w:rsidRPr="007E551D">
        <w:rPr>
          <w:sz w:val="28"/>
          <w:szCs w:val="28"/>
        </w:rPr>
        <w:t>n.d.</w:t>
      </w:r>
      <w:proofErr w:type="spellEnd"/>
      <w:r w:rsidRPr="007E551D">
        <w:rPr>
          <w:sz w:val="28"/>
          <w:szCs w:val="28"/>
        </w:rPr>
        <w:t xml:space="preserve">). Retrieved February 24, 2023, from </w:t>
      </w:r>
      <w:hyperlink r:id="rId16" w:anchor="p=22" w:history="1">
        <w:r w:rsidRPr="006673EB">
          <w:rPr>
            <w:rStyle w:val="Hyperlink"/>
            <w:sz w:val="28"/>
            <w:szCs w:val="28"/>
          </w:rPr>
          <w:t>https://online.fliphtml5.com/mjraa/uqef/index.html#p=22</w:t>
        </w:r>
      </w:hyperlink>
    </w:p>
    <w:p w14:paraId="62264C58" w14:textId="58853B9E" w:rsidR="007E551D" w:rsidRDefault="00140566" w:rsidP="00140566">
      <w:pPr>
        <w:pStyle w:val="ListParagraph"/>
        <w:numPr>
          <w:ilvl w:val="0"/>
          <w:numId w:val="2"/>
        </w:numPr>
        <w:rPr>
          <w:sz w:val="28"/>
          <w:szCs w:val="28"/>
        </w:rPr>
      </w:pPr>
      <w:r>
        <w:rPr>
          <w:sz w:val="28"/>
          <w:szCs w:val="28"/>
        </w:rPr>
        <w:t xml:space="preserve">Mindy, B. (N/A).  Biology, Plant Structure and Function, Plant Reproduction, Pollination and Fertilization. Retrieved February 24, 2023, from </w:t>
      </w:r>
      <w:hyperlink r:id="rId17" w:history="1">
        <w:r w:rsidRPr="001D2FD4">
          <w:rPr>
            <w:rStyle w:val="Hyperlink"/>
            <w:sz w:val="28"/>
            <w:szCs w:val="28"/>
          </w:rPr>
          <w:t>https://vivaopen.oercommons.org/courseware/lesson/599/overview</w:t>
        </w:r>
      </w:hyperlink>
    </w:p>
    <w:p w14:paraId="47DAFAED" w14:textId="08AAF5AD" w:rsidR="00140566" w:rsidRDefault="009325A7" w:rsidP="009325A7">
      <w:pPr>
        <w:pStyle w:val="ListParagraph"/>
        <w:numPr>
          <w:ilvl w:val="0"/>
          <w:numId w:val="2"/>
        </w:numPr>
        <w:rPr>
          <w:sz w:val="28"/>
          <w:szCs w:val="28"/>
        </w:rPr>
      </w:pPr>
      <w:r>
        <w:rPr>
          <w:sz w:val="28"/>
          <w:szCs w:val="28"/>
        </w:rPr>
        <w:t>Food Chains and Webs. (</w:t>
      </w:r>
      <w:proofErr w:type="spellStart"/>
      <w:r>
        <w:rPr>
          <w:sz w:val="28"/>
          <w:szCs w:val="28"/>
        </w:rPr>
        <w:t>n.d.</w:t>
      </w:r>
      <w:proofErr w:type="spellEnd"/>
      <w:r>
        <w:rPr>
          <w:sz w:val="28"/>
          <w:szCs w:val="28"/>
        </w:rPr>
        <w:t xml:space="preserve">). Retrieved February 24, 2023, from </w:t>
      </w:r>
      <w:hyperlink r:id="rId18" w:history="1">
        <w:r w:rsidRPr="001D2FD4">
          <w:rPr>
            <w:rStyle w:val="Hyperlink"/>
            <w:sz w:val="28"/>
            <w:szCs w:val="28"/>
          </w:rPr>
          <w:t>https://education.nationalgeographic.org/resource/resource-library-food-chains-and-webs/</w:t>
        </w:r>
      </w:hyperlink>
    </w:p>
    <w:p w14:paraId="723B33F3" w14:textId="40C44CFE" w:rsidR="009325A7" w:rsidRDefault="00326A55" w:rsidP="00326A55">
      <w:pPr>
        <w:pStyle w:val="ListParagraph"/>
        <w:numPr>
          <w:ilvl w:val="0"/>
          <w:numId w:val="2"/>
        </w:numPr>
        <w:rPr>
          <w:sz w:val="28"/>
          <w:szCs w:val="28"/>
        </w:rPr>
      </w:pPr>
      <w:r>
        <w:rPr>
          <w:sz w:val="28"/>
          <w:szCs w:val="28"/>
        </w:rPr>
        <w:t>What are Exothermic Reactions</w:t>
      </w:r>
      <w:proofErr w:type="gramStart"/>
      <w:r>
        <w:rPr>
          <w:sz w:val="28"/>
          <w:szCs w:val="28"/>
        </w:rPr>
        <w:t>?.</w:t>
      </w:r>
      <w:proofErr w:type="gramEnd"/>
      <w:r>
        <w:rPr>
          <w:sz w:val="28"/>
          <w:szCs w:val="28"/>
        </w:rPr>
        <w:t xml:space="preserve"> (</w:t>
      </w:r>
      <w:proofErr w:type="spellStart"/>
      <w:r>
        <w:rPr>
          <w:sz w:val="28"/>
          <w:szCs w:val="28"/>
        </w:rPr>
        <w:t>n.d.</w:t>
      </w:r>
      <w:proofErr w:type="spellEnd"/>
      <w:r>
        <w:rPr>
          <w:sz w:val="28"/>
          <w:szCs w:val="28"/>
        </w:rPr>
        <w:t xml:space="preserve">). Retrieved March 7, 2023, from </w:t>
      </w:r>
      <w:hyperlink r:id="rId19" w:anchor=":~:text=An%20exothermic%20reaction%20is%20a%20reaction%20in%20which%20energy%20is,as%20in%20an%20endothermic%20reaction" w:history="1">
        <w:r w:rsidRPr="00734063">
          <w:rPr>
            <w:rStyle w:val="Hyperlink"/>
            <w:sz w:val="28"/>
            <w:szCs w:val="28"/>
          </w:rPr>
          <w:t>https://byjus.com/chemistry/exothermic-reaction/#:~:text=An%20exothermic%20reaction%20is%20a%20reaction%20in%20which%20energy%20is,as%20in%20an%20endothermic%20reaction</w:t>
        </w:r>
      </w:hyperlink>
      <w:r w:rsidRPr="00326A55">
        <w:rPr>
          <w:sz w:val="28"/>
          <w:szCs w:val="28"/>
        </w:rPr>
        <w:t>.</w:t>
      </w:r>
    </w:p>
    <w:p w14:paraId="7657158E" w14:textId="3CDCABCF" w:rsidR="00326A55" w:rsidRDefault="00121B4A" w:rsidP="00121B4A">
      <w:pPr>
        <w:pStyle w:val="ListParagraph"/>
        <w:numPr>
          <w:ilvl w:val="0"/>
          <w:numId w:val="2"/>
        </w:numPr>
        <w:rPr>
          <w:sz w:val="28"/>
          <w:szCs w:val="28"/>
        </w:rPr>
      </w:pPr>
      <w:r>
        <w:rPr>
          <w:sz w:val="28"/>
          <w:szCs w:val="28"/>
        </w:rPr>
        <w:t>What is a Solution</w:t>
      </w:r>
      <w:proofErr w:type="gramStart"/>
      <w:r>
        <w:rPr>
          <w:sz w:val="28"/>
          <w:szCs w:val="28"/>
        </w:rPr>
        <w:t>?.</w:t>
      </w:r>
      <w:proofErr w:type="gramEnd"/>
      <w:r>
        <w:rPr>
          <w:sz w:val="28"/>
          <w:szCs w:val="28"/>
        </w:rPr>
        <w:t xml:space="preserve"> (</w:t>
      </w:r>
      <w:proofErr w:type="spellStart"/>
      <w:r>
        <w:rPr>
          <w:sz w:val="28"/>
          <w:szCs w:val="28"/>
        </w:rPr>
        <w:t>n.d.</w:t>
      </w:r>
      <w:proofErr w:type="spellEnd"/>
      <w:r>
        <w:rPr>
          <w:sz w:val="28"/>
          <w:szCs w:val="28"/>
        </w:rPr>
        <w:t xml:space="preserve">). Retrieved March 7, 2023, from </w:t>
      </w:r>
      <w:hyperlink r:id="rId20" w:history="1">
        <w:r w:rsidRPr="00311E5D">
          <w:rPr>
            <w:rStyle w:val="Hyperlink"/>
            <w:sz w:val="28"/>
            <w:szCs w:val="28"/>
          </w:rPr>
          <w:t>https://www.chem.purdue.edu/gchelp/solutions/whatis.html</w:t>
        </w:r>
      </w:hyperlink>
    </w:p>
    <w:p w14:paraId="0DB9F942" w14:textId="1E7CDCD2" w:rsidR="00121B4A" w:rsidRDefault="009E5CB2" w:rsidP="009E5CB2">
      <w:pPr>
        <w:pStyle w:val="ListParagraph"/>
        <w:numPr>
          <w:ilvl w:val="0"/>
          <w:numId w:val="2"/>
        </w:numPr>
        <w:rPr>
          <w:sz w:val="28"/>
          <w:szCs w:val="28"/>
        </w:rPr>
      </w:pPr>
      <w:r>
        <w:rPr>
          <w:sz w:val="28"/>
          <w:szCs w:val="28"/>
        </w:rPr>
        <w:t>Fractional Distillation – Detailed Explanation Along With Diagrams. (</w:t>
      </w:r>
      <w:proofErr w:type="spellStart"/>
      <w:r>
        <w:rPr>
          <w:sz w:val="28"/>
          <w:szCs w:val="28"/>
        </w:rPr>
        <w:t>n.d.</w:t>
      </w:r>
      <w:proofErr w:type="spellEnd"/>
      <w:r>
        <w:rPr>
          <w:sz w:val="28"/>
          <w:szCs w:val="28"/>
        </w:rPr>
        <w:t xml:space="preserve">). Retrieved March 7, 2023, from </w:t>
      </w:r>
      <w:hyperlink r:id="rId21" w:anchor=":~:text=What%20is%20the%20difference%20between,chemicals%20with%20similar%20boiling%20points" w:history="1">
        <w:r w:rsidRPr="00311E5D">
          <w:rPr>
            <w:rStyle w:val="Hyperlink"/>
            <w:sz w:val="28"/>
            <w:szCs w:val="28"/>
          </w:rPr>
          <w:t>https://byjus.com/chemistry/fractional-distillation/#:~:text=What%20is%20the%20difference%20between,chemicals%20with%20similar%20boiling%20points</w:t>
        </w:r>
      </w:hyperlink>
      <w:r w:rsidRPr="009E5CB2">
        <w:rPr>
          <w:sz w:val="28"/>
          <w:szCs w:val="28"/>
        </w:rPr>
        <w:t>.</w:t>
      </w:r>
    </w:p>
    <w:p w14:paraId="57A8C577" w14:textId="4B23F414" w:rsidR="009E5CB2" w:rsidRDefault="008D2C37" w:rsidP="008D2C37">
      <w:pPr>
        <w:pStyle w:val="ListParagraph"/>
        <w:numPr>
          <w:ilvl w:val="0"/>
          <w:numId w:val="2"/>
        </w:numPr>
        <w:rPr>
          <w:sz w:val="28"/>
          <w:szCs w:val="28"/>
        </w:rPr>
      </w:pPr>
      <w:proofErr w:type="spellStart"/>
      <w:r>
        <w:rPr>
          <w:sz w:val="28"/>
          <w:szCs w:val="28"/>
        </w:rPr>
        <w:t>NamPower</w:t>
      </w:r>
      <w:proofErr w:type="spellEnd"/>
      <w:r>
        <w:rPr>
          <w:sz w:val="28"/>
          <w:szCs w:val="28"/>
        </w:rPr>
        <w:t xml:space="preserve"> – </w:t>
      </w:r>
      <w:proofErr w:type="spellStart"/>
      <w:r>
        <w:rPr>
          <w:sz w:val="28"/>
          <w:szCs w:val="28"/>
        </w:rPr>
        <w:t>Ruacana</w:t>
      </w:r>
      <w:proofErr w:type="spellEnd"/>
      <w:r>
        <w:rPr>
          <w:sz w:val="28"/>
          <w:szCs w:val="28"/>
        </w:rPr>
        <w:t xml:space="preserve"> Power Station (</w:t>
      </w:r>
      <w:proofErr w:type="spellStart"/>
      <w:r>
        <w:rPr>
          <w:sz w:val="28"/>
          <w:szCs w:val="28"/>
        </w:rPr>
        <w:t>n.d.</w:t>
      </w:r>
      <w:proofErr w:type="spellEnd"/>
      <w:r>
        <w:rPr>
          <w:sz w:val="28"/>
          <w:szCs w:val="28"/>
        </w:rPr>
        <w:t xml:space="preserve">). Retrieved March 13, 2023, from </w:t>
      </w:r>
      <w:hyperlink r:id="rId22" w:history="1">
        <w:r w:rsidRPr="00DF35DE">
          <w:rPr>
            <w:rStyle w:val="Hyperlink"/>
            <w:sz w:val="28"/>
            <w:szCs w:val="28"/>
          </w:rPr>
          <w:t>https://www.nampower.com.na/Page.aspx?p=184</w:t>
        </w:r>
      </w:hyperlink>
    </w:p>
    <w:p w14:paraId="0A1025A1" w14:textId="77777777" w:rsidR="008D2C37" w:rsidRPr="00544856" w:rsidRDefault="008D2C37" w:rsidP="00544856">
      <w:pPr>
        <w:ind w:left="360"/>
        <w:rPr>
          <w:sz w:val="28"/>
          <w:szCs w:val="28"/>
        </w:rPr>
      </w:pPr>
    </w:p>
    <w:p w14:paraId="6ADD2B4E" w14:textId="0B11C24E" w:rsidR="007E551D" w:rsidRDefault="007E551D" w:rsidP="007E551D">
      <w:pPr>
        <w:rPr>
          <w:b/>
          <w:sz w:val="40"/>
          <w:szCs w:val="40"/>
        </w:rPr>
      </w:pPr>
    </w:p>
    <w:p w14:paraId="033DFE35" w14:textId="3974EE0B" w:rsidR="007E551D" w:rsidRPr="007E551D" w:rsidRDefault="007E551D" w:rsidP="007E551D">
      <w:pPr>
        <w:rPr>
          <w:b/>
          <w:sz w:val="28"/>
          <w:szCs w:val="28"/>
        </w:rPr>
      </w:pPr>
    </w:p>
    <w:p w14:paraId="7D73CF38" w14:textId="7E792D78" w:rsidR="007E551D" w:rsidRDefault="007E551D">
      <w:pPr>
        <w:rPr>
          <w:b/>
          <w:sz w:val="40"/>
          <w:szCs w:val="40"/>
        </w:rPr>
      </w:pPr>
    </w:p>
    <w:p w14:paraId="09D2637C" w14:textId="77777777" w:rsidR="007E551D" w:rsidRPr="007E551D" w:rsidRDefault="007E551D">
      <w:pPr>
        <w:rPr>
          <w:b/>
          <w:sz w:val="40"/>
          <w:szCs w:val="40"/>
        </w:rPr>
      </w:pPr>
    </w:p>
    <w:sectPr w:rsidR="007E551D" w:rsidRPr="007E551D" w:rsidSect="00C277DB">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26AD2" w14:textId="77777777" w:rsidR="00B360AC" w:rsidRDefault="00B360AC" w:rsidP="00C277DB">
      <w:pPr>
        <w:spacing w:after="0" w:line="240" w:lineRule="auto"/>
      </w:pPr>
      <w:r>
        <w:separator/>
      </w:r>
    </w:p>
  </w:endnote>
  <w:endnote w:type="continuationSeparator" w:id="0">
    <w:p w14:paraId="12BAE061" w14:textId="77777777" w:rsidR="00B360AC" w:rsidRDefault="00B360AC" w:rsidP="00C27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0257D" w14:textId="77777777" w:rsidR="00833114" w:rsidRDefault="008331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B569C" w14:textId="77777777" w:rsidR="00833114" w:rsidRDefault="008331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60661" w14:textId="77777777" w:rsidR="00833114" w:rsidRDefault="00833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7F053" w14:textId="77777777" w:rsidR="00B360AC" w:rsidRDefault="00B360AC" w:rsidP="00C277DB">
      <w:pPr>
        <w:spacing w:after="0" w:line="240" w:lineRule="auto"/>
      </w:pPr>
      <w:r>
        <w:separator/>
      </w:r>
    </w:p>
  </w:footnote>
  <w:footnote w:type="continuationSeparator" w:id="0">
    <w:p w14:paraId="0AEB05AD" w14:textId="77777777" w:rsidR="00B360AC" w:rsidRDefault="00B360AC" w:rsidP="00C27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9A327" w14:textId="77777777" w:rsidR="00833114" w:rsidRDefault="008331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E22A4" w14:textId="77777777" w:rsidR="00833114" w:rsidRDefault="008331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0790B" w14:textId="77777777" w:rsidR="00833114" w:rsidRDefault="00833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62637"/>
    <w:multiLevelType w:val="hybridMultilevel"/>
    <w:tmpl w:val="7CBC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8666D"/>
    <w:multiLevelType w:val="hybridMultilevel"/>
    <w:tmpl w:val="5A922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0D533C"/>
    <w:multiLevelType w:val="multilevel"/>
    <w:tmpl w:val="0DC48A8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587A79F5"/>
    <w:multiLevelType w:val="hybridMultilevel"/>
    <w:tmpl w:val="EA60F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1E2644"/>
    <w:multiLevelType w:val="hybridMultilevel"/>
    <w:tmpl w:val="64BC211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5C"/>
    <w:rsid w:val="0003361A"/>
    <w:rsid w:val="00042BD7"/>
    <w:rsid w:val="000736E5"/>
    <w:rsid w:val="000B01AA"/>
    <w:rsid w:val="00121B4A"/>
    <w:rsid w:val="0013790C"/>
    <w:rsid w:val="00140566"/>
    <w:rsid w:val="001B3FA1"/>
    <w:rsid w:val="00262434"/>
    <w:rsid w:val="002A2C16"/>
    <w:rsid w:val="002E3B5C"/>
    <w:rsid w:val="002F554C"/>
    <w:rsid w:val="003050F9"/>
    <w:rsid w:val="00311E09"/>
    <w:rsid w:val="00326A55"/>
    <w:rsid w:val="003A57C5"/>
    <w:rsid w:val="003B52FA"/>
    <w:rsid w:val="003E0D5F"/>
    <w:rsid w:val="003E5A5D"/>
    <w:rsid w:val="003F2D13"/>
    <w:rsid w:val="004056B7"/>
    <w:rsid w:val="00476F26"/>
    <w:rsid w:val="0048096E"/>
    <w:rsid w:val="004A0493"/>
    <w:rsid w:val="004D672B"/>
    <w:rsid w:val="005049E2"/>
    <w:rsid w:val="00544856"/>
    <w:rsid w:val="005A259C"/>
    <w:rsid w:val="005B5177"/>
    <w:rsid w:val="00652272"/>
    <w:rsid w:val="006600AE"/>
    <w:rsid w:val="00673E77"/>
    <w:rsid w:val="00674CA9"/>
    <w:rsid w:val="006E6062"/>
    <w:rsid w:val="00703A6F"/>
    <w:rsid w:val="00731567"/>
    <w:rsid w:val="00754CCB"/>
    <w:rsid w:val="0075720D"/>
    <w:rsid w:val="007E551D"/>
    <w:rsid w:val="00833114"/>
    <w:rsid w:val="008824DB"/>
    <w:rsid w:val="00897C5A"/>
    <w:rsid w:val="008B74FA"/>
    <w:rsid w:val="008D2C37"/>
    <w:rsid w:val="008D5ED0"/>
    <w:rsid w:val="009325A7"/>
    <w:rsid w:val="009868F3"/>
    <w:rsid w:val="009931AB"/>
    <w:rsid w:val="009B316D"/>
    <w:rsid w:val="009D0500"/>
    <w:rsid w:val="009E5CB2"/>
    <w:rsid w:val="009E6A63"/>
    <w:rsid w:val="009F70E1"/>
    <w:rsid w:val="00A1315A"/>
    <w:rsid w:val="00A51FBF"/>
    <w:rsid w:val="00A86173"/>
    <w:rsid w:val="00AD54BD"/>
    <w:rsid w:val="00AD5FB0"/>
    <w:rsid w:val="00B006EE"/>
    <w:rsid w:val="00B13F2D"/>
    <w:rsid w:val="00B1516F"/>
    <w:rsid w:val="00B360AC"/>
    <w:rsid w:val="00B52BAD"/>
    <w:rsid w:val="00B550E3"/>
    <w:rsid w:val="00C277DB"/>
    <w:rsid w:val="00C37C8F"/>
    <w:rsid w:val="00C75E9E"/>
    <w:rsid w:val="00C81651"/>
    <w:rsid w:val="00CA1A9D"/>
    <w:rsid w:val="00CB5988"/>
    <w:rsid w:val="00CC42E6"/>
    <w:rsid w:val="00CE7F22"/>
    <w:rsid w:val="00D02D7F"/>
    <w:rsid w:val="00DA033F"/>
    <w:rsid w:val="00DC48B6"/>
    <w:rsid w:val="00DD31F7"/>
    <w:rsid w:val="00DF0F8E"/>
    <w:rsid w:val="00E008C3"/>
    <w:rsid w:val="00E75320"/>
    <w:rsid w:val="00EB6025"/>
    <w:rsid w:val="00F17603"/>
    <w:rsid w:val="00F808BB"/>
    <w:rsid w:val="00FB442A"/>
    <w:rsid w:val="00FC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74161C"/>
  <w15:chartTrackingRefBased/>
  <w15:docId w15:val="{23CF52CC-2FEA-4D7D-91C0-75AB1315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51D"/>
    <w:pPr>
      <w:ind w:left="720"/>
      <w:contextualSpacing/>
    </w:pPr>
  </w:style>
  <w:style w:type="character" w:styleId="Hyperlink">
    <w:name w:val="Hyperlink"/>
    <w:basedOn w:val="DefaultParagraphFont"/>
    <w:uiPriority w:val="99"/>
    <w:unhideWhenUsed/>
    <w:rsid w:val="007E551D"/>
    <w:rPr>
      <w:color w:val="0563C1" w:themeColor="hyperlink"/>
      <w:u w:val="single"/>
    </w:rPr>
  </w:style>
  <w:style w:type="paragraph" w:styleId="Header">
    <w:name w:val="header"/>
    <w:basedOn w:val="Normal"/>
    <w:link w:val="HeaderChar"/>
    <w:uiPriority w:val="99"/>
    <w:unhideWhenUsed/>
    <w:rsid w:val="00C27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7DB"/>
  </w:style>
  <w:style w:type="paragraph" w:styleId="Footer">
    <w:name w:val="footer"/>
    <w:basedOn w:val="Normal"/>
    <w:link w:val="FooterChar"/>
    <w:uiPriority w:val="99"/>
    <w:unhideWhenUsed/>
    <w:rsid w:val="00C27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7DB"/>
  </w:style>
  <w:style w:type="character" w:styleId="PlaceholderText">
    <w:name w:val="Placeholder Text"/>
    <w:basedOn w:val="DefaultParagraphFont"/>
    <w:uiPriority w:val="99"/>
    <w:semiHidden/>
    <w:rsid w:val="00FC49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education.nationalgeographic.org/resource/resource-library-food-chains-and-web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byjus.com/chemistry/fractional-distillation/" TargetMode="Externa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yperlink" Target="https://vivaopen.oercommons.org/courseware/lesson/599/overview"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nline.fliphtml5.com/mjraa/uqef/index.html" TargetMode="External"/><Relationship Id="rId20" Type="http://schemas.openxmlformats.org/officeDocument/2006/relationships/hyperlink" Target="https://www.chem.purdue.edu/gchelp/solutions/whati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ebp"/><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byjus.com/chemistry/exothermic-rea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hyperlink" Target="https://www.nampower.com.na/Page.aspx?p=184" TargetMode="External"/><Relationship Id="rId27" Type="http://schemas.openxmlformats.org/officeDocument/2006/relationships/header" Target="head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Velocity-Time graph</a:t>
            </a:r>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Column2</c:v>
                </c:pt>
              </c:strCache>
            </c:strRef>
          </c:tx>
          <c:spPr>
            <a:ln w="22225" cap="rnd">
              <a:solidFill>
                <a:schemeClr val="accent1"/>
              </a:solidFill>
            </a:ln>
            <a:effectLst>
              <a:glow rad="139700">
                <a:schemeClr val="accent1">
                  <a:satMod val="175000"/>
                  <a:alpha val="14000"/>
                </a:schemeClr>
              </a:glow>
            </a:effectLst>
          </c:spPr>
          <c:marker>
            <c:symbol val="none"/>
          </c:marker>
          <c:cat>
            <c:numRef>
              <c:f>Sheet1!$A$2:$A$15</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Sheet1!$B$2:$B$15</c:f>
              <c:numCache>
                <c:formatCode>General</c:formatCode>
                <c:ptCount val="14"/>
                <c:pt idx="0">
                  <c:v>16</c:v>
                </c:pt>
                <c:pt idx="1">
                  <c:v>0</c:v>
                </c:pt>
                <c:pt idx="2">
                  <c:v>0</c:v>
                </c:pt>
                <c:pt idx="3">
                  <c:v>0</c:v>
                </c:pt>
                <c:pt idx="4">
                  <c:v>0</c:v>
                </c:pt>
                <c:pt idx="5">
                  <c:v>0</c:v>
                </c:pt>
                <c:pt idx="6">
                  <c:v>10</c:v>
                </c:pt>
                <c:pt idx="7">
                  <c:v>0</c:v>
                </c:pt>
                <c:pt idx="8">
                  <c:v>10</c:v>
                </c:pt>
                <c:pt idx="9">
                  <c:v>0</c:v>
                </c:pt>
                <c:pt idx="10">
                  <c:v>0</c:v>
                </c:pt>
                <c:pt idx="11">
                  <c:v>0</c:v>
                </c:pt>
                <c:pt idx="12">
                  <c:v>0</c:v>
                </c:pt>
                <c:pt idx="13">
                  <c:v>20</c:v>
                </c:pt>
              </c:numCache>
            </c:numRef>
          </c:val>
          <c:smooth val="0"/>
          <c:extLst>
            <c:ext xmlns:c16="http://schemas.microsoft.com/office/drawing/2014/chart" uri="{C3380CC4-5D6E-409C-BE32-E72D297353CC}">
              <c16:uniqueId val="{00000000-FEA7-4E3B-8759-6E8FA6533C5C}"/>
            </c:ext>
          </c:extLst>
        </c:ser>
        <c:ser>
          <c:idx val="1"/>
          <c:order val="1"/>
          <c:tx>
            <c:strRef>
              <c:f>Sheet1!#REF!</c:f>
              <c:strCache>
                <c:ptCount val="1"/>
                <c:pt idx="0">
                  <c:v>#REF!</c:v>
                </c:pt>
              </c:strCache>
            </c:strRef>
          </c:tx>
          <c:spPr>
            <a:ln w="22225" cap="rnd">
              <a:solidFill>
                <a:schemeClr val="accent2"/>
              </a:solidFill>
            </a:ln>
            <a:effectLst>
              <a:glow rad="139700">
                <a:schemeClr val="accent2">
                  <a:satMod val="175000"/>
                  <a:alpha val="14000"/>
                </a:schemeClr>
              </a:glow>
            </a:effectLst>
          </c:spPr>
          <c:marker>
            <c:symbol val="none"/>
          </c:marker>
          <c:cat>
            <c:numRef>
              <c:f>Sheet1!$A$2:$A$15</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FEA7-4E3B-8759-6E8FA6533C5C}"/>
            </c:ext>
          </c:extLst>
        </c:ser>
        <c:ser>
          <c:idx val="2"/>
          <c:order val="2"/>
          <c:tx>
            <c:strRef>
              <c:f>Sheet1!#REF!</c:f>
              <c:strCache>
                <c:ptCount val="1"/>
                <c:pt idx="0">
                  <c:v>#REF!</c:v>
                </c:pt>
              </c:strCache>
            </c:strRef>
          </c:tx>
          <c:spPr>
            <a:ln w="22225" cap="rnd">
              <a:solidFill>
                <a:schemeClr val="accent3"/>
              </a:solidFill>
            </a:ln>
            <a:effectLst>
              <a:glow rad="139700">
                <a:schemeClr val="accent3">
                  <a:satMod val="175000"/>
                  <a:alpha val="14000"/>
                </a:schemeClr>
              </a:glow>
            </a:effectLst>
          </c:spPr>
          <c:marker>
            <c:symbol val="none"/>
          </c:marker>
          <c:cat>
            <c:numRef>
              <c:f>Sheet1!$A$2:$A$15</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FEA7-4E3B-8759-6E8FA6533C5C}"/>
            </c:ext>
          </c:extLst>
        </c:ser>
        <c:dLbls>
          <c:showLegendKey val="0"/>
          <c:showVal val="0"/>
          <c:showCatName val="0"/>
          <c:showSerName val="0"/>
          <c:showPercent val="0"/>
          <c:showBubbleSize val="0"/>
        </c:dLbls>
        <c:smooth val="0"/>
        <c:axId val="1235360096"/>
        <c:axId val="1235363840"/>
      </c:lineChart>
      <c:catAx>
        <c:axId val="123536009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a:t>
                </a:r>
                <a:r>
                  <a:rPr lang="en-US" baseline="0"/>
                  <a:t> (s)</a:t>
                </a:r>
                <a:endParaRPr lang="en-US"/>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 sourceLinked="0"/>
        <c:majorTickMark val="out"/>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35363840"/>
        <c:crosses val="autoZero"/>
        <c:auto val="0"/>
        <c:lblAlgn val="ctr"/>
        <c:lblOffset val="100"/>
        <c:tickLblSkip val="1"/>
        <c:noMultiLvlLbl val="0"/>
      </c:catAx>
      <c:valAx>
        <c:axId val="1235363840"/>
        <c:scaling>
          <c:orientation val="minMax"/>
          <c:max val="2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a:t>
                </a:r>
                <a:r>
                  <a:rPr lang="en-US" baseline="0"/>
                  <a:t> (m/s)</a:t>
                </a:r>
                <a:endParaRPr lang="en-US"/>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35360096"/>
        <c:crossesAt val="1"/>
        <c:crossBetween val="between"/>
        <c:majorUnit val="5"/>
      </c:valAx>
      <c:spPr>
        <a:noFill/>
        <a:ln>
          <a:noFill/>
        </a:ln>
        <a:effectLst/>
      </c:spPr>
    </c:plotArea>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0a8fd15-8156-4df3-9fba-257874aa8a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F09B38CE5D7B4AA95F15F22D9319E4" ma:contentTypeVersion="4" ma:contentTypeDescription="Create a new document." ma:contentTypeScope="" ma:versionID="14e804e8e45a11597d5f08c488379171">
  <xsd:schema xmlns:xsd="http://www.w3.org/2001/XMLSchema" xmlns:xs="http://www.w3.org/2001/XMLSchema" xmlns:p="http://schemas.microsoft.com/office/2006/metadata/properties" xmlns:ns3="80a8fd15-8156-4df3-9fba-257874aa8a10" targetNamespace="http://schemas.microsoft.com/office/2006/metadata/properties" ma:root="true" ma:fieldsID="030ef30b83634316529924bd30fec074" ns3:_="">
    <xsd:import namespace="80a8fd15-8156-4df3-9fba-257874aa8a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8fd15-8156-4df3-9fba-257874aa8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40710-397F-4AC8-885C-D6043328D0C9}">
  <ds:schemaRefs>
    <ds:schemaRef ds:uri="http://schemas.microsoft.com/sharepoint/v3/contenttype/forms"/>
  </ds:schemaRefs>
</ds:datastoreItem>
</file>

<file path=customXml/itemProps2.xml><?xml version="1.0" encoding="utf-8"?>
<ds:datastoreItem xmlns:ds="http://schemas.openxmlformats.org/officeDocument/2006/customXml" ds:itemID="{5ECF8D88-4B4E-4066-A783-16FFD21D7776}">
  <ds:schemaRefs>
    <ds:schemaRef ds:uri="http://purl.org/dc/dcmitype/"/>
    <ds:schemaRef ds:uri="http://www.w3.org/XML/1998/namespace"/>
    <ds:schemaRef ds:uri="http://schemas.microsoft.com/office/infopath/2007/PartnerControls"/>
    <ds:schemaRef ds:uri="http://purl.org/dc/term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80a8fd15-8156-4df3-9fba-257874aa8a10"/>
  </ds:schemaRefs>
</ds:datastoreItem>
</file>

<file path=customXml/itemProps3.xml><?xml version="1.0" encoding="utf-8"?>
<ds:datastoreItem xmlns:ds="http://schemas.openxmlformats.org/officeDocument/2006/customXml" ds:itemID="{F15FE312-67EF-49EB-8EB4-2A78265E7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8fd15-8156-4df3-9fba-257874aa8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4993C1-3825-4391-991D-2FB0882A4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223069167 - SHOWEN OTTO</dc:creator>
  <cp:keywords/>
  <dc:description/>
  <cp:lastModifiedBy>223069167 - SHOWEN OTTO</cp:lastModifiedBy>
  <cp:revision>2</cp:revision>
  <dcterms:created xsi:type="dcterms:W3CDTF">2023-05-31T12:00:00Z</dcterms:created>
  <dcterms:modified xsi:type="dcterms:W3CDTF">2023-05-31T12:00:00Z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0x0101004EF09B38CE5D7B4AA95F15F22D9319E4</vt:lpwstr>
  </property>
</Properties>
</file>