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36A767E0" w:rsidR="008F25FF" w:rsidRDefault="3458F463" w:rsidP="700AD281">
      <w:pPr>
        <w:rPr>
          <w:b/>
          <w:bCs/>
          <w:sz w:val="40"/>
          <w:szCs w:val="40"/>
          <w:u w:val="single"/>
        </w:rPr>
      </w:pPr>
      <w:bookmarkStart w:id="0" w:name="_GoBack"/>
      <w:bookmarkEnd w:id="0"/>
      <w:r w:rsidRPr="700AD281">
        <w:rPr>
          <w:b/>
          <w:bCs/>
          <w:sz w:val="40"/>
          <w:szCs w:val="40"/>
          <w:u w:val="single"/>
        </w:rPr>
        <w:t>Basic Science – Semester</w:t>
      </w:r>
      <w:r w:rsidR="2ACB3A7A" w:rsidRPr="700AD281">
        <w:rPr>
          <w:b/>
          <w:bCs/>
          <w:sz w:val="40"/>
          <w:szCs w:val="40"/>
          <w:u w:val="single"/>
        </w:rPr>
        <w:t xml:space="preserve"> 1</w:t>
      </w:r>
    </w:p>
    <w:p w14:paraId="60B4FABB" w14:textId="60E7DC18" w:rsidR="700AD281" w:rsidRDefault="700AD281" w:rsidP="700AD281">
      <w:pPr>
        <w:rPr>
          <w:b/>
          <w:bCs/>
          <w:sz w:val="40"/>
          <w:szCs w:val="40"/>
          <w:u w:val="single"/>
        </w:rPr>
      </w:pPr>
    </w:p>
    <w:p w14:paraId="04A475D6" w14:textId="3927372F" w:rsidR="2ACB3A7A" w:rsidRDefault="2ACB3A7A" w:rsidP="700AD281">
      <w:pPr>
        <w:rPr>
          <w:b/>
          <w:bCs/>
          <w:sz w:val="40"/>
          <w:szCs w:val="40"/>
          <w:u w:val="single"/>
        </w:rPr>
      </w:pPr>
      <w:r w:rsidRPr="700AD281">
        <w:rPr>
          <w:b/>
          <w:bCs/>
          <w:sz w:val="32"/>
          <w:szCs w:val="32"/>
          <w:u w:val="single"/>
        </w:rPr>
        <w:t>Assignment 2</w:t>
      </w:r>
    </w:p>
    <w:p w14:paraId="6E11A46B" w14:textId="509C1C5B" w:rsidR="2ACB3A7A" w:rsidRDefault="2ACB3A7A" w:rsidP="700AD281">
      <w:pPr>
        <w:jc w:val="center"/>
        <w:rPr>
          <w:b/>
          <w:bCs/>
          <w:sz w:val="36"/>
          <w:szCs w:val="36"/>
        </w:rPr>
      </w:pPr>
      <w:r w:rsidRPr="700AD281">
        <w:rPr>
          <w:b/>
          <w:bCs/>
          <w:sz w:val="36"/>
          <w:szCs w:val="36"/>
        </w:rPr>
        <w:t xml:space="preserve">Section </w:t>
      </w:r>
      <w:proofErr w:type="gramStart"/>
      <w:r w:rsidRPr="700AD281">
        <w:rPr>
          <w:b/>
          <w:bCs/>
          <w:sz w:val="36"/>
          <w:szCs w:val="36"/>
        </w:rPr>
        <w:t>A</w:t>
      </w:r>
      <w:proofErr w:type="gramEnd"/>
      <w:r w:rsidRPr="700AD281">
        <w:rPr>
          <w:b/>
          <w:bCs/>
          <w:sz w:val="36"/>
          <w:szCs w:val="36"/>
        </w:rPr>
        <w:t xml:space="preserve"> –Biology [35</w:t>
      </w:r>
      <w:r w:rsidR="14E74C02" w:rsidRPr="700AD281">
        <w:rPr>
          <w:b/>
          <w:bCs/>
          <w:sz w:val="36"/>
          <w:szCs w:val="36"/>
        </w:rPr>
        <w:t>]</w:t>
      </w:r>
    </w:p>
    <w:p w14:paraId="66172B54" w14:textId="48CD43FB" w:rsidR="68220DEC" w:rsidRDefault="68220DEC" w:rsidP="700AD281">
      <w:pPr>
        <w:rPr>
          <w:b/>
          <w:bCs/>
          <w:sz w:val="36"/>
          <w:szCs w:val="36"/>
          <w:u w:val="single"/>
        </w:rPr>
      </w:pPr>
      <w:r w:rsidRPr="700AD281">
        <w:rPr>
          <w:b/>
          <w:bCs/>
          <w:sz w:val="32"/>
          <w:szCs w:val="32"/>
          <w:u w:val="single"/>
        </w:rPr>
        <w:t>Question 1 [12]</w:t>
      </w:r>
    </w:p>
    <w:p w14:paraId="486A93C5" w14:textId="070B6EA6" w:rsidR="700AD281" w:rsidRDefault="700AD281" w:rsidP="700AD281">
      <w:pPr>
        <w:rPr>
          <w:sz w:val="28"/>
          <w:szCs w:val="28"/>
        </w:rPr>
      </w:pPr>
    </w:p>
    <w:p w14:paraId="4BAFAC35" w14:textId="6985384B" w:rsidR="006F55D4" w:rsidRDefault="3432B236" w:rsidP="006F55D4">
      <w:pPr>
        <w:pStyle w:val="ListParagraph"/>
        <w:numPr>
          <w:ilvl w:val="1"/>
          <w:numId w:val="5"/>
        </w:numPr>
        <w:rPr>
          <w:sz w:val="28"/>
          <w:szCs w:val="28"/>
        </w:rPr>
      </w:pPr>
      <w:r w:rsidRPr="00D642E0">
        <w:rPr>
          <w:sz w:val="28"/>
          <w:szCs w:val="28"/>
        </w:rPr>
        <w:t>Carbohydrate, Lipids and Protein</w:t>
      </w:r>
    </w:p>
    <w:p w14:paraId="36CD84E4" w14:textId="77777777" w:rsidR="008D6FC9" w:rsidRPr="008D6FC9" w:rsidRDefault="008D6FC9" w:rsidP="008D6FC9">
      <w:pPr>
        <w:rPr>
          <w:sz w:val="28"/>
          <w:szCs w:val="28"/>
        </w:rPr>
      </w:pPr>
    </w:p>
    <w:p w14:paraId="1588A1F5" w14:textId="7872286E" w:rsidR="006F55D4" w:rsidRPr="006F55D4" w:rsidRDefault="006F55D4" w:rsidP="006F55D4">
      <w:pPr>
        <w:pStyle w:val="ListParagraph"/>
        <w:numPr>
          <w:ilvl w:val="1"/>
          <w:numId w:val="5"/>
        </w:numPr>
        <w:rPr>
          <w:sz w:val="28"/>
          <w:szCs w:val="28"/>
        </w:rPr>
      </w:pPr>
      <w:r>
        <w:rPr>
          <w:sz w:val="28"/>
          <w:szCs w:val="28"/>
        </w:rPr>
        <w:t>Carbohydrates</w:t>
      </w:r>
    </w:p>
    <w:p w14:paraId="3F4D388D" w14:textId="77777777" w:rsidR="006F55D4" w:rsidRPr="006F55D4" w:rsidRDefault="006F55D4" w:rsidP="006F55D4">
      <w:pPr>
        <w:pStyle w:val="ListParagraph"/>
        <w:rPr>
          <w:sz w:val="28"/>
          <w:szCs w:val="28"/>
        </w:rPr>
      </w:pPr>
    </w:p>
    <w:p w14:paraId="47E6E8C4" w14:textId="350D7801" w:rsidR="006F55D4" w:rsidRDefault="006F55D4" w:rsidP="006F55D4">
      <w:pPr>
        <w:pStyle w:val="ListParagraph"/>
        <w:numPr>
          <w:ilvl w:val="1"/>
          <w:numId w:val="5"/>
        </w:numPr>
        <w:rPr>
          <w:sz w:val="28"/>
          <w:szCs w:val="28"/>
        </w:rPr>
      </w:pPr>
      <w:r>
        <w:rPr>
          <w:sz w:val="28"/>
          <w:szCs w:val="28"/>
        </w:rPr>
        <w:t>Protein</w:t>
      </w:r>
    </w:p>
    <w:p w14:paraId="34D25754" w14:textId="77777777" w:rsidR="006F55D4" w:rsidRPr="006F55D4" w:rsidRDefault="006F55D4" w:rsidP="006F55D4">
      <w:pPr>
        <w:pStyle w:val="ListParagraph"/>
        <w:rPr>
          <w:sz w:val="28"/>
          <w:szCs w:val="28"/>
        </w:rPr>
      </w:pPr>
    </w:p>
    <w:p w14:paraId="60C18984" w14:textId="31D2EF7F" w:rsidR="006F55D4" w:rsidRDefault="006F55D4" w:rsidP="006F55D4">
      <w:pPr>
        <w:pStyle w:val="ListParagraph"/>
        <w:numPr>
          <w:ilvl w:val="1"/>
          <w:numId w:val="5"/>
        </w:numPr>
        <w:rPr>
          <w:sz w:val="28"/>
          <w:szCs w:val="28"/>
        </w:rPr>
      </w:pPr>
      <w:r>
        <w:rPr>
          <w:sz w:val="28"/>
          <w:szCs w:val="28"/>
        </w:rPr>
        <w:t>Polysaccharides</w:t>
      </w:r>
    </w:p>
    <w:p w14:paraId="32DE95B3" w14:textId="77777777" w:rsidR="006F55D4" w:rsidRPr="006F55D4" w:rsidRDefault="006F55D4" w:rsidP="006F55D4">
      <w:pPr>
        <w:pStyle w:val="ListParagraph"/>
        <w:rPr>
          <w:sz w:val="28"/>
          <w:szCs w:val="28"/>
        </w:rPr>
      </w:pPr>
    </w:p>
    <w:p w14:paraId="4FBDE7D5" w14:textId="217253CB" w:rsidR="006F55D4" w:rsidRDefault="006F55D4" w:rsidP="006F55D4">
      <w:pPr>
        <w:pStyle w:val="ListParagraph"/>
        <w:numPr>
          <w:ilvl w:val="1"/>
          <w:numId w:val="5"/>
        </w:numPr>
        <w:rPr>
          <w:sz w:val="28"/>
          <w:szCs w:val="28"/>
        </w:rPr>
      </w:pPr>
      <w:r>
        <w:rPr>
          <w:sz w:val="28"/>
          <w:szCs w:val="28"/>
        </w:rPr>
        <w:t>Because it is a monounsaturated fat with a low melting point.</w:t>
      </w:r>
    </w:p>
    <w:p w14:paraId="31DF8AE3" w14:textId="77777777" w:rsidR="006F55D4" w:rsidRPr="006F55D4" w:rsidRDefault="006F55D4" w:rsidP="006F55D4">
      <w:pPr>
        <w:pStyle w:val="ListParagraph"/>
        <w:rPr>
          <w:sz w:val="28"/>
          <w:szCs w:val="28"/>
        </w:rPr>
      </w:pPr>
    </w:p>
    <w:p w14:paraId="3A054985" w14:textId="79489B07" w:rsidR="006F55D4" w:rsidRDefault="000D3308" w:rsidP="006F55D4">
      <w:pPr>
        <w:pStyle w:val="ListParagraph"/>
        <w:numPr>
          <w:ilvl w:val="1"/>
          <w:numId w:val="5"/>
        </w:numPr>
        <w:rPr>
          <w:sz w:val="28"/>
          <w:szCs w:val="28"/>
        </w:rPr>
      </w:pPr>
      <w:r>
        <w:rPr>
          <w:sz w:val="28"/>
          <w:szCs w:val="28"/>
        </w:rPr>
        <w:t>Vitamin K</w:t>
      </w:r>
    </w:p>
    <w:p w14:paraId="60357381" w14:textId="77777777" w:rsidR="000D3308" w:rsidRPr="000D3308" w:rsidRDefault="000D3308" w:rsidP="000D3308">
      <w:pPr>
        <w:pStyle w:val="ListParagraph"/>
        <w:rPr>
          <w:sz w:val="28"/>
          <w:szCs w:val="28"/>
        </w:rPr>
      </w:pPr>
    </w:p>
    <w:p w14:paraId="717056A6" w14:textId="22E9AAAF" w:rsidR="000D3308" w:rsidRDefault="000D3308" w:rsidP="006F55D4">
      <w:pPr>
        <w:pStyle w:val="ListParagraph"/>
        <w:numPr>
          <w:ilvl w:val="1"/>
          <w:numId w:val="5"/>
        </w:numPr>
        <w:rPr>
          <w:sz w:val="28"/>
          <w:szCs w:val="28"/>
        </w:rPr>
      </w:pPr>
      <w:r>
        <w:rPr>
          <w:sz w:val="28"/>
          <w:szCs w:val="28"/>
        </w:rPr>
        <w:t>Glucose and Fructose</w:t>
      </w:r>
    </w:p>
    <w:p w14:paraId="4DD057B3" w14:textId="77777777" w:rsidR="000D3308" w:rsidRPr="000D3308" w:rsidRDefault="000D3308" w:rsidP="000D3308">
      <w:pPr>
        <w:pStyle w:val="ListParagraph"/>
        <w:rPr>
          <w:sz w:val="28"/>
          <w:szCs w:val="28"/>
        </w:rPr>
      </w:pPr>
    </w:p>
    <w:p w14:paraId="7945B86A" w14:textId="0A77F03F" w:rsidR="000D3308" w:rsidRDefault="000D3308" w:rsidP="006F55D4">
      <w:pPr>
        <w:pStyle w:val="ListParagraph"/>
        <w:numPr>
          <w:ilvl w:val="1"/>
          <w:numId w:val="5"/>
        </w:numPr>
        <w:rPr>
          <w:sz w:val="28"/>
          <w:szCs w:val="28"/>
        </w:rPr>
      </w:pPr>
      <w:r>
        <w:rPr>
          <w:sz w:val="28"/>
          <w:szCs w:val="28"/>
        </w:rPr>
        <w:t>Carbohydrates</w:t>
      </w:r>
    </w:p>
    <w:p w14:paraId="05DC427D" w14:textId="77777777" w:rsidR="000D3308" w:rsidRPr="000D3308" w:rsidRDefault="000D3308" w:rsidP="000D3308">
      <w:pPr>
        <w:pStyle w:val="ListParagraph"/>
        <w:rPr>
          <w:sz w:val="28"/>
          <w:szCs w:val="28"/>
        </w:rPr>
      </w:pPr>
    </w:p>
    <w:p w14:paraId="36484B39" w14:textId="7B6B8E6B" w:rsidR="000D3308" w:rsidRDefault="000D3308" w:rsidP="006F55D4">
      <w:pPr>
        <w:pStyle w:val="ListParagraph"/>
        <w:numPr>
          <w:ilvl w:val="1"/>
          <w:numId w:val="5"/>
        </w:numPr>
        <w:rPr>
          <w:sz w:val="28"/>
          <w:szCs w:val="28"/>
        </w:rPr>
      </w:pPr>
      <w:r>
        <w:rPr>
          <w:sz w:val="28"/>
          <w:szCs w:val="28"/>
        </w:rPr>
        <w:t>Disaccharide is any class of sugars that consists of two monosaccharide units. Some examples are lactose(glucose + galactose) and maltose(glucose + glucose)</w:t>
      </w:r>
    </w:p>
    <w:p w14:paraId="7A5A3F10" w14:textId="77777777" w:rsidR="000D3308" w:rsidRPr="000D3308" w:rsidRDefault="000D3308" w:rsidP="000D3308">
      <w:pPr>
        <w:pStyle w:val="ListParagraph"/>
        <w:rPr>
          <w:sz w:val="28"/>
          <w:szCs w:val="28"/>
        </w:rPr>
      </w:pPr>
    </w:p>
    <w:p w14:paraId="68439CAC" w14:textId="3A8BC99E" w:rsidR="000D3308" w:rsidRDefault="008D6FC9" w:rsidP="00BD108B">
      <w:pPr>
        <w:rPr>
          <w:b/>
          <w:sz w:val="32"/>
          <w:u w:val="single"/>
        </w:rPr>
      </w:pPr>
      <w:r>
        <w:rPr>
          <w:b/>
          <w:sz w:val="32"/>
          <w:u w:val="single"/>
        </w:rPr>
        <w:t xml:space="preserve">Question 2 </w:t>
      </w:r>
      <w:r w:rsidR="00BD108B">
        <w:rPr>
          <w:b/>
          <w:sz w:val="32"/>
          <w:u w:val="single"/>
        </w:rPr>
        <w:t>[13]</w:t>
      </w:r>
    </w:p>
    <w:p w14:paraId="18C58FC1" w14:textId="73784E90" w:rsidR="00AD5469" w:rsidRPr="003C3F92" w:rsidRDefault="00AD5469" w:rsidP="00AD5469">
      <w:pPr>
        <w:pStyle w:val="ListParagraph"/>
        <w:numPr>
          <w:ilvl w:val="1"/>
          <w:numId w:val="7"/>
        </w:numPr>
        <w:rPr>
          <w:b/>
          <w:sz w:val="28"/>
        </w:rPr>
      </w:pPr>
      <w:r>
        <w:t xml:space="preserve"> </w:t>
      </w:r>
      <w:r w:rsidR="008D6FC9" w:rsidRPr="00AD5469">
        <w:rPr>
          <w:sz w:val="28"/>
        </w:rPr>
        <w:t xml:space="preserve">Fibrous protein are long and narrow in structure often forming strong fibers and sheets, their role is to provide support and shape to cells and tissues. </w:t>
      </w:r>
      <w:r w:rsidR="008D6FC9" w:rsidRPr="00AD5469">
        <w:rPr>
          <w:sz w:val="28"/>
        </w:rPr>
        <w:lastRenderedPageBreak/>
        <w:t>Globular protein have a more compact and round shape, it tends to be soluble in water and have a more diverse function</w:t>
      </w:r>
      <w:r w:rsidR="00613773">
        <w:rPr>
          <w:sz w:val="28"/>
        </w:rPr>
        <w:t>s</w:t>
      </w:r>
      <w:r w:rsidR="008D6FC9" w:rsidRPr="00AD5469">
        <w:rPr>
          <w:sz w:val="28"/>
        </w:rPr>
        <w:t xml:space="preserve"> such as enzymes, transporters and hormones.</w:t>
      </w:r>
    </w:p>
    <w:p w14:paraId="7B6A83DA" w14:textId="77777777" w:rsidR="003C3F92" w:rsidRPr="003C3F92" w:rsidRDefault="003C3F92" w:rsidP="003C3F92">
      <w:pPr>
        <w:pStyle w:val="ListParagraph"/>
        <w:ind w:left="375"/>
        <w:rPr>
          <w:b/>
          <w:sz w:val="28"/>
        </w:rPr>
      </w:pPr>
    </w:p>
    <w:p w14:paraId="669A70D4" w14:textId="67342A52" w:rsidR="00265F7E" w:rsidRPr="003C3F92" w:rsidRDefault="00AD5469" w:rsidP="003C3F92">
      <w:pPr>
        <w:pStyle w:val="ListParagraph"/>
        <w:numPr>
          <w:ilvl w:val="1"/>
          <w:numId w:val="7"/>
        </w:numPr>
        <w:rPr>
          <w:b/>
          <w:sz w:val="28"/>
        </w:rPr>
      </w:pPr>
      <w:r w:rsidRPr="003C3F92">
        <w:rPr>
          <w:b/>
        </w:rPr>
        <w:t xml:space="preserve"> </w:t>
      </w:r>
      <w:r w:rsidR="00265F7E" w:rsidRPr="003C3F92">
        <w:rPr>
          <w:sz w:val="28"/>
        </w:rPr>
        <w:t>Vitamin D, when the skin is exposed to sunlight the radiation from sun converts a form of cholesterol in the skin into Vitamin D3, this molecule is then converted into the Vitamin D by the liver and kidneys.</w:t>
      </w:r>
    </w:p>
    <w:p w14:paraId="70B44DFA" w14:textId="0FA7D0AA" w:rsidR="00265F7E" w:rsidRDefault="00265F7E" w:rsidP="00265F7E">
      <w:pPr>
        <w:pStyle w:val="ListParagraph"/>
        <w:ind w:left="420"/>
        <w:rPr>
          <w:sz w:val="28"/>
        </w:rPr>
      </w:pPr>
    </w:p>
    <w:p w14:paraId="47A9F2FA" w14:textId="77777777" w:rsidR="003C3F92" w:rsidRDefault="00265F7E" w:rsidP="003C3F92">
      <w:pPr>
        <w:ind w:left="420"/>
        <w:rPr>
          <w:sz w:val="28"/>
        </w:rPr>
      </w:pPr>
      <w:r>
        <w:rPr>
          <w:sz w:val="28"/>
        </w:rPr>
        <w:t xml:space="preserve">Vitamin K, bacteria living in the large intestine of humans produce a form of Vitamin K called </w:t>
      </w:r>
      <w:proofErr w:type="spellStart"/>
      <w:r w:rsidRPr="00265F7E">
        <w:rPr>
          <w:sz w:val="28"/>
        </w:rPr>
        <w:t>menaquinone</w:t>
      </w:r>
      <w:proofErr w:type="spellEnd"/>
      <w:r>
        <w:rPr>
          <w:sz w:val="28"/>
        </w:rPr>
        <w:t xml:space="preserve"> (MK), which the body absorbs and uses it for other biological functions such as blood clotting and building </w:t>
      </w:r>
      <w:r w:rsidR="003C3F92">
        <w:rPr>
          <w:sz w:val="28"/>
        </w:rPr>
        <w:t>bone structure.</w:t>
      </w:r>
    </w:p>
    <w:p w14:paraId="6E809380" w14:textId="77777777" w:rsidR="003C3F92" w:rsidRDefault="003C3F92" w:rsidP="003C3F92">
      <w:pPr>
        <w:rPr>
          <w:b/>
          <w:sz w:val="28"/>
        </w:rPr>
      </w:pPr>
    </w:p>
    <w:p w14:paraId="77349751" w14:textId="7D81651A" w:rsidR="00C95FE6" w:rsidRDefault="00377ABA" w:rsidP="00C95FE6">
      <w:pPr>
        <w:pStyle w:val="ListParagraph"/>
        <w:numPr>
          <w:ilvl w:val="1"/>
          <w:numId w:val="7"/>
        </w:numPr>
        <w:rPr>
          <w:sz w:val="28"/>
        </w:rPr>
      </w:pPr>
      <w:r w:rsidRPr="00C95FE6">
        <w:rPr>
          <w:sz w:val="28"/>
        </w:rPr>
        <w:t xml:space="preserve">Fat-soluble and water soluble vitamins. When these vitamins are consumed in </w:t>
      </w:r>
      <w:r w:rsidR="00C95FE6" w:rsidRPr="00C95FE6">
        <w:rPr>
          <w:sz w:val="28"/>
        </w:rPr>
        <w:t xml:space="preserve">  </w:t>
      </w:r>
      <w:r w:rsidRPr="00C95FE6">
        <w:rPr>
          <w:sz w:val="28"/>
        </w:rPr>
        <w:t>excessive amounts they can interfere with normal physiological functions, especially the fat-soluble vitamin class as</w:t>
      </w:r>
      <w:r w:rsidR="00C95FE6" w:rsidRPr="00C95FE6">
        <w:rPr>
          <w:sz w:val="28"/>
        </w:rPr>
        <w:t xml:space="preserve"> these vitamins are stored in the body and not removed by the body in normal functions.</w:t>
      </w:r>
    </w:p>
    <w:p w14:paraId="7A9D35FA" w14:textId="77777777" w:rsidR="00C95FE6" w:rsidRDefault="00C95FE6" w:rsidP="00C95FE6">
      <w:pPr>
        <w:rPr>
          <w:sz w:val="28"/>
        </w:rPr>
      </w:pPr>
    </w:p>
    <w:p w14:paraId="5BA0B728" w14:textId="091FAEB6" w:rsidR="00C95FE6" w:rsidRPr="00C95FE6" w:rsidRDefault="00C95FE6" w:rsidP="00C95FE6">
      <w:pPr>
        <w:pStyle w:val="ListParagraph"/>
        <w:numPr>
          <w:ilvl w:val="1"/>
          <w:numId w:val="7"/>
        </w:numPr>
        <w:rPr>
          <w:sz w:val="28"/>
        </w:rPr>
      </w:pPr>
      <w:r>
        <w:rPr>
          <w:sz w:val="28"/>
        </w:rPr>
        <w:t xml:space="preserve"> </w:t>
      </w:r>
      <w:r w:rsidRPr="00C95FE6">
        <w:rPr>
          <w:sz w:val="28"/>
        </w:rPr>
        <w:t xml:space="preserve">Monounsaturated fats have only one double bond in the chemical properties, </w:t>
      </w:r>
      <w:r>
        <w:rPr>
          <w:sz w:val="28"/>
        </w:rPr>
        <w:t xml:space="preserve">   </w:t>
      </w:r>
      <w:r w:rsidRPr="00C95FE6">
        <w:rPr>
          <w:sz w:val="28"/>
        </w:rPr>
        <w:t>while polyunsaturated fats have two or more double bonds.</w:t>
      </w:r>
    </w:p>
    <w:p w14:paraId="4003726D" w14:textId="476A9357" w:rsidR="00C95FE6" w:rsidRDefault="00C95FE6" w:rsidP="00C95FE6">
      <w:pPr>
        <w:rPr>
          <w:sz w:val="28"/>
        </w:rPr>
      </w:pPr>
    </w:p>
    <w:p w14:paraId="5EA33DB5" w14:textId="54D666E9" w:rsidR="00C95FE6" w:rsidRPr="00C95FE6" w:rsidRDefault="00C95FE6" w:rsidP="00C95FE6">
      <w:pPr>
        <w:pStyle w:val="ListParagraph"/>
        <w:numPr>
          <w:ilvl w:val="1"/>
          <w:numId w:val="7"/>
        </w:numPr>
        <w:rPr>
          <w:sz w:val="28"/>
        </w:rPr>
      </w:pPr>
      <w:r w:rsidRPr="00C95FE6">
        <w:rPr>
          <w:sz w:val="28"/>
        </w:rPr>
        <w:t>Complete proteins contain significant amounts of all the essential amino acids, while incomplete proteins lack or have a deficient in one or more essential amino acids.</w:t>
      </w:r>
    </w:p>
    <w:p w14:paraId="03B4794B" w14:textId="77777777" w:rsidR="00C95FE6" w:rsidRPr="00C95FE6" w:rsidRDefault="00C95FE6" w:rsidP="00C95FE6">
      <w:pPr>
        <w:pStyle w:val="ListParagraph"/>
        <w:rPr>
          <w:sz w:val="28"/>
        </w:rPr>
      </w:pPr>
    </w:p>
    <w:p w14:paraId="7234BB93" w14:textId="59316295" w:rsidR="00C95FE6" w:rsidRDefault="00C95FE6" w:rsidP="00C95FE6">
      <w:pPr>
        <w:rPr>
          <w:b/>
          <w:sz w:val="32"/>
          <w:u w:val="single"/>
        </w:rPr>
      </w:pPr>
      <w:r>
        <w:rPr>
          <w:b/>
          <w:sz w:val="32"/>
          <w:u w:val="single"/>
        </w:rPr>
        <w:t>Question 3 [10]</w:t>
      </w:r>
    </w:p>
    <w:p w14:paraId="59B714C4" w14:textId="33A1B45B" w:rsidR="00C41543" w:rsidRDefault="00C95FE6" w:rsidP="00C95FE6">
      <w:pPr>
        <w:rPr>
          <w:sz w:val="28"/>
        </w:rPr>
      </w:pPr>
      <w:r>
        <w:rPr>
          <w:b/>
          <w:sz w:val="28"/>
        </w:rPr>
        <w:t>3.1.1</w:t>
      </w:r>
      <w:r w:rsidR="00C41543">
        <w:rPr>
          <w:b/>
          <w:sz w:val="28"/>
        </w:rPr>
        <w:t xml:space="preserve"> </w:t>
      </w:r>
      <w:r w:rsidR="00C41543">
        <w:rPr>
          <w:sz w:val="28"/>
        </w:rPr>
        <w:t xml:space="preserve">Fermentation is the process that turns milk into yoghurt, making use of a starter culture of lactic acid bacteria, usually </w:t>
      </w:r>
      <w:r w:rsidR="00C41543" w:rsidRPr="00C41543">
        <w:rPr>
          <w:sz w:val="28"/>
        </w:rPr>
        <w:t xml:space="preserve">Streptococcus </w:t>
      </w:r>
      <w:proofErr w:type="spellStart"/>
      <w:r w:rsidR="00C41543" w:rsidRPr="00C41543">
        <w:rPr>
          <w:sz w:val="28"/>
        </w:rPr>
        <w:t>thermophilus</w:t>
      </w:r>
      <w:proofErr w:type="spellEnd"/>
      <w:r w:rsidR="00C41543" w:rsidRPr="00C41543">
        <w:rPr>
          <w:sz w:val="28"/>
        </w:rPr>
        <w:t xml:space="preserve"> and Lactobacillus </w:t>
      </w:r>
      <w:proofErr w:type="spellStart"/>
      <w:r w:rsidR="00C41543" w:rsidRPr="00C41543">
        <w:rPr>
          <w:sz w:val="28"/>
        </w:rPr>
        <w:t>bulgaricus</w:t>
      </w:r>
      <w:proofErr w:type="spellEnd"/>
      <w:r w:rsidR="00C41543">
        <w:rPr>
          <w:sz w:val="28"/>
        </w:rPr>
        <w:t>.</w:t>
      </w:r>
    </w:p>
    <w:p w14:paraId="5D90E6BE" w14:textId="2584764C" w:rsidR="00C41543" w:rsidRDefault="00C41543" w:rsidP="00C95FE6">
      <w:pPr>
        <w:rPr>
          <w:sz w:val="28"/>
        </w:rPr>
      </w:pPr>
    </w:p>
    <w:p w14:paraId="642BCD7A" w14:textId="364CB151" w:rsidR="0041352D" w:rsidRDefault="00C41543" w:rsidP="0041352D">
      <w:pPr>
        <w:rPr>
          <w:sz w:val="28"/>
        </w:rPr>
      </w:pPr>
      <w:r>
        <w:rPr>
          <w:b/>
          <w:sz w:val="28"/>
        </w:rPr>
        <w:lastRenderedPageBreak/>
        <w:t xml:space="preserve">3.1.2 </w:t>
      </w:r>
      <w:r w:rsidR="0041352D">
        <w:rPr>
          <w:sz w:val="28"/>
        </w:rPr>
        <w:t xml:space="preserve">The two bacteria, </w:t>
      </w:r>
      <w:r w:rsidR="0041352D" w:rsidRPr="00C41543">
        <w:rPr>
          <w:sz w:val="28"/>
        </w:rPr>
        <w:t xml:space="preserve">Streptococcus </w:t>
      </w:r>
      <w:proofErr w:type="spellStart"/>
      <w:r w:rsidR="0041352D" w:rsidRPr="00C41543">
        <w:rPr>
          <w:sz w:val="28"/>
        </w:rPr>
        <w:t>thermophilus</w:t>
      </w:r>
      <w:proofErr w:type="spellEnd"/>
      <w:r w:rsidR="0041352D" w:rsidRPr="00C41543">
        <w:rPr>
          <w:sz w:val="28"/>
        </w:rPr>
        <w:t xml:space="preserve"> and Lactobacillus </w:t>
      </w:r>
      <w:proofErr w:type="spellStart"/>
      <w:r w:rsidR="0041352D" w:rsidRPr="00C41543">
        <w:rPr>
          <w:sz w:val="28"/>
        </w:rPr>
        <w:t>bulgaricus</w:t>
      </w:r>
      <w:proofErr w:type="spellEnd"/>
      <w:r w:rsidR="0041352D">
        <w:rPr>
          <w:sz w:val="28"/>
        </w:rPr>
        <w:t>, act on the lactose found in the milk, and converts it into lactic acid. Lactic acid causes the milks pH levels to drop, which gives the milk a sour taste as well as solidifying it, which now is raw yoghurt.</w:t>
      </w:r>
    </w:p>
    <w:p w14:paraId="373B3D9A" w14:textId="419B6E99" w:rsidR="0041352D" w:rsidRDefault="0041352D" w:rsidP="0041352D">
      <w:pPr>
        <w:rPr>
          <w:sz w:val="28"/>
        </w:rPr>
      </w:pPr>
    </w:p>
    <w:p w14:paraId="1582B087" w14:textId="068BD382" w:rsidR="0075247C" w:rsidRDefault="0041352D" w:rsidP="0041352D">
      <w:pPr>
        <w:rPr>
          <w:sz w:val="28"/>
        </w:rPr>
      </w:pPr>
      <w:r>
        <w:rPr>
          <w:b/>
          <w:sz w:val="28"/>
        </w:rPr>
        <w:t xml:space="preserve">3.1.3 </w:t>
      </w:r>
      <w:r w:rsidR="0075247C">
        <w:rPr>
          <w:sz w:val="28"/>
        </w:rPr>
        <w:t>Yoghurt</w:t>
      </w:r>
      <w:r w:rsidR="00E95118">
        <w:rPr>
          <w:sz w:val="28"/>
        </w:rPr>
        <w:t xml:space="preserve"> strengthens</w:t>
      </w:r>
      <w:r w:rsidR="0075247C">
        <w:rPr>
          <w:sz w:val="28"/>
        </w:rPr>
        <w:t xml:space="preserve"> your ability to fight off diseases and infections, and yoghurt is rich in calcium which </w:t>
      </w:r>
      <w:r w:rsidR="00C75379">
        <w:rPr>
          <w:sz w:val="28"/>
        </w:rPr>
        <w:t xml:space="preserve">will keep your bones strong and healthy, reducing the risk of </w:t>
      </w:r>
      <w:r w:rsidR="00E95118">
        <w:rPr>
          <w:sz w:val="28"/>
        </w:rPr>
        <w:t xml:space="preserve">developing </w:t>
      </w:r>
      <w:r w:rsidR="00C75379">
        <w:rPr>
          <w:sz w:val="28"/>
        </w:rPr>
        <w:t>osteoporosis.</w:t>
      </w:r>
    </w:p>
    <w:p w14:paraId="774E60EC" w14:textId="777EE460" w:rsidR="00C75379" w:rsidRDefault="00C75379" w:rsidP="0041352D">
      <w:pPr>
        <w:rPr>
          <w:sz w:val="28"/>
        </w:rPr>
      </w:pPr>
    </w:p>
    <w:p w14:paraId="5A0C2804" w14:textId="70571BE2" w:rsidR="00C75379" w:rsidRDefault="00C75379" w:rsidP="0041352D">
      <w:pPr>
        <w:rPr>
          <w:sz w:val="28"/>
        </w:rPr>
      </w:pPr>
      <w:r>
        <w:rPr>
          <w:b/>
          <w:sz w:val="28"/>
        </w:rPr>
        <w:t xml:space="preserve">3.2 </w:t>
      </w:r>
      <w:r w:rsidR="00E95118">
        <w:rPr>
          <w:sz w:val="28"/>
        </w:rPr>
        <w:t>The steps involved in the production of gasohol are:</w:t>
      </w:r>
    </w:p>
    <w:p w14:paraId="2B5B85B2" w14:textId="25B0DD53" w:rsidR="00E95118" w:rsidRDefault="00E95118" w:rsidP="00E95118">
      <w:pPr>
        <w:pStyle w:val="ListParagraph"/>
        <w:numPr>
          <w:ilvl w:val="0"/>
          <w:numId w:val="9"/>
        </w:numPr>
        <w:rPr>
          <w:sz w:val="28"/>
        </w:rPr>
      </w:pPr>
      <w:r>
        <w:rPr>
          <w:sz w:val="28"/>
        </w:rPr>
        <w:t>Grow and harvest sugar cane</w:t>
      </w:r>
    </w:p>
    <w:p w14:paraId="11C7D37C" w14:textId="4A02AE5F" w:rsidR="002E6070" w:rsidRPr="002E6070" w:rsidRDefault="002E6070" w:rsidP="002E6070">
      <w:pPr>
        <w:pStyle w:val="ListParagraph"/>
        <w:numPr>
          <w:ilvl w:val="0"/>
          <w:numId w:val="9"/>
        </w:numPr>
        <w:rPr>
          <w:sz w:val="28"/>
        </w:rPr>
      </w:pPr>
      <w:r>
        <w:rPr>
          <w:sz w:val="28"/>
        </w:rPr>
        <w:t>Crush the sugarcane in order to extract the juice.</w:t>
      </w:r>
    </w:p>
    <w:p w14:paraId="42D4DFB1" w14:textId="19AB0345" w:rsidR="00E95118" w:rsidRDefault="002E6070" w:rsidP="00E95118">
      <w:pPr>
        <w:pStyle w:val="ListParagraph"/>
        <w:numPr>
          <w:ilvl w:val="0"/>
          <w:numId w:val="9"/>
        </w:numPr>
        <w:rPr>
          <w:sz w:val="28"/>
        </w:rPr>
      </w:pPr>
      <w:r>
        <w:rPr>
          <w:sz w:val="28"/>
        </w:rPr>
        <w:t>Clarify the juice by removing dirt, debris or any other plant matter.</w:t>
      </w:r>
    </w:p>
    <w:p w14:paraId="50A9212B" w14:textId="13E3AD08" w:rsidR="002E6070" w:rsidRDefault="002E6070" w:rsidP="00E95118">
      <w:pPr>
        <w:pStyle w:val="ListParagraph"/>
        <w:numPr>
          <w:ilvl w:val="0"/>
          <w:numId w:val="9"/>
        </w:numPr>
        <w:rPr>
          <w:sz w:val="28"/>
        </w:rPr>
      </w:pPr>
      <w:r>
        <w:rPr>
          <w:sz w:val="28"/>
        </w:rPr>
        <w:t>The clarified juice is then mixed with yeast and other nutrients which convert the sugar into ethanol through fermentation.</w:t>
      </w:r>
    </w:p>
    <w:p w14:paraId="2071C634" w14:textId="7150F971" w:rsidR="002E6070" w:rsidRDefault="002E6070" w:rsidP="00E95118">
      <w:pPr>
        <w:pStyle w:val="ListParagraph"/>
        <w:numPr>
          <w:ilvl w:val="0"/>
          <w:numId w:val="9"/>
        </w:numPr>
        <w:rPr>
          <w:sz w:val="28"/>
        </w:rPr>
      </w:pPr>
      <w:r>
        <w:rPr>
          <w:sz w:val="28"/>
        </w:rPr>
        <w:t>The resulting mixture of ethanol and water is distilled to separate the ethanol from the water.</w:t>
      </w:r>
    </w:p>
    <w:p w14:paraId="4A7E4934" w14:textId="185B2274" w:rsidR="002E6070" w:rsidRDefault="002E6070" w:rsidP="00E95118">
      <w:pPr>
        <w:pStyle w:val="ListParagraph"/>
        <w:numPr>
          <w:ilvl w:val="0"/>
          <w:numId w:val="9"/>
        </w:numPr>
        <w:rPr>
          <w:sz w:val="28"/>
        </w:rPr>
      </w:pPr>
      <w:r>
        <w:rPr>
          <w:sz w:val="28"/>
        </w:rPr>
        <w:t>The next step is the dehydration of the ethanol to remove any remaining water.</w:t>
      </w:r>
    </w:p>
    <w:p w14:paraId="7B457DED" w14:textId="61592E77" w:rsidR="002E6070" w:rsidRDefault="002E6070" w:rsidP="00E95118">
      <w:pPr>
        <w:pStyle w:val="ListParagraph"/>
        <w:numPr>
          <w:ilvl w:val="0"/>
          <w:numId w:val="9"/>
        </w:numPr>
        <w:rPr>
          <w:sz w:val="28"/>
        </w:rPr>
      </w:pPr>
      <w:r>
        <w:rPr>
          <w:sz w:val="28"/>
        </w:rPr>
        <w:t>And finally once the water-free ethanol is produced, it is blended with gasoline in specific ratios to create gasohol.</w:t>
      </w:r>
    </w:p>
    <w:p w14:paraId="7CBBB621" w14:textId="23B70DF7" w:rsidR="002E6070" w:rsidRDefault="002E6070" w:rsidP="002E6070">
      <w:pPr>
        <w:rPr>
          <w:sz w:val="28"/>
        </w:rPr>
      </w:pPr>
    </w:p>
    <w:p w14:paraId="409F7394" w14:textId="3B69E8C6" w:rsidR="002E6070" w:rsidRDefault="002E6070" w:rsidP="002E6070">
      <w:pPr>
        <w:jc w:val="center"/>
        <w:rPr>
          <w:b/>
          <w:sz w:val="36"/>
          <w:u w:val="single"/>
        </w:rPr>
      </w:pPr>
      <w:r>
        <w:rPr>
          <w:b/>
          <w:sz w:val="36"/>
          <w:u w:val="single"/>
        </w:rPr>
        <w:t>Section B – Chemistry [35]</w:t>
      </w:r>
    </w:p>
    <w:p w14:paraId="6913B903" w14:textId="73BFCD48" w:rsidR="002E6070" w:rsidRDefault="002E6070" w:rsidP="002E6070">
      <w:pPr>
        <w:rPr>
          <w:b/>
          <w:sz w:val="32"/>
          <w:u w:val="single"/>
        </w:rPr>
      </w:pPr>
      <w:r>
        <w:rPr>
          <w:b/>
          <w:sz w:val="32"/>
          <w:u w:val="single"/>
        </w:rPr>
        <w:t>Question 4 [18]</w:t>
      </w:r>
    </w:p>
    <w:p w14:paraId="20333F77" w14:textId="4551B3A5" w:rsidR="002E6070" w:rsidRDefault="002E6070" w:rsidP="002E6070">
      <w:pPr>
        <w:rPr>
          <w:sz w:val="28"/>
        </w:rPr>
      </w:pPr>
      <w:r>
        <w:rPr>
          <w:b/>
          <w:sz w:val="28"/>
        </w:rPr>
        <w:t xml:space="preserve">4.1.1 </w:t>
      </w:r>
      <w:r w:rsidR="00AE5F40">
        <w:rPr>
          <w:sz w:val="28"/>
        </w:rPr>
        <w:t>Refers to the total number of protons and neutrons found in the nucleus of an atom</w:t>
      </w:r>
    </w:p>
    <w:p w14:paraId="3D4514A6" w14:textId="070F2968" w:rsidR="00AE5F40" w:rsidRDefault="00AE5F40" w:rsidP="002E6070">
      <w:pPr>
        <w:rPr>
          <w:sz w:val="28"/>
        </w:rPr>
      </w:pPr>
      <w:r>
        <w:rPr>
          <w:b/>
          <w:sz w:val="28"/>
        </w:rPr>
        <w:t xml:space="preserve">4.1.2 </w:t>
      </w:r>
      <w:r>
        <w:rPr>
          <w:sz w:val="28"/>
        </w:rPr>
        <w:t xml:space="preserve">Isotopes is a variant of an element which has the same number of protons </w:t>
      </w:r>
      <w:r w:rsidR="00F71C97">
        <w:rPr>
          <w:sz w:val="28"/>
        </w:rPr>
        <w:t>but different</w:t>
      </w:r>
      <w:r>
        <w:rPr>
          <w:sz w:val="28"/>
        </w:rPr>
        <w:t xml:space="preserve"> the number of neutrons</w:t>
      </w:r>
      <w:r w:rsidR="00F71C97">
        <w:rPr>
          <w:sz w:val="28"/>
        </w:rPr>
        <w:t>.</w:t>
      </w:r>
    </w:p>
    <w:p w14:paraId="66170FF9" w14:textId="1A594885" w:rsidR="005B7229" w:rsidRDefault="00F71C97" w:rsidP="002E6070">
      <w:pPr>
        <w:rPr>
          <w:sz w:val="28"/>
        </w:rPr>
      </w:pPr>
      <w:r>
        <w:rPr>
          <w:b/>
          <w:sz w:val="28"/>
        </w:rPr>
        <w:t>4.2</w:t>
      </w:r>
      <w:r>
        <w:rPr>
          <w:sz w:val="28"/>
        </w:rPr>
        <w:t xml:space="preserve"> </w:t>
      </w:r>
      <w:r w:rsidR="008E2932">
        <w:rPr>
          <w:sz w:val="28"/>
        </w:rPr>
        <w:t xml:space="preserve">Modern periodic tables have elements arranged with </w:t>
      </w:r>
      <w:r w:rsidR="005D5726">
        <w:rPr>
          <w:sz w:val="28"/>
        </w:rPr>
        <w:t xml:space="preserve">an </w:t>
      </w:r>
      <w:r w:rsidR="008E2932">
        <w:rPr>
          <w:sz w:val="28"/>
        </w:rPr>
        <w:t>increasing atomic number. It consists of horizontal rows called periods which are labelled 1 to 7 from top to bottom. There vertical columns which are called groups or famili</w:t>
      </w:r>
      <w:r w:rsidR="005D5726">
        <w:rPr>
          <w:sz w:val="28"/>
        </w:rPr>
        <w:t>es and are labelled from 1 to 8.</w:t>
      </w:r>
    </w:p>
    <w:p w14:paraId="6E3FD3C1" w14:textId="534F0865" w:rsidR="005B7229" w:rsidRDefault="005B7229" w:rsidP="002E6070">
      <w:pPr>
        <w:rPr>
          <w:sz w:val="28"/>
        </w:rPr>
      </w:pPr>
    </w:p>
    <w:p w14:paraId="1A01ECB3" w14:textId="55D9B401" w:rsidR="005B7229" w:rsidRDefault="005B7229" w:rsidP="002E6070">
      <w:pPr>
        <w:rPr>
          <w:sz w:val="28"/>
        </w:rPr>
      </w:pPr>
      <w:r>
        <w:rPr>
          <w:b/>
          <w:sz w:val="28"/>
        </w:rPr>
        <w:t xml:space="preserve">4.3 </w:t>
      </w:r>
      <w:r>
        <w:rPr>
          <w:sz w:val="28"/>
        </w:rPr>
        <w:t>The three main elements classifications are:</w:t>
      </w:r>
    </w:p>
    <w:p w14:paraId="1BDB6D45" w14:textId="0FD9A7BB" w:rsidR="005B7229" w:rsidRDefault="005B7229" w:rsidP="005B7229">
      <w:pPr>
        <w:pStyle w:val="ListParagraph"/>
        <w:numPr>
          <w:ilvl w:val="0"/>
          <w:numId w:val="10"/>
        </w:numPr>
        <w:rPr>
          <w:sz w:val="28"/>
        </w:rPr>
      </w:pPr>
      <w:r>
        <w:rPr>
          <w:b/>
          <w:sz w:val="28"/>
        </w:rPr>
        <w:t>Metals –</w:t>
      </w:r>
      <w:r>
        <w:rPr>
          <w:sz w:val="28"/>
        </w:rPr>
        <w:t xml:space="preserve"> tend to be shiny, solid and good conductors of electricity </w:t>
      </w:r>
      <w:r w:rsidR="00904D37">
        <w:rPr>
          <w:sz w:val="28"/>
        </w:rPr>
        <w:t>and heat. They tend to lose electrons easily and form positive ions.</w:t>
      </w:r>
    </w:p>
    <w:p w14:paraId="13D33006" w14:textId="32588893" w:rsidR="00904D37" w:rsidRDefault="00904D37" w:rsidP="005B7229">
      <w:pPr>
        <w:pStyle w:val="ListParagraph"/>
        <w:numPr>
          <w:ilvl w:val="0"/>
          <w:numId w:val="10"/>
        </w:numPr>
        <w:rPr>
          <w:sz w:val="28"/>
        </w:rPr>
      </w:pPr>
      <w:r>
        <w:rPr>
          <w:b/>
          <w:sz w:val="28"/>
        </w:rPr>
        <w:t>Nonmetals –</w:t>
      </w:r>
      <w:r>
        <w:t xml:space="preserve"> </w:t>
      </w:r>
      <w:r>
        <w:rPr>
          <w:sz w:val="28"/>
        </w:rPr>
        <w:t>these are elements that are typically gases and brittle solids and have poor conductivity. They often gain electrons easily and form negative ions.</w:t>
      </w:r>
    </w:p>
    <w:p w14:paraId="097C33AA" w14:textId="6072C9D7" w:rsidR="00904D37" w:rsidRDefault="00904D37" w:rsidP="005B7229">
      <w:pPr>
        <w:pStyle w:val="ListParagraph"/>
        <w:numPr>
          <w:ilvl w:val="0"/>
          <w:numId w:val="10"/>
        </w:numPr>
        <w:rPr>
          <w:sz w:val="28"/>
        </w:rPr>
      </w:pPr>
      <w:r>
        <w:rPr>
          <w:b/>
          <w:sz w:val="28"/>
        </w:rPr>
        <w:t>Metalloids –</w:t>
      </w:r>
      <w:r>
        <w:t xml:space="preserve"> </w:t>
      </w:r>
      <w:r>
        <w:rPr>
          <w:sz w:val="28"/>
        </w:rPr>
        <w:t>are elements who show or have the characteristics of both metals and nonmetals. They are semiconductors, meaning they can conduct electricity but only under certain conditions.</w:t>
      </w:r>
    </w:p>
    <w:p w14:paraId="2EB62FE6" w14:textId="3A3ED715" w:rsidR="00904D37" w:rsidRDefault="00904D37" w:rsidP="00904D37">
      <w:pPr>
        <w:rPr>
          <w:sz w:val="28"/>
        </w:rPr>
      </w:pPr>
    </w:p>
    <w:p w14:paraId="17CE1F31" w14:textId="6FD104C8" w:rsidR="00904D37" w:rsidRDefault="00904D37" w:rsidP="00904D37">
      <w:pPr>
        <w:rPr>
          <w:sz w:val="28"/>
        </w:rPr>
      </w:pPr>
      <w:r>
        <w:rPr>
          <w:b/>
          <w:sz w:val="28"/>
        </w:rPr>
        <w:t xml:space="preserve">4.4.1 </w:t>
      </w:r>
      <m:oMath>
        <m:sPre>
          <m:sPrePr>
            <m:ctrlPr>
              <w:rPr>
                <w:rFonts w:ascii="Cambria Math" w:hAnsi="Cambria Math"/>
                <w:b/>
                <w:i/>
                <w:sz w:val="28"/>
              </w:rPr>
            </m:ctrlPr>
          </m:sPrePr>
          <m:sub>
            <m:r>
              <m:rPr>
                <m:sty m:val="bi"/>
              </m:rPr>
              <w:rPr>
                <w:rFonts w:ascii="Cambria Math" w:hAnsi="Cambria Math"/>
                <w:sz w:val="28"/>
              </w:rPr>
              <m:t>6</m:t>
            </m:r>
          </m:sub>
          <m:sup>
            <m:r>
              <m:rPr>
                <m:sty m:val="bi"/>
              </m:rPr>
              <w:rPr>
                <w:rFonts w:ascii="Cambria Math" w:hAnsi="Cambria Math"/>
                <w:sz w:val="28"/>
              </w:rPr>
              <m:t>14</m:t>
            </m:r>
          </m:sup>
          <m:e>
            <m:r>
              <m:rPr>
                <m:sty m:val="bi"/>
              </m:rPr>
              <w:rPr>
                <w:rFonts w:ascii="Cambria Math" w:hAnsi="Cambria Math"/>
                <w:sz w:val="28"/>
              </w:rPr>
              <m:t>C</m:t>
            </m:r>
          </m:e>
        </m:sPre>
      </m:oMath>
    </w:p>
    <w:p w14:paraId="29DE6A73" w14:textId="68544880" w:rsidR="00904D37" w:rsidRDefault="00904D37" w:rsidP="00904D37">
      <w:pPr>
        <w:rPr>
          <w:rFonts w:ascii="Arial" w:hAnsi="Arial" w:cs="Arial"/>
          <w:color w:val="202124"/>
          <w:sz w:val="28"/>
          <w:szCs w:val="21"/>
          <w:shd w:val="clear" w:color="auto" w:fill="FFFFFF"/>
        </w:rPr>
      </w:pPr>
      <w:r>
        <w:rPr>
          <w:b/>
          <w:sz w:val="28"/>
        </w:rPr>
        <w:t xml:space="preserve">4.4.2 </w:t>
      </w:r>
      <m:oMath>
        <m:sPre>
          <m:sPrePr>
            <m:ctrlPr>
              <w:rPr>
                <w:rFonts w:ascii="Cambria Math" w:hAnsi="Cambria Math" w:cstheme="minorHAnsi"/>
                <w:b/>
                <w:i/>
                <w:color w:val="202124"/>
                <w:sz w:val="28"/>
                <w:szCs w:val="21"/>
                <w:shd w:val="clear" w:color="auto" w:fill="FFFFFF"/>
              </w:rPr>
            </m:ctrlPr>
          </m:sPrePr>
          <m:sub>
            <m:r>
              <m:rPr>
                <m:sty m:val="bi"/>
              </m:rPr>
              <w:rPr>
                <w:rFonts w:ascii="Cambria Math" w:hAnsi="Cambria Math" w:cstheme="minorHAnsi"/>
                <w:color w:val="202124"/>
                <w:sz w:val="28"/>
                <w:szCs w:val="21"/>
                <w:shd w:val="clear" w:color="auto" w:fill="FFFFFF"/>
              </w:rPr>
              <m:t>18</m:t>
            </m:r>
          </m:sub>
          <m:sup>
            <m:r>
              <m:rPr>
                <m:sty m:val="bi"/>
              </m:rPr>
              <w:rPr>
                <w:rFonts w:ascii="Cambria Math" w:hAnsi="Cambria Math" w:cstheme="minorHAnsi"/>
                <w:color w:val="202124"/>
                <w:sz w:val="28"/>
                <w:szCs w:val="21"/>
                <w:shd w:val="clear" w:color="auto" w:fill="FFFFFF"/>
              </w:rPr>
              <m:t>40</m:t>
            </m:r>
          </m:sup>
          <m:e>
            <m:r>
              <m:rPr>
                <m:sty m:val="bi"/>
              </m:rPr>
              <w:rPr>
                <w:rFonts w:ascii="Cambria Math" w:hAnsi="Cambria Math" w:cstheme="minorHAnsi"/>
                <w:color w:val="202124"/>
                <w:sz w:val="28"/>
                <w:szCs w:val="21"/>
                <w:shd w:val="clear" w:color="auto" w:fill="FFFFFF"/>
              </w:rPr>
              <m:t>Ar</m:t>
            </m:r>
          </m:e>
        </m:sPre>
      </m:oMath>
    </w:p>
    <w:p w14:paraId="48CE878B" w14:textId="30B35393" w:rsidR="00904D37" w:rsidRDefault="00904D37" w:rsidP="00904D37">
      <w:pPr>
        <w:rPr>
          <w:rFonts w:eastAsiaTheme="minorEastAsia" w:cstheme="minorHAnsi"/>
          <w:b/>
          <w:color w:val="202124"/>
          <w:sz w:val="28"/>
          <w:szCs w:val="21"/>
          <w:shd w:val="clear" w:color="auto" w:fill="FFFFFF"/>
        </w:rPr>
      </w:pPr>
      <w:r>
        <w:rPr>
          <w:rFonts w:cstheme="minorHAnsi"/>
          <w:b/>
          <w:color w:val="202124"/>
          <w:sz w:val="28"/>
          <w:szCs w:val="21"/>
          <w:shd w:val="clear" w:color="auto" w:fill="FFFFFF"/>
        </w:rPr>
        <w:t>4.4.3</w:t>
      </w:r>
      <w:r w:rsidRPr="00EE3222">
        <w:rPr>
          <w:rFonts w:cstheme="minorHAnsi"/>
          <w:b/>
          <w:color w:val="202124"/>
          <w:sz w:val="28"/>
          <w:szCs w:val="21"/>
          <w:shd w:val="clear" w:color="auto" w:fill="FFFFFF"/>
        </w:rPr>
        <w:t xml:space="preserve"> </w:t>
      </w:r>
      <m:oMath>
        <m:sPre>
          <m:sPrePr>
            <m:ctrlPr>
              <w:rPr>
                <w:rFonts w:ascii="Cambria Math" w:hAnsi="Cambria Math"/>
                <w:b/>
                <w:i/>
                <w:sz w:val="28"/>
              </w:rPr>
            </m:ctrlPr>
          </m:sPrePr>
          <m:sub>
            <m:r>
              <m:rPr>
                <m:sty m:val="bi"/>
              </m:rPr>
              <w:rPr>
                <w:rFonts w:ascii="Cambria Math" w:hAnsi="Cambria Math"/>
                <w:sz w:val="28"/>
              </w:rPr>
              <m:t>53</m:t>
            </m:r>
          </m:sub>
          <m:sup>
            <m:r>
              <m:rPr>
                <m:sty m:val="bi"/>
              </m:rPr>
              <w:rPr>
                <w:rFonts w:ascii="Cambria Math" w:hAnsi="Cambria Math"/>
                <w:sz w:val="28"/>
              </w:rPr>
              <m:t>131</m:t>
            </m:r>
          </m:sup>
          <m:e>
            <m:r>
              <m:rPr>
                <m:sty m:val="bi"/>
              </m:rPr>
              <w:rPr>
                <w:rFonts w:ascii="Cambria Math" w:hAnsi="Cambria Math"/>
                <w:sz w:val="28"/>
              </w:rPr>
              <m:t>I</m:t>
            </m:r>
          </m:e>
        </m:sPre>
      </m:oMath>
    </w:p>
    <w:p w14:paraId="6A99FCB3" w14:textId="214097C4" w:rsidR="002758B0" w:rsidRDefault="002758B0" w:rsidP="00904D37">
      <w:pPr>
        <w:rPr>
          <w:rFonts w:cstheme="minorHAnsi"/>
          <w:b/>
          <w:color w:val="202124"/>
          <w:sz w:val="28"/>
          <w:szCs w:val="21"/>
          <w:shd w:val="clear" w:color="auto" w:fill="FFFFFF"/>
        </w:rPr>
      </w:pPr>
      <w:r>
        <w:rPr>
          <w:rFonts w:eastAsiaTheme="minorEastAsia" w:cstheme="minorHAnsi"/>
          <w:b/>
          <w:color w:val="202124"/>
          <w:sz w:val="28"/>
          <w:szCs w:val="21"/>
          <w:shd w:val="clear" w:color="auto" w:fill="FFFFFF"/>
        </w:rPr>
        <w:t xml:space="preserve">4.4.4 </w:t>
      </w:r>
      <m:oMath>
        <m:sPre>
          <m:sPrePr>
            <m:ctrlPr>
              <w:rPr>
                <w:rFonts w:ascii="Cambria Math" w:eastAsiaTheme="minorEastAsia" w:hAnsi="Cambria Math" w:cstheme="minorHAnsi"/>
                <w:b/>
                <w:i/>
                <w:color w:val="202124"/>
                <w:sz w:val="28"/>
                <w:szCs w:val="21"/>
                <w:shd w:val="clear" w:color="auto" w:fill="FFFFFF"/>
              </w:rPr>
            </m:ctrlPr>
          </m:sPrePr>
          <m:sub>
            <m:r>
              <m:rPr>
                <m:sty m:val="bi"/>
              </m:rPr>
              <w:rPr>
                <w:rFonts w:ascii="Cambria Math" w:eastAsiaTheme="minorEastAsia" w:hAnsi="Cambria Math" w:cstheme="minorHAnsi"/>
                <w:color w:val="202124"/>
                <w:sz w:val="28"/>
                <w:szCs w:val="21"/>
                <w:shd w:val="clear" w:color="auto" w:fill="FFFFFF"/>
              </w:rPr>
              <m:t>7</m:t>
            </m:r>
          </m:sub>
          <m:sup>
            <m:r>
              <m:rPr>
                <m:sty m:val="bi"/>
              </m:rPr>
              <w:rPr>
                <w:rFonts w:ascii="Cambria Math" w:eastAsiaTheme="minorEastAsia" w:hAnsi="Cambria Math" w:cstheme="minorHAnsi"/>
                <w:color w:val="202124"/>
                <w:sz w:val="28"/>
                <w:szCs w:val="21"/>
                <w:shd w:val="clear" w:color="auto" w:fill="FFFFFF"/>
              </w:rPr>
              <m:t>15</m:t>
            </m:r>
          </m:sup>
          <m:e>
            <m:r>
              <m:rPr>
                <m:sty m:val="bi"/>
              </m:rPr>
              <w:rPr>
                <w:rFonts w:ascii="Cambria Math" w:eastAsiaTheme="minorEastAsia" w:hAnsi="Cambria Math" w:cstheme="minorHAnsi"/>
                <w:color w:val="202124"/>
                <w:sz w:val="28"/>
                <w:szCs w:val="21"/>
                <w:shd w:val="clear" w:color="auto" w:fill="FFFFFF"/>
              </w:rPr>
              <m:t>N</m:t>
            </m:r>
          </m:e>
        </m:sPre>
      </m:oMath>
    </w:p>
    <w:p w14:paraId="2D79BA9E" w14:textId="32F37992" w:rsidR="0056216D" w:rsidRDefault="0056216D" w:rsidP="00904D37">
      <w:pPr>
        <w:rPr>
          <w:rFonts w:cstheme="minorHAnsi"/>
          <w:b/>
          <w:color w:val="202124"/>
          <w:sz w:val="28"/>
          <w:szCs w:val="21"/>
          <w:shd w:val="clear" w:color="auto" w:fill="FFFFFF"/>
        </w:rPr>
      </w:pPr>
    </w:p>
    <w:p w14:paraId="418B9A39" w14:textId="0801C227" w:rsidR="0056216D" w:rsidRDefault="0056216D" w:rsidP="00904D37">
      <w:pPr>
        <w:rPr>
          <w:rFonts w:cstheme="minorHAnsi"/>
          <w:b/>
          <w:color w:val="202124"/>
          <w:sz w:val="28"/>
          <w:szCs w:val="21"/>
          <w:shd w:val="clear" w:color="auto" w:fill="FFFFFF"/>
        </w:rPr>
      </w:pPr>
      <w:r>
        <w:rPr>
          <w:rFonts w:cstheme="minorHAnsi"/>
          <w:b/>
          <w:color w:val="202124"/>
          <w:sz w:val="28"/>
          <w:szCs w:val="21"/>
          <w:shd w:val="clear" w:color="auto" w:fill="FFFFFF"/>
        </w:rPr>
        <w:t>4.5.1</w:t>
      </w:r>
      <w:r w:rsidR="002758B0">
        <w:rPr>
          <w:rFonts w:cstheme="minorHAnsi"/>
          <w:b/>
          <w:color w:val="202124"/>
          <w:sz w:val="28"/>
          <w:szCs w:val="21"/>
          <w:shd w:val="clear" w:color="auto" w:fill="FFFFFF"/>
        </w:rPr>
        <w:t xml:space="preserve"> </w:t>
      </w:r>
    </w:p>
    <w:p w14:paraId="4682050B" w14:textId="3654E9A0" w:rsidR="001E3C14" w:rsidRDefault="00624467" w:rsidP="00904D37">
      <w:pPr>
        <w:rPr>
          <w:rFonts w:cstheme="minorHAnsi"/>
          <w:b/>
          <w:color w:val="202124"/>
          <w:sz w:val="28"/>
          <w:szCs w:val="21"/>
          <w:shd w:val="clear" w:color="auto" w:fill="FFFFFF"/>
        </w:rPr>
      </w:pPr>
      <w:r>
        <w:rPr>
          <w:noProof/>
        </w:rPr>
        <w:drawing>
          <wp:inline distT="0" distB="0" distL="0" distR="0" wp14:anchorId="7E52AA90" wp14:editId="64EEC052">
            <wp:extent cx="2095500" cy="1971675"/>
            <wp:effectExtent l="0" t="0" r="0" b="9525"/>
            <wp:docPr id="4" name="Picture 4" descr="SULFUR GROUND STATE | Lefteris Kaliambo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LFUR GROUND STATE | Lefteris Kaliambos Wiki | Fand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971675"/>
                    </a:xfrm>
                    <a:prstGeom prst="rect">
                      <a:avLst/>
                    </a:prstGeom>
                    <a:noFill/>
                    <a:ln>
                      <a:noFill/>
                    </a:ln>
                  </pic:spPr>
                </pic:pic>
              </a:graphicData>
            </a:graphic>
          </wp:inline>
        </w:drawing>
      </w:r>
    </w:p>
    <w:p w14:paraId="360BD52E" w14:textId="5434221A" w:rsidR="0056216D" w:rsidRDefault="0056216D" w:rsidP="00904D37">
      <w:pPr>
        <w:rPr>
          <w:rFonts w:cstheme="minorHAnsi"/>
          <w:b/>
          <w:color w:val="202124"/>
          <w:sz w:val="28"/>
          <w:szCs w:val="21"/>
          <w:shd w:val="clear" w:color="auto" w:fill="FFFFFF"/>
        </w:rPr>
      </w:pPr>
    </w:p>
    <w:p w14:paraId="6F0D13D0" w14:textId="3CC3E32D" w:rsidR="0056216D" w:rsidRDefault="0056216D" w:rsidP="00904D37">
      <w:pPr>
        <w:rPr>
          <w:rFonts w:cstheme="minorHAnsi"/>
          <w:b/>
          <w:color w:val="202124"/>
          <w:sz w:val="28"/>
          <w:szCs w:val="21"/>
          <w:shd w:val="clear" w:color="auto" w:fill="FFFFFF"/>
        </w:rPr>
      </w:pPr>
      <w:r>
        <w:rPr>
          <w:rFonts w:cstheme="minorHAnsi"/>
          <w:b/>
          <w:color w:val="202124"/>
          <w:sz w:val="28"/>
          <w:szCs w:val="21"/>
          <w:shd w:val="clear" w:color="auto" w:fill="FFFFFF"/>
        </w:rPr>
        <w:t>4.5.2</w:t>
      </w:r>
    </w:p>
    <w:p w14:paraId="41EF0359" w14:textId="0784C8FC" w:rsidR="001E3C14" w:rsidRDefault="00624467" w:rsidP="00904D37">
      <w:pPr>
        <w:rPr>
          <w:rFonts w:cstheme="minorHAnsi"/>
          <w:b/>
          <w:color w:val="202124"/>
          <w:sz w:val="28"/>
          <w:szCs w:val="21"/>
          <w:shd w:val="clear" w:color="auto" w:fill="FFFFFF"/>
        </w:rPr>
      </w:pPr>
      <w:r>
        <w:rPr>
          <w:noProof/>
        </w:rPr>
        <w:drawing>
          <wp:inline distT="0" distB="0" distL="0" distR="0" wp14:anchorId="65433C00" wp14:editId="5BA296EC">
            <wp:extent cx="1924050" cy="2381250"/>
            <wp:effectExtent l="0" t="0" r="0" b="0"/>
            <wp:docPr id="5" name="Picture 5" descr="Draw the geometrical atomic structure representing the | Knowledge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aw the geometrical atomic structure representing the | KnowledgeBo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2381250"/>
                    </a:xfrm>
                    <a:prstGeom prst="rect">
                      <a:avLst/>
                    </a:prstGeom>
                    <a:noFill/>
                    <a:ln>
                      <a:noFill/>
                    </a:ln>
                  </pic:spPr>
                </pic:pic>
              </a:graphicData>
            </a:graphic>
          </wp:inline>
        </w:drawing>
      </w:r>
    </w:p>
    <w:p w14:paraId="335A2ECC" w14:textId="703B1840" w:rsidR="0056216D" w:rsidRDefault="0056216D" w:rsidP="00904D37">
      <w:pPr>
        <w:rPr>
          <w:rFonts w:cstheme="minorHAnsi"/>
          <w:b/>
          <w:color w:val="202124"/>
          <w:sz w:val="28"/>
          <w:szCs w:val="21"/>
          <w:shd w:val="clear" w:color="auto" w:fill="FFFFFF"/>
        </w:rPr>
      </w:pPr>
    </w:p>
    <w:p w14:paraId="56856EBC" w14:textId="77777777" w:rsidR="0056216D" w:rsidRPr="00904D37" w:rsidRDefault="0056216D" w:rsidP="00904D37">
      <w:pPr>
        <w:rPr>
          <w:sz w:val="32"/>
        </w:rPr>
      </w:pPr>
      <w:r>
        <w:rPr>
          <w:rFonts w:cstheme="minorHAnsi"/>
          <w:b/>
          <w:color w:val="202124"/>
          <w:sz w:val="28"/>
          <w:szCs w:val="21"/>
          <w:shd w:val="clear" w:color="auto" w:fill="FFFFFF"/>
        </w:rPr>
        <w:t>4.6</w:t>
      </w:r>
    </w:p>
    <w:tbl>
      <w:tblPr>
        <w:tblStyle w:val="TableGrid"/>
        <w:tblW w:w="8005" w:type="dxa"/>
        <w:tblLook w:val="04A0" w:firstRow="1" w:lastRow="0" w:firstColumn="1" w:lastColumn="0" w:noHBand="0" w:noVBand="1"/>
      </w:tblPr>
      <w:tblGrid>
        <w:gridCol w:w="1705"/>
        <w:gridCol w:w="2035"/>
        <w:gridCol w:w="2195"/>
        <w:gridCol w:w="2070"/>
      </w:tblGrid>
      <w:tr w:rsidR="004856A6" w14:paraId="12B92BF3" w14:textId="77777777" w:rsidTr="004856A6">
        <w:tc>
          <w:tcPr>
            <w:tcW w:w="1705" w:type="dxa"/>
          </w:tcPr>
          <w:p w14:paraId="3B2A2692" w14:textId="3CC38DF3" w:rsidR="004856A6" w:rsidRPr="0056216D" w:rsidRDefault="004856A6" w:rsidP="00904D37">
            <w:pPr>
              <w:rPr>
                <w:b/>
                <w:sz w:val="28"/>
              </w:rPr>
            </w:pPr>
            <w:r>
              <w:rPr>
                <w:b/>
                <w:sz w:val="28"/>
              </w:rPr>
              <w:t>Symbol</w:t>
            </w:r>
          </w:p>
        </w:tc>
        <w:tc>
          <w:tcPr>
            <w:tcW w:w="2035" w:type="dxa"/>
          </w:tcPr>
          <w:p w14:paraId="5B168CD9" w14:textId="3966739C" w:rsidR="004856A6" w:rsidRPr="0056216D" w:rsidRDefault="004856A6" w:rsidP="00904D37">
            <w:pPr>
              <w:rPr>
                <w:b/>
                <w:sz w:val="28"/>
              </w:rPr>
            </w:pPr>
            <w:r>
              <w:rPr>
                <w:b/>
                <w:sz w:val="28"/>
              </w:rPr>
              <w:t>No. of protons</w:t>
            </w:r>
          </w:p>
        </w:tc>
        <w:tc>
          <w:tcPr>
            <w:tcW w:w="2195" w:type="dxa"/>
          </w:tcPr>
          <w:p w14:paraId="0B264A8F" w14:textId="3875A092" w:rsidR="004856A6" w:rsidRPr="0056216D" w:rsidRDefault="004856A6" w:rsidP="00904D37">
            <w:pPr>
              <w:rPr>
                <w:b/>
                <w:sz w:val="28"/>
              </w:rPr>
            </w:pPr>
            <w:r>
              <w:rPr>
                <w:b/>
                <w:sz w:val="28"/>
              </w:rPr>
              <w:t>No. of electrons</w:t>
            </w:r>
          </w:p>
        </w:tc>
        <w:tc>
          <w:tcPr>
            <w:tcW w:w="2070" w:type="dxa"/>
          </w:tcPr>
          <w:p w14:paraId="44CD4ABE" w14:textId="00F9EBB4" w:rsidR="004856A6" w:rsidRPr="0056216D" w:rsidRDefault="004856A6" w:rsidP="00904D37">
            <w:pPr>
              <w:rPr>
                <w:b/>
                <w:sz w:val="28"/>
              </w:rPr>
            </w:pPr>
            <w:r>
              <w:rPr>
                <w:b/>
                <w:sz w:val="28"/>
              </w:rPr>
              <w:t>Net charge</w:t>
            </w:r>
          </w:p>
        </w:tc>
      </w:tr>
      <w:tr w:rsidR="004856A6" w14:paraId="57086F72" w14:textId="77777777" w:rsidTr="004856A6">
        <w:tc>
          <w:tcPr>
            <w:tcW w:w="1705" w:type="dxa"/>
          </w:tcPr>
          <w:p w14:paraId="64D7C358" w14:textId="35D0A30F" w:rsidR="004856A6" w:rsidRDefault="004856A6" w:rsidP="00904D37">
            <w:pPr>
              <w:rPr>
                <w:sz w:val="40"/>
              </w:rPr>
            </w:pPr>
            <w:r w:rsidRPr="0056216D">
              <w:rPr>
                <w:sz w:val="28"/>
              </w:rPr>
              <w:t>40Ca+2</w:t>
            </w:r>
          </w:p>
        </w:tc>
        <w:tc>
          <w:tcPr>
            <w:tcW w:w="2035" w:type="dxa"/>
          </w:tcPr>
          <w:p w14:paraId="446DFE68" w14:textId="35404B9B" w:rsidR="004856A6" w:rsidRPr="0056216D" w:rsidRDefault="004856A6" w:rsidP="00904D37">
            <w:pPr>
              <w:rPr>
                <w:sz w:val="28"/>
              </w:rPr>
            </w:pPr>
            <w:r>
              <w:rPr>
                <w:sz w:val="28"/>
              </w:rPr>
              <w:t>20</w:t>
            </w:r>
          </w:p>
        </w:tc>
        <w:tc>
          <w:tcPr>
            <w:tcW w:w="2195" w:type="dxa"/>
          </w:tcPr>
          <w:p w14:paraId="4AC5A3C9" w14:textId="5A6D8F94" w:rsidR="004856A6" w:rsidRPr="00B83146" w:rsidRDefault="004856A6" w:rsidP="00904D37">
            <w:pPr>
              <w:rPr>
                <w:sz w:val="28"/>
              </w:rPr>
            </w:pPr>
            <w:r>
              <w:rPr>
                <w:sz w:val="28"/>
              </w:rPr>
              <w:t>18</w:t>
            </w:r>
          </w:p>
        </w:tc>
        <w:tc>
          <w:tcPr>
            <w:tcW w:w="2070" w:type="dxa"/>
          </w:tcPr>
          <w:p w14:paraId="195117BD" w14:textId="61C6B96C" w:rsidR="004856A6" w:rsidRPr="00B83146" w:rsidRDefault="004856A6" w:rsidP="00904D37">
            <w:pPr>
              <w:rPr>
                <w:sz w:val="28"/>
              </w:rPr>
            </w:pPr>
            <w:r>
              <w:rPr>
                <w:sz w:val="28"/>
              </w:rPr>
              <w:t>+2</w:t>
            </w:r>
          </w:p>
        </w:tc>
      </w:tr>
      <w:tr w:rsidR="004856A6" w14:paraId="2A3B523E" w14:textId="77777777" w:rsidTr="004856A6">
        <w:tc>
          <w:tcPr>
            <w:tcW w:w="1705" w:type="dxa"/>
          </w:tcPr>
          <w:p w14:paraId="79A854AF" w14:textId="3505EECD" w:rsidR="004856A6" w:rsidRPr="0056216D" w:rsidRDefault="00EE3222" w:rsidP="00904D37">
            <w:pPr>
              <w:rPr>
                <w:sz w:val="28"/>
              </w:rPr>
            </w:pPr>
            <w:r>
              <w:rPr>
                <w:sz w:val="28"/>
              </w:rPr>
              <w:t>10Ne</w:t>
            </w:r>
          </w:p>
        </w:tc>
        <w:tc>
          <w:tcPr>
            <w:tcW w:w="2035" w:type="dxa"/>
          </w:tcPr>
          <w:p w14:paraId="49C5A978" w14:textId="44973E02" w:rsidR="004856A6" w:rsidRPr="0056216D" w:rsidRDefault="004856A6" w:rsidP="00904D37">
            <w:pPr>
              <w:rPr>
                <w:sz w:val="28"/>
              </w:rPr>
            </w:pPr>
            <w:r>
              <w:rPr>
                <w:sz w:val="28"/>
              </w:rPr>
              <w:t>10</w:t>
            </w:r>
          </w:p>
        </w:tc>
        <w:tc>
          <w:tcPr>
            <w:tcW w:w="2195" w:type="dxa"/>
          </w:tcPr>
          <w:p w14:paraId="3F035003" w14:textId="476DB576" w:rsidR="004856A6" w:rsidRPr="00B83146" w:rsidRDefault="004856A6" w:rsidP="00904D37">
            <w:pPr>
              <w:rPr>
                <w:sz w:val="28"/>
              </w:rPr>
            </w:pPr>
            <w:r>
              <w:rPr>
                <w:sz w:val="28"/>
              </w:rPr>
              <w:t>10</w:t>
            </w:r>
          </w:p>
        </w:tc>
        <w:tc>
          <w:tcPr>
            <w:tcW w:w="2070" w:type="dxa"/>
          </w:tcPr>
          <w:p w14:paraId="0489818B" w14:textId="56D75E03" w:rsidR="004856A6" w:rsidRPr="00B83146" w:rsidRDefault="004856A6" w:rsidP="00904D37">
            <w:pPr>
              <w:rPr>
                <w:sz w:val="28"/>
              </w:rPr>
            </w:pPr>
            <w:r>
              <w:rPr>
                <w:sz w:val="28"/>
              </w:rPr>
              <w:t>0</w:t>
            </w:r>
          </w:p>
        </w:tc>
      </w:tr>
    </w:tbl>
    <w:p w14:paraId="261E5573" w14:textId="4C81C668" w:rsidR="0056216D" w:rsidRDefault="0056216D" w:rsidP="00904D37">
      <w:pPr>
        <w:rPr>
          <w:sz w:val="40"/>
        </w:rPr>
      </w:pPr>
    </w:p>
    <w:p w14:paraId="29A55515" w14:textId="4A572C77" w:rsidR="00B83146" w:rsidRDefault="00B83146" w:rsidP="00904D37">
      <w:pPr>
        <w:rPr>
          <w:b/>
          <w:sz w:val="32"/>
          <w:u w:val="single"/>
        </w:rPr>
      </w:pPr>
      <w:r>
        <w:rPr>
          <w:b/>
          <w:sz w:val="32"/>
          <w:u w:val="single"/>
        </w:rPr>
        <w:t>Question 5 [17]</w:t>
      </w:r>
    </w:p>
    <w:p w14:paraId="0D51B065" w14:textId="06811A4F" w:rsidR="00B83146" w:rsidRDefault="00714140" w:rsidP="00904D37">
      <w:pPr>
        <w:rPr>
          <w:sz w:val="28"/>
        </w:rPr>
      </w:pPr>
      <w:r>
        <w:rPr>
          <w:b/>
          <w:sz w:val="28"/>
        </w:rPr>
        <w:t xml:space="preserve">5.1 </w:t>
      </w:r>
      <w:r>
        <w:rPr>
          <w:sz w:val="28"/>
        </w:rPr>
        <w:t>Litmus paper is a type of indicator paper used to test the acidity or basicity of a solution.</w:t>
      </w:r>
    </w:p>
    <w:p w14:paraId="21DAFCA0" w14:textId="41881C21" w:rsidR="00714140" w:rsidRDefault="00714140" w:rsidP="007D02E3">
      <w:pPr>
        <w:rPr>
          <w:sz w:val="28"/>
        </w:rPr>
      </w:pPr>
      <w:r>
        <w:rPr>
          <w:b/>
          <w:sz w:val="28"/>
        </w:rPr>
        <w:t xml:space="preserve">5.2.1 </w:t>
      </w:r>
      <w:r>
        <w:rPr>
          <w:sz w:val="28"/>
        </w:rPr>
        <w:t>Concentrated acid is a solution of an acid</w:t>
      </w:r>
      <w:r w:rsidR="007D02E3">
        <w:rPr>
          <w:sz w:val="28"/>
        </w:rPr>
        <w:t xml:space="preserve"> in which a large amount of the acid is dissolved in a small amount of solvent. This means the acid has a high concentration typically greater than 50%.</w:t>
      </w:r>
    </w:p>
    <w:p w14:paraId="65BAF65B" w14:textId="39FFF5AA" w:rsidR="00C41543" w:rsidRDefault="007D02E3" w:rsidP="00C95FE6">
      <w:pPr>
        <w:rPr>
          <w:sz w:val="28"/>
        </w:rPr>
      </w:pPr>
      <w:r>
        <w:rPr>
          <w:sz w:val="28"/>
        </w:rPr>
        <w:t>While dilute acids are only able to dissolve a small amount of acid in a solvent, meaning the acid has a low concentration typically less than 10%.</w:t>
      </w:r>
    </w:p>
    <w:p w14:paraId="04C62454" w14:textId="3D5FBE5D" w:rsidR="007D02E3" w:rsidRDefault="007D02E3" w:rsidP="00C95FE6">
      <w:pPr>
        <w:rPr>
          <w:sz w:val="28"/>
        </w:rPr>
      </w:pPr>
    </w:p>
    <w:p w14:paraId="2BEF8E22" w14:textId="77777777" w:rsidR="005D496F" w:rsidRPr="005D496F" w:rsidRDefault="005D7A35" w:rsidP="005D496F">
      <w:pPr>
        <w:pStyle w:val="ListParagraph"/>
        <w:numPr>
          <w:ilvl w:val="2"/>
          <w:numId w:val="12"/>
        </w:numPr>
        <w:rPr>
          <w:rFonts w:ascii="Segoe UI" w:hAnsi="Segoe UI" w:cs="Segoe UI"/>
          <w:color w:val="D1D5DB"/>
          <w:shd w:val="clear" w:color="auto" w:fill="444654"/>
        </w:rPr>
      </w:pPr>
      <w:r w:rsidRPr="005D496F">
        <w:rPr>
          <w:b/>
          <w:sz w:val="28"/>
        </w:rPr>
        <w:t xml:space="preserve">Agriculture </w:t>
      </w:r>
      <w:r w:rsidR="00FD35EC" w:rsidRPr="005D496F">
        <w:rPr>
          <w:b/>
          <w:sz w:val="28"/>
        </w:rPr>
        <w:t>–</w:t>
      </w:r>
      <w:r w:rsidRPr="005D496F">
        <w:rPr>
          <w:b/>
          <w:sz w:val="28"/>
        </w:rPr>
        <w:t xml:space="preserve"> </w:t>
      </w:r>
      <w:r w:rsidR="00FD35EC" w:rsidRPr="005D496F">
        <w:rPr>
          <w:sz w:val="28"/>
        </w:rPr>
        <w:t>pH level plays a role in soil fertility</w:t>
      </w:r>
      <w:r w:rsidR="005D496F">
        <w:rPr>
          <w:sz w:val="28"/>
        </w:rPr>
        <w:t xml:space="preserve"> and plant growth. The pH </w:t>
      </w:r>
      <w:r w:rsidR="00FD35EC" w:rsidRPr="005D496F">
        <w:rPr>
          <w:sz w:val="28"/>
        </w:rPr>
        <w:t>level of the soil effects the solubility of various essential elements like nitrogen, phosphorus, potassium and calcium. The availability of these nutrients to plants is directly proportional to the pH level of the soil.</w:t>
      </w:r>
    </w:p>
    <w:p w14:paraId="65272BDA" w14:textId="77777777" w:rsidR="005D496F" w:rsidRPr="005D496F" w:rsidRDefault="005D496F" w:rsidP="005D496F">
      <w:pPr>
        <w:rPr>
          <w:rFonts w:ascii="Segoe UI" w:hAnsi="Segoe UI" w:cs="Segoe UI"/>
          <w:color w:val="D1D5DB"/>
          <w:shd w:val="clear" w:color="auto" w:fill="444654"/>
        </w:rPr>
      </w:pPr>
    </w:p>
    <w:p w14:paraId="3E088EEF" w14:textId="1FD7B943" w:rsidR="00FD35EC" w:rsidRPr="00D62FA5" w:rsidRDefault="00FD35EC" w:rsidP="005D496F">
      <w:pPr>
        <w:pStyle w:val="ListParagraph"/>
        <w:numPr>
          <w:ilvl w:val="2"/>
          <w:numId w:val="12"/>
        </w:numPr>
        <w:rPr>
          <w:rFonts w:ascii="Segoe UI" w:hAnsi="Segoe UI" w:cs="Segoe UI"/>
          <w:color w:val="D1D5DB"/>
          <w:shd w:val="clear" w:color="auto" w:fill="444654"/>
        </w:rPr>
      </w:pPr>
      <w:r w:rsidRPr="005D496F">
        <w:rPr>
          <w:b/>
          <w:sz w:val="28"/>
        </w:rPr>
        <w:t xml:space="preserve">Medicine – </w:t>
      </w:r>
      <w:r w:rsidRPr="005D496F">
        <w:rPr>
          <w:sz w:val="28"/>
        </w:rPr>
        <w:t xml:space="preserve">pH level plays a role in drug development and formulation. </w:t>
      </w:r>
      <w:proofErr w:type="gramStart"/>
      <w:r w:rsidRPr="005D496F">
        <w:rPr>
          <w:sz w:val="28"/>
        </w:rPr>
        <w:t>pH</w:t>
      </w:r>
      <w:proofErr w:type="gramEnd"/>
      <w:r w:rsidRPr="005D496F">
        <w:rPr>
          <w:sz w:val="28"/>
        </w:rPr>
        <w:t xml:space="preserve"> levels affect the stability, solubility and bioavailability of the drugs. Additionally, pH levels in drugs can influence the effectiveness of certain drug delivery methods like nasal sprays, inhalers, etc.</w:t>
      </w:r>
    </w:p>
    <w:p w14:paraId="224EB59A" w14:textId="77777777" w:rsidR="00D62FA5" w:rsidRPr="00D62FA5" w:rsidRDefault="00D62FA5" w:rsidP="00D62FA5">
      <w:pPr>
        <w:pStyle w:val="ListParagraph"/>
        <w:rPr>
          <w:rFonts w:ascii="Segoe UI" w:hAnsi="Segoe UI" w:cs="Segoe UI"/>
          <w:color w:val="D1D5DB"/>
          <w:shd w:val="clear" w:color="auto" w:fill="444654"/>
        </w:rPr>
      </w:pPr>
    </w:p>
    <w:p w14:paraId="31EB1343" w14:textId="0B4149EF" w:rsidR="00D62FA5" w:rsidRPr="00D62FA5" w:rsidRDefault="00D62FA5" w:rsidP="00D62FA5">
      <w:pPr>
        <w:pStyle w:val="ListParagraph"/>
        <w:numPr>
          <w:ilvl w:val="1"/>
          <w:numId w:val="12"/>
        </w:numPr>
        <w:rPr>
          <w:sz w:val="28"/>
        </w:rPr>
      </w:pPr>
      <w:r w:rsidRPr="00D62FA5">
        <w:rPr>
          <w:sz w:val="28"/>
        </w:rPr>
        <w:t>Hydrochloric acid (HCI) and Sulfuric acid (H2SO4)</w:t>
      </w:r>
    </w:p>
    <w:p w14:paraId="23096B37" w14:textId="7D7B2400" w:rsidR="005D496F" w:rsidRDefault="005D496F" w:rsidP="00D62FA5">
      <w:pPr>
        <w:rPr>
          <w:rFonts w:ascii="Segoe UI" w:hAnsi="Segoe UI" w:cs="Segoe UI"/>
          <w:b/>
          <w:sz w:val="28"/>
          <w:shd w:val="clear" w:color="auto" w:fill="444654"/>
        </w:rPr>
      </w:pPr>
    </w:p>
    <w:p w14:paraId="782120B6" w14:textId="20DA00FC" w:rsidR="00D62FA5" w:rsidRPr="00D62FA5" w:rsidRDefault="00D62FA5" w:rsidP="00D62FA5">
      <w:pPr>
        <w:pStyle w:val="ListParagraph"/>
        <w:numPr>
          <w:ilvl w:val="1"/>
          <w:numId w:val="12"/>
        </w:numPr>
        <w:rPr>
          <w:sz w:val="28"/>
        </w:rPr>
      </w:pPr>
      <w:r w:rsidRPr="00D62FA5">
        <w:rPr>
          <w:sz w:val="28"/>
        </w:rPr>
        <w:t>Sodium Chloride (</w:t>
      </w:r>
      <w:proofErr w:type="spellStart"/>
      <w:r w:rsidRPr="00D62FA5">
        <w:rPr>
          <w:sz w:val="28"/>
        </w:rPr>
        <w:t>NaCI</w:t>
      </w:r>
      <w:proofErr w:type="spellEnd"/>
      <w:r w:rsidRPr="00D62FA5">
        <w:rPr>
          <w:sz w:val="28"/>
        </w:rPr>
        <w:t>), which is known as table salt and Sodium bicarbonate (NaHCO03) known as baking soda.</w:t>
      </w:r>
    </w:p>
    <w:p w14:paraId="72F83E0A" w14:textId="77777777" w:rsidR="00D62FA5" w:rsidRDefault="00D62FA5" w:rsidP="00D62FA5">
      <w:pPr>
        <w:pStyle w:val="ListParagraph"/>
      </w:pPr>
    </w:p>
    <w:p w14:paraId="49C5130A" w14:textId="13929208" w:rsidR="00D62FA5" w:rsidRPr="00D62FA5" w:rsidRDefault="00D62FA5" w:rsidP="00D62FA5">
      <w:pPr>
        <w:pStyle w:val="ListParagraph"/>
        <w:numPr>
          <w:ilvl w:val="1"/>
          <w:numId w:val="12"/>
        </w:numPr>
      </w:pPr>
      <w:r>
        <w:rPr>
          <w:sz w:val="28"/>
        </w:rPr>
        <w:t>Beaker A contains an acidic solution, and beaker B contains a basic solution.</w:t>
      </w:r>
    </w:p>
    <w:p w14:paraId="7CEC08FE" w14:textId="77777777" w:rsidR="00D62FA5" w:rsidRDefault="00D62FA5" w:rsidP="00D62FA5">
      <w:pPr>
        <w:pStyle w:val="ListParagraph"/>
      </w:pPr>
    </w:p>
    <w:p w14:paraId="155D2311" w14:textId="146E1A5F" w:rsidR="00D62FA5" w:rsidRDefault="00161FFA" w:rsidP="00D62FA5">
      <w:pPr>
        <w:rPr>
          <w:sz w:val="28"/>
        </w:rPr>
      </w:pPr>
      <w:r>
        <w:rPr>
          <w:b/>
          <w:sz w:val="28"/>
        </w:rPr>
        <w:t xml:space="preserve">5.7.1 </w:t>
      </w:r>
      <w:r w:rsidRPr="00161FFA">
        <w:rPr>
          <w:sz w:val="28"/>
        </w:rPr>
        <w:t>H</w:t>
      </w:r>
      <w:proofErr w:type="gramStart"/>
      <w:r w:rsidRPr="00161FFA">
        <w:rPr>
          <w:sz w:val="28"/>
        </w:rPr>
        <w:t>+(</w:t>
      </w:r>
      <w:proofErr w:type="spellStart"/>
      <w:proofErr w:type="gramEnd"/>
      <w:r w:rsidRPr="00161FFA">
        <w:rPr>
          <w:sz w:val="28"/>
        </w:rPr>
        <w:t>aq</w:t>
      </w:r>
      <w:proofErr w:type="spellEnd"/>
      <w:r w:rsidRPr="00161FFA">
        <w:rPr>
          <w:sz w:val="28"/>
        </w:rPr>
        <w:t>) + Cl-(</w:t>
      </w:r>
      <w:proofErr w:type="spellStart"/>
      <w:r w:rsidRPr="00161FFA">
        <w:rPr>
          <w:sz w:val="28"/>
        </w:rPr>
        <w:t>aq</w:t>
      </w:r>
      <w:proofErr w:type="spellEnd"/>
    </w:p>
    <w:p w14:paraId="0248782E" w14:textId="2457B3BC" w:rsidR="00161FFA" w:rsidRDefault="00161FFA" w:rsidP="00D62FA5">
      <w:pPr>
        <w:rPr>
          <w:sz w:val="28"/>
        </w:rPr>
      </w:pPr>
      <w:r>
        <w:rPr>
          <w:b/>
          <w:sz w:val="28"/>
        </w:rPr>
        <w:t xml:space="preserve">5.7.2 </w:t>
      </w:r>
      <w:r w:rsidRPr="00161FFA">
        <w:rPr>
          <w:sz w:val="28"/>
        </w:rPr>
        <w:t xml:space="preserve">Ag2SO4(s) + </w:t>
      </w:r>
      <w:proofErr w:type="gramStart"/>
      <w:r w:rsidRPr="00161FFA">
        <w:rPr>
          <w:sz w:val="28"/>
        </w:rPr>
        <w:t>H2(</w:t>
      </w:r>
      <w:proofErr w:type="gramEnd"/>
      <w:r w:rsidRPr="00161FFA">
        <w:rPr>
          <w:sz w:val="28"/>
        </w:rPr>
        <w:t>g)</w:t>
      </w:r>
    </w:p>
    <w:p w14:paraId="5396E952" w14:textId="0B24773B" w:rsidR="00161FFA" w:rsidRDefault="00161FFA" w:rsidP="00D62FA5">
      <w:pPr>
        <w:rPr>
          <w:sz w:val="28"/>
        </w:rPr>
      </w:pPr>
      <w:r>
        <w:rPr>
          <w:b/>
          <w:sz w:val="28"/>
        </w:rPr>
        <w:t xml:space="preserve">5.7.3 </w:t>
      </w:r>
      <w:proofErr w:type="spellStart"/>
      <w:proofErr w:type="gramStart"/>
      <w:r w:rsidRPr="00161FFA">
        <w:rPr>
          <w:sz w:val="28"/>
        </w:rPr>
        <w:t>NaCl</w:t>
      </w:r>
      <w:proofErr w:type="spellEnd"/>
      <w:r w:rsidRPr="00161FFA">
        <w:rPr>
          <w:sz w:val="28"/>
        </w:rPr>
        <w:t>(</w:t>
      </w:r>
      <w:proofErr w:type="spellStart"/>
      <w:proofErr w:type="gramEnd"/>
      <w:r w:rsidRPr="00161FFA">
        <w:rPr>
          <w:sz w:val="28"/>
        </w:rPr>
        <w:t>aq</w:t>
      </w:r>
      <w:proofErr w:type="spellEnd"/>
      <w:r w:rsidRPr="00161FFA">
        <w:rPr>
          <w:sz w:val="28"/>
        </w:rPr>
        <w:t>) + H2O(l)</w:t>
      </w:r>
    </w:p>
    <w:p w14:paraId="10FED533" w14:textId="6817CB82" w:rsidR="00161FFA" w:rsidRDefault="00161FFA" w:rsidP="00D62FA5">
      <w:pPr>
        <w:rPr>
          <w:sz w:val="28"/>
        </w:rPr>
      </w:pPr>
    </w:p>
    <w:p w14:paraId="6936D128" w14:textId="77777777" w:rsidR="00161FFA" w:rsidRPr="00D62FA5" w:rsidRDefault="00161FFA" w:rsidP="00D62FA5">
      <w:r>
        <w:rPr>
          <w:b/>
          <w:sz w:val="28"/>
        </w:rPr>
        <w:t xml:space="preserve">5.8 </w:t>
      </w:r>
    </w:p>
    <w:tbl>
      <w:tblPr>
        <w:tblStyle w:val="TableGrid"/>
        <w:tblW w:w="10627" w:type="dxa"/>
        <w:tblLook w:val="04A0" w:firstRow="1" w:lastRow="0" w:firstColumn="1" w:lastColumn="0" w:noHBand="0" w:noVBand="1"/>
      </w:tblPr>
      <w:tblGrid>
        <w:gridCol w:w="4815"/>
        <w:gridCol w:w="5812"/>
      </w:tblGrid>
      <w:tr w:rsidR="00161FFA" w14:paraId="209A4DB9" w14:textId="77777777" w:rsidTr="00161FFA">
        <w:tc>
          <w:tcPr>
            <w:tcW w:w="4815" w:type="dxa"/>
          </w:tcPr>
          <w:p w14:paraId="51BC0A67" w14:textId="1DBE6A35" w:rsidR="00161FFA" w:rsidRPr="00161FFA" w:rsidRDefault="00161FFA" w:rsidP="00D62FA5">
            <w:pPr>
              <w:rPr>
                <w:b/>
                <w:sz w:val="28"/>
              </w:rPr>
            </w:pPr>
            <w:r>
              <w:rPr>
                <w:b/>
                <w:sz w:val="28"/>
              </w:rPr>
              <w:t>Uses of ammonia</w:t>
            </w:r>
          </w:p>
        </w:tc>
        <w:tc>
          <w:tcPr>
            <w:tcW w:w="5812" w:type="dxa"/>
          </w:tcPr>
          <w:p w14:paraId="35E801D0" w14:textId="2DAA70A3" w:rsidR="00161FFA" w:rsidRPr="00161FFA" w:rsidRDefault="00161FFA" w:rsidP="00D62FA5">
            <w:pPr>
              <w:rPr>
                <w:b/>
                <w:sz w:val="28"/>
              </w:rPr>
            </w:pPr>
            <w:r>
              <w:rPr>
                <w:b/>
                <w:sz w:val="28"/>
              </w:rPr>
              <w:t>Uses of baking soda</w:t>
            </w:r>
          </w:p>
        </w:tc>
      </w:tr>
      <w:tr w:rsidR="00161FFA" w14:paraId="76B027A5" w14:textId="77777777" w:rsidTr="00161FFA">
        <w:tc>
          <w:tcPr>
            <w:tcW w:w="4815" w:type="dxa"/>
          </w:tcPr>
          <w:p w14:paraId="5AA47EC8" w14:textId="1A73BFA4" w:rsidR="00161FFA" w:rsidRPr="00161FFA" w:rsidRDefault="00161FFA" w:rsidP="00D62FA5">
            <w:pPr>
              <w:rPr>
                <w:sz w:val="28"/>
              </w:rPr>
            </w:pPr>
            <w:r>
              <w:rPr>
                <w:sz w:val="28"/>
              </w:rPr>
              <w:t>Ammonia is a key component in the production of fertilizers.</w:t>
            </w:r>
          </w:p>
        </w:tc>
        <w:tc>
          <w:tcPr>
            <w:tcW w:w="5812" w:type="dxa"/>
          </w:tcPr>
          <w:p w14:paraId="73A0B0EB" w14:textId="04D3E816" w:rsidR="00161FFA" w:rsidRPr="00161FFA" w:rsidRDefault="00161FFA" w:rsidP="00D62FA5">
            <w:pPr>
              <w:rPr>
                <w:sz w:val="28"/>
              </w:rPr>
            </w:pPr>
            <w:r>
              <w:rPr>
                <w:sz w:val="28"/>
              </w:rPr>
              <w:t xml:space="preserve">Baking soda can be used as a natural deodorant, toothpaste and </w:t>
            </w:r>
            <w:proofErr w:type="spellStart"/>
            <w:r>
              <w:rPr>
                <w:sz w:val="28"/>
              </w:rPr>
              <w:t>exfoliant</w:t>
            </w:r>
            <w:proofErr w:type="spellEnd"/>
            <w:r>
              <w:rPr>
                <w:sz w:val="28"/>
              </w:rPr>
              <w:t xml:space="preserve"> for the skin.</w:t>
            </w:r>
          </w:p>
        </w:tc>
      </w:tr>
      <w:tr w:rsidR="00161FFA" w14:paraId="4C01098B" w14:textId="77777777" w:rsidTr="00161FFA">
        <w:tc>
          <w:tcPr>
            <w:tcW w:w="4815" w:type="dxa"/>
          </w:tcPr>
          <w:p w14:paraId="5EEDE3F1" w14:textId="08F926F1" w:rsidR="00161FFA" w:rsidRPr="00161FFA" w:rsidRDefault="00161FFA" w:rsidP="00D62FA5">
            <w:pPr>
              <w:rPr>
                <w:sz w:val="28"/>
              </w:rPr>
            </w:pPr>
            <w:r>
              <w:rPr>
                <w:sz w:val="28"/>
              </w:rPr>
              <w:t>Used as a cleaning agent, especially for cleaning windows and other glass surface.</w:t>
            </w:r>
          </w:p>
        </w:tc>
        <w:tc>
          <w:tcPr>
            <w:tcW w:w="5812" w:type="dxa"/>
          </w:tcPr>
          <w:p w14:paraId="674E9041" w14:textId="58E4896A" w:rsidR="00161FFA" w:rsidRPr="00161FFA" w:rsidRDefault="002B2344" w:rsidP="00D62FA5">
            <w:pPr>
              <w:rPr>
                <w:sz w:val="28"/>
              </w:rPr>
            </w:pPr>
            <w:r>
              <w:rPr>
                <w:sz w:val="28"/>
              </w:rPr>
              <w:t>Can also be used for medical purposes, such as to treat heartburn and indigestion.</w:t>
            </w:r>
          </w:p>
        </w:tc>
      </w:tr>
    </w:tbl>
    <w:p w14:paraId="52530F42" w14:textId="479B519D" w:rsidR="002B2344" w:rsidRDefault="002B2344" w:rsidP="002B2344">
      <w:pPr>
        <w:rPr>
          <w:shd w:val="clear" w:color="auto" w:fill="444654"/>
        </w:rPr>
      </w:pPr>
    </w:p>
    <w:p w14:paraId="2C96DFEF" w14:textId="5002723C" w:rsidR="002B2344" w:rsidRDefault="002B2344" w:rsidP="002B2344">
      <w:pPr>
        <w:rPr>
          <w:shd w:val="clear" w:color="auto" w:fill="444654"/>
        </w:rPr>
      </w:pPr>
    </w:p>
    <w:p w14:paraId="08E54B75" w14:textId="697C4CB2" w:rsidR="002B2344" w:rsidRPr="002B2344" w:rsidRDefault="002B2344" w:rsidP="002B2344">
      <w:pPr>
        <w:rPr>
          <w:rFonts w:ascii="Segoe UI" w:hAnsi="Segoe UI" w:cs="Segoe UI"/>
          <w:color w:val="D1D5DB"/>
          <w:shd w:val="clear" w:color="auto" w:fill="444654"/>
        </w:rPr>
      </w:pPr>
    </w:p>
    <w:p w14:paraId="7C3C28DD" w14:textId="29EB4EF8" w:rsidR="005D496F" w:rsidRDefault="002B2344" w:rsidP="002B2344">
      <w:pPr>
        <w:jc w:val="center"/>
        <w:rPr>
          <w:b/>
          <w:sz w:val="36"/>
          <w:u w:val="single"/>
        </w:rPr>
      </w:pPr>
      <w:r>
        <w:rPr>
          <w:b/>
          <w:sz w:val="36"/>
          <w:u w:val="single"/>
        </w:rPr>
        <w:t>Section C – Physics [30]</w:t>
      </w:r>
    </w:p>
    <w:p w14:paraId="4341494C" w14:textId="31C31FE7" w:rsidR="002B2344" w:rsidRDefault="002B2344" w:rsidP="002B2344">
      <w:pPr>
        <w:rPr>
          <w:b/>
          <w:sz w:val="36"/>
          <w:u w:val="single"/>
        </w:rPr>
      </w:pPr>
    </w:p>
    <w:p w14:paraId="25ABB60A" w14:textId="355AE137" w:rsidR="002B2344" w:rsidRDefault="002B2344" w:rsidP="002B2344">
      <w:pPr>
        <w:rPr>
          <w:b/>
          <w:sz w:val="32"/>
          <w:u w:val="single"/>
        </w:rPr>
      </w:pPr>
      <w:r>
        <w:rPr>
          <w:b/>
          <w:sz w:val="32"/>
          <w:u w:val="single"/>
        </w:rPr>
        <w:t>Question 6 [12]</w:t>
      </w:r>
    </w:p>
    <w:p w14:paraId="7A7ED9C3" w14:textId="452994E9" w:rsidR="002B2344" w:rsidRDefault="002B2344" w:rsidP="002B2344">
      <w:pPr>
        <w:rPr>
          <w:b/>
          <w:sz w:val="32"/>
          <w:u w:val="single"/>
        </w:rPr>
      </w:pPr>
    </w:p>
    <w:p w14:paraId="6742972B" w14:textId="5D346838" w:rsidR="002B2344" w:rsidRDefault="002B2344" w:rsidP="002B2344">
      <w:pPr>
        <w:rPr>
          <w:sz w:val="28"/>
        </w:rPr>
      </w:pPr>
      <w:r w:rsidRPr="002B2344">
        <w:rPr>
          <w:b/>
          <w:sz w:val="28"/>
        </w:rPr>
        <w:t xml:space="preserve">6.1 </w:t>
      </w:r>
      <w:r>
        <w:rPr>
          <w:sz w:val="28"/>
        </w:rPr>
        <w:t>Because both are isotypes of uranium and have the same number of protons (92), but a different number of neutrons in their nuclei.</w:t>
      </w:r>
    </w:p>
    <w:p w14:paraId="42F2D8A5" w14:textId="2790C5E5" w:rsidR="002B2344" w:rsidRDefault="002B2344" w:rsidP="002B2344">
      <w:pPr>
        <w:rPr>
          <w:sz w:val="28"/>
        </w:rPr>
      </w:pPr>
      <w:r>
        <w:rPr>
          <w:b/>
          <w:sz w:val="28"/>
        </w:rPr>
        <w:t xml:space="preserve">6.2 </w:t>
      </w:r>
      <w:r>
        <w:rPr>
          <w:sz w:val="28"/>
        </w:rPr>
        <w:t>Mass number and atomic mass.</w:t>
      </w:r>
    </w:p>
    <w:p w14:paraId="7804B38F" w14:textId="19F88AB9" w:rsidR="002B2344" w:rsidRDefault="002B2344" w:rsidP="002B2344">
      <w:pPr>
        <w:rPr>
          <w:sz w:val="28"/>
        </w:rPr>
      </w:pPr>
      <w:r>
        <w:rPr>
          <w:b/>
          <w:sz w:val="28"/>
        </w:rPr>
        <w:t xml:space="preserve">6.3 </w:t>
      </w:r>
      <w:r>
        <w:rPr>
          <w:sz w:val="28"/>
        </w:rPr>
        <w:t>Z represents the atomic number of an element</w:t>
      </w:r>
      <w:r w:rsidR="00FF17B6">
        <w:rPr>
          <w:sz w:val="28"/>
        </w:rPr>
        <w:t>, which is the number of protons in the nucleus of an atom. In turn the atomic number determines the identity of the element.</w:t>
      </w:r>
    </w:p>
    <w:p w14:paraId="564D56F0" w14:textId="6115DE2A" w:rsidR="00FF17B6" w:rsidRDefault="00FF17B6" w:rsidP="002B2344">
      <w:pPr>
        <w:rPr>
          <w:sz w:val="28"/>
        </w:rPr>
      </w:pPr>
      <w:r>
        <w:rPr>
          <w:b/>
          <w:sz w:val="28"/>
        </w:rPr>
        <w:t xml:space="preserve">6.4 </w:t>
      </w:r>
      <w:r>
        <w:rPr>
          <w:sz w:val="28"/>
        </w:rPr>
        <w:t>Smoke detectors in corporate buildings, radioactive isotypes are found medical imaging such as x-rays. Certain luminous watches and clocks may contain small amounts of radioactive material.</w:t>
      </w:r>
    </w:p>
    <w:p w14:paraId="1EF8CBB3" w14:textId="15A80BA1" w:rsidR="00FF17B6" w:rsidRDefault="00FF17B6" w:rsidP="002B2344">
      <w:pPr>
        <w:rPr>
          <w:sz w:val="28"/>
        </w:rPr>
      </w:pPr>
      <w:r>
        <w:rPr>
          <w:b/>
          <w:sz w:val="28"/>
        </w:rPr>
        <w:t xml:space="preserve">6.5 </w:t>
      </w:r>
      <w:r>
        <w:rPr>
          <w:sz w:val="28"/>
        </w:rPr>
        <w:t>Because the nucleus contain an excess of either protons, neutrons or both. This imbalance makes it energetically unstable.</w:t>
      </w:r>
    </w:p>
    <w:p w14:paraId="6AD2CB8B" w14:textId="7BAE508A" w:rsidR="00FF17B6" w:rsidRDefault="00C35BE9" w:rsidP="002B2344">
      <w:pPr>
        <w:rPr>
          <w:sz w:val="28"/>
        </w:rPr>
      </w:pPr>
      <w:r>
        <w:rPr>
          <w:b/>
          <w:sz w:val="28"/>
        </w:rPr>
        <w:t xml:space="preserve">6.6 </w:t>
      </w:r>
      <w:r w:rsidR="00657828">
        <w:rPr>
          <w:sz w:val="28"/>
        </w:rPr>
        <w:t>Alpha particles consist of the largest particles, an alpha particle is composed of two protons and two neutrons. This makes the mass of an alpha particle approximately four times greater than a beta particle or gamma ray.</w:t>
      </w:r>
    </w:p>
    <w:p w14:paraId="6954AC5A" w14:textId="0960744C" w:rsidR="00657828" w:rsidRDefault="00657828" w:rsidP="002B2344">
      <w:pPr>
        <w:rPr>
          <w:sz w:val="28"/>
        </w:rPr>
      </w:pPr>
    </w:p>
    <w:p w14:paraId="545A443A" w14:textId="08908C6E" w:rsidR="00657828" w:rsidRDefault="00657828" w:rsidP="002B2344">
      <w:pPr>
        <w:rPr>
          <w:sz w:val="28"/>
        </w:rPr>
      </w:pPr>
      <w:r>
        <w:rPr>
          <w:b/>
          <w:sz w:val="28"/>
        </w:rPr>
        <w:t xml:space="preserve">6.7 </w:t>
      </w:r>
      <w:r>
        <w:rPr>
          <w:sz w:val="28"/>
        </w:rPr>
        <w:t>Gamma rays will not be affected by electronic fields as the particles in gamma rays are not charged.</w:t>
      </w:r>
    </w:p>
    <w:p w14:paraId="2C680C6A" w14:textId="2EB0F7AE" w:rsidR="00657828" w:rsidRDefault="00657828" w:rsidP="002B2344">
      <w:pPr>
        <w:rPr>
          <w:sz w:val="28"/>
        </w:rPr>
      </w:pPr>
    </w:p>
    <w:p w14:paraId="561A9864" w14:textId="484624B4" w:rsidR="00657828" w:rsidRDefault="00657828" w:rsidP="002B2344">
      <w:pPr>
        <w:rPr>
          <w:b/>
          <w:sz w:val="32"/>
          <w:u w:val="single"/>
        </w:rPr>
      </w:pPr>
      <w:r>
        <w:rPr>
          <w:b/>
          <w:sz w:val="28"/>
        </w:rPr>
        <w:t xml:space="preserve"> </w:t>
      </w:r>
      <w:r>
        <w:rPr>
          <w:b/>
          <w:sz w:val="32"/>
          <w:u w:val="single"/>
        </w:rPr>
        <w:t>Question 7 [10]</w:t>
      </w:r>
    </w:p>
    <w:p w14:paraId="527948AC" w14:textId="39AFCDE4" w:rsidR="00657828" w:rsidRDefault="00657828" w:rsidP="002B2344">
      <w:pPr>
        <w:rPr>
          <w:b/>
          <w:sz w:val="32"/>
          <w:u w:val="single"/>
        </w:rPr>
      </w:pPr>
    </w:p>
    <w:p w14:paraId="287A756D" w14:textId="356D68C0" w:rsidR="00657828" w:rsidRPr="00657828" w:rsidRDefault="00657828" w:rsidP="002B2344">
      <w:pPr>
        <w:rPr>
          <w:sz w:val="28"/>
        </w:rPr>
      </w:pPr>
      <w:r>
        <w:rPr>
          <w:b/>
          <w:sz w:val="28"/>
        </w:rPr>
        <w:t xml:space="preserve">7.1 </w:t>
      </w:r>
      <w:r w:rsidR="00D43881">
        <w:rPr>
          <w:sz w:val="28"/>
        </w:rPr>
        <w:t>A spring balance measures the weight of an object by determining the amount of force required to stretch a spring. On the other hand, a balance scale will measure mass by comparing the weight of an object to a set of known masses.</w:t>
      </w:r>
    </w:p>
    <w:p w14:paraId="1541D25D" w14:textId="77777777" w:rsidR="00657828" w:rsidRPr="00C35BE9" w:rsidRDefault="00657828" w:rsidP="002B2344">
      <w:pPr>
        <w:rPr>
          <w:b/>
          <w:sz w:val="28"/>
        </w:rPr>
      </w:pPr>
    </w:p>
    <w:p w14:paraId="2DE5C4D7" w14:textId="77777777" w:rsidR="00D43881" w:rsidRDefault="00D43881" w:rsidP="002B2344">
      <w:pPr>
        <w:rPr>
          <w:b/>
          <w:sz w:val="28"/>
        </w:rPr>
      </w:pPr>
      <w:r>
        <w:rPr>
          <w:b/>
          <w:sz w:val="28"/>
        </w:rPr>
        <w:t xml:space="preserve">7.2 </w:t>
      </w:r>
    </w:p>
    <w:tbl>
      <w:tblPr>
        <w:tblStyle w:val="TableGrid"/>
        <w:tblW w:w="0" w:type="auto"/>
        <w:tblLook w:val="04A0" w:firstRow="1" w:lastRow="0" w:firstColumn="1" w:lastColumn="0" w:noHBand="0" w:noVBand="1"/>
      </w:tblPr>
      <w:tblGrid>
        <w:gridCol w:w="4675"/>
        <w:gridCol w:w="4675"/>
      </w:tblGrid>
      <w:tr w:rsidR="00D43881" w14:paraId="4C493F6F" w14:textId="77777777" w:rsidTr="00D43881">
        <w:tc>
          <w:tcPr>
            <w:tcW w:w="4675" w:type="dxa"/>
          </w:tcPr>
          <w:p w14:paraId="40827A6D" w14:textId="630B18B9" w:rsidR="00D43881" w:rsidRDefault="00D43881" w:rsidP="002B2344">
            <w:pPr>
              <w:rPr>
                <w:b/>
                <w:sz w:val="28"/>
              </w:rPr>
            </w:pPr>
            <w:r>
              <w:rPr>
                <w:b/>
                <w:sz w:val="28"/>
              </w:rPr>
              <w:t>Everyday examples of push forces</w:t>
            </w:r>
          </w:p>
        </w:tc>
        <w:tc>
          <w:tcPr>
            <w:tcW w:w="4675" w:type="dxa"/>
          </w:tcPr>
          <w:p w14:paraId="689F8F4C" w14:textId="66A1C878" w:rsidR="00D43881" w:rsidRDefault="00D43881" w:rsidP="002B2344">
            <w:pPr>
              <w:rPr>
                <w:b/>
                <w:sz w:val="28"/>
              </w:rPr>
            </w:pPr>
            <w:r>
              <w:rPr>
                <w:b/>
                <w:sz w:val="28"/>
              </w:rPr>
              <w:t>Everyday examples of pull forces</w:t>
            </w:r>
          </w:p>
        </w:tc>
      </w:tr>
      <w:tr w:rsidR="00D43881" w14:paraId="67DCAE66" w14:textId="77777777" w:rsidTr="00D43881">
        <w:tc>
          <w:tcPr>
            <w:tcW w:w="4675" w:type="dxa"/>
          </w:tcPr>
          <w:p w14:paraId="31136396" w14:textId="276F306A" w:rsidR="00D43881" w:rsidRPr="00D43881" w:rsidRDefault="00D43881" w:rsidP="002B2344">
            <w:pPr>
              <w:rPr>
                <w:sz w:val="28"/>
              </w:rPr>
            </w:pPr>
            <w:r>
              <w:rPr>
                <w:sz w:val="28"/>
              </w:rPr>
              <w:t>Pushing a door to open it</w:t>
            </w:r>
          </w:p>
        </w:tc>
        <w:tc>
          <w:tcPr>
            <w:tcW w:w="4675" w:type="dxa"/>
          </w:tcPr>
          <w:p w14:paraId="4FE0384C" w14:textId="17C87F75" w:rsidR="00D43881" w:rsidRPr="00D43881" w:rsidRDefault="00D43881" w:rsidP="002B2344">
            <w:pPr>
              <w:rPr>
                <w:sz w:val="28"/>
              </w:rPr>
            </w:pPr>
            <w:r>
              <w:rPr>
                <w:sz w:val="28"/>
              </w:rPr>
              <w:t>Pulling a draw to open it</w:t>
            </w:r>
          </w:p>
        </w:tc>
      </w:tr>
      <w:tr w:rsidR="00D43881" w14:paraId="0E4B525F" w14:textId="77777777" w:rsidTr="00D43881">
        <w:tc>
          <w:tcPr>
            <w:tcW w:w="4675" w:type="dxa"/>
          </w:tcPr>
          <w:p w14:paraId="181B6363" w14:textId="056E28F0" w:rsidR="00D43881" w:rsidRPr="00D43881" w:rsidRDefault="00D43881" w:rsidP="002B2344">
            <w:pPr>
              <w:rPr>
                <w:sz w:val="28"/>
              </w:rPr>
            </w:pPr>
            <w:r>
              <w:rPr>
                <w:sz w:val="28"/>
              </w:rPr>
              <w:t xml:space="preserve">Pushing a shopping cart at a shopping mall   </w:t>
            </w:r>
          </w:p>
        </w:tc>
        <w:tc>
          <w:tcPr>
            <w:tcW w:w="4675" w:type="dxa"/>
          </w:tcPr>
          <w:p w14:paraId="6DC088C1" w14:textId="2D19D409" w:rsidR="00D43881" w:rsidRPr="00D43881" w:rsidRDefault="00D43881" w:rsidP="002B2344">
            <w:pPr>
              <w:rPr>
                <w:b/>
                <w:sz w:val="28"/>
              </w:rPr>
            </w:pPr>
            <w:r>
              <w:rPr>
                <w:sz w:val="28"/>
              </w:rPr>
              <w:t>Pulling a chair away from a table</w:t>
            </w:r>
          </w:p>
        </w:tc>
      </w:tr>
    </w:tbl>
    <w:p w14:paraId="691D7026" w14:textId="6B179FCC" w:rsidR="005D496F" w:rsidRDefault="005D496F" w:rsidP="00D43881">
      <w:pPr>
        <w:rPr>
          <w:b/>
          <w:sz w:val="28"/>
        </w:rPr>
      </w:pPr>
    </w:p>
    <w:p w14:paraId="045A3565" w14:textId="0F0AAD16" w:rsidR="00D43881" w:rsidRDefault="00D43881" w:rsidP="00D43881">
      <w:pPr>
        <w:rPr>
          <w:sz w:val="28"/>
        </w:rPr>
      </w:pPr>
      <w:r>
        <w:rPr>
          <w:b/>
          <w:sz w:val="28"/>
        </w:rPr>
        <w:t xml:space="preserve">7.3 </w:t>
      </w:r>
      <w:r w:rsidR="009E3317">
        <w:rPr>
          <w:sz w:val="28"/>
        </w:rPr>
        <w:t>A force-extension graph that has a gradient with a straight line indicates the spring constant of the object being stretched.</w:t>
      </w:r>
    </w:p>
    <w:p w14:paraId="279ED2A0" w14:textId="7BFA27C6" w:rsidR="009E3317" w:rsidRDefault="009E3317" w:rsidP="00D43881">
      <w:pPr>
        <w:rPr>
          <w:b/>
          <w:sz w:val="28"/>
        </w:rPr>
      </w:pPr>
    </w:p>
    <w:p w14:paraId="46D4DFC0" w14:textId="5BF8B31F" w:rsidR="009E3317" w:rsidRDefault="009E3317" w:rsidP="00D43881">
      <w:pPr>
        <w:rPr>
          <w:sz w:val="28"/>
        </w:rPr>
      </w:pPr>
      <w:r>
        <w:rPr>
          <w:b/>
          <w:sz w:val="28"/>
        </w:rPr>
        <w:t xml:space="preserve">7.4 </w:t>
      </w:r>
      <w:r>
        <w:rPr>
          <w:sz w:val="28"/>
        </w:rPr>
        <w:t>Represent each force as a vector having its own magnitude and direction</w:t>
      </w:r>
      <w:r w:rsidR="00332FFC">
        <w:rPr>
          <w:sz w:val="28"/>
        </w:rPr>
        <w:t>, group vectors with similar directions i.e. group all forces acting in the east direction and group all forces acting in the west direction. From their find the sum of the forces acting in the same direction. And then find the difference between the east and west forces, subtracting the west force from the east force.</w:t>
      </w:r>
    </w:p>
    <w:p w14:paraId="13285DE8" w14:textId="02B0F747" w:rsidR="00332FFC" w:rsidRDefault="00332FFC" w:rsidP="00D43881">
      <w:pPr>
        <w:rPr>
          <w:sz w:val="28"/>
        </w:rPr>
      </w:pPr>
    </w:p>
    <w:p w14:paraId="4C9E442A" w14:textId="7E76F833" w:rsidR="005D496F" w:rsidRDefault="00332FFC" w:rsidP="005D496F">
      <w:pPr>
        <w:rPr>
          <w:b/>
          <w:sz w:val="28"/>
        </w:rPr>
      </w:pPr>
      <w:r>
        <w:rPr>
          <w:b/>
          <w:sz w:val="28"/>
        </w:rPr>
        <w:t xml:space="preserve">7.5 </w:t>
      </w:r>
      <w:r>
        <w:rPr>
          <w:sz w:val="28"/>
        </w:rPr>
        <w:t xml:space="preserve">Resultant force = </w:t>
      </w:r>
      <m:oMath>
        <m:r>
          <w:rPr>
            <w:rFonts w:ascii="Cambria Math" w:hAnsi="Cambria Math"/>
            <w:sz w:val="28"/>
          </w:rPr>
          <m:t>-5+7+66-58-12</m:t>
        </m:r>
      </m:oMath>
    </w:p>
    <w:p w14:paraId="351CC25A" w14:textId="2D192208" w:rsidR="00332FFC" w:rsidRDefault="00332FFC" w:rsidP="00332FFC">
      <w:pPr>
        <w:rPr>
          <w:sz w:val="28"/>
        </w:rPr>
      </w:pPr>
      <w:r>
        <w:tab/>
      </w:r>
      <w:r>
        <w:tab/>
      </w:r>
      <w:r>
        <w:tab/>
      </w:r>
      <w:r>
        <w:rPr>
          <w:sz w:val="28"/>
        </w:rPr>
        <w:t xml:space="preserve"> = </w:t>
      </w:r>
      <w:r w:rsidR="00AA3E19">
        <w:rPr>
          <w:sz w:val="28"/>
        </w:rPr>
        <w:t>-2</w:t>
      </w:r>
    </w:p>
    <w:p w14:paraId="383B4ADF" w14:textId="282F0797" w:rsidR="00AA3E19" w:rsidRDefault="00AA3E19" w:rsidP="00332FFC">
      <w:pPr>
        <w:rPr>
          <w:sz w:val="28"/>
        </w:rPr>
      </w:pPr>
    </w:p>
    <w:p w14:paraId="7E416923" w14:textId="125951AD" w:rsidR="00AA3E19" w:rsidRDefault="00AA3E19" w:rsidP="00332FFC">
      <w:pPr>
        <w:rPr>
          <w:b/>
          <w:sz w:val="32"/>
          <w:u w:val="single"/>
        </w:rPr>
      </w:pPr>
      <w:r>
        <w:rPr>
          <w:b/>
          <w:sz w:val="32"/>
          <w:u w:val="single"/>
        </w:rPr>
        <w:t>Question 8 [8]</w:t>
      </w:r>
    </w:p>
    <w:p w14:paraId="079F1D83" w14:textId="09DA71F5" w:rsidR="00AA3E19" w:rsidRPr="00DA4D67" w:rsidRDefault="00AA3E19" w:rsidP="00332FFC">
      <w:pPr>
        <w:rPr>
          <w:sz w:val="28"/>
        </w:rPr>
      </w:pPr>
      <w:r>
        <w:rPr>
          <w:b/>
          <w:sz w:val="28"/>
        </w:rPr>
        <w:t xml:space="preserve">8.1 </w:t>
      </w:r>
      <w:r w:rsidR="00DA4D67">
        <w:rPr>
          <w:sz w:val="28"/>
        </w:rPr>
        <w:t xml:space="preserve">Within a longitudinal wave, the direction of wave travel is parallel to the direction of vibration of the particles in the medium. On the other hand, in a transverse wave, the direction of wave travel is perpendicular to the direction of vibration of the particles </w:t>
      </w:r>
      <w:r w:rsidR="00D13A50">
        <w:rPr>
          <w:sz w:val="28"/>
        </w:rPr>
        <w:t>in the medium, meaning the particles vibrate at right angles to the direction of its propagation.</w:t>
      </w:r>
    </w:p>
    <w:p w14:paraId="0644A775" w14:textId="0C84752D" w:rsidR="00DA4D67" w:rsidRDefault="00DA4D67" w:rsidP="00332FFC">
      <w:pPr>
        <w:rPr>
          <w:b/>
          <w:sz w:val="32"/>
          <w:u w:val="single"/>
        </w:rPr>
      </w:pPr>
    </w:p>
    <w:p w14:paraId="225FA99F" w14:textId="7A2722C6" w:rsidR="00254DDA" w:rsidRDefault="00DA4D67" w:rsidP="00332FFC">
      <w:pPr>
        <w:rPr>
          <w:sz w:val="28"/>
        </w:rPr>
      </w:pPr>
      <w:r>
        <w:rPr>
          <w:b/>
          <w:sz w:val="28"/>
        </w:rPr>
        <w:t xml:space="preserve">8.2 </w:t>
      </w:r>
      <w:r w:rsidR="00254DDA">
        <w:rPr>
          <w:sz w:val="28"/>
        </w:rPr>
        <w:t>Frequency refers to the number of wave cycles that occur in a given time interval, typically one second and measured in hertz (Hz). In contrast, period looks at the time it takes</w:t>
      </w:r>
      <w:r w:rsidR="00254DDA">
        <w:rPr>
          <w:sz w:val="28"/>
        </w:rPr>
        <w:tab/>
        <w:t xml:space="preserve"> for one complete cycle of a wave to occur, period is the inverse of frequency</w:t>
      </w:r>
    </w:p>
    <w:p w14:paraId="4A6DF247" w14:textId="56C7DACB" w:rsidR="00BE327F" w:rsidRDefault="00BE327F" w:rsidP="00332FFC">
      <w:pPr>
        <w:rPr>
          <w:sz w:val="28"/>
        </w:rPr>
      </w:pPr>
    </w:p>
    <w:p w14:paraId="4C217EDA" w14:textId="1D70A84D" w:rsidR="00BE327F" w:rsidRDefault="00BE327F" w:rsidP="00332FFC">
      <w:pPr>
        <w:rPr>
          <w:b/>
          <w:sz w:val="28"/>
        </w:rPr>
      </w:pPr>
      <w:r>
        <w:rPr>
          <w:b/>
          <w:sz w:val="28"/>
        </w:rPr>
        <w:t xml:space="preserve">8.3 </w:t>
      </w:r>
    </w:p>
    <w:p w14:paraId="69405EC7" w14:textId="0E357E15" w:rsidR="006A0608" w:rsidRDefault="007B78E8" w:rsidP="006A0608">
      <w:pPr>
        <w:rPr>
          <w:b/>
          <w:sz w:val="32"/>
        </w:rPr>
      </w:pPr>
      <w:r>
        <w:rPr>
          <w:noProof/>
        </w:rPr>
        <w:drawing>
          <wp:inline distT="0" distB="0" distL="0" distR="0" wp14:anchorId="0153A5EF" wp14:editId="01117E9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32B1CD" w14:textId="24CC20BB" w:rsidR="007B78E8" w:rsidRDefault="007B78E8" w:rsidP="006A0608">
      <w:pPr>
        <w:rPr>
          <w:sz w:val="28"/>
        </w:rPr>
      </w:pPr>
      <w:r>
        <w:rPr>
          <w:sz w:val="28"/>
        </w:rPr>
        <w:t>Blue line= Wave A</w:t>
      </w:r>
    </w:p>
    <w:p w14:paraId="46105E5B" w14:textId="488E065A" w:rsidR="007B78E8" w:rsidRDefault="007B78E8" w:rsidP="006A0608">
      <w:pPr>
        <w:rPr>
          <w:b/>
          <w:sz w:val="32"/>
        </w:rPr>
      </w:pPr>
      <w:r>
        <w:rPr>
          <w:sz w:val="28"/>
        </w:rPr>
        <w:t>Red line=Wave B</w:t>
      </w:r>
    </w:p>
    <w:p w14:paraId="67E8FCEB" w14:textId="04BA27A9" w:rsidR="006A0608" w:rsidRPr="00254DDA" w:rsidRDefault="006A0608" w:rsidP="006A0608">
      <w:pPr>
        <w:rPr>
          <w:sz w:val="28"/>
        </w:rPr>
      </w:pPr>
      <w:r>
        <w:rPr>
          <w:b/>
          <w:sz w:val="32"/>
        </w:rPr>
        <w:t>----------------------------------End of Assignment 2---------------------------------</w:t>
      </w:r>
    </w:p>
    <w:p w14:paraId="399A3CAE" w14:textId="16BA3724" w:rsidR="00FD35EC" w:rsidRDefault="00FD35EC" w:rsidP="00FD35EC">
      <w:pPr>
        <w:rPr>
          <w:sz w:val="28"/>
        </w:rPr>
      </w:pPr>
    </w:p>
    <w:p w14:paraId="00E2126F" w14:textId="1AF7A47C" w:rsidR="00FD35EC" w:rsidRPr="00FD35EC" w:rsidRDefault="00FD35EC" w:rsidP="00FD35EC">
      <w:pPr>
        <w:rPr>
          <w:sz w:val="28"/>
        </w:rPr>
      </w:pPr>
    </w:p>
    <w:p w14:paraId="1FA1E6BB" w14:textId="17EC98C1" w:rsidR="00CF4BE2" w:rsidRDefault="00CF4BE2" w:rsidP="700AD281">
      <w:pPr>
        <w:rPr>
          <w:b/>
          <w:bCs/>
          <w:sz w:val="40"/>
          <w:szCs w:val="40"/>
          <w:u w:val="single"/>
        </w:rPr>
      </w:pPr>
    </w:p>
    <w:p w14:paraId="6AACE3E0" w14:textId="67980A7D" w:rsidR="00CF4BE2" w:rsidRDefault="00CF4BE2" w:rsidP="700AD281">
      <w:pPr>
        <w:rPr>
          <w:b/>
          <w:bCs/>
          <w:sz w:val="40"/>
          <w:szCs w:val="40"/>
          <w:u w:val="single"/>
        </w:rPr>
      </w:pPr>
    </w:p>
    <w:p w14:paraId="4ED74C74" w14:textId="3DB91D48" w:rsidR="00CF4BE2" w:rsidRDefault="00CF4BE2" w:rsidP="700AD281">
      <w:pPr>
        <w:rPr>
          <w:b/>
          <w:bCs/>
          <w:sz w:val="40"/>
          <w:szCs w:val="40"/>
          <w:u w:val="single"/>
        </w:rPr>
      </w:pPr>
    </w:p>
    <w:p w14:paraId="01A51579" w14:textId="77777777" w:rsidR="00CF4BE2" w:rsidRPr="00CF4BE2" w:rsidRDefault="00CF4BE2" w:rsidP="700AD281">
      <w:pPr>
        <w:rPr>
          <w:b/>
          <w:bCs/>
          <w:sz w:val="40"/>
          <w:szCs w:val="40"/>
          <w:u w:val="single"/>
        </w:rPr>
      </w:pPr>
    </w:p>
    <w:p w14:paraId="22213707" w14:textId="639518FA" w:rsidR="00CF4BE2" w:rsidRPr="00CF4BE2" w:rsidRDefault="00CF4BE2" w:rsidP="700AD281">
      <w:pPr>
        <w:rPr>
          <w:b/>
          <w:bCs/>
          <w:sz w:val="32"/>
          <w:szCs w:val="40"/>
          <w:u w:val="single"/>
        </w:rPr>
      </w:pPr>
      <w:r w:rsidRPr="00CF4BE2">
        <w:rPr>
          <w:b/>
          <w:bCs/>
          <w:sz w:val="32"/>
          <w:szCs w:val="40"/>
          <w:u w:val="single"/>
        </w:rPr>
        <w:t>References</w:t>
      </w:r>
      <w:r>
        <w:rPr>
          <w:b/>
          <w:bCs/>
          <w:sz w:val="32"/>
          <w:szCs w:val="40"/>
          <w:u w:val="single"/>
        </w:rPr>
        <w:t>:</w:t>
      </w:r>
    </w:p>
    <w:p w14:paraId="0DD284D5" w14:textId="77777777" w:rsidR="00CF4BE2" w:rsidRPr="007E551D" w:rsidRDefault="00CF4BE2" w:rsidP="00CF4BE2">
      <w:pPr>
        <w:pStyle w:val="ListParagraph"/>
        <w:numPr>
          <w:ilvl w:val="0"/>
          <w:numId w:val="2"/>
        </w:numPr>
        <w:rPr>
          <w:sz w:val="28"/>
          <w:szCs w:val="28"/>
        </w:rPr>
      </w:pPr>
      <w:r w:rsidRPr="007E551D">
        <w:rPr>
          <w:sz w:val="28"/>
          <w:szCs w:val="28"/>
        </w:rPr>
        <w:t>Basic Science – BSC410S. (</w:t>
      </w:r>
      <w:proofErr w:type="spellStart"/>
      <w:r w:rsidRPr="007E551D">
        <w:rPr>
          <w:sz w:val="28"/>
          <w:szCs w:val="28"/>
        </w:rPr>
        <w:t>n.d.</w:t>
      </w:r>
      <w:proofErr w:type="spellEnd"/>
      <w:r w:rsidRPr="007E551D">
        <w:rPr>
          <w:sz w:val="28"/>
          <w:szCs w:val="28"/>
        </w:rPr>
        <w:t xml:space="preserve">). Retrieved February 24, 2023, from </w:t>
      </w:r>
      <w:hyperlink r:id="rId12" w:anchor="p=22" w:history="1">
        <w:r w:rsidRPr="006673EB">
          <w:rPr>
            <w:rStyle w:val="Hyperlink"/>
            <w:sz w:val="28"/>
            <w:szCs w:val="28"/>
          </w:rPr>
          <w:t>https://online.fliphtml5.com/mjraa/uqef/index.html#p=22</w:t>
        </w:r>
      </w:hyperlink>
    </w:p>
    <w:p w14:paraId="7F920D0B" w14:textId="14607CB0" w:rsidR="001E3C14" w:rsidRPr="001E3C14" w:rsidRDefault="001E3C14" w:rsidP="001E3C14">
      <w:pPr>
        <w:ind w:left="360"/>
        <w:rPr>
          <w:b/>
          <w:bCs/>
          <w:sz w:val="40"/>
          <w:szCs w:val="40"/>
        </w:rPr>
      </w:pPr>
    </w:p>
    <w:sectPr w:rsidR="001E3C14" w:rsidRPr="001E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B3F"/>
    <w:multiLevelType w:val="hybridMultilevel"/>
    <w:tmpl w:val="2828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0AAC"/>
    <w:multiLevelType w:val="hybridMultilevel"/>
    <w:tmpl w:val="4CEA445A"/>
    <w:lvl w:ilvl="0" w:tplc="F3968AE6">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E227B"/>
    <w:multiLevelType w:val="hybridMultilevel"/>
    <w:tmpl w:val="3C420500"/>
    <w:lvl w:ilvl="0" w:tplc="F3968AE6">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A6318"/>
    <w:multiLevelType w:val="multilevel"/>
    <w:tmpl w:val="A5ECD7BA"/>
    <w:lvl w:ilvl="0">
      <w:start w:val="2"/>
      <w:numFmt w:val="decimal"/>
      <w:lvlText w:val="%1"/>
      <w:lvlJc w:val="left"/>
      <w:pPr>
        <w:ind w:left="375" w:hanging="375"/>
      </w:pPr>
      <w:rPr>
        <w:rFonts w:hint="default"/>
      </w:rPr>
    </w:lvl>
    <w:lvl w:ilvl="1">
      <w:start w:val="1"/>
      <w:numFmt w:val="decimal"/>
      <w:lvlText w:val="%1.%2"/>
      <w:lvlJc w:val="left"/>
      <w:pPr>
        <w:ind w:left="516"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13ECC6"/>
    <w:multiLevelType w:val="hybridMultilevel"/>
    <w:tmpl w:val="B7DC0448"/>
    <w:lvl w:ilvl="0" w:tplc="8B8AA56C">
      <w:start w:val="1"/>
      <w:numFmt w:val="decimal"/>
      <w:lvlText w:val="%1."/>
      <w:lvlJc w:val="left"/>
      <w:pPr>
        <w:ind w:left="720" w:hanging="360"/>
      </w:pPr>
    </w:lvl>
    <w:lvl w:ilvl="1" w:tplc="9BFA65B0">
      <w:start w:val="1"/>
      <w:numFmt w:val="lowerLetter"/>
      <w:lvlText w:val="%2."/>
      <w:lvlJc w:val="left"/>
      <w:pPr>
        <w:ind w:left="1440" w:hanging="360"/>
      </w:pPr>
    </w:lvl>
    <w:lvl w:ilvl="2" w:tplc="AD8C7F82">
      <w:start w:val="1"/>
      <w:numFmt w:val="lowerRoman"/>
      <w:lvlText w:val="%3."/>
      <w:lvlJc w:val="right"/>
      <w:pPr>
        <w:ind w:left="2160" w:hanging="180"/>
      </w:pPr>
    </w:lvl>
    <w:lvl w:ilvl="3" w:tplc="FF342FD4">
      <w:start w:val="1"/>
      <w:numFmt w:val="decimal"/>
      <w:lvlText w:val="%4."/>
      <w:lvlJc w:val="left"/>
      <w:pPr>
        <w:ind w:left="2880" w:hanging="360"/>
      </w:pPr>
    </w:lvl>
    <w:lvl w:ilvl="4" w:tplc="276CC650">
      <w:start w:val="1"/>
      <w:numFmt w:val="lowerLetter"/>
      <w:lvlText w:val="%5."/>
      <w:lvlJc w:val="left"/>
      <w:pPr>
        <w:ind w:left="3600" w:hanging="360"/>
      </w:pPr>
    </w:lvl>
    <w:lvl w:ilvl="5" w:tplc="9FB8EB02">
      <w:start w:val="1"/>
      <w:numFmt w:val="lowerRoman"/>
      <w:lvlText w:val="%6."/>
      <w:lvlJc w:val="right"/>
      <w:pPr>
        <w:ind w:left="4320" w:hanging="180"/>
      </w:pPr>
    </w:lvl>
    <w:lvl w:ilvl="6" w:tplc="5ABEB608">
      <w:start w:val="1"/>
      <w:numFmt w:val="decimal"/>
      <w:lvlText w:val="%7."/>
      <w:lvlJc w:val="left"/>
      <w:pPr>
        <w:ind w:left="5040" w:hanging="360"/>
      </w:pPr>
    </w:lvl>
    <w:lvl w:ilvl="7" w:tplc="BE84508A">
      <w:start w:val="1"/>
      <w:numFmt w:val="lowerLetter"/>
      <w:lvlText w:val="%8."/>
      <w:lvlJc w:val="left"/>
      <w:pPr>
        <w:ind w:left="5760" w:hanging="360"/>
      </w:pPr>
    </w:lvl>
    <w:lvl w:ilvl="8" w:tplc="465CA8B0">
      <w:start w:val="1"/>
      <w:numFmt w:val="lowerRoman"/>
      <w:lvlText w:val="%9."/>
      <w:lvlJc w:val="right"/>
      <w:pPr>
        <w:ind w:left="6480" w:hanging="180"/>
      </w:pPr>
    </w:lvl>
  </w:abstractNum>
  <w:abstractNum w:abstractNumId="5" w15:restartNumberingAfterBreak="0">
    <w:nsid w:val="35442669"/>
    <w:multiLevelType w:val="multilevel"/>
    <w:tmpl w:val="7018DCC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4FC3AAE"/>
    <w:multiLevelType w:val="multilevel"/>
    <w:tmpl w:val="D4B81270"/>
    <w:lvl w:ilvl="0">
      <w:start w:val="5"/>
      <w:numFmt w:val="decimal"/>
      <w:lvlText w:val="%1"/>
      <w:lvlJc w:val="left"/>
      <w:pPr>
        <w:ind w:left="600" w:hanging="600"/>
      </w:pPr>
      <w:rPr>
        <w:rFonts w:asciiTheme="minorHAnsi" w:hAnsiTheme="minorHAnsi" w:cstheme="minorBidi" w:hint="default"/>
        <w:b/>
        <w:color w:val="auto"/>
        <w:sz w:val="28"/>
      </w:rPr>
    </w:lvl>
    <w:lvl w:ilvl="1">
      <w:start w:val="3"/>
      <w:numFmt w:val="decimal"/>
      <w:lvlText w:val="%1.%2"/>
      <w:lvlJc w:val="left"/>
      <w:pPr>
        <w:ind w:left="600" w:hanging="600"/>
      </w:pPr>
      <w:rPr>
        <w:rFonts w:asciiTheme="minorHAnsi" w:hAnsiTheme="minorHAnsi" w:cstheme="minorBidi" w:hint="default"/>
        <w:b/>
        <w:color w:val="auto"/>
        <w:sz w:val="28"/>
      </w:rPr>
    </w:lvl>
    <w:lvl w:ilvl="2">
      <w:start w:val="1"/>
      <w:numFmt w:val="decimal"/>
      <w:lvlText w:val="%1.%2.%3"/>
      <w:lvlJc w:val="left"/>
      <w:pPr>
        <w:ind w:left="720" w:hanging="720"/>
      </w:pPr>
      <w:rPr>
        <w:rFonts w:asciiTheme="minorHAnsi" w:hAnsiTheme="minorHAnsi" w:cstheme="minorBidi" w:hint="default"/>
        <w:b/>
        <w:color w:val="auto"/>
        <w:sz w:val="28"/>
      </w:rPr>
    </w:lvl>
    <w:lvl w:ilvl="3">
      <w:start w:val="1"/>
      <w:numFmt w:val="decimal"/>
      <w:lvlText w:val="%1.%2.%3.%4"/>
      <w:lvlJc w:val="left"/>
      <w:pPr>
        <w:ind w:left="720" w:hanging="720"/>
      </w:pPr>
      <w:rPr>
        <w:rFonts w:asciiTheme="minorHAnsi" w:hAnsiTheme="minorHAnsi" w:cstheme="minorBidi" w:hint="default"/>
        <w:b/>
        <w:color w:val="auto"/>
        <w:sz w:val="28"/>
      </w:rPr>
    </w:lvl>
    <w:lvl w:ilvl="4">
      <w:start w:val="1"/>
      <w:numFmt w:val="decimal"/>
      <w:lvlText w:val="%1.%2.%3.%4.%5"/>
      <w:lvlJc w:val="left"/>
      <w:pPr>
        <w:ind w:left="1080" w:hanging="1080"/>
      </w:pPr>
      <w:rPr>
        <w:rFonts w:asciiTheme="minorHAnsi" w:hAnsiTheme="minorHAnsi" w:cstheme="minorBidi" w:hint="default"/>
        <w:b/>
        <w:color w:val="auto"/>
        <w:sz w:val="28"/>
      </w:rPr>
    </w:lvl>
    <w:lvl w:ilvl="5">
      <w:start w:val="1"/>
      <w:numFmt w:val="decimal"/>
      <w:lvlText w:val="%1.%2.%3.%4.%5.%6"/>
      <w:lvlJc w:val="left"/>
      <w:pPr>
        <w:ind w:left="1080" w:hanging="1080"/>
      </w:pPr>
      <w:rPr>
        <w:rFonts w:asciiTheme="minorHAnsi" w:hAnsiTheme="minorHAnsi" w:cstheme="minorBidi" w:hint="default"/>
        <w:b/>
        <w:color w:val="auto"/>
        <w:sz w:val="28"/>
      </w:rPr>
    </w:lvl>
    <w:lvl w:ilvl="6">
      <w:start w:val="1"/>
      <w:numFmt w:val="decimal"/>
      <w:lvlText w:val="%1.%2.%3.%4.%5.%6.%7"/>
      <w:lvlJc w:val="left"/>
      <w:pPr>
        <w:ind w:left="1440" w:hanging="1440"/>
      </w:pPr>
      <w:rPr>
        <w:rFonts w:asciiTheme="minorHAnsi" w:hAnsiTheme="minorHAnsi" w:cstheme="minorBidi" w:hint="default"/>
        <w:b/>
        <w:color w:val="auto"/>
        <w:sz w:val="28"/>
      </w:rPr>
    </w:lvl>
    <w:lvl w:ilvl="7">
      <w:start w:val="1"/>
      <w:numFmt w:val="decimal"/>
      <w:lvlText w:val="%1.%2.%3.%4.%5.%6.%7.%8"/>
      <w:lvlJc w:val="left"/>
      <w:pPr>
        <w:ind w:left="1440" w:hanging="1440"/>
      </w:pPr>
      <w:rPr>
        <w:rFonts w:asciiTheme="minorHAnsi" w:hAnsiTheme="minorHAnsi" w:cstheme="minorBidi" w:hint="default"/>
        <w:b/>
        <w:color w:val="auto"/>
        <w:sz w:val="28"/>
      </w:rPr>
    </w:lvl>
    <w:lvl w:ilvl="8">
      <w:start w:val="1"/>
      <w:numFmt w:val="decimal"/>
      <w:lvlText w:val="%1.%2.%3.%4.%5.%6.%7.%8.%9"/>
      <w:lvlJc w:val="left"/>
      <w:pPr>
        <w:ind w:left="1800" w:hanging="1800"/>
      </w:pPr>
      <w:rPr>
        <w:rFonts w:asciiTheme="minorHAnsi" w:hAnsiTheme="minorHAnsi" w:cstheme="minorBidi" w:hint="default"/>
        <w:b/>
        <w:color w:val="auto"/>
        <w:sz w:val="28"/>
      </w:rPr>
    </w:lvl>
  </w:abstractNum>
  <w:abstractNum w:abstractNumId="7" w15:restartNumberingAfterBreak="0">
    <w:nsid w:val="45DB308E"/>
    <w:multiLevelType w:val="multilevel"/>
    <w:tmpl w:val="077807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1E1DBF"/>
    <w:multiLevelType w:val="hybridMultilevel"/>
    <w:tmpl w:val="AE3C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C3F43"/>
    <w:multiLevelType w:val="hybridMultilevel"/>
    <w:tmpl w:val="6B18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E2644"/>
    <w:multiLevelType w:val="hybridMultilevel"/>
    <w:tmpl w:val="64BC211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5052386"/>
    <w:multiLevelType w:val="multilevel"/>
    <w:tmpl w:val="6E46DD1E"/>
    <w:lvl w:ilvl="0">
      <w:start w:val="1"/>
      <w:numFmt w:val="decimal"/>
      <w:lvlText w:val="%1"/>
      <w:lvlJc w:val="left"/>
      <w:pPr>
        <w:ind w:left="420" w:hanging="420"/>
      </w:pPr>
      <w:rPr>
        <w:rFonts w:hint="default"/>
      </w:rPr>
    </w:lvl>
    <w:lvl w:ilvl="1">
      <w:start w:val="1"/>
      <w:numFmt w:val="decimal"/>
      <w:lvlText w:val="%1.%2"/>
      <w:lvlJc w:val="left"/>
      <w:pPr>
        <w:ind w:left="561"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10"/>
  </w:num>
  <w:num w:numId="4">
    <w:abstractNumId w:val="1"/>
  </w:num>
  <w:num w:numId="5">
    <w:abstractNumId w:val="11"/>
  </w:num>
  <w:num w:numId="6">
    <w:abstractNumId w:val="7"/>
  </w:num>
  <w:num w:numId="7">
    <w:abstractNumId w:val="5"/>
  </w:num>
  <w:num w:numId="8">
    <w:abstractNumId w:val="3"/>
  </w:num>
  <w:num w:numId="9">
    <w:abstractNumId w:val="0"/>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56BB3A"/>
    <w:rsid w:val="000D3308"/>
    <w:rsid w:val="00161FFA"/>
    <w:rsid w:val="001B6225"/>
    <w:rsid w:val="001E3C14"/>
    <w:rsid w:val="002220F5"/>
    <w:rsid w:val="00254DDA"/>
    <w:rsid w:val="00265F7E"/>
    <w:rsid w:val="002758B0"/>
    <w:rsid w:val="002B2344"/>
    <w:rsid w:val="002E6070"/>
    <w:rsid w:val="00332FFC"/>
    <w:rsid w:val="00377ABA"/>
    <w:rsid w:val="003C3F92"/>
    <w:rsid w:val="0041352D"/>
    <w:rsid w:val="004856A6"/>
    <w:rsid w:val="004D6D71"/>
    <w:rsid w:val="0056216D"/>
    <w:rsid w:val="005B7229"/>
    <w:rsid w:val="005D496F"/>
    <w:rsid w:val="005D5726"/>
    <w:rsid w:val="005D7A35"/>
    <w:rsid w:val="00613773"/>
    <w:rsid w:val="006166AE"/>
    <w:rsid w:val="00624467"/>
    <w:rsid w:val="00657828"/>
    <w:rsid w:val="006A0608"/>
    <w:rsid w:val="006F55D4"/>
    <w:rsid w:val="00714140"/>
    <w:rsid w:val="0075247C"/>
    <w:rsid w:val="00781633"/>
    <w:rsid w:val="007825FD"/>
    <w:rsid w:val="007B78E8"/>
    <w:rsid w:val="007D02E3"/>
    <w:rsid w:val="008D6FC9"/>
    <w:rsid w:val="008E2932"/>
    <w:rsid w:val="008F25FF"/>
    <w:rsid w:val="00904D37"/>
    <w:rsid w:val="009E3317"/>
    <w:rsid w:val="00AA3E19"/>
    <w:rsid w:val="00AD5469"/>
    <w:rsid w:val="00AE5F40"/>
    <w:rsid w:val="00B83146"/>
    <w:rsid w:val="00BD108B"/>
    <w:rsid w:val="00BE327F"/>
    <w:rsid w:val="00C35BE9"/>
    <w:rsid w:val="00C41543"/>
    <w:rsid w:val="00C75379"/>
    <w:rsid w:val="00C95FE6"/>
    <w:rsid w:val="00CF4BE2"/>
    <w:rsid w:val="00D13A50"/>
    <w:rsid w:val="00D43881"/>
    <w:rsid w:val="00D62FA5"/>
    <w:rsid w:val="00D642E0"/>
    <w:rsid w:val="00DA4D67"/>
    <w:rsid w:val="00E4665F"/>
    <w:rsid w:val="00E95118"/>
    <w:rsid w:val="00ED186E"/>
    <w:rsid w:val="00EE3222"/>
    <w:rsid w:val="00F655B3"/>
    <w:rsid w:val="00F71C97"/>
    <w:rsid w:val="00FD35EC"/>
    <w:rsid w:val="00FF17B6"/>
    <w:rsid w:val="0C902AC4"/>
    <w:rsid w:val="14E74C02"/>
    <w:rsid w:val="16017FF2"/>
    <w:rsid w:val="2ACB3A7A"/>
    <w:rsid w:val="2E02DB3C"/>
    <w:rsid w:val="3432B236"/>
    <w:rsid w:val="3458F463"/>
    <w:rsid w:val="3656BB3A"/>
    <w:rsid w:val="38CF4128"/>
    <w:rsid w:val="3C194DDD"/>
    <w:rsid w:val="440B3765"/>
    <w:rsid w:val="45E8F90E"/>
    <w:rsid w:val="49723EC1"/>
    <w:rsid w:val="564266D0"/>
    <w:rsid w:val="5DBA83DB"/>
    <w:rsid w:val="68220DEC"/>
    <w:rsid w:val="6FCC04AF"/>
    <w:rsid w:val="700AD281"/>
    <w:rsid w:val="775A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0DF2"/>
  <w15:chartTrackingRefBased/>
  <w15:docId w15:val="{6A641C20-DD77-4C05-BD0E-3F212B77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E2"/>
    <w:pPr>
      <w:ind w:left="720"/>
      <w:contextualSpacing/>
    </w:pPr>
  </w:style>
  <w:style w:type="character" w:styleId="Hyperlink">
    <w:name w:val="Hyperlink"/>
    <w:basedOn w:val="DefaultParagraphFont"/>
    <w:uiPriority w:val="99"/>
    <w:unhideWhenUsed/>
    <w:rsid w:val="00CF4BE2"/>
    <w:rPr>
      <w:color w:val="0563C1" w:themeColor="hyperlink"/>
      <w:u w:val="single"/>
    </w:rPr>
  </w:style>
  <w:style w:type="table" w:styleId="TableGrid">
    <w:name w:val="Table Grid"/>
    <w:basedOn w:val="TableNormal"/>
    <w:uiPriority w:val="39"/>
    <w:rsid w:val="00562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D62FA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62FA5"/>
    <w:rPr>
      <w:i/>
      <w:iCs/>
      <w:color w:val="4472C4" w:themeColor="accent1"/>
    </w:rPr>
  </w:style>
  <w:style w:type="paragraph" w:styleId="Title">
    <w:name w:val="Title"/>
    <w:basedOn w:val="Normal"/>
    <w:next w:val="Normal"/>
    <w:link w:val="TitleChar"/>
    <w:uiPriority w:val="10"/>
    <w:qFormat/>
    <w:rsid w:val="00D43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88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32F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nline.fliphtml5.com/mjraa/uqef/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Y-Values</c:v>
                </c:pt>
              </c:strCache>
            </c:strRef>
          </c:tx>
          <c:spPr>
            <a:ln w="22225" cap="rnd">
              <a:solidFill>
                <a:schemeClr val="accent1"/>
              </a:solidFill>
            </a:ln>
            <a:effectLst>
              <a:glow rad="139700">
                <a:schemeClr val="accent1">
                  <a:satMod val="175000"/>
                  <a:alpha val="14000"/>
                </a:schemeClr>
              </a:glow>
            </a:effectLst>
          </c:spPr>
          <c:marker>
            <c:symbol val="none"/>
          </c:marker>
          <c:xVal>
            <c:numRef>
              <c:f>Sheet1!$A$2:$A$8</c:f>
              <c:numCache>
                <c:formatCode>General</c:formatCode>
                <c:ptCount val="7"/>
                <c:pt idx="0">
                  <c:v>0</c:v>
                </c:pt>
                <c:pt idx="1">
                  <c:v>3</c:v>
                </c:pt>
                <c:pt idx="2">
                  <c:v>6</c:v>
                </c:pt>
                <c:pt idx="3">
                  <c:v>9</c:v>
                </c:pt>
                <c:pt idx="4">
                  <c:v>12</c:v>
                </c:pt>
              </c:numCache>
            </c:numRef>
          </c:xVal>
          <c:yVal>
            <c:numRef>
              <c:f>Sheet1!$B$2:$B$8</c:f>
              <c:numCache>
                <c:formatCode>General</c:formatCode>
                <c:ptCount val="7"/>
                <c:pt idx="0">
                  <c:v>0</c:v>
                </c:pt>
                <c:pt idx="1">
                  <c:v>4</c:v>
                </c:pt>
                <c:pt idx="2">
                  <c:v>-4</c:v>
                </c:pt>
                <c:pt idx="3">
                  <c:v>4</c:v>
                </c:pt>
                <c:pt idx="4">
                  <c:v>-4</c:v>
                </c:pt>
              </c:numCache>
            </c:numRef>
          </c:yVal>
          <c:smooth val="1"/>
          <c:extLst>
            <c:ext xmlns:c16="http://schemas.microsoft.com/office/drawing/2014/chart" uri="{C3380CC4-5D6E-409C-BE32-E72D297353CC}">
              <c16:uniqueId val="{00000000-0E55-4F29-863D-E7D4E8639586}"/>
            </c:ext>
          </c:extLst>
        </c:ser>
        <c:ser>
          <c:idx val="1"/>
          <c:order val="1"/>
          <c:tx>
            <c:strRef>
              <c:f>Sheet1!$C$1</c:f>
              <c:strCache>
                <c:ptCount val="1"/>
                <c:pt idx="0">
                  <c:v>X-Values2</c:v>
                </c:pt>
              </c:strCache>
            </c:strRef>
          </c:tx>
          <c:spPr>
            <a:ln w="22225" cap="rnd">
              <a:solidFill>
                <a:schemeClr val="accent2"/>
              </a:solidFill>
            </a:ln>
            <a:effectLst>
              <a:glow rad="139700">
                <a:schemeClr val="accent2">
                  <a:satMod val="175000"/>
                  <a:alpha val="14000"/>
                </a:schemeClr>
              </a:glow>
            </a:effectLst>
          </c:spPr>
          <c:marker>
            <c:symbol val="none"/>
          </c:marker>
          <c:xVal>
            <c:numRef>
              <c:f>Sheet1!$C$2:$C$8</c:f>
              <c:numCache>
                <c:formatCode>General</c:formatCode>
                <c:ptCount val="7"/>
                <c:pt idx="0">
                  <c:v>0</c:v>
                </c:pt>
                <c:pt idx="1">
                  <c:v>2</c:v>
                </c:pt>
                <c:pt idx="2">
                  <c:v>4</c:v>
                </c:pt>
                <c:pt idx="3">
                  <c:v>6</c:v>
                </c:pt>
                <c:pt idx="4">
                  <c:v>8</c:v>
                </c:pt>
                <c:pt idx="5">
                  <c:v>10</c:v>
                </c:pt>
                <c:pt idx="6">
                  <c:v>12</c:v>
                </c:pt>
              </c:numCache>
            </c:numRef>
          </c:xVal>
          <c:yVal>
            <c:numRef>
              <c:f>Sheet1!$D$2:$D$8</c:f>
              <c:numCache>
                <c:formatCode>General</c:formatCode>
                <c:ptCount val="7"/>
                <c:pt idx="0">
                  <c:v>0</c:v>
                </c:pt>
                <c:pt idx="1">
                  <c:v>6</c:v>
                </c:pt>
                <c:pt idx="2">
                  <c:v>-6</c:v>
                </c:pt>
                <c:pt idx="3">
                  <c:v>6</c:v>
                </c:pt>
                <c:pt idx="4">
                  <c:v>-6</c:v>
                </c:pt>
                <c:pt idx="5">
                  <c:v>6</c:v>
                </c:pt>
                <c:pt idx="6">
                  <c:v>-6</c:v>
                </c:pt>
              </c:numCache>
            </c:numRef>
          </c:yVal>
          <c:smooth val="1"/>
          <c:extLst>
            <c:ext xmlns:c16="http://schemas.microsoft.com/office/drawing/2014/chart" uri="{C3380CC4-5D6E-409C-BE32-E72D297353CC}">
              <c16:uniqueId val="{00000001-0E55-4F29-863D-E7D4E8639586}"/>
            </c:ext>
          </c:extLst>
        </c:ser>
        <c:dLbls>
          <c:showLegendKey val="0"/>
          <c:showVal val="0"/>
          <c:showCatName val="0"/>
          <c:showSerName val="0"/>
          <c:showPercent val="0"/>
          <c:showBubbleSize val="0"/>
        </c:dLbls>
        <c:axId val="490693152"/>
        <c:axId val="490695232"/>
        <c:extLst>
          <c:ext xmlns:c15="http://schemas.microsoft.com/office/drawing/2012/chart" uri="{02D57815-91ED-43cb-92C2-25804820EDAC}">
            <c15:filteredScatterSeries>
              <c15:ser>
                <c:idx val="2"/>
                <c:order val="2"/>
                <c:tx>
                  <c:strRef>
                    <c:extLst>
                      <c:ext uri="{02D57815-91ED-43cb-92C2-25804820EDAC}">
                        <c15:formulaRef>
                          <c15:sqref>Sheet1!$D$1</c15:sqref>
                        </c15:formulaRef>
                      </c:ext>
                    </c:extLst>
                    <c:strCache>
                      <c:ptCount val="1"/>
                      <c:pt idx="0">
                        <c:v>Y-Values2</c:v>
                      </c:pt>
                    </c:strCache>
                  </c:strRef>
                </c:tx>
                <c:spPr>
                  <a:ln w="22225" cap="rnd">
                    <a:solidFill>
                      <a:schemeClr val="accent3"/>
                    </a:solidFill>
                  </a:ln>
                  <a:effectLst>
                    <a:glow rad="139700">
                      <a:schemeClr val="accent3">
                        <a:satMod val="175000"/>
                        <a:alpha val="14000"/>
                      </a:schemeClr>
                    </a:glow>
                  </a:effectLst>
                </c:spPr>
                <c:marker>
                  <c:symbol val="none"/>
                </c:marker>
                <c:xVal>
                  <c:numRef>
                    <c:extLst>
                      <c:ext uri="{02D57815-91ED-43cb-92C2-25804820EDAC}">
                        <c15:formulaRef>
                          <c15:sqref>Sheet1!$A$2:$A$8</c15:sqref>
                        </c15:formulaRef>
                      </c:ext>
                    </c:extLst>
                    <c:numCache>
                      <c:formatCode>General</c:formatCode>
                      <c:ptCount val="7"/>
                      <c:pt idx="0">
                        <c:v>0</c:v>
                      </c:pt>
                      <c:pt idx="1">
                        <c:v>3</c:v>
                      </c:pt>
                      <c:pt idx="2">
                        <c:v>6</c:v>
                      </c:pt>
                      <c:pt idx="3">
                        <c:v>9</c:v>
                      </c:pt>
                      <c:pt idx="4">
                        <c:v>12</c:v>
                      </c:pt>
                    </c:numCache>
                  </c:numRef>
                </c:xVal>
                <c:yVal>
                  <c:numRef>
                    <c:extLst>
                      <c:ext uri="{02D57815-91ED-43cb-92C2-25804820EDAC}">
                        <c15:formulaRef>
                          <c15:sqref>Sheet1!$D$2:$D$8</c15:sqref>
                        </c15:formulaRef>
                      </c:ext>
                    </c:extLst>
                    <c:numCache>
                      <c:formatCode>General</c:formatCode>
                      <c:ptCount val="7"/>
                      <c:pt idx="0">
                        <c:v>0</c:v>
                      </c:pt>
                      <c:pt idx="1">
                        <c:v>6</c:v>
                      </c:pt>
                      <c:pt idx="2">
                        <c:v>-6</c:v>
                      </c:pt>
                      <c:pt idx="3">
                        <c:v>6</c:v>
                      </c:pt>
                      <c:pt idx="4">
                        <c:v>-6</c:v>
                      </c:pt>
                      <c:pt idx="5">
                        <c:v>6</c:v>
                      </c:pt>
                      <c:pt idx="6">
                        <c:v>-6</c:v>
                      </c:pt>
                    </c:numCache>
                  </c:numRef>
                </c:yVal>
                <c:smooth val="1"/>
                <c:extLst>
                  <c:ext xmlns:c16="http://schemas.microsoft.com/office/drawing/2014/chart" uri="{C3380CC4-5D6E-409C-BE32-E72D297353CC}">
                    <c16:uniqueId val="{00000002-0E55-4F29-863D-E7D4E8639586}"/>
                  </c:ext>
                </c:extLst>
              </c15:ser>
            </c15:filteredScatterSeries>
          </c:ext>
        </c:extLst>
      </c:scatterChart>
      <c:valAx>
        <c:axId val="490693152"/>
        <c:scaling>
          <c:orientation val="minMax"/>
          <c:max val="12"/>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0695232"/>
        <c:crosses val="autoZero"/>
        <c:crossBetween val="midCat"/>
        <c:majorUnit val="1"/>
      </c:valAx>
      <c:valAx>
        <c:axId val="490695232"/>
        <c:scaling>
          <c:orientation val="minMax"/>
          <c:max val="7"/>
          <c:min val="-7"/>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0693152"/>
        <c:crosses val="autoZero"/>
        <c:crossBetween val="midCat"/>
        <c:majorUnit val="1"/>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0a8fd15-8156-4df3-9fba-257874aa8a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4" ma:contentTypeDescription="Create a new document." ma:contentTypeScope="" ma:versionID="14e804e8e45a11597d5f08c488379171">
  <xsd:schema xmlns:xsd="http://www.w3.org/2001/XMLSchema" xmlns:xs="http://www.w3.org/2001/XMLSchema" xmlns:p="http://schemas.microsoft.com/office/2006/metadata/properties" xmlns:ns3="80a8fd15-8156-4df3-9fba-257874aa8a10" targetNamespace="http://schemas.microsoft.com/office/2006/metadata/properties" ma:root="true" ma:fieldsID="030ef30b83634316529924bd30fec074"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B6052-03D3-4A6D-A754-E9A2E174D6E4}">
  <ds:schemaRefs>
    <ds:schemaRef ds:uri="http://purl.org/dc/elements/1.1/"/>
    <ds:schemaRef ds:uri="http://schemas.openxmlformats.org/package/2006/metadata/core-properties"/>
    <ds:schemaRef ds:uri="http://purl.org/dc/terms/"/>
    <ds:schemaRef ds:uri="http://purl.org/dc/dcmitype/"/>
    <ds:schemaRef ds:uri="http://schemas.microsoft.com/office/2006/documentManagement/types"/>
    <ds:schemaRef ds:uri="80a8fd15-8156-4df3-9fba-257874aa8a10"/>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3A67DEDF-5977-4622-B462-6506CD888B8D}">
  <ds:schemaRefs>
    <ds:schemaRef ds:uri="http://schemas.microsoft.com/sharepoint/v3/contenttype/forms"/>
  </ds:schemaRefs>
</ds:datastoreItem>
</file>

<file path=customXml/itemProps3.xml><?xml version="1.0" encoding="utf-8"?>
<ds:datastoreItem xmlns:ds="http://schemas.openxmlformats.org/officeDocument/2006/customXml" ds:itemID="{A5617434-2BDA-4A8F-9DC5-A33C2D8E9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F3D4F2-D375-455D-B0CE-22D806FE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223069167 - SHOWEN OTTO</dc:creator>
  <cp:keywords/>
  <dc:description/>
  <cp:lastModifiedBy>223069167 - SHOWEN OTTO</cp:lastModifiedBy>
  <cp:revision>2</cp:revision>
  <dcterms:created xsi:type="dcterms:W3CDTF">2023-05-31T11:57:00Z</dcterms:created>
  <dcterms:modified xsi:type="dcterms:W3CDTF">2023-05-31T11:57:00Z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