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EC138" w14:textId="13951F26" w:rsidR="005415EB" w:rsidRDefault="00CE2241" w:rsidP="00CE2241">
      <w:pPr>
        <w:rPr>
          <w:b/>
          <w:sz w:val="40"/>
          <w:u w:val="single"/>
          <w:lang w:val="en-US"/>
        </w:rPr>
      </w:pPr>
      <w:r>
        <w:rPr>
          <w:b/>
          <w:sz w:val="40"/>
          <w:u w:val="single"/>
          <w:lang w:val="en-US"/>
        </w:rPr>
        <w:t>Design thinking</w:t>
      </w:r>
    </w:p>
    <w:p w14:paraId="5AD8BE28" w14:textId="2F119049" w:rsidR="00CE2241" w:rsidRPr="00527419" w:rsidRDefault="00527419" w:rsidP="00CE2241">
      <w:pPr>
        <w:rPr>
          <w:sz w:val="32"/>
          <w:lang w:val="en-US"/>
        </w:rPr>
      </w:pPr>
      <w:r>
        <w:rPr>
          <w:sz w:val="28"/>
          <w:lang w:val="en-US"/>
        </w:rPr>
        <w:t>In order to create innovative solutions to prototype and test, teams use a non-linear, iterate process in order to understand users, challenge assumptions and refine problems.</w:t>
      </w:r>
    </w:p>
    <w:p w14:paraId="7F92676E" w14:textId="2AC15A6D" w:rsidR="00CE2241" w:rsidRPr="003077EB" w:rsidRDefault="00313F94" w:rsidP="00313F94">
      <w:pPr>
        <w:rPr>
          <w:b/>
          <w:sz w:val="36"/>
          <w:u w:val="single"/>
          <w:lang w:val="en-US"/>
        </w:rPr>
      </w:pPr>
      <w:r w:rsidRPr="00CE2241">
        <w:rPr>
          <w:b/>
          <w:sz w:val="36"/>
          <w:u w:val="single"/>
          <w:lang w:val="en-US"/>
        </w:rPr>
        <w:t>Empathize Stage</w:t>
      </w:r>
    </w:p>
    <w:p w14:paraId="36D0EDC7" w14:textId="61741B5D" w:rsidR="00313F94" w:rsidRDefault="00313F94" w:rsidP="00313F94">
      <w:pPr>
        <w:rPr>
          <w:b/>
          <w:sz w:val="32"/>
          <w:u w:val="single"/>
          <w:lang w:val="en-US"/>
        </w:rPr>
      </w:pPr>
      <w:r>
        <w:rPr>
          <w:b/>
          <w:sz w:val="32"/>
          <w:u w:val="single"/>
          <w:lang w:val="en-US"/>
        </w:rPr>
        <w:t>Importance of empathizing</w:t>
      </w:r>
    </w:p>
    <w:p w14:paraId="3E4A9A46" w14:textId="313C1809" w:rsidR="00313F94" w:rsidRDefault="00313F94" w:rsidP="00313F94">
      <w:pPr>
        <w:pStyle w:val="ListParagraph"/>
        <w:numPr>
          <w:ilvl w:val="0"/>
          <w:numId w:val="4"/>
        </w:numPr>
        <w:rPr>
          <w:sz w:val="28"/>
          <w:lang w:val="en-US"/>
        </w:rPr>
      </w:pPr>
      <w:r>
        <w:rPr>
          <w:sz w:val="28"/>
          <w:lang w:val="en-US"/>
        </w:rPr>
        <w:t>Empathizing helps us understand the feelings of others.</w:t>
      </w:r>
    </w:p>
    <w:p w14:paraId="6972CC29" w14:textId="6C9999EF" w:rsidR="00922EC0" w:rsidRDefault="00922EC0" w:rsidP="00313F94">
      <w:pPr>
        <w:pStyle w:val="ListParagraph"/>
        <w:numPr>
          <w:ilvl w:val="0"/>
          <w:numId w:val="4"/>
        </w:numPr>
        <w:rPr>
          <w:sz w:val="28"/>
          <w:lang w:val="en-US"/>
        </w:rPr>
      </w:pPr>
      <w:r>
        <w:rPr>
          <w:sz w:val="28"/>
          <w:lang w:val="en-US"/>
        </w:rPr>
        <w:t>Able to understand the needs of the user.</w:t>
      </w:r>
    </w:p>
    <w:p w14:paraId="5BB352FE" w14:textId="663F61E9" w:rsidR="00922EC0" w:rsidRDefault="00922EC0" w:rsidP="00313F94">
      <w:pPr>
        <w:pStyle w:val="ListParagraph"/>
        <w:numPr>
          <w:ilvl w:val="0"/>
          <w:numId w:val="4"/>
        </w:numPr>
        <w:rPr>
          <w:sz w:val="28"/>
          <w:lang w:val="en-US"/>
        </w:rPr>
      </w:pPr>
      <w:r>
        <w:rPr>
          <w:sz w:val="28"/>
          <w:lang w:val="en-US"/>
        </w:rPr>
        <w:t>Enables designers to create user-centered solution which are tailored towards the needs of the user.</w:t>
      </w:r>
    </w:p>
    <w:p w14:paraId="289C2441" w14:textId="062DA2C6" w:rsidR="00BD6B0F" w:rsidRDefault="00BD6B0F" w:rsidP="00313F94">
      <w:pPr>
        <w:pStyle w:val="ListParagraph"/>
        <w:numPr>
          <w:ilvl w:val="0"/>
          <w:numId w:val="4"/>
        </w:numPr>
        <w:rPr>
          <w:sz w:val="28"/>
          <w:lang w:val="en-US"/>
        </w:rPr>
      </w:pPr>
      <w:r>
        <w:rPr>
          <w:sz w:val="28"/>
          <w:lang w:val="en-US"/>
        </w:rPr>
        <w:t>Empathizing can help the designer discover new insights into the problem.</w:t>
      </w:r>
    </w:p>
    <w:p w14:paraId="440A6E13" w14:textId="7694F705" w:rsidR="00DF72F9" w:rsidRDefault="00DF72F9" w:rsidP="00DF72F9">
      <w:pPr>
        <w:rPr>
          <w:lang w:val="en-US"/>
        </w:rPr>
      </w:pPr>
    </w:p>
    <w:p w14:paraId="4BD56E48" w14:textId="1B788EF0" w:rsidR="00DF72F9" w:rsidRDefault="00DF72F9" w:rsidP="00DF72F9">
      <w:pPr>
        <w:rPr>
          <w:b/>
          <w:sz w:val="32"/>
          <w:u w:val="single"/>
          <w:lang w:val="en-US"/>
        </w:rPr>
      </w:pPr>
      <w:r>
        <w:rPr>
          <w:b/>
          <w:sz w:val="32"/>
          <w:u w:val="single"/>
          <w:lang w:val="en-US"/>
        </w:rPr>
        <w:t>Techniques to empathize</w:t>
      </w:r>
    </w:p>
    <w:p w14:paraId="7B103BCA" w14:textId="5D61A247" w:rsidR="00DF72F9" w:rsidRDefault="00CE2241" w:rsidP="00CE2241">
      <w:pPr>
        <w:rPr>
          <w:b/>
          <w:sz w:val="32"/>
          <w:u w:val="single"/>
          <w:lang w:val="en-US"/>
        </w:rPr>
      </w:pPr>
      <w:r w:rsidRPr="00CE2241">
        <w:rPr>
          <w:b/>
          <w:sz w:val="32"/>
          <w:u w:val="single"/>
          <w:lang w:val="en-US"/>
        </w:rPr>
        <w:t>Engagement</w:t>
      </w:r>
    </w:p>
    <w:p w14:paraId="10E1E0A2" w14:textId="77777777" w:rsidR="003077EB" w:rsidRDefault="00CE2241" w:rsidP="00CE2241">
      <w:pPr>
        <w:rPr>
          <w:sz w:val="28"/>
          <w:lang w:val="en-US"/>
        </w:rPr>
      </w:pPr>
      <w:r>
        <w:rPr>
          <w:sz w:val="28"/>
          <w:lang w:val="en-US"/>
        </w:rPr>
        <w:t>Become involved in activities with other parties in order to understand what they are feeling often in latent ways.</w:t>
      </w:r>
    </w:p>
    <w:p w14:paraId="5442AE32" w14:textId="61DF6A26" w:rsidR="00CE2241" w:rsidRDefault="003077EB" w:rsidP="00CE2241">
      <w:pPr>
        <w:rPr>
          <w:sz w:val="28"/>
          <w:lang w:val="en-US"/>
        </w:rPr>
      </w:pPr>
      <w:r>
        <w:rPr>
          <w:sz w:val="28"/>
          <w:lang w:val="en-US"/>
        </w:rPr>
        <w:t>E</w:t>
      </w:r>
      <w:r w:rsidR="00CE2241">
        <w:rPr>
          <w:sz w:val="28"/>
          <w:lang w:val="en-US"/>
        </w:rPr>
        <w:t>xample:</w:t>
      </w:r>
    </w:p>
    <w:p w14:paraId="4A2651E8" w14:textId="185429B4" w:rsidR="003077EB" w:rsidRPr="003077EB" w:rsidRDefault="00CE2241" w:rsidP="003077EB">
      <w:pPr>
        <w:pStyle w:val="ListParagraph"/>
        <w:numPr>
          <w:ilvl w:val="0"/>
          <w:numId w:val="4"/>
        </w:numPr>
        <w:rPr>
          <w:b/>
          <w:sz w:val="32"/>
          <w:u w:val="single"/>
          <w:lang w:val="en-US"/>
        </w:rPr>
      </w:pPr>
      <w:r>
        <w:rPr>
          <w:b/>
          <w:sz w:val="28"/>
          <w:lang w:val="en-US"/>
        </w:rPr>
        <w:t xml:space="preserve">Generative sessions </w:t>
      </w:r>
      <w:r w:rsidR="00B83BD3">
        <w:rPr>
          <w:sz w:val="28"/>
          <w:lang w:val="en-US"/>
        </w:rPr>
        <w:t>used when</w:t>
      </w:r>
      <w:r w:rsidR="003077EB">
        <w:rPr>
          <w:sz w:val="28"/>
          <w:lang w:val="en-US"/>
        </w:rPr>
        <w:t xml:space="preserve"> a summary of users and their complex daily experiences are needed, by letting the user engage with activities which trigger memories, feeling and motives </w:t>
      </w:r>
      <w:r w:rsidR="00340E47">
        <w:rPr>
          <w:sz w:val="28"/>
          <w:lang w:val="en-US"/>
        </w:rPr>
        <w:t xml:space="preserve">from </w:t>
      </w:r>
      <w:r w:rsidR="003077EB">
        <w:rPr>
          <w:sz w:val="28"/>
          <w:lang w:val="en-US"/>
        </w:rPr>
        <w:t>their experiences.</w:t>
      </w:r>
    </w:p>
    <w:p w14:paraId="7AEAB9C1" w14:textId="3B9D96AE" w:rsidR="00DA5FC7" w:rsidRDefault="00DA5FC7" w:rsidP="00DA5FC7">
      <w:pPr>
        <w:rPr>
          <w:b/>
          <w:sz w:val="32"/>
          <w:u w:val="single"/>
          <w:lang w:val="en-US"/>
        </w:rPr>
      </w:pPr>
      <w:r>
        <w:rPr>
          <w:b/>
          <w:sz w:val="32"/>
          <w:u w:val="single"/>
          <w:lang w:val="en-US"/>
        </w:rPr>
        <w:t>Observation</w:t>
      </w:r>
    </w:p>
    <w:p w14:paraId="27AA6FD9" w14:textId="4CFDD9D6" w:rsidR="00DA5FC7" w:rsidRDefault="003077EB" w:rsidP="00DA5FC7">
      <w:pPr>
        <w:rPr>
          <w:sz w:val="28"/>
          <w:lang w:val="en-US"/>
        </w:rPr>
      </w:pPr>
      <w:r>
        <w:rPr>
          <w:sz w:val="28"/>
          <w:lang w:val="en-US"/>
        </w:rPr>
        <w:t>Accompany the user in order to discover certain aspects of their life, but not engaging with them directly.</w:t>
      </w:r>
    </w:p>
    <w:p w14:paraId="419AC6BA" w14:textId="52F810B7" w:rsidR="003077EB" w:rsidRDefault="003077EB" w:rsidP="00DA5FC7">
      <w:pPr>
        <w:rPr>
          <w:sz w:val="28"/>
          <w:lang w:val="en-US"/>
        </w:rPr>
      </w:pPr>
      <w:r>
        <w:rPr>
          <w:sz w:val="28"/>
          <w:lang w:val="en-US"/>
        </w:rPr>
        <w:t>Example:</w:t>
      </w:r>
    </w:p>
    <w:p w14:paraId="11A61F50" w14:textId="71D8489E" w:rsidR="003077EB" w:rsidRPr="004A4BBC" w:rsidRDefault="003077EB" w:rsidP="003077EB">
      <w:pPr>
        <w:pStyle w:val="ListParagraph"/>
        <w:numPr>
          <w:ilvl w:val="0"/>
          <w:numId w:val="4"/>
        </w:numPr>
        <w:jc w:val="both"/>
        <w:rPr>
          <w:b/>
          <w:sz w:val="32"/>
          <w:u w:val="single"/>
          <w:lang w:val="en-US"/>
        </w:rPr>
      </w:pPr>
      <w:r>
        <w:rPr>
          <w:b/>
          <w:sz w:val="28"/>
          <w:lang w:val="en-US"/>
        </w:rPr>
        <w:t xml:space="preserve">Shadowing </w:t>
      </w:r>
      <w:r>
        <w:rPr>
          <w:sz w:val="28"/>
          <w:lang w:val="en-US"/>
        </w:rPr>
        <w:t>means accompanying the user and not interfering with their work. To understand how the person relates to the context</w:t>
      </w:r>
      <w:r w:rsidR="004A4BBC">
        <w:rPr>
          <w:sz w:val="28"/>
          <w:lang w:val="en-US"/>
        </w:rPr>
        <w:t xml:space="preserve">, </w:t>
      </w:r>
      <w:r w:rsidR="00035AFD">
        <w:rPr>
          <w:sz w:val="28"/>
          <w:lang w:val="en-US"/>
        </w:rPr>
        <w:t xml:space="preserve">what </w:t>
      </w:r>
      <w:r w:rsidR="004A4BBC">
        <w:rPr>
          <w:sz w:val="28"/>
          <w:lang w:val="en-US"/>
        </w:rPr>
        <w:t xml:space="preserve">their habits are, as well as </w:t>
      </w:r>
      <w:r w:rsidR="00035AFD">
        <w:rPr>
          <w:sz w:val="28"/>
          <w:lang w:val="en-US"/>
        </w:rPr>
        <w:t>routines</w:t>
      </w:r>
      <w:r w:rsidR="004A4BBC">
        <w:rPr>
          <w:sz w:val="28"/>
          <w:lang w:val="en-US"/>
        </w:rPr>
        <w:t xml:space="preserve"> and tasks they perform.</w:t>
      </w:r>
    </w:p>
    <w:p w14:paraId="71EDA299" w14:textId="76A86098" w:rsidR="004A4BBC" w:rsidRDefault="004A4BBC" w:rsidP="004A4BBC">
      <w:pPr>
        <w:jc w:val="both"/>
        <w:rPr>
          <w:b/>
          <w:sz w:val="32"/>
          <w:u w:val="single"/>
          <w:lang w:val="en-US"/>
        </w:rPr>
      </w:pPr>
      <w:r>
        <w:rPr>
          <w:b/>
          <w:sz w:val="32"/>
          <w:u w:val="single"/>
          <w:lang w:val="en-US"/>
        </w:rPr>
        <w:t>Immersion</w:t>
      </w:r>
    </w:p>
    <w:p w14:paraId="348E98E3" w14:textId="7B381227" w:rsidR="004A4BBC" w:rsidRDefault="004A4BBC" w:rsidP="004A4BBC">
      <w:pPr>
        <w:jc w:val="both"/>
        <w:rPr>
          <w:sz w:val="28"/>
          <w:lang w:val="en-US"/>
        </w:rPr>
      </w:pPr>
      <w:r>
        <w:rPr>
          <w:sz w:val="28"/>
          <w:lang w:val="en-US"/>
        </w:rPr>
        <w:lastRenderedPageBreak/>
        <w:t>Means a set of activities you have deeply involved yourself in, this activities will usually be the users’ daily routine which is under review.</w:t>
      </w:r>
    </w:p>
    <w:p w14:paraId="3BE23298" w14:textId="14F58C52" w:rsidR="004A4BBC" w:rsidRDefault="004A4BBC" w:rsidP="004A4BBC">
      <w:pPr>
        <w:jc w:val="both"/>
        <w:rPr>
          <w:sz w:val="28"/>
          <w:lang w:val="en-US"/>
        </w:rPr>
      </w:pPr>
      <w:r>
        <w:rPr>
          <w:sz w:val="28"/>
          <w:lang w:val="en-US"/>
        </w:rPr>
        <w:t>Example:</w:t>
      </w:r>
    </w:p>
    <w:p w14:paraId="2B14E328" w14:textId="2E372C16" w:rsidR="004A4BBC" w:rsidRPr="004A4BBC" w:rsidRDefault="004A4BBC" w:rsidP="004A4BBC">
      <w:pPr>
        <w:pStyle w:val="ListParagraph"/>
        <w:numPr>
          <w:ilvl w:val="0"/>
          <w:numId w:val="4"/>
        </w:numPr>
        <w:jc w:val="both"/>
        <w:rPr>
          <w:b/>
          <w:sz w:val="32"/>
          <w:u w:val="single"/>
          <w:lang w:val="en-US"/>
        </w:rPr>
      </w:pPr>
      <w:r>
        <w:rPr>
          <w:b/>
          <w:sz w:val="28"/>
          <w:lang w:val="en-US"/>
        </w:rPr>
        <w:t xml:space="preserve">A day in the life </w:t>
      </w:r>
      <w:r>
        <w:rPr>
          <w:sz w:val="28"/>
          <w:lang w:val="en-US"/>
        </w:rPr>
        <w:t xml:space="preserve">takes the </w:t>
      </w:r>
      <w:r w:rsidR="00235BC8">
        <w:rPr>
          <w:sz w:val="28"/>
          <w:lang w:val="en-US"/>
        </w:rPr>
        <w:t>daily life experiences</w:t>
      </w:r>
      <w:r>
        <w:rPr>
          <w:sz w:val="28"/>
          <w:lang w:val="en-US"/>
        </w:rPr>
        <w:t xml:space="preserve"> of a person and tries to simulate the</w:t>
      </w:r>
      <w:r w:rsidR="00235BC8">
        <w:rPr>
          <w:sz w:val="28"/>
          <w:lang w:val="en-US"/>
        </w:rPr>
        <w:t>se</w:t>
      </w:r>
      <w:bookmarkStart w:id="0" w:name="_GoBack"/>
      <w:bookmarkEnd w:id="0"/>
      <w:r>
        <w:rPr>
          <w:sz w:val="28"/>
          <w:lang w:val="en-US"/>
        </w:rPr>
        <w:t xml:space="preserve"> experiences as much as possible. This puts the researcher </w:t>
      </w:r>
      <w:r w:rsidR="00714344">
        <w:rPr>
          <w:sz w:val="28"/>
          <w:lang w:val="en-US"/>
        </w:rPr>
        <w:t>“in the shoes” of their subject and is used to develop empathy of team members. This is done by researching the context under review understanding all aspects in order to replicate the user experience.</w:t>
      </w:r>
    </w:p>
    <w:p w14:paraId="3EA54C55" w14:textId="514A9DC5" w:rsidR="00DF72F9" w:rsidRDefault="00DF72F9" w:rsidP="00DF72F9">
      <w:pPr>
        <w:rPr>
          <w:b/>
          <w:sz w:val="32"/>
          <w:u w:val="single"/>
          <w:lang w:val="en-US"/>
        </w:rPr>
      </w:pPr>
    </w:p>
    <w:p w14:paraId="36936F99" w14:textId="30EBC3CA" w:rsidR="00DF72F9" w:rsidRDefault="00DF72F9" w:rsidP="00DF72F9">
      <w:pPr>
        <w:rPr>
          <w:b/>
          <w:sz w:val="32"/>
          <w:u w:val="single"/>
          <w:lang w:val="en-US"/>
        </w:rPr>
      </w:pPr>
      <w:r>
        <w:rPr>
          <w:b/>
          <w:sz w:val="32"/>
          <w:u w:val="single"/>
          <w:lang w:val="en-US"/>
        </w:rPr>
        <w:t>Good practices in interviews</w:t>
      </w:r>
    </w:p>
    <w:p w14:paraId="5FC2EC7B" w14:textId="3B04C366" w:rsidR="00DF72F9" w:rsidRDefault="00DF72F9" w:rsidP="00DF72F9">
      <w:pPr>
        <w:rPr>
          <w:sz w:val="28"/>
          <w:lang w:val="en-US"/>
        </w:rPr>
      </w:pPr>
      <w:r>
        <w:rPr>
          <w:sz w:val="28"/>
          <w:lang w:val="en-US"/>
        </w:rPr>
        <w:t>An interview is a method of receiving information by questioning an interviewee or using other techniques.</w:t>
      </w:r>
    </w:p>
    <w:p w14:paraId="0980ACC3" w14:textId="51681362" w:rsidR="00DF72F9" w:rsidRDefault="00DF72F9" w:rsidP="00DF72F9">
      <w:pPr>
        <w:rPr>
          <w:sz w:val="28"/>
          <w:lang w:val="en-US"/>
        </w:rPr>
      </w:pPr>
      <w:r>
        <w:rPr>
          <w:sz w:val="28"/>
          <w:lang w:val="en-US"/>
        </w:rPr>
        <w:t>Good practices:</w:t>
      </w:r>
    </w:p>
    <w:p w14:paraId="34D20FD0" w14:textId="6E3CCCA5" w:rsidR="00DF72F9" w:rsidRDefault="00DF72F9" w:rsidP="00DF72F9">
      <w:pPr>
        <w:pStyle w:val="ListParagraph"/>
        <w:numPr>
          <w:ilvl w:val="0"/>
          <w:numId w:val="4"/>
        </w:numPr>
        <w:rPr>
          <w:sz w:val="28"/>
          <w:lang w:val="en-US"/>
        </w:rPr>
      </w:pPr>
      <w:r>
        <w:rPr>
          <w:sz w:val="28"/>
          <w:lang w:val="en-US"/>
        </w:rPr>
        <w:t>Introduce yourself</w:t>
      </w:r>
      <w:r w:rsidR="00A147E3">
        <w:rPr>
          <w:sz w:val="28"/>
          <w:lang w:val="en-US"/>
        </w:rPr>
        <w:t>.</w:t>
      </w:r>
    </w:p>
    <w:p w14:paraId="2D5D2849" w14:textId="2049B95F" w:rsidR="00DF72F9" w:rsidRDefault="00A147E3" w:rsidP="00DF72F9">
      <w:pPr>
        <w:pStyle w:val="ListParagraph"/>
        <w:numPr>
          <w:ilvl w:val="0"/>
          <w:numId w:val="4"/>
        </w:numPr>
        <w:rPr>
          <w:sz w:val="28"/>
          <w:lang w:val="en-US"/>
        </w:rPr>
      </w:pPr>
      <w:r>
        <w:rPr>
          <w:sz w:val="28"/>
          <w:lang w:val="en-US"/>
        </w:rPr>
        <w:t>Make the participant feel comfortable and be friendly.</w:t>
      </w:r>
    </w:p>
    <w:p w14:paraId="4759444F" w14:textId="24BEC7E0" w:rsidR="00A147E3" w:rsidRDefault="00A147E3" w:rsidP="00DF72F9">
      <w:pPr>
        <w:pStyle w:val="ListParagraph"/>
        <w:numPr>
          <w:ilvl w:val="0"/>
          <w:numId w:val="4"/>
        </w:numPr>
        <w:rPr>
          <w:sz w:val="28"/>
          <w:lang w:val="en-US"/>
        </w:rPr>
      </w:pPr>
      <w:r>
        <w:rPr>
          <w:sz w:val="28"/>
          <w:lang w:val="en-US"/>
        </w:rPr>
        <w:t>Be quiet and tolerant.</w:t>
      </w:r>
    </w:p>
    <w:p w14:paraId="46069E89" w14:textId="3BED4A4D" w:rsidR="00A147E3" w:rsidRDefault="00A147E3" w:rsidP="00DF72F9">
      <w:pPr>
        <w:pStyle w:val="ListParagraph"/>
        <w:numPr>
          <w:ilvl w:val="0"/>
          <w:numId w:val="4"/>
        </w:numPr>
        <w:rPr>
          <w:sz w:val="28"/>
          <w:lang w:val="en-US"/>
        </w:rPr>
      </w:pPr>
      <w:r>
        <w:rPr>
          <w:sz w:val="28"/>
          <w:lang w:val="en-US"/>
        </w:rPr>
        <w:t>Don’t provide sugary drinks, instead offer water.</w:t>
      </w:r>
    </w:p>
    <w:p w14:paraId="19483974" w14:textId="0BE34618" w:rsidR="00A147E3" w:rsidRDefault="00A147E3" w:rsidP="00DF72F9">
      <w:pPr>
        <w:pStyle w:val="ListParagraph"/>
        <w:numPr>
          <w:ilvl w:val="0"/>
          <w:numId w:val="4"/>
        </w:numPr>
        <w:rPr>
          <w:sz w:val="28"/>
          <w:lang w:val="en-US"/>
        </w:rPr>
      </w:pPr>
      <w:r>
        <w:rPr>
          <w:sz w:val="28"/>
          <w:lang w:val="en-US"/>
        </w:rPr>
        <w:t>Don’t tell them it’s an interview, say it’s a discussion.</w:t>
      </w:r>
    </w:p>
    <w:p w14:paraId="2650A05F" w14:textId="538AF74C" w:rsidR="00A147E3" w:rsidRPr="00A147E3" w:rsidRDefault="00A147E3" w:rsidP="00A147E3">
      <w:pPr>
        <w:pStyle w:val="ListParagraph"/>
        <w:numPr>
          <w:ilvl w:val="0"/>
          <w:numId w:val="4"/>
        </w:numPr>
        <w:rPr>
          <w:sz w:val="28"/>
          <w:lang w:val="en-US"/>
        </w:rPr>
      </w:pPr>
      <w:r>
        <w:rPr>
          <w:sz w:val="28"/>
          <w:lang w:val="en-US"/>
        </w:rPr>
        <w:t>Do not interrupt.</w:t>
      </w:r>
    </w:p>
    <w:p w14:paraId="2ECD85EF" w14:textId="77777777" w:rsidR="00313F94" w:rsidRPr="00313F94" w:rsidRDefault="00313F94" w:rsidP="00313F94">
      <w:pPr>
        <w:rPr>
          <w:b/>
          <w:sz w:val="40"/>
        </w:rPr>
      </w:pPr>
    </w:p>
    <w:sectPr w:rsidR="00313F94" w:rsidRPr="00313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8D7"/>
    <w:multiLevelType w:val="hybridMultilevel"/>
    <w:tmpl w:val="C564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C4A81"/>
    <w:multiLevelType w:val="hybridMultilevel"/>
    <w:tmpl w:val="D29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85C0E"/>
    <w:multiLevelType w:val="hybridMultilevel"/>
    <w:tmpl w:val="0DA2616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0305D"/>
    <w:multiLevelType w:val="hybridMultilevel"/>
    <w:tmpl w:val="1AAA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B221C"/>
    <w:multiLevelType w:val="hybridMultilevel"/>
    <w:tmpl w:val="B0D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51"/>
    <w:rsid w:val="00015D53"/>
    <w:rsid w:val="00035AFD"/>
    <w:rsid w:val="00214079"/>
    <w:rsid w:val="00235BC8"/>
    <w:rsid w:val="003077EB"/>
    <w:rsid w:val="00313F94"/>
    <w:rsid w:val="00340E47"/>
    <w:rsid w:val="00485910"/>
    <w:rsid w:val="004A4BBC"/>
    <w:rsid w:val="00527419"/>
    <w:rsid w:val="005F5251"/>
    <w:rsid w:val="00714344"/>
    <w:rsid w:val="00922EC0"/>
    <w:rsid w:val="00A147E3"/>
    <w:rsid w:val="00B82AC6"/>
    <w:rsid w:val="00B83BD3"/>
    <w:rsid w:val="00BD6B0F"/>
    <w:rsid w:val="00CE2241"/>
    <w:rsid w:val="00DA5FC7"/>
    <w:rsid w:val="00DF72F9"/>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A938"/>
  <w15:chartTrackingRefBased/>
  <w15:docId w15:val="{628DF1D4-BD83-4BC2-9D7E-01EBB8A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F5447A-EB12-41A0-8120-56C134F9F24E}">
  <ds:schemaRefs>
    <ds:schemaRef ds:uri="http://schemas.microsoft.com/sharepoint/v3/contenttype/forms"/>
  </ds:schemaRefs>
</ds:datastoreItem>
</file>

<file path=customXml/itemProps2.xml><?xml version="1.0" encoding="utf-8"?>
<ds:datastoreItem xmlns:ds="http://schemas.openxmlformats.org/officeDocument/2006/customXml" ds:itemID="{E6FA5E7F-5663-4953-BEE0-48C4E08E5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849A81-3E4E-45AD-AF3B-90371279A757}">
  <ds:schemaRefs>
    <ds:schemaRef ds:uri="http://purl.org/dc/terms/"/>
    <ds:schemaRef ds:uri="http://schemas.microsoft.com/office/2006/documentManagement/types"/>
    <ds:schemaRef ds:uri="80a8fd15-8156-4df3-9fba-257874aa8a10"/>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9</cp:revision>
  <dcterms:created xsi:type="dcterms:W3CDTF">2023-03-20T14:16:00Z</dcterms:created>
  <dcterms:modified xsi:type="dcterms:W3CDTF">2023-04-12T13:20:00Z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