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94" w:rsidRPr="00EE6E94" w:rsidRDefault="00EE6E94" w:rsidP="00EE6E94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EE6E94">
        <w:rPr>
          <w:rFonts w:ascii="Arial" w:eastAsia="Times New Roman" w:hAnsi="Arial" w:cs="Arial"/>
          <w:color w:val="000000"/>
          <w:kern w:val="36"/>
          <w:sz w:val="54"/>
          <w:szCs w:val="54"/>
        </w:rPr>
        <w:t>AngularJS API</w:t>
      </w:r>
    </w:p>
    <w:p w:rsidR="00EE6E94" w:rsidRPr="00EE6E94" w:rsidRDefault="00EE6E94" w:rsidP="00EE6E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9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EE6E94" w:rsidRPr="00EE6E94" w:rsidRDefault="00EE6E94" w:rsidP="00EE6E94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EE6E94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EE6E94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EE6E94" w:rsidRPr="00EE6E94" w:rsidRDefault="00EE6E94" w:rsidP="00EE6E94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6" w:history="1">
        <w:r w:rsidRPr="00EE6E94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EE6E94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EE6E94" w:rsidRPr="00EE6E94" w:rsidRDefault="00EE6E94" w:rsidP="00EE6E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9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EE6E94" w:rsidRPr="00EE6E94" w:rsidRDefault="00EE6E94" w:rsidP="00EE6E9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API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পূর্ণরুপ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EE6E9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>pplication </w:t>
      </w:r>
      <w:r w:rsidRPr="00EE6E9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P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>rogramming </w:t>
      </w:r>
      <w:r w:rsidRPr="00EE6E9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I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>nterface</w:t>
      </w:r>
    </w:p>
    <w:p w:rsidR="00EE6E94" w:rsidRPr="00EE6E94" w:rsidRDefault="00EE6E94" w:rsidP="00EE6E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9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EE6E94" w:rsidRPr="00EE6E94" w:rsidRDefault="00EE6E94" w:rsidP="00EE6E9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EE6E94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r w:rsidRPr="00EE6E94">
        <w:rPr>
          <w:rFonts w:ascii="Nirmala UI" w:eastAsia="Times New Roman" w:hAnsi="Nirmala UI" w:cs="Nirmala UI"/>
          <w:color w:val="000000"/>
          <w:sz w:val="45"/>
          <w:szCs w:val="45"/>
        </w:rPr>
        <w:t>গ্লোবাল</w:t>
      </w:r>
      <w:r w:rsidRPr="00EE6E94">
        <w:rPr>
          <w:rFonts w:ascii="Arial" w:eastAsia="Times New Roman" w:hAnsi="Arial" w:cs="Arial"/>
          <w:color w:val="000000"/>
          <w:sz w:val="45"/>
          <w:szCs w:val="45"/>
        </w:rPr>
        <w:t xml:space="preserve"> API</w:t>
      </w:r>
    </w:p>
    <w:p w:rsidR="00EE6E94" w:rsidRPr="00EE6E94" w:rsidRDefault="00EE6E94" w:rsidP="00EE6E9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গ্লোবাল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API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হলো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গ্লোবাল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যার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সচরাচর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কার্যসমূহ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খুব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সহজে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সম্পাদন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>-</w:t>
      </w:r>
    </w:p>
    <w:p w:rsidR="00EE6E94" w:rsidRPr="00EE6E94" w:rsidRDefault="00EE6E94" w:rsidP="00EE6E9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অবজেক্টের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তুলনা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</w:p>
    <w:p w:rsidR="00EE6E94" w:rsidRPr="00EE6E94" w:rsidRDefault="00EE6E94" w:rsidP="00EE6E9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অবজেক্টকে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পূনঃব্যবহার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(Iterating)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</w:p>
    <w:p w:rsidR="00EE6E94" w:rsidRPr="00EE6E94" w:rsidRDefault="00EE6E94" w:rsidP="00EE6E94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রূপান্তরিত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(Converting)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</w:p>
    <w:p w:rsidR="00EE6E94" w:rsidRPr="00EE6E94" w:rsidRDefault="00EE6E94" w:rsidP="00EE6E9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Global API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ফাংশনসমূহকে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এক্সেস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(access)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EE6E9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angular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অবজেক্ট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EE6E94" w:rsidRPr="00EE6E94" w:rsidRDefault="00EE6E94" w:rsidP="00EE6E9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সচরাচর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ব্যবহৃত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API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ফাংশনের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তালিকা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নিচে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তুলে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ধরা</w:t>
      </w:r>
      <w:r w:rsidRPr="00EE6E9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E6E94">
        <w:rPr>
          <w:rFonts w:ascii="Nirmala UI" w:eastAsia="Times New Roman" w:hAnsi="Nirmala UI" w:cs="Nirmala UI"/>
          <w:color w:val="000000"/>
          <w:sz w:val="23"/>
          <w:szCs w:val="23"/>
        </w:rPr>
        <w:t>হলোঃ</w:t>
      </w:r>
    </w:p>
    <w:tbl>
      <w:tblPr>
        <w:tblW w:w="7065" w:type="dxa"/>
        <w:tblBorders>
          <w:top w:val="single" w:sz="12" w:space="0" w:color="67C698"/>
          <w:left w:val="single" w:sz="12" w:space="0" w:color="67C698"/>
          <w:bottom w:val="single" w:sz="12" w:space="0" w:color="67C698"/>
          <w:right w:val="single" w:sz="12" w:space="0" w:color="67C69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4646"/>
      </w:tblGrid>
      <w:tr w:rsidR="00EE6E94" w:rsidRPr="00EE6E94" w:rsidTr="00EE6E94">
        <w:tc>
          <w:tcPr>
            <w:tcW w:w="0" w:type="auto"/>
            <w:shd w:val="clear" w:color="auto" w:fill="67C69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6E94" w:rsidRPr="00EE6E94" w:rsidRDefault="00EE6E94" w:rsidP="00EE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EE6E94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  <w:t>API</w:t>
            </w:r>
          </w:p>
        </w:tc>
        <w:tc>
          <w:tcPr>
            <w:tcW w:w="0" w:type="auto"/>
            <w:shd w:val="clear" w:color="auto" w:fill="67C69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6E94" w:rsidRPr="00EE6E94" w:rsidRDefault="00EE6E94" w:rsidP="00EE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EE6E94">
              <w:rPr>
                <w:rFonts w:ascii="Nirmala UI" w:eastAsia="Times New Roman" w:hAnsi="Nirmala UI" w:cs="Nirmala UI"/>
                <w:b/>
                <w:bCs/>
                <w:color w:val="FFFFFF"/>
                <w:sz w:val="23"/>
                <w:szCs w:val="23"/>
              </w:rPr>
              <w:t>বর্ননা</w:t>
            </w:r>
          </w:p>
        </w:tc>
      </w:tr>
      <w:tr w:rsidR="00EE6E94" w:rsidRPr="00EE6E94" w:rsidTr="00EE6E94">
        <w:tc>
          <w:tcPr>
            <w:tcW w:w="0" w:type="auto"/>
            <w:tcBorders>
              <w:right w:val="dotted" w:sz="6" w:space="0" w:color="67C698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6E94" w:rsidRPr="00EE6E94" w:rsidRDefault="00EE6E94" w:rsidP="00EE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angular.lowercase()</w:t>
            </w:r>
          </w:p>
        </w:tc>
        <w:tc>
          <w:tcPr>
            <w:tcW w:w="0" w:type="auto"/>
            <w:tcBorders>
              <w:right w:val="dotted" w:sz="6" w:space="0" w:color="67C6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6E94" w:rsidRPr="00EE6E94" w:rsidRDefault="00EE6E94" w:rsidP="00EE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স্ট্রিংকে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(string)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ছোট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হাতের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বর্ণে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রূপান্তর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করে।</w:t>
            </w:r>
          </w:p>
        </w:tc>
      </w:tr>
      <w:tr w:rsidR="00EE6E94" w:rsidRPr="00EE6E94" w:rsidTr="00EE6E94">
        <w:tc>
          <w:tcPr>
            <w:tcW w:w="0" w:type="auto"/>
            <w:tcBorders>
              <w:right w:val="dotted" w:sz="6" w:space="0" w:color="67C698"/>
            </w:tcBorders>
            <w:shd w:val="clear" w:color="auto" w:fill="DAF1E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6E94" w:rsidRPr="00EE6E94" w:rsidRDefault="00EE6E94" w:rsidP="00EE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angular.uppercase()</w:t>
            </w:r>
          </w:p>
        </w:tc>
        <w:tc>
          <w:tcPr>
            <w:tcW w:w="0" w:type="auto"/>
            <w:tcBorders>
              <w:right w:val="dotted" w:sz="6" w:space="0" w:color="67C698"/>
            </w:tcBorders>
            <w:shd w:val="clear" w:color="auto" w:fill="DAF1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6E94" w:rsidRPr="00EE6E94" w:rsidRDefault="00EE6E94" w:rsidP="00EE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স্ট্রিংকে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(string)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বড়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হাতের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বর্ণে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রূপান্তর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করে।</w:t>
            </w:r>
          </w:p>
        </w:tc>
      </w:tr>
      <w:tr w:rsidR="00EE6E94" w:rsidRPr="00EE6E94" w:rsidTr="00EE6E94">
        <w:tc>
          <w:tcPr>
            <w:tcW w:w="0" w:type="auto"/>
            <w:tcBorders>
              <w:right w:val="dotted" w:sz="6" w:space="0" w:color="67C698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6E94" w:rsidRPr="00EE6E94" w:rsidRDefault="00EE6E94" w:rsidP="00EE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angular.isString()</w:t>
            </w:r>
          </w:p>
        </w:tc>
        <w:tc>
          <w:tcPr>
            <w:tcW w:w="0" w:type="auto"/>
            <w:tcBorders>
              <w:right w:val="dotted" w:sz="6" w:space="0" w:color="67C69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6E94" w:rsidRPr="00EE6E94" w:rsidRDefault="00EE6E94" w:rsidP="00EE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রেফারেন্স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(reference)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স্ট্রিং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হলে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true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রিটার্ন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(return)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করে।</w:t>
            </w:r>
          </w:p>
        </w:tc>
      </w:tr>
      <w:tr w:rsidR="00EE6E94" w:rsidRPr="00EE6E94" w:rsidTr="00EE6E94">
        <w:tc>
          <w:tcPr>
            <w:tcW w:w="0" w:type="auto"/>
            <w:tcBorders>
              <w:right w:val="dotted" w:sz="6" w:space="0" w:color="67C698"/>
            </w:tcBorders>
            <w:shd w:val="clear" w:color="auto" w:fill="DAF1E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6E94" w:rsidRPr="00EE6E94" w:rsidRDefault="00EE6E94" w:rsidP="00EE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angular.isNumber()</w:t>
            </w:r>
          </w:p>
        </w:tc>
        <w:tc>
          <w:tcPr>
            <w:tcW w:w="0" w:type="auto"/>
            <w:tcBorders>
              <w:right w:val="dotted" w:sz="6" w:space="0" w:color="67C698"/>
            </w:tcBorders>
            <w:shd w:val="clear" w:color="auto" w:fill="DAF1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6E94" w:rsidRPr="00EE6E94" w:rsidRDefault="00EE6E94" w:rsidP="00EE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রেফারেন্স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(reference)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সংখ্যা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(number)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হলে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true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রিটার্ন</w:t>
            </w:r>
            <w:r w:rsidRPr="00EE6E9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EE6E94">
              <w:rPr>
                <w:rFonts w:ascii="Nirmala UI" w:eastAsia="Times New Roman" w:hAnsi="Nirmala UI" w:cs="Nirmala UI"/>
                <w:color w:val="000000"/>
                <w:sz w:val="23"/>
                <w:szCs w:val="23"/>
              </w:rPr>
              <w:t>করে।</w:t>
            </w:r>
          </w:p>
        </w:tc>
      </w:tr>
    </w:tbl>
    <w:p w:rsidR="00EE6E94" w:rsidRPr="00EE6E94" w:rsidRDefault="00EE6E94" w:rsidP="00EE6E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9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Arial" w:eastAsia="Times New Roman" w:hAnsi="Arial" w:cs="Arial"/>
          <w:color w:val="000000"/>
          <w:sz w:val="36"/>
          <w:szCs w:val="36"/>
        </w:rPr>
        <w:lastRenderedPageBreak/>
        <w:t>angular.lowercase()</w:t>
      </w: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EE6E9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&gt;{{ a1 }}&lt;/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&gt;{{ a2 }}&lt;/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EE6E9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$scope.a1 =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$scope.a2 = angular.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lowercase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($scope.a1);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EE6E9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EE6E94" w:rsidRPr="00EE6E94" w:rsidRDefault="00EE6E94" w:rsidP="00EE6E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Arial" w:eastAsia="Times New Roman" w:hAnsi="Arial" w:cs="Arial"/>
          <w:color w:val="000000"/>
          <w:sz w:val="36"/>
          <w:szCs w:val="36"/>
        </w:rPr>
        <w:lastRenderedPageBreak/>
        <w:t>angular.uppercase()</w:t>
      </w: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EE6E9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&gt;{{ a1 }}&lt;/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&gt;{{ a2 }}&lt;/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EE6E9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$scope.a1 =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$scope.a2 = angular.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uppercase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($scope.a1);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EE6E9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EE6E94" w:rsidRPr="00EE6E94" w:rsidRDefault="00EE6E94" w:rsidP="00EE6E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Arial" w:eastAsia="Times New Roman" w:hAnsi="Arial" w:cs="Arial"/>
          <w:color w:val="000000"/>
          <w:sz w:val="36"/>
          <w:szCs w:val="36"/>
        </w:rPr>
        <w:lastRenderedPageBreak/>
        <w:t>angular.isString()</w:t>
      </w: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EE6E9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&gt;{{ a1 }}&lt;/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&gt;{{ a2 }}&lt;/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EE6E9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$scope.a1 =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$scope.a2 = angular.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isString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($scope.a1);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EE6E9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EE6E94" w:rsidRPr="00EE6E94" w:rsidRDefault="00EE6E94" w:rsidP="00EE6E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Arial" w:eastAsia="Times New Roman" w:hAnsi="Arial" w:cs="Arial"/>
          <w:color w:val="000000"/>
          <w:sz w:val="36"/>
          <w:szCs w:val="36"/>
        </w:rPr>
        <w:lastRenderedPageBreak/>
        <w:t>angular.isNumber()</w:t>
      </w: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EE6E9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&gt;{{ a1 }}&lt;/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&gt;{{ a2 }}&lt;/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'myCtrl'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EE6E94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$scope.a1 = </w:t>
      </w:r>
      <w:r w:rsidRPr="00EE6E94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$scope.a2 = angular.</w:t>
      </w:r>
      <w:r w:rsidRPr="00EE6E94">
        <w:rPr>
          <w:rFonts w:ascii="Consolas" w:eastAsia="Times New Roman" w:hAnsi="Consolas" w:cs="Courier New"/>
          <w:color w:val="E6DB74"/>
          <w:sz w:val="20"/>
          <w:szCs w:val="20"/>
        </w:rPr>
        <w:t>isNumber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($scope.a1);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EE6E9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EE6E9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EE6E94" w:rsidRPr="00EE6E94" w:rsidRDefault="00EE6E94" w:rsidP="00EE6E9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EE6E9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EE6E94" w:rsidRPr="00EE6E94" w:rsidRDefault="00EE6E94" w:rsidP="00EE6E9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EE6E9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EE6E94" w:rsidRPr="00EE6E94" w:rsidRDefault="00EE6E94" w:rsidP="00EE6E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E6E94" w:rsidRPr="00EE6E94" w:rsidRDefault="00EE6E94" w:rsidP="00EE6E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D0C2F" w:rsidRDefault="000D0C2F">
      <w:bookmarkStart w:id="0" w:name="_GoBack"/>
      <w:bookmarkEnd w:id="0"/>
    </w:p>
    <w:sectPr w:rsidR="000D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130CF"/>
    <w:multiLevelType w:val="multilevel"/>
    <w:tmpl w:val="450A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94"/>
    <w:rsid w:val="000D0C2F"/>
    <w:rsid w:val="00E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986C6-6FA0-403E-9165-F7D8A716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6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6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6E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6E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E6E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6E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E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angular/angular_includes.php" TargetMode="External"/><Relationship Id="rId5" Type="http://schemas.openxmlformats.org/officeDocument/2006/relationships/hyperlink" Target="https://www.sattacademy.com/angular/angular_validati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2019-05-20T15:47:00Z</dcterms:created>
  <dcterms:modified xsi:type="dcterms:W3CDTF">2019-05-20T15:47:00Z</dcterms:modified>
</cp:coreProperties>
</file>