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before="0" w:after="0"/>
        <w:rPr>
          <w:rFonts w:ascii="Times New Roman" w:hAnsi="Times New Roman"/>
        </w:rPr>
      </w:pPr>
      <w:r>
        <w:rPr>
          <w:rFonts w:ascii="Times New Roman" w:hAnsi="Times New Roman" w:hint="eastAsia"/>
        </w:rPr>
        <w:t>20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学年</w:t>
      </w:r>
      <w:r>
        <w:rPr>
          <w:rFonts w:ascii="Times New Roman" w:hAnsi="Times New Roman" w:hint="eastAsia"/>
        </w:rPr>
        <w:t>九年级</w:t>
      </w:r>
      <w:r>
        <w:rPr>
          <w:rFonts w:ascii="Times New Roman" w:hAnsi="Times New Roman"/>
        </w:rPr>
        <w:t>化学</w:t>
      </w:r>
      <w:r>
        <w:rPr>
          <w:rFonts w:ascii="Times New Roman" w:hAnsi="Times New Roman" w:hint="eastAsia"/>
        </w:rPr>
        <w:t>学科阶段性质量调研评分标准</w:t>
      </w:r>
    </w:p>
    <w:p>
      <w:pPr>
        <w:pStyle w:val="style0"/>
        <w:rPr/>
      </w:pPr>
      <w:r>
        <w:rPr>
          <w:rFonts w:hint="eastAsia"/>
        </w:rPr>
        <w:t>五、</w:t>
      </w:r>
      <w:r>
        <w:rPr>
          <w:rFonts w:hint="eastAsia"/>
        </w:rPr>
        <w:t>选择题</w:t>
      </w:r>
    </w:p>
    <w:tbl>
      <w:tblPr>
        <w:tblStyle w:val="style154"/>
        <w:tblW w:w="0" w:type="auto"/>
        <w:tblInd w:w="420" w:type="dxa"/>
        <w:tblLook w:val="04A0" w:firstRow="1" w:lastRow="0" w:firstColumn="1" w:lastColumn="0" w:noHBand="0" w:noVBand="1"/>
      </w:tblPr>
      <w:tblGrid>
        <w:gridCol w:w="787"/>
        <w:gridCol w:w="787"/>
        <w:gridCol w:w="787"/>
        <w:gridCol w:w="787"/>
        <w:gridCol w:w="788"/>
        <w:gridCol w:w="788"/>
        <w:gridCol w:w="788"/>
        <w:gridCol w:w="788"/>
        <w:gridCol w:w="788"/>
        <w:gridCol w:w="788"/>
      </w:tblGrid>
      <w:tr>
        <w:trPr>
          <w:trHeight w:val="113" w:hRule="atLeast"/>
        </w:trPr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21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22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23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24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25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26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27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28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2</w:t>
            </w:r>
            <w:r>
              <w:t>9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</w:tr>
      <w:tr>
        <w:tblPrEx/>
        <w:trPr>
          <w:trHeight w:val="113" w:hRule="atLeast"/>
        </w:trPr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A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A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B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A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D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D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C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D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C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B</w:t>
            </w:r>
          </w:p>
        </w:tc>
      </w:tr>
      <w:tr>
        <w:tblPrEx/>
        <w:trPr>
          <w:trHeight w:val="113" w:hRule="atLeast"/>
        </w:trPr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3</w:t>
            </w:r>
            <w:r>
              <w:t>3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3</w:t>
            </w:r>
            <w:r>
              <w:t>6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3</w:t>
            </w:r>
            <w:r>
              <w:t>7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</w:p>
        </w:tc>
      </w:tr>
      <w:tr>
        <w:tblPrEx/>
        <w:trPr>
          <w:trHeight w:val="113" w:hRule="atLeast"/>
        </w:trPr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A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C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B</w:t>
            </w:r>
          </w:p>
        </w:tc>
        <w:tc>
          <w:tcPr>
            <w:tcW w:w="787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C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CD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rPr>
                <w:rFonts w:hint="eastAsia"/>
              </w:rPr>
              <w:t>B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  <w:r>
              <w:t>D</w:t>
            </w: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</w:p>
        </w:tc>
        <w:tc>
          <w:tcPr>
            <w:tcW w:w="788" w:type="dxa"/>
            <w:tcBorders/>
          </w:tcPr>
          <w:p>
            <w:pPr>
              <w:pStyle w:val="style179"/>
              <w:ind w:firstLine="0" w:firstLineChars="0"/>
              <w:rPr/>
            </w:pPr>
          </w:p>
        </w:tc>
      </w:tr>
    </w:tbl>
    <w:p>
      <w:pPr>
        <w:pStyle w:val="style0"/>
        <w:rPr/>
      </w:pPr>
      <w:r>
        <w:rPr>
          <w:rFonts w:hint="eastAsia"/>
        </w:rPr>
        <w:t>六、</w:t>
      </w:r>
      <w:r>
        <w:rPr>
          <w:rFonts w:hint="eastAsia"/>
        </w:rPr>
        <w:t>简</w:t>
      </w:r>
      <w:r>
        <w:rPr>
          <w:rFonts w:hint="eastAsia"/>
        </w:rPr>
        <w:t>答</w:t>
      </w:r>
      <w:r>
        <w:rPr>
          <w:rFonts w:hint="eastAsia"/>
        </w:rPr>
        <w:t>题</w:t>
      </w:r>
    </w:p>
    <w:p>
      <w:pPr>
        <w:pStyle w:val="style179"/>
        <w:ind w:left="420" w:firstLine="0" w:firstLineChars="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column">
                  <wp:posOffset>1028446</wp:posOffset>
                </wp:positionH>
                <wp:positionV relativeFrom="paragraph">
                  <wp:posOffset>133985</wp:posOffset>
                </wp:positionV>
                <wp:extent cx="515720" cy="1404620"/>
                <wp:effectExtent l="0" t="0" r="0" b="0"/>
                <wp:wrapNone/>
                <wp:docPr id="102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15720" cy="140462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spacing w:lineRule="auto" w:line="1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M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nO</w:t>
                            </w:r>
                            <w:r>
                              <w:rPr>
                                <w:sz w:val="15"/>
                                <w:szCs w:val="15"/>
                                <w:vertAlign w:val="subscript"/>
                              </w:rPr>
                              <w:t>2</w:t>
                            </w:r>
                          </w:p>
                          <w:p>
                            <w:pPr>
                              <w:pStyle w:val="style0"/>
                              <w:spacing w:lineRule="auto" w:line="180"/>
                              <w:ind w:firstLine="90" w:firstLineChars="50"/>
                              <w:rPr>
                                <w:rFonts w:ascii="宋体" w:cs="宋体" w:eastAsia="MS Mincho" w:hAnsi="宋体"/>
                                <w:sz w:val="18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ascii="宋体" w:cs="宋体" w:eastAsia="宋体" w:hAnsi="宋体" w:hint="eastAsia"/>
                                <w:sz w:val="18"/>
                                <w:szCs w:val="18"/>
                                <w:lang w:eastAsia="ja-JP"/>
                              </w:rPr>
                              <w:t>△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1026" fillcolor="white" stroked="f" style="position:absolute;margin-left:80.98pt;margin-top:10.55pt;width:40.61pt;height:110.6pt;z-index:-2147483645;mso-position-horizontal-relative:text;mso-position-vertical-relative:text;mso-width-percent:0;mso-height-percent:200;mso-width-relative:margin;mso-height-relative:margin;mso-wrap-distance-left:0.0pt;mso-wrap-distance-right:0.0pt;visibility:visible;">
                <v:stroke on="f" joinstyle="miter"/>
                <v:fill/>
                <v:textbox inset="7.2pt,3.6pt,7.2pt,3.6pt" style="mso-fit-shape-to-text:true;">
                  <w:txbxContent>
                    <w:p>
                      <w:pPr>
                        <w:pStyle w:val="style0"/>
                        <w:spacing w:lineRule="auto" w:line="18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M</w:t>
                      </w:r>
                      <w:r>
                        <w:rPr>
                          <w:sz w:val="15"/>
                          <w:szCs w:val="15"/>
                        </w:rPr>
                        <w:t>nO</w:t>
                      </w:r>
                      <w:r>
                        <w:rPr>
                          <w:sz w:val="15"/>
                          <w:szCs w:val="15"/>
                          <w:vertAlign w:val="subscript"/>
                        </w:rPr>
                        <w:t>2</w:t>
                      </w:r>
                    </w:p>
                    <w:p>
                      <w:pPr>
                        <w:pStyle w:val="style0"/>
                        <w:spacing w:lineRule="auto" w:line="180"/>
                        <w:ind w:firstLine="90" w:firstLineChars="50"/>
                        <w:rPr>
                          <w:rFonts w:ascii="宋体" w:cs="宋体" w:eastAsia="MS Mincho" w:hAnsi="宋体"/>
                          <w:sz w:val="18"/>
                          <w:szCs w:val="18"/>
                          <w:lang w:eastAsia="ja-JP"/>
                        </w:rPr>
                      </w:pPr>
                      <w:r>
                        <w:rPr>
                          <w:rFonts w:ascii="宋体" w:cs="宋体" w:eastAsia="宋体" w:hAnsi="宋体" w:hint="eastAsia"/>
                          <w:sz w:val="18"/>
                          <w:szCs w:val="18"/>
                          <w:lang w:eastAsia="ja-JP"/>
                        </w:rPr>
                        <w:t>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3</w:t>
      </w:r>
      <w:r>
        <w:t xml:space="preserve">8. </w:t>
      </w:r>
      <w:r>
        <w:rPr>
          <w:rFonts w:hint="eastAsia"/>
        </w:rPr>
        <w:t>（</w:t>
      </w:r>
      <w:r>
        <w:t>5</w:t>
      </w:r>
      <w:r>
        <w:rPr>
          <w:rFonts w:hint="eastAsia"/>
        </w:rPr>
        <w:t>分）（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外焰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</w:t>
      </w:r>
      <w:r>
        <w:t>KC</w:t>
      </w:r>
      <w:r>
        <w:rPr>
          <w:rFonts w:hint="eastAsia"/>
        </w:rPr>
        <w:t>l</w:t>
      </w:r>
      <w:r>
        <w:t>O</w:t>
      </w:r>
      <w:r>
        <w:rPr>
          <w:vertAlign w:val="subscript"/>
        </w:rPr>
        <w:t>3</w:t>
      </w:r>
      <w:r>
        <w:rPr>
          <w:w w:val="600"/>
        </w:rPr>
        <w:t>=</w:t>
      </w:r>
      <w:r>
        <w:t>2KC</w:t>
      </w:r>
      <w:r>
        <w:rPr>
          <w:rFonts w:hint="eastAsia"/>
        </w:rPr>
        <w:t>l</w:t>
      </w:r>
      <w:r>
        <w:t>+3O</w:t>
      </w:r>
      <w:r>
        <w:rPr>
          <w:vertAlign w:val="subscript"/>
        </w:rPr>
        <w:t>2</w:t>
      </w:r>
      <w:r>
        <w:rPr>
          <w:rFonts w:ascii="Times New Roman" w:cs="Times New Roman" w:hAnsi="Times New Roman"/>
        </w:rPr>
        <w:t>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</w:t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物理性质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排尽装置内的空气</w:t>
      </w:r>
      <w:r>
        <w:rPr>
          <w:rFonts w:hint="eastAsia"/>
        </w:rPr>
        <w:t>（答案合理即给分）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3</w:t>
      </w:r>
      <w:r>
        <w:t>9.</w:t>
      </w:r>
      <w:r>
        <w:rPr>
          <w:rFonts w:hint="eastAsia"/>
        </w:rPr>
        <w:t>（</w:t>
      </w:r>
      <w:r>
        <w:t>8</w:t>
      </w:r>
      <w:r>
        <w:rPr>
          <w:rFonts w:hint="eastAsia"/>
        </w:rPr>
        <w:t>分）</w:t>
      </w:r>
      <w:r>
        <w:rPr>
          <w:rFonts w:hint="eastAsia"/>
        </w:rPr>
        <w:t>（</w:t>
      </w:r>
      <w:r>
        <w:t>6</w:t>
      </w:r>
      <w:r>
        <w:rPr>
          <w:rFonts w:hint="eastAsia"/>
        </w:rPr>
        <w:t>）</w:t>
      </w:r>
      <w:r>
        <w:rPr>
          <w:rFonts w:hint="eastAsia"/>
        </w:rPr>
        <w:t>纯净物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rPr>
          <w:rFonts w:hint="eastAsia"/>
        </w:rPr>
        <w:t>（</w:t>
      </w:r>
      <w:r>
        <w:t>7</w:t>
      </w:r>
      <w:r>
        <w:rPr>
          <w:rFonts w:hint="eastAsia"/>
        </w:rPr>
        <w:t>）</w:t>
      </w:r>
      <w:r>
        <w:rPr>
          <w:rFonts w:hint="eastAsia"/>
        </w:rPr>
        <w:t>略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>
        <w:rPr>
          <w:rFonts w:hint="eastAsia"/>
        </w:rPr>
        <w:t>去皮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t>9</w:t>
      </w:r>
      <w:r>
        <w:rPr>
          <w:rFonts w:hint="eastAsia"/>
        </w:rPr>
        <w:t>）</w:t>
      </w:r>
      <w:r>
        <w:rPr>
          <w:rFonts w:hint="eastAsia"/>
        </w:rPr>
        <w:t>量取</w:t>
      </w:r>
      <w:r>
        <w:rPr>
          <w:rFonts w:hint="eastAsia"/>
        </w:rPr>
        <w:t>1</w:t>
      </w:r>
      <w:r>
        <w:t xml:space="preserve">00 </w:t>
      </w:r>
      <w:r>
        <w:rPr>
          <w:rFonts w:hint="eastAsia"/>
        </w:rPr>
        <w:t>mL</w:t>
      </w:r>
      <w:r>
        <w:rPr>
          <w:rFonts w:hint="eastAsia"/>
        </w:rPr>
        <w:t>蒸馏水，倒入烧杯中，边搅拌边加热至</w:t>
      </w:r>
      <w:r>
        <w:rPr>
          <w:rFonts w:hint="eastAsia"/>
        </w:rPr>
        <w:t>接近</w:t>
      </w:r>
      <w:r>
        <w:rPr>
          <w:rFonts w:hint="eastAsia"/>
        </w:rPr>
        <w:t>沸腾，直至固体完全溶解</w:t>
      </w:r>
      <w:r>
        <w:rPr>
          <w:rFonts w:hint="eastAsia"/>
        </w:rPr>
        <w:t>。</w:t>
      </w:r>
      <w:r>
        <w:rPr>
          <w:rFonts w:hint="eastAsia"/>
        </w:rPr>
        <w:t>（答案合理即给分）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</w:t>
      </w:r>
      <w:r>
        <w:rPr>
          <w:rFonts w:hint="eastAsia"/>
        </w:rPr>
        <w:t>降温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t>1</w:t>
      </w:r>
      <w:r>
        <w:t>1</w:t>
      </w:r>
      <w:r>
        <w:rPr>
          <w:rFonts w:hint="eastAsia"/>
        </w:rPr>
        <w:t>）</w:t>
      </w:r>
      <w:r>
        <w:rPr>
          <w:rFonts w:hint="eastAsia"/>
        </w:rPr>
        <w:t>6</w:t>
      </w:r>
      <w:r>
        <w:t xml:space="preserve">1.1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tab/>
      </w:r>
    </w:p>
    <w:p>
      <w:pPr>
        <w:pStyle w:val="style179"/>
        <w:ind w:left="420" w:right="-197" w:rightChars="-94" w:firstLine="0" w:firstLineChars="0"/>
        <w:rPr/>
      </w:pPr>
      <w:r>
        <w:rPr>
          <w:rFonts w:hint="eastAsia"/>
        </w:rPr>
        <w:t>40</w:t>
      </w:r>
      <w:r>
        <w:t>.</w:t>
      </w:r>
      <w:r>
        <w:rPr>
          <w:rFonts w:hint="eastAsia"/>
        </w:rPr>
        <w:t>（</w:t>
      </w:r>
      <w:r>
        <w:t>8</w:t>
      </w:r>
      <w:r>
        <w:rPr>
          <w:rFonts w:hint="eastAsia"/>
        </w:rPr>
        <w:t>分）（</w:t>
      </w:r>
      <w:r>
        <w:t>1</w:t>
      </w:r>
      <w:r>
        <w:t>2</w:t>
      </w:r>
      <w:r>
        <w:rPr>
          <w:rFonts w:hint="eastAsia"/>
        </w:rPr>
        <w:t>）</w:t>
      </w:r>
      <w:r>
        <w:rPr>
          <w:rFonts w:hint="eastAsia"/>
        </w:rPr>
        <w:t>升高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rPr>
          <w:rFonts w:hint="eastAsia"/>
        </w:rPr>
        <w:t>（</w:t>
      </w:r>
      <w:r>
        <w:t>1</w:t>
      </w:r>
      <w:r>
        <w:t>3</w:t>
      </w:r>
      <w:r>
        <w:rPr>
          <w:rFonts w:hint="eastAsia"/>
        </w:rPr>
        <w:t>）</w:t>
      </w:r>
      <w:r>
        <w:rPr>
          <w:rFonts w:hint="eastAsia"/>
        </w:rPr>
        <w:t>物理</w:t>
      </w:r>
      <w:r>
        <w:rPr>
          <w:rFonts w:hint="default"/>
          <w:lang w:val="en-US"/>
        </w:rPr>
        <w:t>变化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tab/>
      </w:r>
    </w:p>
    <w:p>
      <w:pPr>
        <w:pStyle w:val="style179"/>
        <w:ind w:left="420" w:right="-197" w:rightChars="-94" w:firstLine="0" w:firstLineChars="0"/>
        <w:rPr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）</w:t>
      </w:r>
      <w:r>
        <w:rPr>
          <w:rFonts w:hint="eastAsia"/>
        </w:rPr>
        <w:t>冷藏食品</w:t>
      </w:r>
      <w:r>
        <w:rPr>
          <w:rFonts w:hint="eastAsia"/>
        </w:rPr>
        <w:t>（答案合理即给分）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</w:p>
    <w:p>
      <w:pPr>
        <w:pStyle w:val="style179"/>
        <w:ind w:left="420" w:right="-197" w:rightChars="-94" w:firstLine="0" w:firstLineChars="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1219200</wp:posOffset>
                </wp:positionH>
                <wp:positionV relativeFrom="paragraph">
                  <wp:posOffset>132080</wp:posOffset>
                </wp:positionV>
                <wp:extent cx="929568" cy="395286"/>
                <wp:effectExtent l="0" t="0" r="0" b="5080"/>
                <wp:wrapNone/>
                <wp:docPr id="1027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29568" cy="395286"/>
                        </a:xfrm>
                        <a:prstGeom prst="rect"/>
                        <a:ln>
                          <a:noFill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rPr>
                                <w:rFonts w:ascii="宋体" w:cs="宋体" w:eastAsia="MS Mincho" w:hAnsi="宋体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cs="宋体" w:hAnsi="宋体" w:hint="eastAsia"/>
                                <w:sz w:val="16"/>
                                <w:szCs w:val="16"/>
                              </w:rPr>
                              <w:t>一定条件下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ed="f" stroked="f" style="position:absolute;margin-left:96.0pt;margin-top:10.4pt;width:73.19pt;height:31.12pt;z-index:5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joinstyle="miter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宋体" w:cs="宋体" w:eastAsia="MS Mincho" w:hAnsi="宋体"/>
                          <w:sz w:val="16"/>
                          <w:szCs w:val="16"/>
                        </w:rPr>
                      </w:pPr>
                      <w:r>
                        <w:rPr>
                          <w:rFonts w:ascii="宋体" w:cs="宋体" w:hAnsi="宋体" w:hint="eastAsia"/>
                          <w:sz w:val="16"/>
                          <w:szCs w:val="16"/>
                        </w:rPr>
                        <w:t>一定条件下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（</w:t>
      </w:r>
      <w:r>
        <w:t>1</w:t>
      </w:r>
      <w:r>
        <w:t>5</w:t>
      </w:r>
      <w:r>
        <w:rPr>
          <w:rFonts w:hint="eastAsia"/>
        </w:rPr>
        <w:t>）</w:t>
      </w:r>
      <w:r>
        <w:rPr>
          <w:rFonts w:hint="eastAsia"/>
        </w:rPr>
        <w:t>6</w:t>
      </w:r>
      <w:r>
        <w:t>.02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23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tab/>
      </w:r>
    </w:p>
    <w:p>
      <w:pPr>
        <w:pStyle w:val="style0"/>
        <w:spacing w:lineRule="auto" w:line="360"/>
        <w:ind w:firstLine="420"/>
        <w:rPr/>
      </w:pPr>
      <w:r>
        <w:rPr>
          <w:rFonts w:hint="eastAsia"/>
        </w:rPr>
        <w:t>（</w:t>
      </w:r>
      <w:r>
        <w:t>16</w:t>
      </w:r>
      <w:r>
        <w:rPr>
          <w:rFonts w:hint="eastAsia"/>
        </w:rPr>
        <w:t>）</w:t>
      </w:r>
      <w:r>
        <w:rPr>
          <w:color w:val="000000"/>
          <w:u w:val="single"/>
        </w:rPr>
        <w:t>1</w:t>
      </w:r>
      <w:bookmarkStart w:id="0" w:name="_Hlk149823000"/>
      <w:r>
        <w:rPr>
          <w:color w:val="000000"/>
          <w:u w:val="single"/>
        </w:rPr>
        <w:t xml:space="preserve"> </w:t>
      </w:r>
      <w:r>
        <w:rPr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color w:val="000000"/>
        </w:rPr>
        <w:t>+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3</w:t>
      </w:r>
      <w:r>
        <w:rPr>
          <w:color w:val="000000"/>
          <w:u w:val="single"/>
        </w:rPr>
        <w:t xml:space="preserve"> </w:t>
      </w:r>
      <w:r>
        <w:rPr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w w:val="600"/>
        </w:rPr>
        <w:t>=</w:t>
      </w:r>
      <w:r>
        <w:rPr>
          <w:color w:val="000000"/>
          <w:u w:val="single"/>
        </w:rPr>
        <w:t xml:space="preserve"> 1 </w:t>
      </w:r>
      <w:r>
        <w:rPr>
          <w:color w:val="000000"/>
        </w:rPr>
        <w:t>CH</w:t>
      </w:r>
      <w:r>
        <w:rPr>
          <w:color w:val="000000"/>
          <w:vertAlign w:val="subscript"/>
        </w:rPr>
        <w:t>3</w:t>
      </w:r>
      <w:r>
        <w:rPr>
          <w:color w:val="000000"/>
        </w:rPr>
        <w:t>OH+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1</w:t>
      </w:r>
      <w:r>
        <w:rPr>
          <w:color w:val="000000"/>
          <w:u w:val="single"/>
        </w:rPr>
        <w:t xml:space="preserve"> </w:t>
      </w:r>
      <w:r>
        <w:rPr>
          <w:color w:val="000000"/>
        </w:rPr>
        <w:t>H</w:t>
      </w:r>
      <w:r>
        <w:rPr>
          <w:color w:val="000000"/>
        </w:rPr>
        <w:t/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bookmarkEnd w:id="0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tab/>
      </w:r>
    </w:p>
    <w:p>
      <w:pPr>
        <w:pStyle w:val="style0"/>
        <w:spacing w:lineRule="auto" w:line="360"/>
        <w:ind w:firstLine="420"/>
        <w:rPr>
          <w:color w:val="000000"/>
        </w:rPr>
      </w:pPr>
      <w:r>
        <w:rPr>
          <w:rFonts w:hint="eastAsia"/>
        </w:rPr>
        <w:t>（</w:t>
      </w:r>
      <w:r>
        <w:t>17</w:t>
      </w:r>
      <w:r>
        <w:rPr>
          <w:rFonts w:hint="eastAsia"/>
        </w:rPr>
        <w:t>）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t>18</w:t>
      </w:r>
      <w:r>
        <w:rPr>
          <w:rFonts w:hint="eastAsia"/>
        </w:rPr>
        <w:t>）</w:t>
      </w:r>
      <w:r>
        <w:rPr>
          <w:rFonts w:hint="eastAsia"/>
        </w:rPr>
        <w:t>二氧化碳不仅会与水反应，还溶于水，并且随着海水深度的</w:t>
      </w:r>
      <w:r>
        <w:rPr>
          <w:rFonts w:hint="eastAsia"/>
        </w:rPr>
        <w:t>不断</w:t>
      </w:r>
      <w:r>
        <w:rPr>
          <w:rFonts w:hint="eastAsia"/>
        </w:rPr>
        <w:t>增大，压强</w:t>
      </w:r>
      <w:r>
        <w:rPr>
          <w:rFonts w:hint="eastAsia"/>
        </w:rPr>
        <w:t>不断</w:t>
      </w:r>
      <w:r>
        <w:rPr>
          <w:rFonts w:hint="eastAsia"/>
        </w:rPr>
        <w:t>增大，二氧化碳的溶解度</w:t>
      </w:r>
      <w:r>
        <w:rPr>
          <w:rFonts w:hint="eastAsia"/>
        </w:rPr>
        <w:t>也不断</w:t>
      </w:r>
      <w:r>
        <w:rPr>
          <w:rFonts w:hint="eastAsia"/>
        </w:rPr>
        <w:t>增大</w:t>
      </w:r>
      <w:r>
        <w:rPr>
          <w:rFonts w:hint="eastAsia"/>
        </w:rPr>
        <w:t>，因此海洋深处能储存大量二氧化碳</w:t>
      </w:r>
      <w:r>
        <w:rPr>
          <w:rFonts w:hint="eastAsia"/>
        </w:rPr>
        <w:t>。</w:t>
      </w:r>
      <w:r>
        <w:rPr>
          <w:rFonts w:hint="eastAsia"/>
        </w:rPr>
        <w:t>（答案合理即给分）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pStyle w:val="style179"/>
        <w:ind w:left="420" w:firstLine="0" w:firstLineChars="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column">
                  <wp:posOffset>2732093</wp:posOffset>
                </wp:positionH>
                <wp:positionV relativeFrom="paragraph">
                  <wp:posOffset>167640</wp:posOffset>
                </wp:positionV>
                <wp:extent cx="515721" cy="1404620"/>
                <wp:effectExtent l="0" t="0" r="0" b="0"/>
                <wp:wrapNone/>
                <wp:docPr id="102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15721" cy="140462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lineRule="auto" w:line="180"/>
                              <w:ind w:firstLine="75" w:firstLineChars="50"/>
                              <w:rPr>
                                <w:rFonts w:ascii="宋体" w:cs="宋体" w:eastAsia="MS Mincho" w:hAnsi="宋体"/>
                                <w:sz w:val="18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高温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1028" fillcolor="white" stroked="f" style="position:absolute;margin-left:215.13pt;margin-top:13.2pt;width:40.61pt;height:110.6pt;z-index:-2147483643;mso-position-horizontal-relative:text;mso-position-vertical-relative:text;mso-width-percent:0;mso-height-percent:200;mso-width-relative:margin;mso-height-relative:margin;mso-wrap-distance-left:0.0pt;mso-wrap-distance-right:0.0pt;visibility:visible;">
                <v:stroke on="f" joinstyle="miter"/>
                <v:fill/>
                <v:textbox inset="7.2pt,3.6pt,7.2pt,3.6pt" style="mso-fit-shape-to-text:true;">
                  <w:txbxContent>
                    <w:p>
                      <w:pPr>
                        <w:pStyle w:val="style0"/>
                        <w:spacing w:lineRule="auto" w:line="180"/>
                        <w:ind w:firstLine="75" w:firstLineChars="50"/>
                        <w:rPr>
                          <w:rFonts w:ascii="宋体" w:cs="宋体" w:eastAsia="MS Mincho" w:hAnsi="宋体"/>
                          <w:sz w:val="18"/>
                          <w:szCs w:val="18"/>
                          <w:lang w:eastAsia="ja-JP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高温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column">
                  <wp:posOffset>950044</wp:posOffset>
                </wp:positionH>
                <wp:positionV relativeFrom="paragraph">
                  <wp:posOffset>168223</wp:posOffset>
                </wp:positionV>
                <wp:extent cx="515721" cy="1404620"/>
                <wp:effectExtent l="0" t="0" r="0" b="0"/>
                <wp:wrapNone/>
                <wp:docPr id="1029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15721" cy="140462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spacing w:lineRule="auto" w:line="180"/>
                              <w:ind w:firstLine="75" w:firstLineChars="50"/>
                              <w:rPr>
                                <w:rFonts w:ascii="宋体" w:cs="宋体" w:eastAsia="MS Mincho" w:hAnsi="宋体"/>
                                <w:sz w:val="18"/>
                                <w:szCs w:val="18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点燃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1029" fillcolor="white" stroked="f" style="position:absolute;margin-left:74.81pt;margin-top:13.25pt;width:40.61pt;height:110.6pt;z-index:-2147483644;mso-position-horizontal-relative:text;mso-position-vertical-relative:text;mso-width-percent:0;mso-height-percent:200;mso-width-relative:margin;mso-height-relative:margin;mso-wrap-distance-left:0.0pt;mso-wrap-distance-right:0.0pt;visibility:visible;">
                <v:stroke on="f" joinstyle="miter"/>
                <v:fill/>
                <v:textbox inset="7.2pt,3.6pt,7.2pt,3.6pt" style="mso-fit-shape-to-text:true;">
                  <w:txbxContent>
                    <w:p>
                      <w:pPr>
                        <w:pStyle w:val="style0"/>
                        <w:spacing w:lineRule="auto" w:line="180"/>
                        <w:ind w:firstLine="75" w:firstLineChars="50"/>
                        <w:rPr>
                          <w:rFonts w:ascii="宋体" w:cs="宋体" w:eastAsia="MS Mincho" w:hAnsi="宋体"/>
                          <w:sz w:val="18"/>
                          <w:szCs w:val="18"/>
                          <w:lang w:eastAsia="ja-JP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点燃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41.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分）</w:t>
      </w:r>
      <w:r>
        <w:rPr>
          <w:rFonts w:hint="eastAsia"/>
        </w:rPr>
        <w:t>（</w:t>
      </w:r>
      <w:r>
        <w:t>19</w:t>
      </w:r>
      <w:r>
        <w:rPr>
          <w:rFonts w:hint="eastAsia"/>
        </w:rPr>
        <w:t>）</w:t>
      </w:r>
      <w:r>
        <w:rPr>
          <w:rFonts w:hint="eastAsia"/>
        </w:rPr>
        <w:t>使煤炭完全燃烧</w:t>
      </w:r>
      <w:r>
        <w:rPr>
          <w:rFonts w:hint="eastAsia"/>
        </w:rPr>
        <w:t>（答案合理即给分）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tab/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t>2</w:t>
      </w:r>
      <w:r>
        <w:t>0</w:t>
      </w:r>
      <w:r>
        <w:rPr>
          <w:rFonts w:hint="eastAsia"/>
        </w:rPr>
        <w:t>）</w:t>
      </w:r>
      <w:r>
        <w:t>C+O</w:t>
      </w:r>
      <w:r>
        <w:rPr>
          <w:vertAlign w:val="subscript"/>
        </w:rPr>
        <w:t>2</w:t>
      </w:r>
      <w:r>
        <w:rPr>
          <w:w w:val="600"/>
        </w:rPr>
        <w:t>=</w:t>
      </w:r>
      <w:r>
        <w:t>CO</w:t>
      </w:r>
      <w:r>
        <w:rPr>
          <w:vertAlign w:val="subscript"/>
        </w:rPr>
        <w:t>2</w:t>
      </w:r>
      <w:r>
        <w:t xml:space="preserve">       </w:t>
      </w:r>
      <w:r>
        <w:tab/>
      </w:r>
      <w:r>
        <w:tab/>
      </w:r>
      <w:r>
        <w:t>C</w:t>
      </w:r>
      <w:r>
        <w:rPr>
          <w:rFonts w:hint="eastAsia"/>
        </w:rPr>
        <w:t>aCO</w:t>
      </w:r>
      <w:r>
        <w:rPr>
          <w:vertAlign w:val="subscript"/>
        </w:rPr>
        <w:t>3</w:t>
      </w:r>
      <w:r>
        <w:rPr>
          <w:w w:val="600"/>
        </w:rPr>
        <w:t>=</w:t>
      </w:r>
      <w:r>
        <w:t>C</w:t>
      </w:r>
      <w:r>
        <w:rPr>
          <w:rFonts w:hint="eastAsia"/>
        </w:rPr>
        <w:t>a</w:t>
      </w:r>
      <w:r>
        <w:t>O+CO</w:t>
      </w:r>
      <w:r>
        <w:rPr>
          <w:vertAlign w:val="subscript"/>
        </w:rPr>
        <w:t>2</w:t>
      </w:r>
      <w:r>
        <w:rPr>
          <w:rFonts w:ascii="Times New Roman" w:cs="Times New Roman" w:hAnsi="Times New Roman"/>
        </w:rPr>
        <w:t>↑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t>2</w:t>
      </w:r>
      <w:r>
        <w:t>1</w:t>
      </w:r>
      <w:r>
        <w:rPr>
          <w:rFonts w:hint="eastAsia"/>
        </w:rPr>
        <w:t>）</w:t>
      </w:r>
      <w:r>
        <w:rPr>
          <w:rFonts w:hint="eastAsia"/>
        </w:rPr>
        <w:t>生石灰</w:t>
      </w:r>
      <w:r>
        <w:rPr>
          <w:rFonts w:hint="eastAsia"/>
        </w:rPr>
        <w:t>与</w:t>
      </w:r>
      <w:r>
        <w:rPr>
          <w:rFonts w:hint="eastAsia"/>
        </w:rPr>
        <w:t>水</w:t>
      </w:r>
      <w:r>
        <w:rPr>
          <w:rFonts w:hint="eastAsia"/>
        </w:rPr>
        <w:t>反应</w:t>
      </w:r>
      <w:r>
        <w:rPr>
          <w:rFonts w:hint="eastAsia"/>
        </w:rPr>
        <w:t>产生大量热，使水蒸发为水蒸气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t>2</w:t>
      </w:r>
      <w:r>
        <w:rPr>
          <w:rFonts w:hint="eastAsia"/>
        </w:rPr>
        <w:t>）</w:t>
      </w:r>
      <w:r>
        <w:rPr>
          <w:rFonts w:hint="eastAsia"/>
        </w:rPr>
        <w:t>饱和溶液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t>3</w:t>
      </w:r>
      <w:r>
        <w:rPr>
          <w:rFonts w:hint="eastAsia"/>
        </w:rPr>
        <w:t>）</w:t>
      </w:r>
      <w:r>
        <w:rPr>
          <w:rFonts w:hint="eastAsia"/>
        </w:rPr>
        <w:t>过滤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）澄清</w:t>
      </w:r>
      <w:r>
        <w:rPr>
          <w:rFonts w:hint="eastAsia"/>
        </w:rPr>
        <w:t>石</w:t>
      </w:r>
      <w:r>
        <w:rPr>
          <w:rFonts w:hint="eastAsia"/>
        </w:rPr>
        <w:t>灰水敞口放置会吸收空气中的二氧化碳而变质。（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>
      <w:pPr>
        <w:pStyle w:val="style179"/>
        <w:ind w:left="420" w:firstLine="0" w:firstLineChars="0"/>
        <w:rPr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）不同意，因为随着温度的上升，氢氧化钙的溶解度会下降，饱和溶液中会析出固体，澄清</w:t>
      </w:r>
      <w:r>
        <w:rPr>
          <w:rFonts w:hint="eastAsia"/>
        </w:rPr>
        <w:t>石</w:t>
      </w:r>
      <w:r>
        <w:rPr>
          <w:rFonts w:hint="eastAsia"/>
        </w:rPr>
        <w:t>灰水变浑浊</w:t>
      </w:r>
      <w:r>
        <w:rPr>
          <w:rFonts w:hint="eastAsia"/>
        </w:rPr>
        <w:t>；或同意，因为密封保存可以避免石灰水变质，并且</w:t>
      </w:r>
      <w:r>
        <w:rPr>
          <w:rFonts w:hint="eastAsia"/>
        </w:rPr>
        <w:t>随着温度上升，氢氧化钙溶解度下降，饱和溶液析出固体</w:t>
      </w:r>
      <w:r>
        <w:rPr>
          <w:rFonts w:hint="eastAsia"/>
        </w:rPr>
        <w:t>后，可取用上层清液。</w:t>
      </w:r>
      <w:r>
        <w:rPr>
          <w:rFonts w:hint="eastAsia"/>
        </w:rPr>
        <w:t>（答案合理即给分）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分）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0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FD36D9F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60"/>
  <w:bordersDoNotSurroundHeader/>
  <w:bordersDoNotSurroundFooter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lineRule="auto" w:line="312"/>
    </w:pPr>
    <w:rPr>
      <w:rFonts w:ascii="Times New Roman" w:cs="宋体" w:eastAsia="宋体" w:hAnsi="Times New Roman"/>
      <w:kern w:val="2"/>
      <w:sz w:val="21"/>
      <w:szCs w:val="21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60" w:after="260" w:lineRule="auto" w:line="416"/>
      <w:outlineLvl w:val="1"/>
    </w:pPr>
    <w:rPr>
      <w:rFonts w:ascii="Times New Roman" w:cs="宋体" w:eastAsia="黑体" w:hAnsi="Times New Roman"/>
      <w:b/>
      <w:bCs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60" w:after="260" w:lineRule="auto" w:line="416"/>
      <w:outlineLvl w:val="2"/>
    </w:pPr>
    <w:rPr>
      <w:b/>
      <w:bCs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80" w:after="290" w:lineRule="auto" w:line="376"/>
      <w:outlineLvl w:val="3"/>
    </w:pPr>
    <w:rPr>
      <w:rFonts w:ascii="Times New Roman" w:cs="宋体" w:eastAsia="黑体" w:hAnsi="Times New Roman"/>
      <w:b/>
      <w:bCs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280" w:after="290" w:lineRule="auto" w:line="376"/>
      <w:outlineLvl w:val="4"/>
    </w:pPr>
    <w:rPr>
      <w:b/>
      <w:bCs/>
      <w:sz w:val="28"/>
      <w:szCs w:val="28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240" w:after="64" w:lineRule="auto" w:line="320"/>
      <w:outlineLvl w:val="5"/>
    </w:pPr>
    <w:rPr>
      <w:rFonts w:ascii="Times New Roman" w:cs="宋体" w:eastAsia="黑体" w:hAnsi="Times New Roman"/>
      <w:b/>
      <w:bCs/>
      <w:sz w:val="24"/>
      <w:szCs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240" w:after="64" w:lineRule="auto" w:line="320"/>
      <w:outlineLvl w:val="6"/>
    </w:pPr>
    <w:rPr>
      <w:b/>
      <w:bCs/>
      <w:sz w:val="24"/>
      <w:szCs w:val="24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before="240" w:after="64" w:lineRule="auto" w:line="320"/>
      <w:outlineLvl w:val="7"/>
    </w:pPr>
    <w:rPr>
      <w:rFonts w:ascii="Times New Roman" w:cs="宋体" w:eastAsia="黑体" w:hAnsi="Times New Roman"/>
      <w:sz w:val="24"/>
      <w:szCs w:val="24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before="240" w:after="64" w:lineRule="auto" w:line="320"/>
      <w:outlineLvl w:val="8"/>
    </w:pPr>
    <w:rPr>
      <w:rFonts w:ascii="Times New Roman" w:cs="宋体" w:eastAsia="黑体" w:hAnsi="Times New Roma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114"/>
    <w:qFormat/>
    <w:uiPriority w:val="99"/>
    <w:pPr>
      <w:spacing w:lineRule="auto" w:line="240"/>
    </w:pPr>
    <w:rPr>
      <w:sz w:val="18"/>
      <w:szCs w:val="18"/>
    </w:rPr>
  </w:style>
  <w:style w:type="paragraph" w:styleId="style32">
    <w:name w:val="footer"/>
    <w:basedOn w:val="style0"/>
    <w:next w:val="style32"/>
    <w:link w:val="style4117"/>
    <w:qFormat/>
    <w:uiPriority w:val="99"/>
    <w:pPr>
      <w:tabs>
        <w:tab w:val="center" w:leader="none" w:pos="4153"/>
        <w:tab w:val="right" w:leader="none" w:pos="8306"/>
      </w:tabs>
      <w:snapToGrid w:val="false"/>
      <w:spacing w:lineRule="auto" w:line="240"/>
    </w:pPr>
    <w:rPr>
      <w:sz w:val="18"/>
      <w:szCs w:val="18"/>
    </w:rPr>
  </w:style>
  <w:style w:type="paragraph" w:styleId="style31">
    <w:name w:val="header"/>
    <w:basedOn w:val="style0"/>
    <w:next w:val="style31"/>
    <w:link w:val="style4116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center"/>
    </w:pPr>
    <w:rPr>
      <w:sz w:val="18"/>
      <w:szCs w:val="18"/>
    </w:rPr>
  </w:style>
  <w:style w:type="paragraph" w:styleId="style74">
    <w:name w:val="Subtitle"/>
    <w:basedOn w:val="style0"/>
    <w:next w:val="style0"/>
    <w:link w:val="style4107"/>
    <w:qFormat/>
    <w:uiPriority w:val="11"/>
    <w:pPr>
      <w:spacing w:before="240" w:after="60"/>
      <w:jc w:val="center"/>
      <w:outlineLvl w:val="1"/>
    </w:pPr>
    <w:rPr>
      <w:b/>
      <w:bCs/>
      <w:kern w:val="28"/>
      <w:sz w:val="32"/>
      <w:szCs w:val="32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before="240" w:after="60"/>
      <w:jc w:val="center"/>
      <w:outlineLvl w:val="0"/>
    </w:pPr>
    <w:rPr>
      <w:rFonts w:ascii="Times New Roman" w:cs="宋体" w:eastAsia="黑体" w:hAnsi="Times New Roman"/>
      <w:b/>
      <w:bCs/>
      <w:sz w:val="32"/>
      <w:szCs w:val="32"/>
    </w:rPr>
  </w:style>
  <w:style w:type="table" w:styleId="style154">
    <w:name w:val="Table Grid"/>
    <w:basedOn w:val="style105"/>
    <w:next w:val="style154"/>
    <w:qFormat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097">
    <w:name w:val="标题 1 字符"/>
    <w:basedOn w:val="style65"/>
    <w:next w:val="style4097"/>
    <w:link w:val="style1"/>
    <w:qFormat/>
    <w:uiPriority w:val="9"/>
    <w:rPr>
      <w:b/>
      <w:bCs/>
      <w:kern w:val="44"/>
      <w:sz w:val="44"/>
      <w:szCs w:val="44"/>
    </w:rPr>
  </w:style>
  <w:style w:type="character" w:customStyle="1" w:styleId="style4098">
    <w:name w:val="标题 2 字符"/>
    <w:basedOn w:val="style65"/>
    <w:next w:val="style4098"/>
    <w:link w:val="style2"/>
    <w:qFormat/>
    <w:uiPriority w:val="9"/>
    <w:rPr>
      <w:rFonts w:ascii="Times New Roman" w:cs="宋体" w:eastAsia="黑体" w:hAnsi="Times New Roman"/>
      <w:b/>
      <w:bCs/>
      <w:sz w:val="32"/>
      <w:szCs w:val="32"/>
    </w:rPr>
  </w:style>
  <w:style w:type="character" w:customStyle="1" w:styleId="style4099">
    <w:name w:val="标题 3 字符"/>
    <w:basedOn w:val="style65"/>
    <w:next w:val="style4099"/>
    <w:link w:val="style3"/>
    <w:qFormat/>
    <w:uiPriority w:val="9"/>
    <w:rPr>
      <w:b/>
      <w:bCs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qFormat/>
    <w:uiPriority w:val="9"/>
    <w:rPr>
      <w:rFonts w:ascii="Times New Roman" w:cs="宋体" w:eastAsia="黑体" w:hAnsi="Times New Roman"/>
      <w:b/>
      <w:bCs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qFormat/>
    <w:uiPriority w:val="9"/>
    <w:rPr>
      <w:b/>
      <w:bCs/>
      <w:sz w:val="28"/>
      <w:szCs w:val="28"/>
    </w:rPr>
  </w:style>
  <w:style w:type="character" w:customStyle="1" w:styleId="style4102">
    <w:name w:val="标题 6 字符"/>
    <w:basedOn w:val="style65"/>
    <w:next w:val="style4102"/>
    <w:link w:val="style6"/>
    <w:qFormat/>
    <w:uiPriority w:val="9"/>
    <w:rPr>
      <w:rFonts w:ascii="Times New Roman" w:cs="宋体" w:eastAsia="黑体" w:hAnsi="Times New Roman"/>
      <w:b/>
      <w:bCs/>
      <w:sz w:val="24"/>
      <w:szCs w:val="24"/>
    </w:rPr>
  </w:style>
  <w:style w:type="character" w:customStyle="1" w:styleId="style4103">
    <w:name w:val="标题 7 字符"/>
    <w:basedOn w:val="style65"/>
    <w:next w:val="style4103"/>
    <w:link w:val="style7"/>
    <w:qFormat/>
    <w:uiPriority w:val="9"/>
    <w:rPr>
      <w:b/>
      <w:bCs/>
      <w:sz w:val="24"/>
      <w:szCs w:val="24"/>
    </w:rPr>
  </w:style>
  <w:style w:type="character" w:customStyle="1" w:styleId="style4104">
    <w:name w:val="标题 8 字符"/>
    <w:basedOn w:val="style65"/>
    <w:next w:val="style4104"/>
    <w:link w:val="style8"/>
    <w:qFormat/>
    <w:uiPriority w:val="9"/>
    <w:rPr>
      <w:rFonts w:ascii="Times New Roman" w:cs="宋体" w:eastAsia="黑体" w:hAnsi="Times New Roman"/>
      <w:sz w:val="24"/>
      <w:szCs w:val="24"/>
    </w:rPr>
  </w:style>
  <w:style w:type="character" w:customStyle="1" w:styleId="style4105">
    <w:name w:val="标题 9 字符"/>
    <w:basedOn w:val="style65"/>
    <w:next w:val="style4105"/>
    <w:link w:val="style9"/>
    <w:qFormat/>
    <w:uiPriority w:val="9"/>
    <w:rPr>
      <w:rFonts w:ascii="Times New Roman" w:cs="宋体" w:eastAsia="黑体" w:hAnsi="Times New Roman"/>
    </w:rPr>
  </w:style>
  <w:style w:type="character" w:customStyle="1" w:styleId="style4106">
    <w:name w:val="标题 字符"/>
    <w:basedOn w:val="style65"/>
    <w:next w:val="style4106"/>
    <w:link w:val="style62"/>
    <w:qFormat/>
    <w:uiPriority w:val="10"/>
    <w:rPr>
      <w:rFonts w:ascii="Times New Roman" w:cs="宋体" w:eastAsia="黑体" w:hAnsi="Times New Roman"/>
      <w:b/>
      <w:bCs/>
      <w:sz w:val="32"/>
      <w:szCs w:val="32"/>
    </w:rPr>
  </w:style>
  <w:style w:type="character" w:customStyle="1" w:styleId="style4107">
    <w:name w:val="副标题 字符"/>
    <w:basedOn w:val="style65"/>
    <w:next w:val="style4107"/>
    <w:link w:val="style74"/>
    <w:qFormat/>
    <w:uiPriority w:val="11"/>
    <w:rPr>
      <w:b/>
      <w:bCs/>
      <w:kern w:val="28"/>
      <w:sz w:val="32"/>
      <w:szCs w:val="32"/>
    </w:rPr>
  </w:style>
  <w:style w:type="paragraph" w:styleId="style157">
    <w:name w:val="No Spacing"/>
    <w:next w:val="style157"/>
    <w:qFormat/>
    <w:uiPriority w:val="1"/>
    <w:pPr/>
    <w:rPr>
      <w:rFonts w:ascii="Times New Roman" w:cs="宋体" w:eastAsia="宋体" w:hAnsi="Times New Roman"/>
      <w:kern w:val="2"/>
      <w:sz w:val="21"/>
      <w:szCs w:val="21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style4108">
    <w:name w:val="引用 字符"/>
    <w:basedOn w:val="style65"/>
    <w:next w:val="style4108"/>
    <w:link w:val="style180"/>
    <w:qFormat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style4109">
    <w:name w:val="明显引用 字符"/>
    <w:basedOn w:val="style65"/>
    <w:next w:val="style4109"/>
    <w:link w:val="style181"/>
    <w:qFormat/>
    <w:uiPriority w:val="30"/>
    <w:rPr>
      <w:i/>
      <w:iCs/>
      <w:color w:val="4472c4"/>
    </w:rPr>
  </w:style>
  <w:style w:type="character" w:customStyle="1" w:styleId="style4110">
    <w:name w:val="不明显强调1"/>
    <w:basedOn w:val="style65"/>
    <w:next w:val="style4110"/>
    <w:qFormat/>
    <w:uiPriority w:val="19"/>
    <w:rPr>
      <w:i/>
      <w:iCs/>
      <w:color w:val="404040"/>
    </w:rPr>
  </w:style>
  <w:style w:type="character" w:customStyle="1" w:styleId="style4111">
    <w:name w:val="明显强调1"/>
    <w:basedOn w:val="style65"/>
    <w:next w:val="style4111"/>
    <w:qFormat/>
    <w:uiPriority w:val="21"/>
    <w:rPr>
      <w:i/>
      <w:iCs/>
      <w:color w:val="4472c4"/>
    </w:rPr>
  </w:style>
  <w:style w:type="character" w:customStyle="1" w:styleId="style4112">
    <w:name w:val="不明显参考1"/>
    <w:basedOn w:val="style65"/>
    <w:next w:val="style4112"/>
    <w:qFormat/>
    <w:uiPriority w:val="31"/>
    <w:rPr>
      <w:smallCaps/>
      <w:color w:val="595959"/>
    </w:rPr>
  </w:style>
  <w:style w:type="character" w:customStyle="1" w:styleId="style4113">
    <w:name w:val="书籍标题1"/>
    <w:basedOn w:val="style65"/>
    <w:next w:val="style4113"/>
    <w:qFormat/>
    <w:uiPriority w:val="33"/>
    <w:rPr>
      <w:b/>
      <w:bCs/>
      <w:i/>
      <w:iCs/>
      <w:spacing w:val="5"/>
    </w:rPr>
  </w:style>
  <w:style w:type="character" w:customStyle="1" w:styleId="style4114">
    <w:name w:val="批注框文本 字符"/>
    <w:basedOn w:val="style65"/>
    <w:next w:val="style4114"/>
    <w:link w:val="style153"/>
    <w:qFormat/>
    <w:uiPriority w:val="99"/>
    <w:rPr>
      <w:sz w:val="18"/>
      <w:szCs w:val="18"/>
    </w:rPr>
  </w:style>
  <w:style w:type="character" w:customStyle="1" w:styleId="style4115">
    <w:name w:val="标题 Char"/>
    <w:next w:val="style4115"/>
    <w:qFormat/>
    <w:uiPriority w:val="10"/>
    <w:rPr>
      <w:rFonts w:ascii="Cambria" w:hAnsi="Cambria"/>
      <w:b/>
      <w:bCs/>
      <w:sz w:val="32"/>
      <w:szCs w:val="32"/>
    </w:rPr>
  </w:style>
  <w:style w:type="character" w:styleId="style156">
    <w:name w:val="Placeholder Text"/>
    <w:basedOn w:val="style65"/>
    <w:next w:val="style156"/>
    <w:qFormat/>
    <w:uiPriority w:val="99"/>
    <w:rPr>
      <w:color w:val="808080"/>
    </w:rPr>
  </w:style>
  <w:style w:type="character" w:customStyle="1" w:styleId="style4116">
    <w:name w:val="页眉 字符"/>
    <w:basedOn w:val="style65"/>
    <w:next w:val="style4116"/>
    <w:link w:val="style31"/>
    <w:qFormat/>
    <w:uiPriority w:val="99"/>
    <w:rPr>
      <w:sz w:val="18"/>
      <w:szCs w:val="18"/>
    </w:rPr>
  </w:style>
  <w:style w:type="character" w:customStyle="1" w:styleId="style4117">
    <w:name w:val="页脚 字符"/>
    <w:basedOn w:val="style65"/>
    <w:next w:val="style4117"/>
    <w:link w:val="style32"/>
    <w:qFormat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Words>638</Words>
  <Pages>1</Pages>
  <Characters>746</Characters>
  <Application>WPS Office</Application>
  <DocSecurity>0</DocSecurity>
  <Paragraphs>76</Paragraphs>
  <ScaleCrop>false</ScaleCrop>
  <LinksUpToDate>false</LinksUpToDate>
  <CharactersWithSpaces>821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2022-12-20T16:30:00Z</dcterms:created>
  <dc:creator>feng qing</dc:creator>
  <lastModifiedBy>ELS-AN00</lastModifiedBy>
  <lastPrinted>2023-11-24T02:12:00Z</lastPrinted>
  <dcterms:modified xsi:type="dcterms:W3CDTF">2024-01-10T03:46:10Z</dcterms:modified>
  <revision>19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afaf3819477746ea8cc35067e1af2f91_22</vt:lpwstr>
  </property>
</Properties>
</file>