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2601" w:rsidRDefault="001D4088" w:rsidP="00015E6F">
      <w:pPr>
        <w:pStyle w:val="SemEspaamento"/>
      </w:pPr>
      <w:r>
        <w:t>CENTRO PAULA SOUZA</w:t>
      </w:r>
    </w:p>
    <w:p w:rsidR="00015E6F" w:rsidRDefault="00015E6F" w:rsidP="00015E6F">
      <w:pPr>
        <w:pStyle w:val="SemEspaamento"/>
      </w:pPr>
      <w:r>
        <w:t xml:space="preserve">ETEC </w:t>
      </w:r>
      <w:proofErr w:type="spellStart"/>
      <w:r>
        <w:t>PROFª</w:t>
      </w:r>
      <w:proofErr w:type="spellEnd"/>
      <w:r>
        <w:t xml:space="preserve"> MARIA CRISTINA MEDEIROS</w:t>
      </w:r>
    </w:p>
    <w:p w:rsidR="00F24E7D" w:rsidRDefault="00015E6F" w:rsidP="00F24E7D">
      <w:pPr>
        <w:pStyle w:val="SemEspaamento"/>
      </w:pPr>
      <w:r>
        <w:t>Curso Técnico em Informática para Internet Integrado ao Ensino Médio</w:t>
      </w:r>
    </w:p>
    <w:p w:rsidR="00F24E7D" w:rsidRDefault="00F24E7D" w:rsidP="00EC2A55">
      <w:pPr>
        <w:pStyle w:val="SemEspaamento"/>
        <w:spacing w:before="1320"/>
      </w:pPr>
      <w:r>
        <w:t>João Vinícius Costa</w:t>
      </w:r>
    </w:p>
    <w:p w:rsidR="00F24E7D" w:rsidRDefault="00F24E7D" w:rsidP="00F24E7D">
      <w:pPr>
        <w:pStyle w:val="SemEspaamento"/>
      </w:pPr>
      <w:r>
        <w:t>Lorena da Silva Rodrigues</w:t>
      </w:r>
    </w:p>
    <w:p w:rsidR="00F24E7D" w:rsidRDefault="00F24E7D" w:rsidP="00F24E7D">
      <w:pPr>
        <w:pStyle w:val="SemEspaamento"/>
      </w:pPr>
      <w:r>
        <w:t xml:space="preserve">Paola </w:t>
      </w:r>
      <w:proofErr w:type="spellStart"/>
      <w:r>
        <w:t>Onório</w:t>
      </w:r>
      <w:proofErr w:type="spellEnd"/>
      <w:r>
        <w:t xml:space="preserve"> </w:t>
      </w:r>
      <w:proofErr w:type="spellStart"/>
      <w:r>
        <w:t>Zaratinni</w:t>
      </w:r>
      <w:proofErr w:type="spellEnd"/>
    </w:p>
    <w:p w:rsidR="00F24E7D" w:rsidRDefault="00F24E7D" w:rsidP="00F24E7D">
      <w:pPr>
        <w:pStyle w:val="SemEspaamento"/>
      </w:pPr>
      <w:proofErr w:type="spellStart"/>
      <w:r>
        <w:t>Rihanna</w:t>
      </w:r>
      <w:proofErr w:type="spellEnd"/>
      <w:r>
        <w:t xml:space="preserve"> Carolina Gonçalves Arantes</w:t>
      </w:r>
    </w:p>
    <w:p w:rsidR="00F24E7D" w:rsidRDefault="00F24E7D" w:rsidP="00F24E7D">
      <w:pPr>
        <w:pStyle w:val="SemEspaamento"/>
      </w:pPr>
      <w:r>
        <w:t xml:space="preserve">Thiago </w:t>
      </w:r>
      <w:r w:rsidR="00EC2A55">
        <w:t>da Silva</w:t>
      </w:r>
      <w:r w:rsidR="005F109B">
        <w:t xml:space="preserve"> Santos</w:t>
      </w:r>
    </w:p>
    <w:p w:rsidR="00F24E7D" w:rsidRDefault="005F109B" w:rsidP="00EC2A55">
      <w:pPr>
        <w:pStyle w:val="SemEspaamento"/>
        <w:spacing w:before="2400"/>
      </w:pPr>
      <w:proofErr w:type="spellStart"/>
      <w:proofErr w:type="gramStart"/>
      <w:r>
        <w:t>ShowMe</w:t>
      </w:r>
      <w:proofErr w:type="spellEnd"/>
      <w:proofErr w:type="gramEnd"/>
      <w:r w:rsidR="00F24E7D">
        <w:t xml:space="preserve"> – </w:t>
      </w:r>
      <w:r>
        <w:t>Sistema</w:t>
      </w:r>
      <w:r w:rsidR="00F24E7D">
        <w:t xml:space="preserve"> para </w:t>
      </w:r>
      <w:r>
        <w:t>Democratização de Eventos Culturais</w:t>
      </w:r>
    </w:p>
    <w:p w:rsidR="00F24E7D" w:rsidRDefault="00F24E7D" w:rsidP="00EC2A55">
      <w:pPr>
        <w:pStyle w:val="SemEspaamento"/>
        <w:spacing w:before="6360"/>
      </w:pPr>
      <w:r>
        <w:t>Ribeirão Pires</w:t>
      </w:r>
    </w:p>
    <w:p w:rsidR="00EC2A55" w:rsidRDefault="00F24E7D" w:rsidP="00EC2A55">
      <w:pPr>
        <w:pStyle w:val="SemEspaamento"/>
      </w:pPr>
      <w:r>
        <w:t>2026</w:t>
      </w:r>
    </w:p>
    <w:p w:rsidR="00EC2A55" w:rsidRDefault="00EC2A55" w:rsidP="00B11816">
      <w:pPr>
        <w:pStyle w:val="SemEspaamento"/>
      </w:pPr>
      <w:r>
        <w:br w:type="page"/>
      </w:r>
      <w:r>
        <w:lastRenderedPageBreak/>
        <w:t>João Vinícius Costa</w:t>
      </w:r>
    </w:p>
    <w:p w:rsidR="00EC2A55" w:rsidRDefault="00EC2A55" w:rsidP="00EC2A55">
      <w:pPr>
        <w:pStyle w:val="SemEspaamento"/>
      </w:pPr>
      <w:r>
        <w:t>Lorena da Silva Rodrigues</w:t>
      </w:r>
    </w:p>
    <w:p w:rsidR="00EC2A55" w:rsidRDefault="00EC2A55" w:rsidP="00EC2A55">
      <w:pPr>
        <w:pStyle w:val="SemEspaamento"/>
      </w:pPr>
      <w:r>
        <w:t xml:space="preserve">Paola </w:t>
      </w:r>
      <w:proofErr w:type="spellStart"/>
      <w:r>
        <w:t>Onório</w:t>
      </w:r>
      <w:proofErr w:type="spellEnd"/>
      <w:r>
        <w:t xml:space="preserve"> </w:t>
      </w:r>
      <w:proofErr w:type="spellStart"/>
      <w:r>
        <w:t>Zaratinni</w:t>
      </w:r>
      <w:proofErr w:type="spellEnd"/>
    </w:p>
    <w:p w:rsidR="00EC2A55" w:rsidRDefault="00EC2A55" w:rsidP="00EC2A55">
      <w:pPr>
        <w:pStyle w:val="SemEspaamento"/>
      </w:pPr>
      <w:proofErr w:type="spellStart"/>
      <w:r>
        <w:t>Rihanna</w:t>
      </w:r>
      <w:proofErr w:type="spellEnd"/>
      <w:r>
        <w:t xml:space="preserve"> Carolina Gonçalves Arantes</w:t>
      </w:r>
    </w:p>
    <w:p w:rsidR="00EC2A55" w:rsidRDefault="00EC2A55" w:rsidP="00EC2A55">
      <w:pPr>
        <w:pStyle w:val="SemEspaamento"/>
      </w:pPr>
      <w:r>
        <w:t>Thiago da Silva</w:t>
      </w:r>
      <w:r w:rsidR="003022B2">
        <w:t xml:space="preserve"> Santos</w:t>
      </w:r>
    </w:p>
    <w:p w:rsidR="00EC2A55" w:rsidRDefault="005F109B" w:rsidP="00EC2A55">
      <w:pPr>
        <w:pStyle w:val="SemEspaamento"/>
        <w:spacing w:before="5040"/>
      </w:pPr>
      <w:proofErr w:type="spellStart"/>
      <w:proofErr w:type="gramStart"/>
      <w:r>
        <w:t>ShowMe</w:t>
      </w:r>
      <w:proofErr w:type="spellEnd"/>
      <w:proofErr w:type="gramEnd"/>
      <w:r>
        <w:t xml:space="preserve"> – Sistema para Democratização de Eventos Culturais</w:t>
      </w:r>
    </w:p>
    <w:p w:rsidR="00EC2A55" w:rsidRPr="00EA13B8" w:rsidRDefault="00EC2A55" w:rsidP="00EA13B8">
      <w:pPr>
        <w:pStyle w:val="SemEspaamento"/>
        <w:spacing w:before="96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w:t>
      </w:r>
      <w:proofErr w:type="gramStart"/>
      <w:r w:rsidRPr="00EA13B8">
        <w:rPr>
          <w:b w:val="0"/>
          <w:sz w:val="22"/>
        </w:rPr>
        <w:t>Informática</w:t>
      </w:r>
      <w:proofErr w:type="gramEnd"/>
    </w:p>
    <w:p w:rsidR="00EC2A55" w:rsidRDefault="00EC2A55" w:rsidP="00EA13B8">
      <w:pPr>
        <w:pStyle w:val="SemEspaamento"/>
        <w:spacing w:before="3840"/>
      </w:pPr>
      <w:r>
        <w:t>Ribeirão Pires</w:t>
      </w:r>
    </w:p>
    <w:p w:rsidR="00B74154" w:rsidRDefault="00EC2A55" w:rsidP="00EC2A55">
      <w:pPr>
        <w:pStyle w:val="SemEspaamento"/>
      </w:pPr>
      <w:r>
        <w:t>2026</w:t>
      </w:r>
    </w:p>
    <w:p w:rsidR="00E65FAF" w:rsidRPr="00CB295D" w:rsidRDefault="00B74154" w:rsidP="00CB295D">
      <w:pPr>
        <w:rPr>
          <w:b/>
          <w:sz w:val="28"/>
        </w:rPr>
      </w:pPr>
      <w:r>
        <w:lastRenderedPageBreak/>
        <w:br w:type="page"/>
      </w:r>
    </w:p>
    <w:p w:rsidR="00E65FAF" w:rsidRDefault="00E65FAF" w:rsidP="00E65FAF">
      <w:pPr>
        <w:pStyle w:val="SemEspaamento"/>
      </w:pPr>
      <w:r>
        <w:lastRenderedPageBreak/>
        <w:t>DEDICATÓRIA</w:t>
      </w:r>
    </w:p>
    <w:p w:rsidR="00E65FAF" w:rsidRDefault="00E65FAF" w:rsidP="00E65FAF">
      <w:pPr>
        <w:pStyle w:val="SemEspaamento"/>
      </w:pPr>
    </w:p>
    <w:p w:rsidR="00E65FAF" w:rsidRDefault="007A74F2" w:rsidP="00E65FAF">
      <w:r>
        <w:t>Dedicamos nosso trabalho de conclusão de curso a todos aqueles que estiveram conosco, nos apoiaram e foram gentis, durante o trajeto do Ensino Médio.</w:t>
      </w:r>
    </w:p>
    <w:p w:rsidR="00E65FAF" w:rsidRDefault="00E65FAF">
      <w:r>
        <w:br w:type="page"/>
      </w:r>
    </w:p>
    <w:p w:rsidR="00EC2A55" w:rsidRDefault="00E65FAF" w:rsidP="00E65FAF">
      <w:pPr>
        <w:pStyle w:val="SemEspaamento"/>
      </w:pPr>
      <w:r>
        <w:lastRenderedPageBreak/>
        <w:t>AGRADECIMENTOS</w:t>
      </w:r>
    </w:p>
    <w:p w:rsidR="00E65FAF" w:rsidRDefault="00E65FAF" w:rsidP="00E65FAF">
      <w:pPr>
        <w:pStyle w:val="SemEspaamento"/>
      </w:pPr>
    </w:p>
    <w:p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rsidR="00531E2A" w:rsidRDefault="00531E2A">
      <w:r>
        <w:br w:type="page"/>
      </w:r>
    </w:p>
    <w:p w:rsidR="00531E2A" w:rsidRDefault="00531E2A" w:rsidP="00531E2A"/>
    <w:p w:rsidR="00CB295D" w:rsidRDefault="001330CC" w:rsidP="00CB295D">
      <w:pPr>
        <w:spacing w:before="12720" w:after="0"/>
        <w:ind w:firstLine="4395"/>
      </w:pPr>
      <w:proofErr w:type="gramStart"/>
      <w:r>
        <w:t>“Enquanto houver amanhã</w:t>
      </w:r>
      <w:r w:rsidR="00CB295D">
        <w:t xml:space="preserve">, </w:t>
      </w:r>
    </w:p>
    <w:p w:rsidR="001330CC" w:rsidRDefault="00CB295D" w:rsidP="00CB295D">
      <w:pPr>
        <w:spacing w:after="0"/>
        <w:ind w:firstLine="4395"/>
      </w:pPr>
      <w:r>
        <w:t>O Sol vai nascer novamente”</w:t>
      </w:r>
      <w:proofErr w:type="gramEnd"/>
      <w:r>
        <w:t xml:space="preserve"> – </w:t>
      </w:r>
      <w:proofErr w:type="spellStart"/>
      <w:r>
        <w:t>Cleo</w:t>
      </w:r>
      <w:proofErr w:type="spellEnd"/>
      <w:r>
        <w:t xml:space="preserve"> Sol</w:t>
      </w:r>
    </w:p>
    <w:p w:rsidR="00E65FAF" w:rsidRPr="001330CC" w:rsidRDefault="00531E2A" w:rsidP="001330CC">
      <w:pPr>
        <w:pStyle w:val="SemEspaamento"/>
      </w:pPr>
      <w:r>
        <w:br w:type="page"/>
      </w:r>
      <w:r w:rsidRPr="001330CC">
        <w:lastRenderedPageBreak/>
        <w:t>RESUMO</w:t>
      </w:r>
    </w:p>
    <w:p w:rsidR="00531E2A" w:rsidRDefault="00531E2A" w:rsidP="00531E2A">
      <w:pPr>
        <w:pStyle w:val="SemEspaamento"/>
      </w:pPr>
    </w:p>
    <w:p w:rsidR="00531E2A" w:rsidRDefault="00531E2A" w:rsidP="001330CC">
      <w:r>
        <w:t>Aqui vai ficar o resumo</w:t>
      </w:r>
    </w:p>
    <w:p w:rsidR="00531E2A" w:rsidRDefault="00531E2A">
      <w:r>
        <w:br w:type="page"/>
      </w:r>
    </w:p>
    <w:p w:rsidR="00531E2A" w:rsidRDefault="00531E2A" w:rsidP="00531E2A">
      <w:pPr>
        <w:pStyle w:val="SemEspaamento"/>
      </w:pPr>
      <w:r>
        <w:lastRenderedPageBreak/>
        <w:t>ABSTRACT</w:t>
      </w:r>
    </w:p>
    <w:p w:rsidR="00531E2A" w:rsidRDefault="00531E2A" w:rsidP="00531E2A">
      <w:pPr>
        <w:pStyle w:val="SemEspaamento"/>
      </w:pPr>
    </w:p>
    <w:p w:rsidR="00531E2A" w:rsidRDefault="00531E2A" w:rsidP="00531E2A">
      <w:r>
        <w:t>Aqui vai ficar o abstract</w:t>
      </w:r>
    </w:p>
    <w:p w:rsidR="00531E2A" w:rsidRDefault="00531E2A">
      <w:r>
        <w:br w:type="page"/>
      </w:r>
    </w:p>
    <w:p w:rsidR="00531E2A" w:rsidRDefault="00531E2A" w:rsidP="00531E2A">
      <w:pPr>
        <w:pStyle w:val="SemEspaamento"/>
      </w:pPr>
      <w:r>
        <w:lastRenderedPageBreak/>
        <w:t>ÍNDICE DE ILUSTRAÇÕES</w:t>
      </w:r>
    </w:p>
    <w:p w:rsidR="00531E2A" w:rsidRDefault="00531E2A" w:rsidP="00531E2A">
      <w:pPr>
        <w:pStyle w:val="SemEspaamento"/>
      </w:pPr>
    </w:p>
    <w:p w:rsidR="00531E2A" w:rsidRDefault="005748EA" w:rsidP="005748EA">
      <w:pPr>
        <w:pStyle w:val="SemEspaamento"/>
      </w:pPr>
      <w:r>
        <w:t>FIGURAS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9067316" w:history="1">
        <w:r w:rsidR="00A6340A" w:rsidRPr="00C93CB4">
          <w:rPr>
            <w:rStyle w:val="Hyperlink"/>
            <w:noProof/>
          </w:rPr>
          <w:t>Figura 1: Cardápio de Ideias</w:t>
        </w:r>
        <w:r w:rsidR="00A6340A">
          <w:rPr>
            <w:noProof/>
            <w:webHidden/>
          </w:rPr>
          <w:tab/>
        </w:r>
        <w:r w:rsidR="00A6340A">
          <w:rPr>
            <w:noProof/>
            <w:webHidden/>
          </w:rPr>
          <w:fldChar w:fldCharType="begin"/>
        </w:r>
        <w:r w:rsidR="00A6340A">
          <w:rPr>
            <w:noProof/>
            <w:webHidden/>
          </w:rPr>
          <w:instrText xml:space="preserve"> PAGEREF _Toc229067316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5748EA" w:rsidRDefault="005C1402" w:rsidP="00B92C88">
      <w:pPr>
        <w:ind w:firstLine="0"/>
      </w:pPr>
      <w:r>
        <w:fldChar w:fldCharType="end"/>
      </w:r>
    </w:p>
    <w:p w:rsidR="005748EA" w:rsidRDefault="005748EA" w:rsidP="005748EA">
      <w:pPr>
        <w:pStyle w:val="SemEspaamento"/>
      </w:pPr>
      <w:r>
        <w:t>QUADROS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9067322" w:history="1">
        <w:r w:rsidR="00A6340A" w:rsidRPr="00792D34">
          <w:rPr>
            <w:rStyle w:val="Hyperlink"/>
            <w:noProof/>
          </w:rPr>
          <w:t>Quadro 1: Caderno de Sensibilidade</w:t>
        </w:r>
        <w:r w:rsidR="00A6340A">
          <w:rPr>
            <w:noProof/>
            <w:webHidden/>
          </w:rPr>
          <w:tab/>
        </w:r>
        <w:r w:rsidR="00A6340A">
          <w:rPr>
            <w:noProof/>
            <w:webHidden/>
          </w:rPr>
          <w:fldChar w:fldCharType="begin"/>
        </w:r>
        <w:r w:rsidR="00A6340A">
          <w:rPr>
            <w:noProof/>
            <w:webHidden/>
          </w:rPr>
          <w:instrText xml:space="preserve"> PAGEREF _Toc229067322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5C1402" w:rsidRPr="001330CC" w:rsidRDefault="005C1402" w:rsidP="001330CC">
      <w:r>
        <w:fldChar w:fldCharType="end"/>
      </w:r>
      <w:r>
        <w:fldChar w:fldCharType="begin"/>
      </w:r>
      <w:r>
        <w:instrText xml:space="preserve"> TOC \h \z \c "Tabela" </w:instrText>
      </w:r>
      <w:r>
        <w:fldChar w:fldCharType="separate"/>
      </w:r>
    </w:p>
    <w:p w:rsidR="005C1402" w:rsidRDefault="005C1402" w:rsidP="005C1402">
      <w:pPr>
        <w:rPr>
          <w:noProof/>
          <w:lang w:eastAsia="pt-BR"/>
        </w:rPr>
      </w:pPr>
      <w:r>
        <w:rPr>
          <w:noProof/>
          <w:lang w:eastAsia="pt-BR"/>
        </w:rPr>
        <w:br w:type="page"/>
      </w:r>
    </w:p>
    <w:p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rsidR="007459DD" w:rsidRDefault="007459DD">
          <w:pPr>
            <w:pStyle w:val="CabealhodoSumrio"/>
          </w:pPr>
        </w:p>
        <w:p w:rsidR="00A6340A"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9067305" w:history="1">
            <w:r w:rsidR="00A6340A" w:rsidRPr="00BF31CB">
              <w:rPr>
                <w:rStyle w:val="Hyperlink"/>
                <w:noProof/>
              </w:rPr>
              <w:t>1</w:t>
            </w:r>
            <w:r w:rsidR="00A6340A">
              <w:rPr>
                <w:rFonts w:asciiTheme="minorHAnsi" w:eastAsiaTheme="minorEastAsia" w:hAnsiTheme="minorHAnsi"/>
                <w:noProof/>
                <w:sz w:val="22"/>
                <w:lang w:eastAsia="pt-BR"/>
              </w:rPr>
              <w:tab/>
            </w:r>
            <w:r w:rsidR="00A6340A" w:rsidRPr="00BF31CB">
              <w:rPr>
                <w:rStyle w:val="Hyperlink"/>
                <w:noProof/>
              </w:rPr>
              <w:t>INTRODUÇÃO</w:t>
            </w:r>
            <w:r w:rsidR="00A6340A">
              <w:rPr>
                <w:noProof/>
                <w:webHidden/>
              </w:rPr>
              <w:tab/>
            </w:r>
            <w:r w:rsidR="00A6340A">
              <w:rPr>
                <w:noProof/>
                <w:webHidden/>
              </w:rPr>
              <w:fldChar w:fldCharType="begin"/>
            </w:r>
            <w:r w:rsidR="00A6340A">
              <w:rPr>
                <w:noProof/>
                <w:webHidden/>
              </w:rPr>
              <w:instrText xml:space="preserve"> PAGEREF _Toc229067305 \h </w:instrText>
            </w:r>
            <w:r w:rsidR="00A6340A">
              <w:rPr>
                <w:noProof/>
                <w:webHidden/>
              </w:rPr>
            </w:r>
            <w:r w:rsidR="00A6340A">
              <w:rPr>
                <w:noProof/>
                <w:webHidden/>
              </w:rPr>
              <w:fldChar w:fldCharType="separate"/>
            </w:r>
            <w:r w:rsidR="00A6340A">
              <w:rPr>
                <w:noProof/>
                <w:webHidden/>
              </w:rPr>
              <w:t>10</w:t>
            </w:r>
            <w:r w:rsidR="00A6340A">
              <w:rPr>
                <w:noProof/>
                <w:webHidden/>
              </w:rPr>
              <w:fldChar w:fldCharType="end"/>
            </w:r>
          </w:hyperlink>
        </w:p>
        <w:p w:rsidR="00A6340A" w:rsidRDefault="003F62F8">
          <w:pPr>
            <w:pStyle w:val="Sumrio2"/>
            <w:rPr>
              <w:rFonts w:asciiTheme="minorHAnsi" w:eastAsiaTheme="minorEastAsia" w:hAnsiTheme="minorHAnsi"/>
              <w:noProof/>
              <w:sz w:val="22"/>
              <w:lang w:eastAsia="pt-BR"/>
            </w:rPr>
          </w:pPr>
          <w:hyperlink w:anchor="_Toc229067306" w:history="1">
            <w:r w:rsidR="00A6340A" w:rsidRPr="00BF31CB">
              <w:rPr>
                <w:rStyle w:val="Hyperlink"/>
                <w:noProof/>
              </w:rPr>
              <w:t>1.1</w:t>
            </w:r>
            <w:r w:rsidR="00A6340A">
              <w:rPr>
                <w:rFonts w:asciiTheme="minorHAnsi" w:eastAsiaTheme="minorEastAsia" w:hAnsiTheme="minorHAnsi"/>
                <w:noProof/>
                <w:sz w:val="22"/>
                <w:lang w:eastAsia="pt-BR"/>
              </w:rPr>
              <w:tab/>
            </w:r>
            <w:r w:rsidR="00A6340A" w:rsidRPr="00BF31CB">
              <w:rPr>
                <w:rStyle w:val="Hyperlink"/>
                <w:noProof/>
              </w:rPr>
              <w:t>Problemática</w:t>
            </w:r>
            <w:r w:rsidR="00A6340A">
              <w:rPr>
                <w:noProof/>
                <w:webHidden/>
              </w:rPr>
              <w:tab/>
            </w:r>
            <w:r w:rsidR="00A6340A">
              <w:rPr>
                <w:noProof/>
                <w:webHidden/>
              </w:rPr>
              <w:fldChar w:fldCharType="begin"/>
            </w:r>
            <w:r w:rsidR="00A6340A">
              <w:rPr>
                <w:noProof/>
                <w:webHidden/>
              </w:rPr>
              <w:instrText xml:space="preserve"> PAGEREF _Toc229067306 \h </w:instrText>
            </w:r>
            <w:r w:rsidR="00A6340A">
              <w:rPr>
                <w:noProof/>
                <w:webHidden/>
              </w:rPr>
            </w:r>
            <w:r w:rsidR="00A6340A">
              <w:rPr>
                <w:noProof/>
                <w:webHidden/>
              </w:rPr>
              <w:fldChar w:fldCharType="separate"/>
            </w:r>
            <w:r w:rsidR="00A6340A">
              <w:rPr>
                <w:noProof/>
                <w:webHidden/>
              </w:rPr>
              <w:t>11</w:t>
            </w:r>
            <w:r w:rsidR="00A6340A">
              <w:rPr>
                <w:noProof/>
                <w:webHidden/>
              </w:rPr>
              <w:fldChar w:fldCharType="end"/>
            </w:r>
          </w:hyperlink>
        </w:p>
        <w:p w:rsidR="00A6340A" w:rsidRDefault="003F62F8">
          <w:pPr>
            <w:pStyle w:val="Sumrio2"/>
            <w:rPr>
              <w:rFonts w:asciiTheme="minorHAnsi" w:eastAsiaTheme="minorEastAsia" w:hAnsiTheme="minorHAnsi"/>
              <w:noProof/>
              <w:sz w:val="22"/>
              <w:lang w:eastAsia="pt-BR"/>
            </w:rPr>
          </w:pPr>
          <w:hyperlink w:anchor="_Toc229067307" w:history="1">
            <w:r w:rsidR="00A6340A" w:rsidRPr="00BF31CB">
              <w:rPr>
                <w:rStyle w:val="Hyperlink"/>
                <w:noProof/>
              </w:rPr>
              <w:t>1.2</w:t>
            </w:r>
            <w:r w:rsidR="00A6340A">
              <w:rPr>
                <w:rFonts w:asciiTheme="minorHAnsi" w:eastAsiaTheme="minorEastAsia" w:hAnsiTheme="minorHAnsi"/>
                <w:noProof/>
                <w:sz w:val="22"/>
                <w:lang w:eastAsia="pt-BR"/>
              </w:rPr>
              <w:tab/>
            </w:r>
            <w:r w:rsidR="00A6340A" w:rsidRPr="00BF31CB">
              <w:rPr>
                <w:rStyle w:val="Hyperlink"/>
                <w:noProof/>
              </w:rPr>
              <w:t>Justificativa</w:t>
            </w:r>
            <w:r w:rsidR="00A6340A">
              <w:rPr>
                <w:noProof/>
                <w:webHidden/>
              </w:rPr>
              <w:tab/>
            </w:r>
            <w:r w:rsidR="00A6340A">
              <w:rPr>
                <w:noProof/>
                <w:webHidden/>
              </w:rPr>
              <w:fldChar w:fldCharType="begin"/>
            </w:r>
            <w:r w:rsidR="00A6340A">
              <w:rPr>
                <w:noProof/>
                <w:webHidden/>
              </w:rPr>
              <w:instrText xml:space="preserve"> PAGEREF _Toc229067307 \h </w:instrText>
            </w:r>
            <w:r w:rsidR="00A6340A">
              <w:rPr>
                <w:noProof/>
                <w:webHidden/>
              </w:rPr>
            </w:r>
            <w:r w:rsidR="00A6340A">
              <w:rPr>
                <w:noProof/>
                <w:webHidden/>
              </w:rPr>
              <w:fldChar w:fldCharType="separate"/>
            </w:r>
            <w:r w:rsidR="00A6340A">
              <w:rPr>
                <w:noProof/>
                <w:webHidden/>
              </w:rPr>
              <w:t>12</w:t>
            </w:r>
            <w:r w:rsidR="00A6340A">
              <w:rPr>
                <w:noProof/>
                <w:webHidden/>
              </w:rPr>
              <w:fldChar w:fldCharType="end"/>
            </w:r>
          </w:hyperlink>
        </w:p>
        <w:p w:rsidR="00A6340A" w:rsidRDefault="003F62F8">
          <w:pPr>
            <w:pStyle w:val="Sumrio1"/>
            <w:rPr>
              <w:rFonts w:asciiTheme="minorHAnsi" w:eastAsiaTheme="minorEastAsia" w:hAnsiTheme="minorHAnsi"/>
              <w:noProof/>
              <w:sz w:val="22"/>
              <w:lang w:eastAsia="pt-BR"/>
            </w:rPr>
          </w:pPr>
          <w:hyperlink w:anchor="_Toc229067308" w:history="1">
            <w:r w:rsidR="00A6340A" w:rsidRPr="00BF31CB">
              <w:rPr>
                <w:rStyle w:val="Hyperlink"/>
                <w:noProof/>
              </w:rPr>
              <w:t>2</w:t>
            </w:r>
            <w:r w:rsidR="00A6340A">
              <w:rPr>
                <w:rFonts w:asciiTheme="minorHAnsi" w:eastAsiaTheme="minorEastAsia" w:hAnsiTheme="minorHAnsi"/>
                <w:noProof/>
                <w:sz w:val="22"/>
                <w:lang w:eastAsia="pt-BR"/>
              </w:rPr>
              <w:tab/>
            </w:r>
            <w:r w:rsidR="00A6340A" w:rsidRPr="00BF31CB">
              <w:rPr>
                <w:rStyle w:val="Hyperlink"/>
                <w:noProof/>
              </w:rPr>
              <w:t>IMERSÃO</w:t>
            </w:r>
            <w:r w:rsidR="00A6340A">
              <w:rPr>
                <w:noProof/>
                <w:webHidden/>
              </w:rPr>
              <w:tab/>
            </w:r>
            <w:r w:rsidR="00A6340A">
              <w:rPr>
                <w:noProof/>
                <w:webHidden/>
              </w:rPr>
              <w:fldChar w:fldCharType="begin"/>
            </w:r>
            <w:r w:rsidR="00A6340A">
              <w:rPr>
                <w:noProof/>
                <w:webHidden/>
              </w:rPr>
              <w:instrText xml:space="preserve"> PAGEREF _Toc229067308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A6340A" w:rsidRDefault="003F62F8">
          <w:pPr>
            <w:pStyle w:val="Sumrio2"/>
            <w:rPr>
              <w:rFonts w:asciiTheme="minorHAnsi" w:eastAsiaTheme="minorEastAsia" w:hAnsiTheme="minorHAnsi"/>
              <w:noProof/>
              <w:sz w:val="22"/>
              <w:lang w:eastAsia="pt-BR"/>
            </w:rPr>
          </w:pPr>
          <w:hyperlink w:anchor="_Toc229067309" w:history="1">
            <w:r w:rsidR="00A6340A" w:rsidRPr="00BF31CB">
              <w:rPr>
                <w:rStyle w:val="Hyperlink"/>
                <w:noProof/>
              </w:rPr>
              <w:t>2.1</w:t>
            </w:r>
            <w:r w:rsidR="00A6340A">
              <w:rPr>
                <w:rFonts w:asciiTheme="minorHAnsi" w:eastAsiaTheme="minorEastAsia" w:hAnsiTheme="minorHAnsi"/>
                <w:noProof/>
                <w:sz w:val="22"/>
                <w:lang w:eastAsia="pt-BR"/>
              </w:rPr>
              <w:tab/>
            </w:r>
            <w:r w:rsidR="00A6340A" w:rsidRPr="00BF31CB">
              <w:rPr>
                <w:rStyle w:val="Hyperlink"/>
                <w:noProof/>
              </w:rPr>
              <w:t>Caderno de Sensibilidade</w:t>
            </w:r>
            <w:r w:rsidR="00A6340A">
              <w:rPr>
                <w:noProof/>
                <w:webHidden/>
              </w:rPr>
              <w:tab/>
            </w:r>
            <w:r w:rsidR="00A6340A">
              <w:rPr>
                <w:noProof/>
                <w:webHidden/>
              </w:rPr>
              <w:fldChar w:fldCharType="begin"/>
            </w:r>
            <w:r w:rsidR="00A6340A">
              <w:rPr>
                <w:noProof/>
                <w:webHidden/>
              </w:rPr>
              <w:instrText xml:space="preserve"> PAGEREF _Toc229067309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A6340A" w:rsidRDefault="003F62F8">
          <w:pPr>
            <w:pStyle w:val="Sumrio1"/>
            <w:rPr>
              <w:rFonts w:asciiTheme="minorHAnsi" w:eastAsiaTheme="minorEastAsia" w:hAnsiTheme="minorHAnsi"/>
              <w:noProof/>
              <w:sz w:val="22"/>
              <w:lang w:eastAsia="pt-BR"/>
            </w:rPr>
          </w:pPr>
          <w:hyperlink w:anchor="_Toc229067310" w:history="1">
            <w:r w:rsidR="00A6340A" w:rsidRPr="00BF31CB">
              <w:rPr>
                <w:rStyle w:val="Hyperlink"/>
                <w:noProof/>
              </w:rPr>
              <w:t>3</w:t>
            </w:r>
            <w:r w:rsidR="00A6340A">
              <w:rPr>
                <w:rFonts w:asciiTheme="minorHAnsi" w:eastAsiaTheme="minorEastAsia" w:hAnsiTheme="minorHAnsi"/>
                <w:noProof/>
                <w:sz w:val="22"/>
                <w:lang w:eastAsia="pt-BR"/>
              </w:rPr>
              <w:tab/>
            </w:r>
            <w:r w:rsidR="00A6340A" w:rsidRPr="00BF31CB">
              <w:rPr>
                <w:rStyle w:val="Hyperlink"/>
                <w:noProof/>
              </w:rPr>
              <w:t>ANÁLISE E SÍNTESE</w:t>
            </w:r>
            <w:r w:rsidR="00A6340A">
              <w:rPr>
                <w:noProof/>
                <w:webHidden/>
              </w:rPr>
              <w:tab/>
            </w:r>
            <w:r w:rsidR="00A6340A">
              <w:rPr>
                <w:noProof/>
                <w:webHidden/>
              </w:rPr>
              <w:fldChar w:fldCharType="begin"/>
            </w:r>
            <w:r w:rsidR="00A6340A">
              <w:rPr>
                <w:noProof/>
                <w:webHidden/>
              </w:rPr>
              <w:instrText xml:space="preserve"> PAGEREF _Toc229067310 \h </w:instrText>
            </w:r>
            <w:r w:rsidR="00A6340A">
              <w:rPr>
                <w:noProof/>
                <w:webHidden/>
              </w:rPr>
            </w:r>
            <w:r w:rsidR="00A6340A">
              <w:rPr>
                <w:noProof/>
                <w:webHidden/>
              </w:rPr>
              <w:fldChar w:fldCharType="separate"/>
            </w:r>
            <w:r w:rsidR="00A6340A">
              <w:rPr>
                <w:noProof/>
                <w:webHidden/>
              </w:rPr>
              <w:t>15</w:t>
            </w:r>
            <w:r w:rsidR="00A6340A">
              <w:rPr>
                <w:noProof/>
                <w:webHidden/>
              </w:rPr>
              <w:fldChar w:fldCharType="end"/>
            </w:r>
          </w:hyperlink>
        </w:p>
        <w:p w:rsidR="00A6340A" w:rsidRDefault="003F62F8">
          <w:pPr>
            <w:pStyle w:val="Sumrio2"/>
            <w:rPr>
              <w:rFonts w:asciiTheme="minorHAnsi" w:eastAsiaTheme="minorEastAsia" w:hAnsiTheme="minorHAnsi"/>
              <w:noProof/>
              <w:sz w:val="22"/>
              <w:lang w:eastAsia="pt-BR"/>
            </w:rPr>
          </w:pPr>
          <w:hyperlink w:anchor="_Toc229067311" w:history="1">
            <w:r w:rsidR="00A6340A" w:rsidRPr="00BF31CB">
              <w:rPr>
                <w:rStyle w:val="Hyperlink"/>
                <w:noProof/>
              </w:rPr>
              <w:t>3.1</w:t>
            </w:r>
            <w:r w:rsidR="00A6340A">
              <w:rPr>
                <w:rFonts w:asciiTheme="minorHAnsi" w:eastAsiaTheme="minorEastAsia" w:hAnsiTheme="minorHAnsi"/>
                <w:noProof/>
                <w:sz w:val="22"/>
                <w:lang w:eastAsia="pt-BR"/>
              </w:rPr>
              <w:tab/>
            </w:r>
            <w:r w:rsidR="00A6340A" w:rsidRPr="00BF31CB">
              <w:rPr>
                <w:rStyle w:val="Hyperlink"/>
                <w:noProof/>
              </w:rPr>
              <w:t>Brainstorming</w:t>
            </w:r>
            <w:r w:rsidR="00A6340A">
              <w:rPr>
                <w:noProof/>
                <w:webHidden/>
              </w:rPr>
              <w:tab/>
            </w:r>
            <w:r w:rsidR="00A6340A">
              <w:rPr>
                <w:noProof/>
                <w:webHidden/>
              </w:rPr>
              <w:fldChar w:fldCharType="begin"/>
            </w:r>
            <w:r w:rsidR="00A6340A">
              <w:rPr>
                <w:noProof/>
                <w:webHidden/>
              </w:rPr>
              <w:instrText xml:space="preserve"> PAGEREF _Toc229067311 \h </w:instrText>
            </w:r>
            <w:r w:rsidR="00A6340A">
              <w:rPr>
                <w:noProof/>
                <w:webHidden/>
              </w:rPr>
            </w:r>
            <w:r w:rsidR="00A6340A">
              <w:rPr>
                <w:noProof/>
                <w:webHidden/>
              </w:rPr>
              <w:fldChar w:fldCharType="separate"/>
            </w:r>
            <w:r w:rsidR="00A6340A">
              <w:rPr>
                <w:noProof/>
                <w:webHidden/>
              </w:rPr>
              <w:t>15</w:t>
            </w:r>
            <w:r w:rsidR="00A6340A">
              <w:rPr>
                <w:noProof/>
                <w:webHidden/>
              </w:rPr>
              <w:fldChar w:fldCharType="end"/>
            </w:r>
          </w:hyperlink>
        </w:p>
        <w:p w:rsidR="00A6340A" w:rsidRDefault="003F62F8">
          <w:pPr>
            <w:pStyle w:val="Sumrio1"/>
            <w:rPr>
              <w:rFonts w:asciiTheme="minorHAnsi" w:eastAsiaTheme="minorEastAsia" w:hAnsiTheme="minorHAnsi"/>
              <w:noProof/>
              <w:sz w:val="22"/>
              <w:lang w:eastAsia="pt-BR"/>
            </w:rPr>
          </w:pPr>
          <w:hyperlink w:anchor="_Toc229067312" w:history="1">
            <w:r w:rsidR="00A6340A" w:rsidRPr="00BF31CB">
              <w:rPr>
                <w:rStyle w:val="Hyperlink"/>
                <w:noProof/>
              </w:rPr>
              <w:t>4</w:t>
            </w:r>
            <w:r w:rsidR="00A6340A">
              <w:rPr>
                <w:rFonts w:asciiTheme="minorHAnsi" w:eastAsiaTheme="minorEastAsia" w:hAnsiTheme="minorHAnsi"/>
                <w:noProof/>
                <w:sz w:val="22"/>
                <w:lang w:eastAsia="pt-BR"/>
              </w:rPr>
              <w:tab/>
            </w:r>
            <w:r w:rsidR="00A6340A" w:rsidRPr="00BF31CB">
              <w:rPr>
                <w:rStyle w:val="Hyperlink"/>
                <w:noProof/>
              </w:rPr>
              <w:t>IDEAÇÃO</w:t>
            </w:r>
            <w:r w:rsidR="00A6340A">
              <w:rPr>
                <w:noProof/>
                <w:webHidden/>
              </w:rPr>
              <w:tab/>
            </w:r>
            <w:r w:rsidR="00A6340A">
              <w:rPr>
                <w:noProof/>
                <w:webHidden/>
              </w:rPr>
              <w:fldChar w:fldCharType="begin"/>
            </w:r>
            <w:r w:rsidR="00A6340A">
              <w:rPr>
                <w:noProof/>
                <w:webHidden/>
              </w:rPr>
              <w:instrText xml:space="preserve"> PAGEREF _Toc229067312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A6340A" w:rsidRDefault="003F62F8">
          <w:pPr>
            <w:pStyle w:val="Sumrio2"/>
            <w:rPr>
              <w:rFonts w:asciiTheme="minorHAnsi" w:eastAsiaTheme="minorEastAsia" w:hAnsiTheme="minorHAnsi"/>
              <w:noProof/>
              <w:sz w:val="22"/>
              <w:lang w:eastAsia="pt-BR"/>
            </w:rPr>
          </w:pPr>
          <w:hyperlink w:anchor="_Toc229067313" w:history="1">
            <w:r w:rsidR="00A6340A" w:rsidRPr="00BF31CB">
              <w:rPr>
                <w:rStyle w:val="Hyperlink"/>
                <w:noProof/>
              </w:rPr>
              <w:t>4.1</w:t>
            </w:r>
            <w:r w:rsidR="00A6340A">
              <w:rPr>
                <w:rFonts w:asciiTheme="minorHAnsi" w:eastAsiaTheme="minorEastAsia" w:hAnsiTheme="minorHAnsi"/>
                <w:noProof/>
                <w:sz w:val="22"/>
                <w:lang w:eastAsia="pt-BR"/>
              </w:rPr>
              <w:tab/>
            </w:r>
            <w:r w:rsidR="00A6340A" w:rsidRPr="00BF31CB">
              <w:rPr>
                <w:rStyle w:val="Hyperlink"/>
                <w:noProof/>
              </w:rPr>
              <w:t>Cardápio de Ideias</w:t>
            </w:r>
            <w:r w:rsidR="00A6340A">
              <w:rPr>
                <w:noProof/>
                <w:webHidden/>
              </w:rPr>
              <w:tab/>
            </w:r>
            <w:r w:rsidR="00A6340A">
              <w:rPr>
                <w:noProof/>
                <w:webHidden/>
              </w:rPr>
              <w:fldChar w:fldCharType="begin"/>
            </w:r>
            <w:r w:rsidR="00A6340A">
              <w:rPr>
                <w:noProof/>
                <w:webHidden/>
              </w:rPr>
              <w:instrText xml:space="preserve"> PAGEREF _Toc229067313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A6340A" w:rsidRDefault="003F62F8">
          <w:pPr>
            <w:pStyle w:val="Sumrio1"/>
            <w:rPr>
              <w:rFonts w:asciiTheme="minorHAnsi" w:eastAsiaTheme="minorEastAsia" w:hAnsiTheme="minorHAnsi"/>
              <w:noProof/>
              <w:sz w:val="22"/>
              <w:lang w:eastAsia="pt-BR"/>
            </w:rPr>
          </w:pPr>
          <w:hyperlink w:anchor="_Toc229067314" w:history="1">
            <w:r w:rsidR="00A6340A" w:rsidRPr="00BF31CB">
              <w:rPr>
                <w:rStyle w:val="Hyperlink"/>
                <w:noProof/>
              </w:rPr>
              <w:t>REFERÊNCIAS</w:t>
            </w:r>
            <w:r w:rsidR="00A6340A">
              <w:rPr>
                <w:noProof/>
                <w:webHidden/>
              </w:rPr>
              <w:tab/>
            </w:r>
            <w:r w:rsidR="00A6340A">
              <w:rPr>
                <w:noProof/>
                <w:webHidden/>
              </w:rPr>
              <w:fldChar w:fldCharType="begin"/>
            </w:r>
            <w:r w:rsidR="00A6340A">
              <w:rPr>
                <w:noProof/>
                <w:webHidden/>
              </w:rPr>
              <w:instrText xml:space="preserve"> PAGEREF _Toc229067314 \h </w:instrText>
            </w:r>
            <w:r w:rsidR="00A6340A">
              <w:rPr>
                <w:noProof/>
                <w:webHidden/>
              </w:rPr>
            </w:r>
            <w:r w:rsidR="00A6340A">
              <w:rPr>
                <w:noProof/>
                <w:webHidden/>
              </w:rPr>
              <w:fldChar w:fldCharType="separate"/>
            </w:r>
            <w:r w:rsidR="00A6340A">
              <w:rPr>
                <w:noProof/>
                <w:webHidden/>
              </w:rPr>
              <w:t>17</w:t>
            </w:r>
            <w:r w:rsidR="00A6340A">
              <w:rPr>
                <w:noProof/>
                <w:webHidden/>
              </w:rPr>
              <w:fldChar w:fldCharType="end"/>
            </w:r>
          </w:hyperlink>
        </w:p>
        <w:p w:rsidR="007459DD" w:rsidRDefault="007459DD" w:rsidP="007459DD">
          <w:pPr>
            <w:ind w:firstLine="0"/>
          </w:pPr>
          <w:r>
            <w:fldChar w:fldCharType="end"/>
          </w:r>
        </w:p>
      </w:sdtContent>
    </w:sdt>
    <w:p w:rsidR="005F5610" w:rsidRDefault="005F5610" w:rsidP="005F5610">
      <w:pPr>
        <w:ind w:firstLine="708"/>
      </w:pPr>
    </w:p>
    <w:p w:rsidR="005F5610" w:rsidRDefault="005F5610" w:rsidP="005F5610"/>
    <w:p w:rsidR="00C43E3D" w:rsidRPr="005F5610" w:rsidRDefault="00C43E3D" w:rsidP="005F5610">
      <w:pPr>
        <w:sectPr w:rsidR="00C43E3D" w:rsidRPr="005F5610" w:rsidSect="00C43E3D">
          <w:pgSz w:w="11906" w:h="16838"/>
          <w:pgMar w:top="1701" w:right="1134" w:bottom="1134" w:left="1701" w:header="709" w:footer="709" w:gutter="0"/>
          <w:pgNumType w:start="0"/>
          <w:cols w:space="708"/>
          <w:docGrid w:linePitch="360"/>
        </w:sectPr>
      </w:pPr>
    </w:p>
    <w:p w:rsidR="00531E2A" w:rsidRDefault="0075586C" w:rsidP="000D6B4F">
      <w:pPr>
        <w:pStyle w:val="Ttulo1"/>
      </w:pPr>
      <w:bookmarkStart w:id="0" w:name="_Toc229067305"/>
      <w:r>
        <w:lastRenderedPageBreak/>
        <w:t>INTRODUÇÃO</w:t>
      </w:r>
      <w:bookmarkEnd w:id="0"/>
    </w:p>
    <w:p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rsidR="00B11816" w:rsidRPr="00B11816" w:rsidRDefault="00B11816" w:rsidP="00B11816">
      <w:pPr>
        <w:rPr>
          <w:rFonts w:ascii="Times New Roman" w:hAnsi="Times New Roman" w:cs="Times New Roman"/>
          <w:szCs w:val="24"/>
          <w:lang w:eastAsia="pt-BR"/>
        </w:rPr>
      </w:pPr>
      <w:r w:rsidRPr="00B11816">
        <w:rPr>
          <w:lang w:eastAsia="pt-BR"/>
        </w:rPr>
        <w:t xml:space="preserve">De acordo com o sociólogo Pierre </w:t>
      </w:r>
      <w:proofErr w:type="spellStart"/>
      <w:r w:rsidRPr="00B11816">
        <w:rPr>
          <w:lang w:eastAsia="pt-BR"/>
        </w:rPr>
        <w:t>Bourdieu</w:t>
      </w:r>
      <w:proofErr w:type="spellEnd"/>
      <w:r w:rsidRPr="00B11816">
        <w:rPr>
          <w:lang w:eastAsia="pt-BR"/>
        </w:rPr>
        <w:t>,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rsidR="0075586C" w:rsidRDefault="0075586C" w:rsidP="000D6B4F">
      <w:pPr>
        <w:pStyle w:val="Ttulo2"/>
      </w:pPr>
      <w:bookmarkStart w:id="1" w:name="_Toc229067306"/>
      <w:r w:rsidRPr="000D6B4F">
        <w:t>Problemática</w:t>
      </w:r>
      <w:bookmarkEnd w:id="1"/>
    </w:p>
    <w:p w:rsidR="00B96C46" w:rsidRDefault="00B96C46" w:rsidP="00931BB1">
      <w:r>
        <w:t xml:space="preserve">Embora o Brasil seja um dos maiores consumidores de eventos culturais, a maior parte desse público está concentrada na região Sudeste. Segundo pesquisas, algumas das principais causas para a falta de shows em áreas afastadas — como o Norte, onde 31,4% da população </w:t>
      </w:r>
      <w:proofErr w:type="gramStart"/>
      <w:r>
        <w:t>vive</w:t>
      </w:r>
      <w:proofErr w:type="gramEnd"/>
      <w:r>
        <w:t xml:space="preser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(SEBRAE, 2025).</w:t>
      </w:r>
    </w:p>
    <w:p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(NICOLAU, 2026). Outro exemplo é o Rock in Rio, que teve uma participação de 730 mil pessoas, sendo 46% de fora do estado. (DANDARA, 2024).</w:t>
      </w:r>
      <w:r>
        <w:rPr>
          <w:color w:val="000000"/>
          <w:sz w:val="20"/>
          <w:szCs w:val="20"/>
        </w:rPr>
        <w:t xml:space="preserve"> </w:t>
      </w:r>
    </w:p>
    <w:p w:rsidR="00B96C46" w:rsidRPr="009117E2" w:rsidRDefault="00931BB1" w:rsidP="009117E2">
      <w:pPr>
        <w:rPr>
          <w:rFonts w:ascii="Times New Roman" w:hAnsi="Times New Roman"/>
        </w:rPr>
      </w:pPr>
      <w:r>
        <w:t xml:space="preserve">Dada </w:t>
      </w:r>
      <w:proofErr w:type="gramStart"/>
      <w:r>
        <w:t>a</w:t>
      </w:r>
      <w:proofErr w:type="gramEnd"/>
      <w:r>
        <w:t xml:space="preserve">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rsidR="0075586C" w:rsidRDefault="0075586C" w:rsidP="000D6B4F">
      <w:pPr>
        <w:pStyle w:val="Ttulo2"/>
      </w:pPr>
      <w:bookmarkStart w:id="2" w:name="_Toc229067307"/>
      <w:r>
        <w:lastRenderedPageBreak/>
        <w:t>Justificativa</w:t>
      </w:r>
      <w:bookmarkEnd w:id="2"/>
    </w:p>
    <w:p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(BIACHIN,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rsidR="009117E2" w:rsidRDefault="009117E2" w:rsidP="009117E2">
      <w:proofErr w:type="gramStart"/>
      <w:r>
        <w:t>Outrossim</w:t>
      </w:r>
      <w:proofErr w:type="gramEnd"/>
      <w:r>
        <w:t>,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(ANDRADE, 2024).</w:t>
      </w:r>
    </w:p>
    <w:p w:rsidR="009117E2" w:rsidRPr="009117E2" w:rsidRDefault="009117E2" w:rsidP="009117E2">
      <w:pPr>
        <w:rPr>
          <w:rFonts w:ascii="Times New Roman" w:hAnsi="Times New Roman"/>
        </w:rPr>
      </w:pPr>
      <w:r>
        <w:t xml:space="preserve">Portanto, tais questões apresentadas, somadas à falta de soluções existentes, são mais que suficientes para justificar o desenvolvimento desse projeto que, alinhado aos Objetivos de Desenvolvimento Sustentável </w:t>
      </w:r>
      <w:proofErr w:type="gramStart"/>
      <w:r>
        <w:t>3</w:t>
      </w:r>
      <w:proofErr w:type="gramEnd"/>
      <w:r>
        <w:t xml:space="preserve"> (Saúde e Bem-Estar), 4 (Educação de Qualidade) e 16 (Paz, Justiça e Instituições Eficazes), busca promover mais inclusão cultural no Brasil, difundir o lazer saudável e estimular o senso crítico e a empatia de ainda mais brasileiros.</w:t>
      </w:r>
    </w:p>
    <w:p w:rsidR="00D05889" w:rsidRPr="007459DD" w:rsidRDefault="00D05889" w:rsidP="00D05889">
      <w:pPr>
        <w:pStyle w:val="Fonteeimagem"/>
      </w:pPr>
    </w:p>
    <w:p w:rsidR="007459DD" w:rsidRDefault="007459DD">
      <w:pPr>
        <w:spacing w:after="160" w:line="259" w:lineRule="auto"/>
        <w:ind w:firstLine="0"/>
        <w:jc w:val="left"/>
      </w:pPr>
      <w:r>
        <w:br w:type="page"/>
      </w:r>
    </w:p>
    <w:p w:rsidR="007459DD" w:rsidRDefault="007459DD" w:rsidP="007459DD">
      <w:pPr>
        <w:pStyle w:val="Ttulo1"/>
      </w:pPr>
      <w:bookmarkStart w:id="3" w:name="_Toc229067308"/>
      <w:r>
        <w:lastRenderedPageBreak/>
        <w:t>IMERSÃO</w:t>
      </w:r>
      <w:bookmarkEnd w:id="3"/>
    </w:p>
    <w:p w:rsidR="00B8788C" w:rsidRPr="00B8788C" w:rsidRDefault="00B8788C" w:rsidP="00B8788C">
      <w:r w:rsidRPr="00B8788C">
        <w:t xml:space="preserve">A fase de imersão no Design </w:t>
      </w:r>
      <w:proofErr w:type="spellStart"/>
      <w:r w:rsidRPr="00B8788C">
        <w:t>Thinking</w:t>
      </w:r>
      <w:proofErr w:type="spellEnd"/>
      <w:r w:rsidRPr="00B8788C">
        <w:t>,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 xml:space="preserve">artins </w:t>
      </w:r>
      <w:proofErr w:type="gramStart"/>
      <w:r w:rsidRPr="00B8788C">
        <w:t>et</w:t>
      </w:r>
      <w:proofErr w:type="gramEnd"/>
      <w:r w:rsidRPr="00B8788C">
        <w:t xml:space="preserve"> al., 2016).</w:t>
      </w:r>
    </w:p>
    <w:p w:rsidR="007320C2" w:rsidRDefault="00041CAB" w:rsidP="007320C2">
      <w:pPr>
        <w:pStyle w:val="Ttulo2"/>
      </w:pPr>
      <w:bookmarkStart w:id="4" w:name="_Toc229067309"/>
      <w:r>
        <w:t>Caderno de Sensibilidade</w:t>
      </w:r>
      <w:bookmarkEnd w:id="4"/>
    </w:p>
    <w:p w:rsidR="00426D2F" w:rsidRDefault="00426D2F" w:rsidP="00426D2F">
      <w:pPr>
        <w:pStyle w:val="Legenda"/>
        <w:keepNext/>
      </w:pPr>
      <w:bookmarkStart w:id="5" w:name="_Toc229067322"/>
      <w:r>
        <w:t xml:space="preserve">Quadro </w:t>
      </w:r>
      <w:fldSimple w:instr=" SEQ Quadro \* ARABIC ">
        <w:r>
          <w:rPr>
            <w:noProof/>
          </w:rPr>
          <w:t>1</w:t>
        </w:r>
      </w:fldSimple>
      <w:r>
        <w:t>: Caderno de Sensibilidade</w:t>
      </w:r>
      <w:bookmarkEnd w:id="5"/>
    </w:p>
    <w:tbl>
      <w:tblPr>
        <w:tblStyle w:val="Tabelacomgrade"/>
        <w:tblW w:w="0" w:type="auto"/>
        <w:tblInd w:w="390" w:type="dxa"/>
        <w:tblLook w:val="04A0" w:firstRow="1" w:lastRow="0" w:firstColumn="1" w:lastColumn="0" w:noHBand="0" w:noVBand="1"/>
      </w:tblPr>
      <w:tblGrid>
        <w:gridCol w:w="7148"/>
        <w:gridCol w:w="1523"/>
      </w:tblGrid>
      <w:tr w:rsidR="000019A0" w:rsidTr="007148E4">
        <w:tc>
          <w:tcPr>
            <w:tcW w:w="7148" w:type="dxa"/>
          </w:tcPr>
          <w:p w:rsidR="000019A0" w:rsidRPr="00426D2F" w:rsidRDefault="000019A0" w:rsidP="00426D2F">
            <w:pPr>
              <w:ind w:firstLine="0"/>
              <w:jc w:val="center"/>
              <w:rPr>
                <w:b/>
              </w:rPr>
            </w:pPr>
            <w:r w:rsidRPr="00426D2F">
              <w:rPr>
                <w:b/>
              </w:rPr>
              <w:t>Frase</w:t>
            </w:r>
          </w:p>
        </w:tc>
        <w:tc>
          <w:tcPr>
            <w:tcW w:w="1523" w:type="dxa"/>
          </w:tcPr>
          <w:p w:rsidR="000019A0" w:rsidRPr="00426D2F" w:rsidRDefault="000019A0" w:rsidP="00426D2F">
            <w:pPr>
              <w:ind w:firstLine="0"/>
              <w:jc w:val="center"/>
              <w:rPr>
                <w:b/>
              </w:rPr>
            </w:pPr>
            <w:r w:rsidRPr="00426D2F">
              <w:rPr>
                <w:b/>
              </w:rPr>
              <w:t>Sentimento</w:t>
            </w:r>
          </w:p>
        </w:tc>
      </w:tr>
      <w:tr w:rsidR="007148E4" w:rsidTr="00B11816">
        <w:trPr>
          <w:trHeight w:val="1144"/>
        </w:trPr>
        <w:tc>
          <w:tcPr>
            <w:tcW w:w="7148" w:type="dxa"/>
          </w:tcPr>
          <w:p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617"/>
        </w:trPr>
        <w:tc>
          <w:tcPr>
            <w:tcW w:w="7148" w:type="dxa"/>
          </w:tcPr>
          <w:p w:rsidR="007148E4" w:rsidRDefault="007148E4" w:rsidP="00B11816">
            <w:pPr>
              <w:ind w:firstLine="0"/>
            </w:pPr>
            <w:r>
              <w:t>Os shows internacionais se concentram em algumas poucas cidades distantes das regiões norte e centro-oeste do país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t xml:space="preserve">Até os moradores da região metropolitana de São Paulo, estado cuja capital abriga frequentemente grandes eventos, precisam se preocupar com mobilidade ou até </w:t>
            </w:r>
            <w:proofErr w:type="gramStart"/>
            <w:r>
              <w:t>hospedagem</w:t>
            </w:r>
            <w:proofErr w:type="gramEnd"/>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rPr>
                <w:rFonts w:ascii="Times New Roman" w:hAnsi="Times New Roman"/>
              </w:rPr>
            </w:pPr>
            <w:r>
              <w:rPr>
                <w:shd w:val="clear" w:color="auto" w:fill="FFFFFF"/>
              </w:rPr>
              <w:lastRenderedPageBreak/>
              <w:t>Enquanto 96% dos brasileiros com ensino superior classe A/B afirmam participar de atividades culturais presenciais, o índice cai para 70% entre os que têm ensino fundamental e 71% na classe D/E.</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1224"/>
        </w:trPr>
        <w:tc>
          <w:tcPr>
            <w:tcW w:w="7148" w:type="dxa"/>
          </w:tcPr>
          <w:p w:rsidR="007148E4" w:rsidRDefault="007148E4" w:rsidP="00B11816">
            <w:pPr>
              <w:ind w:firstLine="0"/>
            </w:pPr>
            <w:r>
              <w:t>“Melhorar a saúde” motiva 32% de brasileiros que frequentam eventos culturais</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rsidR="006712BA" w:rsidRDefault="000019A0" w:rsidP="006712BA">
      <w:pPr>
        <w:pStyle w:val="Fonteeimagem"/>
      </w:pPr>
      <w:r w:rsidRPr="006712BA">
        <w:t xml:space="preserve">Fonte: Os autores, </w:t>
      </w:r>
      <w:proofErr w:type="gramStart"/>
      <w:r w:rsidRPr="006712BA">
        <w:t>2026</w:t>
      </w:r>
      <w:proofErr w:type="gramEnd"/>
    </w:p>
    <w:p w:rsidR="000019A0" w:rsidRPr="006712BA" w:rsidRDefault="006712BA" w:rsidP="006712BA">
      <w:pPr>
        <w:spacing w:after="160" w:line="259" w:lineRule="auto"/>
        <w:ind w:firstLine="0"/>
        <w:jc w:val="left"/>
        <w:rPr>
          <w:sz w:val="20"/>
        </w:rPr>
      </w:pPr>
      <w:r>
        <w:br w:type="page"/>
      </w:r>
    </w:p>
    <w:p w:rsidR="007459DD" w:rsidRDefault="00472C37" w:rsidP="00472C37">
      <w:pPr>
        <w:pStyle w:val="Ttulo1"/>
      </w:pPr>
      <w:bookmarkStart w:id="6" w:name="_Toc229067310"/>
      <w:r>
        <w:lastRenderedPageBreak/>
        <w:t>ANÁLISE E SÍNTESE</w:t>
      </w:r>
      <w:bookmarkEnd w:id="6"/>
    </w:p>
    <w:p w:rsidR="00472C37" w:rsidRDefault="002633D9" w:rsidP="00472C37">
      <w:pPr>
        <w:pStyle w:val="Ttulo2"/>
      </w:pPr>
      <w:r>
        <w:t>Persona</w:t>
      </w:r>
    </w:p>
    <w:p w:rsidR="002633D9" w:rsidRPr="002633D9" w:rsidRDefault="002633D9" w:rsidP="002633D9">
      <w:pPr>
        <w:pStyle w:val="Ttulo2"/>
      </w:pPr>
      <w:r>
        <w:t>Mapa da Empatia</w:t>
      </w:r>
      <w:bookmarkStart w:id="7" w:name="_GoBack"/>
      <w:bookmarkEnd w:id="7"/>
    </w:p>
    <w:p w:rsidR="005002DD" w:rsidRDefault="005002DD">
      <w:pPr>
        <w:spacing w:after="160" w:line="259" w:lineRule="auto"/>
        <w:ind w:firstLine="0"/>
        <w:jc w:val="left"/>
        <w:rPr>
          <w:iCs/>
          <w:color w:val="404040" w:themeColor="text1" w:themeTint="BF"/>
          <w:sz w:val="20"/>
        </w:rPr>
      </w:pPr>
      <w:r>
        <w:br w:type="page"/>
      </w:r>
    </w:p>
    <w:p w:rsidR="005002DD" w:rsidRDefault="005002DD" w:rsidP="005002DD">
      <w:pPr>
        <w:pStyle w:val="Ttulo1"/>
      </w:pPr>
      <w:bookmarkStart w:id="8" w:name="_Toc229067312"/>
      <w:r>
        <w:lastRenderedPageBreak/>
        <w:t>IDEAÇÃO</w:t>
      </w:r>
      <w:bookmarkEnd w:id="8"/>
    </w:p>
    <w:p w:rsidR="005002DD" w:rsidRDefault="005002DD" w:rsidP="005002DD">
      <w:pPr>
        <w:pStyle w:val="Ttulo2"/>
      </w:pPr>
      <w:bookmarkStart w:id="9" w:name="_Toc229067313"/>
      <w:r>
        <w:t>Cardápio de Ideias</w:t>
      </w:r>
      <w:bookmarkEnd w:id="9"/>
    </w:p>
    <w:p w:rsidR="003E1331" w:rsidRDefault="003E1331" w:rsidP="006A3EEF">
      <w:r>
        <w:t>O cardápio de ideias é</w:t>
      </w:r>
      <w:r w:rsidR="006A3EEF">
        <w:t xml:space="preserve"> uma ferramenta </w:t>
      </w:r>
      <w:r>
        <w:t xml:space="preserve">do Design </w:t>
      </w:r>
      <w:proofErr w:type="spellStart"/>
      <w:r>
        <w:t>Thinking</w:t>
      </w:r>
      <w:proofErr w:type="spellEnd"/>
      <w:r w:rsidR="002848DF">
        <w:t xml:space="preserve"> que visa </w:t>
      </w:r>
      <w:r w:rsidR="006A3EEF">
        <w:t xml:space="preserve">organizar e sintetizar </w:t>
      </w:r>
      <w:r w:rsidR="002848DF">
        <w:t>todas as ideias que vieram à tona em relação a um projeto, funcionando como um catálogo</w:t>
      </w:r>
      <w:r w:rsidR="006A3EEF">
        <w:t xml:space="preserve"> de possibilidades </w:t>
      </w:r>
      <w:r w:rsidR="002848DF">
        <w:t>que permite melhor visualização d</w:t>
      </w:r>
      <w:r w:rsidR="006A3EEF">
        <w:t xml:space="preserve">as propostas levantadas pela equipe </w:t>
      </w:r>
      <w:r w:rsidR="002848DF">
        <w:t xml:space="preserve">para </w:t>
      </w:r>
      <w:r w:rsidR="006A3EEF">
        <w:t xml:space="preserve">comparação e </w:t>
      </w:r>
      <w:r w:rsidR="002848DF">
        <w:t>tomada de decisões</w:t>
      </w:r>
      <w:r w:rsidR="006A3EEF">
        <w:t xml:space="preserve"> de maneira mais efetiva </w:t>
      </w:r>
      <w:r w:rsidR="002848DF">
        <w:t>(VIANNA et. al., 2012).</w:t>
      </w:r>
    </w:p>
    <w:p w:rsidR="00B92C88" w:rsidRDefault="00B92C88" w:rsidP="00B92C88">
      <w:pPr>
        <w:pStyle w:val="Legenda"/>
        <w:keepNext/>
      </w:pPr>
      <w:bookmarkStart w:id="10" w:name="_Toc229067316"/>
      <w:r>
        <w:t xml:space="preserve">Figura </w:t>
      </w:r>
      <w:fldSimple w:instr=" SEQ Figura \* ARABIC ">
        <w:r>
          <w:rPr>
            <w:noProof/>
          </w:rPr>
          <w:t>1</w:t>
        </w:r>
      </w:fldSimple>
      <w:r>
        <w:t xml:space="preserve">: </w:t>
      </w:r>
      <w:r w:rsidRPr="0097465D">
        <w:t>Cardápio de Ideias</w:t>
      </w:r>
      <w:bookmarkEnd w:id="10"/>
    </w:p>
    <w:p w:rsidR="005002DD" w:rsidRPr="005002DD" w:rsidRDefault="00AD5AB2" w:rsidP="00AD5AB2">
      <w:pPr>
        <w:pStyle w:val="Fonteeimagem"/>
      </w:pPr>
      <w:r>
        <w:rPr>
          <w:noProof/>
          <w:lang w:eastAsia="pt-BR"/>
        </w:rPr>
        <w:drawing>
          <wp:inline distT="0" distB="0" distL="0" distR="0" wp14:anchorId="4465891F" wp14:editId="064A4561">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rsidR="00B92C88" w:rsidRDefault="00B92C88" w:rsidP="00B92C88">
      <w:pPr>
        <w:pStyle w:val="Fonteeimagem"/>
      </w:pPr>
      <w:r>
        <w:t xml:space="preserve">Fonte: Os autores, </w:t>
      </w:r>
      <w:proofErr w:type="gramStart"/>
      <w:r>
        <w:t>2026</w:t>
      </w:r>
      <w:proofErr w:type="gramEnd"/>
    </w:p>
    <w:p w:rsidR="006A32A5" w:rsidRDefault="007B2809" w:rsidP="007B2809">
      <w:pPr>
        <w:pStyle w:val="Ttulo2"/>
      </w:pPr>
      <w:r>
        <w:t>Brainstorming</w:t>
      </w:r>
    </w:p>
    <w:p w:rsidR="006A32A5" w:rsidRDefault="006A32A5" w:rsidP="00BD74E1">
      <w:r>
        <w:t xml:space="preserve">O brainstorming </w:t>
      </w:r>
      <w:r w:rsidR="00BD74E1">
        <w:t xml:space="preserve">(tempestade de ideias, em português) </w:t>
      </w:r>
      <w:r>
        <w:t xml:space="preserve">é </w:t>
      </w:r>
      <w:r w:rsidR="00BD74E1">
        <w:t>usado</w:t>
      </w:r>
      <w:r>
        <w:t xml:space="preserve"> para estimular o surgimento de soluções criativ</w:t>
      </w:r>
      <w:r w:rsidR="00BD74E1">
        <w:t>as em qualquer tipo de segmento, e permite</w:t>
      </w:r>
      <w:r>
        <w:t xml:space="preserve"> o </w:t>
      </w:r>
      <w:r>
        <w:lastRenderedPageBreak/>
        <w:t>compartilhamento de ideias, sol</w:t>
      </w:r>
      <w:r w:rsidR="00BD74E1">
        <w:t>uções e insights valiosos</w:t>
      </w:r>
      <w:r>
        <w:t>.</w:t>
      </w:r>
      <w:r w:rsidR="00BD74E1">
        <w:t xml:space="preserve"> </w:t>
      </w:r>
      <w:r>
        <w:t>Porém, é preciso seguir algumas práticas que podem aguçar a criação de ideias pertinentes. (</w:t>
      </w:r>
      <w:proofErr w:type="spellStart"/>
      <w:r>
        <w:t>Salesforce</w:t>
      </w:r>
      <w:proofErr w:type="spellEnd"/>
      <w:r>
        <w:t xml:space="preserve"> Brasil, 2023).</w:t>
      </w:r>
    </w:p>
    <w:p w:rsidR="009B4614" w:rsidRDefault="006A32A5" w:rsidP="006A32A5">
      <w:pPr>
        <w:pStyle w:val="Ttulo2"/>
      </w:pPr>
      <w:r>
        <w:t xml:space="preserve">Golden </w:t>
      </w:r>
      <w:proofErr w:type="spellStart"/>
      <w:r>
        <w:t>Circle</w:t>
      </w:r>
      <w:proofErr w:type="spellEnd"/>
      <w:r>
        <w:t xml:space="preserve"> </w:t>
      </w:r>
    </w:p>
    <w:p w:rsidR="009B4614" w:rsidRDefault="009B4614">
      <w:pPr>
        <w:spacing w:after="160" w:line="259" w:lineRule="auto"/>
        <w:ind w:firstLine="0"/>
        <w:jc w:val="left"/>
        <w:rPr>
          <w:rFonts w:eastAsiaTheme="majorEastAsia" w:cstheme="majorBidi"/>
          <w:b/>
          <w:szCs w:val="26"/>
        </w:rPr>
      </w:pPr>
      <w:r>
        <w:br w:type="page"/>
      </w:r>
    </w:p>
    <w:p w:rsidR="009B4614" w:rsidRDefault="009B4614" w:rsidP="009B4614">
      <w:pPr>
        <w:pStyle w:val="Ttulo1"/>
      </w:pPr>
      <w:r>
        <w:lastRenderedPageBreak/>
        <w:t>PROTÓTIPO</w:t>
      </w:r>
    </w:p>
    <w:p w:rsidR="009B4614" w:rsidRDefault="009B4614" w:rsidP="009B4614">
      <w:pPr>
        <w:pStyle w:val="Ttulo2"/>
      </w:pPr>
      <w:r>
        <w:t>Diagrama de Caso de Uso</w:t>
      </w:r>
    </w:p>
    <w:p w:rsidR="006712BA" w:rsidRPr="00B92C88" w:rsidRDefault="009B4614" w:rsidP="009B4614">
      <w:pPr>
        <w:pStyle w:val="Ttulo2"/>
      </w:pPr>
      <w:r>
        <w:t>Modelagem do Banco de Dados</w:t>
      </w:r>
      <w:r w:rsidR="007B2809">
        <w:br w:type="page"/>
      </w:r>
    </w:p>
    <w:p w:rsidR="00472C37" w:rsidRDefault="0044320A" w:rsidP="001F1DC6">
      <w:pPr>
        <w:pStyle w:val="Ttulo1"/>
        <w:numPr>
          <w:ilvl w:val="0"/>
          <w:numId w:val="0"/>
        </w:numPr>
      </w:pPr>
      <w:bookmarkStart w:id="11" w:name="_Toc229067314"/>
      <w:r>
        <w:lastRenderedPageBreak/>
        <w:t>REFERÊNCIAS</w:t>
      </w:r>
      <w:bookmarkEnd w:id="11"/>
    </w:p>
    <w:p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 xml:space="preserve">O conceito “capital cultural” em Pierre </w:t>
      </w:r>
      <w:proofErr w:type="spellStart"/>
      <w:r w:rsidRPr="006B699E">
        <w:rPr>
          <w:b/>
          <w:color w:val="000000"/>
        </w:rPr>
        <w:t>Bourdieu</w:t>
      </w:r>
      <w:proofErr w:type="spellEnd"/>
      <w:r w:rsidRPr="006B699E">
        <w:rPr>
          <w:b/>
          <w:color w:val="000000"/>
        </w:rPr>
        <w:t xml:space="preserve"> e a herança etnográfica</w:t>
      </w:r>
      <w:r w:rsidRPr="006B699E">
        <w:rPr>
          <w:color w:val="000000"/>
        </w:rPr>
        <w:t>.</w:t>
      </w:r>
      <w:r>
        <w:rPr>
          <w:color w:val="000000"/>
        </w:rPr>
        <w:t xml:space="preserve"> </w:t>
      </w:r>
      <w:r w:rsidRPr="006B699E">
        <w:rPr>
          <w:color w:val="000000"/>
        </w:rPr>
        <w:t>Disponível em</w:t>
      </w:r>
      <w:r>
        <w:rPr>
          <w:color w:val="000000"/>
        </w:rPr>
        <w:t xml:space="preserve">: </w:t>
      </w:r>
      <w:proofErr w:type="gramStart"/>
      <w:r w:rsidRPr="006B699E">
        <w:rPr>
          <w:color w:val="000000"/>
        </w:rPr>
        <w:t>https</w:t>
      </w:r>
      <w:proofErr w:type="gramEnd"/>
      <w:r w:rsidRPr="006B699E">
        <w:rPr>
          <w:color w:val="000000"/>
        </w:rPr>
        <w:t>://periodicos.ufsc.br/index.php/perspectiva/article/view/1820. Acesso em: maio de 2026</w:t>
      </w:r>
    </w:p>
    <w:p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proofErr w:type="gramStart"/>
      <w:r w:rsidRPr="005002DD">
        <w:rPr>
          <w:color w:val="000000"/>
        </w:rPr>
        <w:t>https</w:t>
      </w:r>
      <w:proofErr w:type="gramEnd"/>
      <w:r w:rsidRPr="005002DD">
        <w:rPr>
          <w:color w:val="000000"/>
        </w:rPr>
        <w:t>://www.dw.com/pt-br/a-import%C3%A2ncia-da-universaliza%C3%A7%C3%A3o-do-acesso-%C3%A0-cultura/a-68738665</w:t>
      </w:r>
      <w:r>
        <w:rPr>
          <w:color w:val="000000"/>
        </w:rPr>
        <w:t>. Acesso em: março de 2026.</w:t>
      </w:r>
    </w:p>
    <w:p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proofErr w:type="gramStart"/>
      <w:r w:rsidR="005002DD" w:rsidRPr="005002DD">
        <w:rPr>
          <w:color w:val="000000"/>
        </w:rPr>
        <w:t>https</w:t>
      </w:r>
      <w:proofErr w:type="gramEnd"/>
      <w:r w:rsidR="005002DD" w:rsidRPr="005002DD">
        <w:rPr>
          <w:color w:val="000000"/>
        </w:rPr>
        <w:t>://super.abril.com.br/mundo-estranho/assistir-a-shows-ao-vivo-pode-fazer-bem-para-a-saude/</w:t>
      </w:r>
      <w:r w:rsidR="005002DD">
        <w:rPr>
          <w:color w:val="000000"/>
        </w:rPr>
        <w:t>. Acesso em: março de 2026.</w:t>
      </w:r>
    </w:p>
    <w:p w:rsidR="00CA38E4" w:rsidRDefault="00CA38E4" w:rsidP="00CA38E4">
      <w:pPr>
        <w:ind w:firstLine="0"/>
      </w:pPr>
      <w:r>
        <w:rPr>
          <w:color w:val="000000"/>
        </w:rPr>
        <w:t>DANDARA, Luana</w:t>
      </w:r>
      <w:r>
        <w:t xml:space="preserve">. </w:t>
      </w:r>
      <w:r w:rsidRPr="00CA38E4">
        <w:rPr>
          <w:b/>
        </w:rPr>
        <w:t xml:space="preserve">Rock in Rio injeta R$ 2,6 bilhões na economia e </w:t>
      </w:r>
      <w:proofErr w:type="gramStart"/>
      <w:r w:rsidRPr="00CA38E4">
        <w:rPr>
          <w:b/>
        </w:rPr>
        <w:t>atrai</w:t>
      </w:r>
      <w:proofErr w:type="gramEnd"/>
      <w:r w:rsidRPr="00CA38E4">
        <w:rPr>
          <w:b/>
        </w:rPr>
        <w:t xml:space="preserve"> 730 mil pessoas</w:t>
      </w:r>
      <w:r>
        <w:t xml:space="preserve">. Disponível em: </w:t>
      </w:r>
      <w:proofErr w:type="gramStart"/>
      <w:r w:rsidRPr="00CA38E4">
        <w:t>https</w:t>
      </w:r>
      <w:proofErr w:type="gramEnd"/>
      <w:r w:rsidRPr="00CA38E4">
        <w:t>://valor.globo.com/empresas/marketing/noticia/2024/09/23/rock-in-rio-injeta-r-26-bilhoes-na-economia-e-atrai-730-mil-pessoas.ghtml</w:t>
      </w:r>
      <w:r>
        <w:t>. Acesso em: abril de 2026.</w:t>
      </w:r>
    </w:p>
    <w:p w:rsidR="00C91FA4" w:rsidRDefault="00B8788C" w:rsidP="00CA38E4">
      <w:pPr>
        <w:ind w:firstLine="0"/>
      </w:pPr>
      <w:r>
        <w:t xml:space="preserve">MARTINS, Amilton Rodrigo de Quadros </w:t>
      </w:r>
      <w:proofErr w:type="gramStart"/>
      <w:r>
        <w:t>et</w:t>
      </w:r>
      <w:proofErr w:type="gramEnd"/>
      <w:r>
        <w:t xml:space="preserve"> al. </w:t>
      </w:r>
      <w:r w:rsidRPr="00316A8C">
        <w:rPr>
          <w:b/>
        </w:rPr>
        <w:t xml:space="preserve">Uso de design </w:t>
      </w:r>
      <w:proofErr w:type="spellStart"/>
      <w:r w:rsidRPr="00316A8C">
        <w:rPr>
          <w:b/>
        </w:rPr>
        <w:t>thinking</w:t>
      </w:r>
      <w:proofErr w:type="spellEnd"/>
      <w:r w:rsidRPr="00316A8C">
        <w:rPr>
          <w:b/>
        </w:rPr>
        <w:t xml:space="preserve"> como experiência de prototipação de ideias no ensino superior</w:t>
      </w:r>
      <w:r>
        <w:t xml:space="preserve">. Future </w:t>
      </w:r>
      <w:proofErr w:type="spellStart"/>
      <w:r>
        <w:t>Studies</w:t>
      </w:r>
      <w:proofErr w:type="spellEnd"/>
      <w:r>
        <w:t xml:space="preserve"> </w:t>
      </w:r>
      <w:proofErr w:type="spellStart"/>
      <w:r>
        <w:t>Research</w:t>
      </w:r>
      <w:proofErr w:type="spellEnd"/>
      <w:r>
        <w:t xml:space="preserve"> </w:t>
      </w:r>
      <w:proofErr w:type="spellStart"/>
      <w:r>
        <w:t>Journal</w:t>
      </w:r>
      <w:proofErr w:type="spellEnd"/>
      <w:r>
        <w:t xml:space="preserve">: </w:t>
      </w:r>
      <w:proofErr w:type="spellStart"/>
      <w:r>
        <w:t>Trends</w:t>
      </w:r>
      <w:proofErr w:type="spellEnd"/>
      <w:r>
        <w:t xml:space="preserve"> </w:t>
      </w:r>
      <w:proofErr w:type="spellStart"/>
      <w:r>
        <w:t>and</w:t>
      </w:r>
      <w:proofErr w:type="spellEnd"/>
      <w:r>
        <w:t xml:space="preserve"> </w:t>
      </w:r>
      <w:proofErr w:type="spellStart"/>
      <w:r>
        <w:t>Strategies</w:t>
      </w:r>
      <w:proofErr w:type="spellEnd"/>
      <w:r>
        <w:t xml:space="preserve">, São Paulo, v. 8, n. 2, p. 203-226, 2016. Disponível em: </w:t>
      </w:r>
      <w:proofErr w:type="gramStart"/>
      <w:r w:rsidR="00316A8C" w:rsidRPr="008A1323">
        <w:t>https</w:t>
      </w:r>
      <w:proofErr w:type="gramEnd"/>
      <w:r w:rsidR="00316A8C" w:rsidRPr="008A1323">
        <w:t>://future.emnuvens.com.br/FSRJ/article/view/227/342</w:t>
      </w:r>
      <w:r w:rsidR="00316A8C">
        <w:t xml:space="preserve">. </w:t>
      </w:r>
      <w:r>
        <w:t xml:space="preserve">Acesso em: </w:t>
      </w:r>
      <w:proofErr w:type="gramStart"/>
      <w:r>
        <w:t>2</w:t>
      </w:r>
      <w:proofErr w:type="gramEnd"/>
      <w:r>
        <w:t xml:space="preserve"> abr. 2026.</w:t>
      </w:r>
    </w:p>
    <w:p w:rsidR="00CA38E4" w:rsidRDefault="00CA38E4" w:rsidP="00CA38E4">
      <w:pPr>
        <w:ind w:firstLine="0"/>
      </w:pPr>
      <w:r>
        <w:rPr>
          <w:color w:val="000000"/>
        </w:rPr>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proofErr w:type="gramStart"/>
      <w:r w:rsidRPr="00CA38E4">
        <w:t>https</w:t>
      </w:r>
      <w:proofErr w:type="gramEnd"/>
      <w:r w:rsidRPr="00CA38E4">
        <w:t>://www.cnnbrasil.com.br/entretenimento/lollapalooza-tem-publico-de-285-mil-pessoas-em-tres-dias-de-evento/</w:t>
      </w:r>
      <w:r>
        <w:t>. Acesso em: abril de 2026.</w:t>
      </w:r>
    </w:p>
    <w:p w:rsidR="006B699E" w:rsidRDefault="006B699E" w:rsidP="006B699E">
      <w:pPr>
        <w:ind w:firstLine="0"/>
      </w:pPr>
      <w:r>
        <w:t xml:space="preserve">RIGAUTS, Thomas. </w:t>
      </w:r>
      <w:r w:rsidRPr="006B699E">
        <w:rPr>
          <w:b/>
        </w:rPr>
        <w:t>Cultura e Tecnologias Digitais</w:t>
      </w:r>
      <w:r>
        <w:t>. Disponível em:</w:t>
      </w:r>
    </w:p>
    <w:p w:rsidR="006B699E" w:rsidRDefault="006B699E" w:rsidP="006B699E">
      <w:pPr>
        <w:ind w:firstLine="0"/>
      </w:pPr>
      <w:proofErr w:type="gramStart"/>
      <w:r w:rsidRPr="006B699E">
        <w:t>https</w:t>
      </w:r>
      <w:proofErr w:type="gramEnd"/>
      <w:r w:rsidRPr="006B699E">
        <w:t>://www.unesco.org/es/culture-and-digital-technologies</w:t>
      </w:r>
      <w:r>
        <w:t>. Acesso em: maio de 2026.</w:t>
      </w:r>
    </w:p>
    <w:p w:rsidR="00563306" w:rsidRDefault="00C91FA4" w:rsidP="00CA38E4">
      <w:pPr>
        <w:ind w:firstLine="0"/>
      </w:pPr>
      <w:proofErr w:type="spellStart"/>
      <w:r>
        <w:t>Salesforce</w:t>
      </w:r>
      <w:proofErr w:type="spellEnd"/>
      <w:r>
        <w:t xml:space="preserve"> Brasil. </w:t>
      </w:r>
      <w:r w:rsidRPr="00C91FA4">
        <w:rPr>
          <w:b/>
        </w:rPr>
        <w:t>O que é Brainstorming</w:t>
      </w:r>
      <w:proofErr w:type="gramStart"/>
      <w:r w:rsidRPr="00C91FA4">
        <w:rPr>
          <w:b/>
        </w:rPr>
        <w:t>?</w:t>
      </w:r>
      <w:r>
        <w:t>.</w:t>
      </w:r>
      <w:proofErr w:type="gramEnd"/>
      <w:r>
        <w:t xml:space="preserve"> Disponível em: http://salesforce.com/br/blog/brainstorming/</w:t>
      </w:r>
      <w:r w:rsidR="007320C2">
        <w:t xml:space="preserve">. Acesso em: </w:t>
      </w:r>
      <w:proofErr w:type="gramStart"/>
      <w:r w:rsidR="007320C2">
        <w:t>9</w:t>
      </w:r>
      <w:proofErr w:type="gramEnd"/>
      <w:r w:rsidR="007320C2">
        <w:t xml:space="preserve"> abr. </w:t>
      </w:r>
      <w:r>
        <w:t>2026.</w:t>
      </w:r>
    </w:p>
    <w:p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w:t>
      </w:r>
      <w:r>
        <w:lastRenderedPageBreak/>
        <w:t xml:space="preserve">em: </w:t>
      </w:r>
      <w:r>
        <w:rPr>
          <w:rFonts w:ascii="Tahoma" w:hAnsi="Tahoma" w:cs="Tahoma"/>
        </w:rPr>
        <w:t>⁠</w:t>
      </w:r>
      <w:proofErr w:type="gramStart"/>
      <w:r w:rsidRPr="00CA38E4">
        <w:t>https</w:t>
      </w:r>
      <w:proofErr w:type="gramEnd"/>
      <w:r w:rsidRPr="00CA38E4">
        <w:t>://www.serasa.com.br/imprensa/brasileiros-participam-de-ate-sete-eventos-por-ano/</w:t>
      </w:r>
      <w:r>
        <w:t>. Acesso em: abril de 2026.</w:t>
      </w:r>
    </w:p>
    <w:p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10"/>
      <w:footerReference w:type="default" r:id="rId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F62F8" w:rsidRDefault="003F62F8" w:rsidP="00822648">
      <w:pPr>
        <w:spacing w:after="0" w:line="240" w:lineRule="auto"/>
      </w:pPr>
      <w:r>
        <w:separator/>
      </w:r>
    </w:p>
  </w:endnote>
  <w:endnote w:type="continuationSeparator" w:id="0">
    <w:p w:rsidR="003F62F8" w:rsidRDefault="003F62F8"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43E3D" w:rsidRDefault="00C43E3D">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F62F8" w:rsidRDefault="003F62F8" w:rsidP="00822648">
      <w:pPr>
        <w:spacing w:after="0" w:line="240" w:lineRule="auto"/>
      </w:pPr>
      <w:r>
        <w:separator/>
      </w:r>
    </w:p>
  </w:footnote>
  <w:footnote w:type="continuationSeparator" w:id="0">
    <w:p w:rsidR="003F62F8" w:rsidRDefault="003F62F8" w:rsidP="0082264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1680015"/>
      <w:docPartObj>
        <w:docPartGallery w:val="Page Numbers (Top of Page)"/>
        <w:docPartUnique/>
      </w:docPartObj>
    </w:sdtPr>
    <w:sdtEndPr/>
    <w:sdtContent>
      <w:p w:rsidR="00C43E3D" w:rsidRDefault="00C43E3D">
        <w:pPr>
          <w:pStyle w:val="Cabealho"/>
          <w:jc w:val="right"/>
        </w:pPr>
        <w:r>
          <w:fldChar w:fldCharType="begin"/>
        </w:r>
        <w:r>
          <w:instrText>PAGE   \* MERGEFORMAT</w:instrText>
        </w:r>
        <w:r>
          <w:fldChar w:fldCharType="separate"/>
        </w:r>
        <w:r w:rsidR="009B4614">
          <w:rPr>
            <w:noProof/>
          </w:rPr>
          <w:t>13</w:t>
        </w:r>
        <w:r>
          <w:fldChar w:fldCharType="end"/>
        </w:r>
      </w:p>
    </w:sdtContent>
  </w:sdt>
  <w:p w:rsidR="00C43E3D" w:rsidRDefault="00C43E3D">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2648"/>
    <w:rsid w:val="000019A0"/>
    <w:rsid w:val="00015E6F"/>
    <w:rsid w:val="00041CAB"/>
    <w:rsid w:val="000D4ABA"/>
    <w:rsid w:val="000D6B4F"/>
    <w:rsid w:val="001330CC"/>
    <w:rsid w:val="00167F98"/>
    <w:rsid w:val="001D4088"/>
    <w:rsid w:val="001F1DC6"/>
    <w:rsid w:val="002633D9"/>
    <w:rsid w:val="00283932"/>
    <w:rsid w:val="002848DF"/>
    <w:rsid w:val="003022B2"/>
    <w:rsid w:val="00316A8C"/>
    <w:rsid w:val="00364E84"/>
    <w:rsid w:val="0037757A"/>
    <w:rsid w:val="003E1331"/>
    <w:rsid w:val="003F62F8"/>
    <w:rsid w:val="00426D2F"/>
    <w:rsid w:val="0044320A"/>
    <w:rsid w:val="00472C37"/>
    <w:rsid w:val="005002DD"/>
    <w:rsid w:val="0052652B"/>
    <w:rsid w:val="00531E2A"/>
    <w:rsid w:val="00563306"/>
    <w:rsid w:val="005748EA"/>
    <w:rsid w:val="005C1402"/>
    <w:rsid w:val="005F109B"/>
    <w:rsid w:val="005F5610"/>
    <w:rsid w:val="00643220"/>
    <w:rsid w:val="006712BA"/>
    <w:rsid w:val="00674318"/>
    <w:rsid w:val="006A32A5"/>
    <w:rsid w:val="006A3EEF"/>
    <w:rsid w:val="006B699E"/>
    <w:rsid w:val="007148E4"/>
    <w:rsid w:val="007320C2"/>
    <w:rsid w:val="007459DD"/>
    <w:rsid w:val="0075586C"/>
    <w:rsid w:val="007A74F2"/>
    <w:rsid w:val="007B2809"/>
    <w:rsid w:val="00822648"/>
    <w:rsid w:val="008A1323"/>
    <w:rsid w:val="00911355"/>
    <w:rsid w:val="009117E2"/>
    <w:rsid w:val="00931BB1"/>
    <w:rsid w:val="009922EE"/>
    <w:rsid w:val="009B4614"/>
    <w:rsid w:val="009F6180"/>
    <w:rsid w:val="00A6340A"/>
    <w:rsid w:val="00A908BC"/>
    <w:rsid w:val="00AD5AB2"/>
    <w:rsid w:val="00AF3DFB"/>
    <w:rsid w:val="00B044DA"/>
    <w:rsid w:val="00B11816"/>
    <w:rsid w:val="00B72601"/>
    <w:rsid w:val="00B74154"/>
    <w:rsid w:val="00B8788C"/>
    <w:rsid w:val="00B92C88"/>
    <w:rsid w:val="00B96C46"/>
    <w:rsid w:val="00B97A26"/>
    <w:rsid w:val="00BB7344"/>
    <w:rsid w:val="00BD74E1"/>
    <w:rsid w:val="00BF0291"/>
    <w:rsid w:val="00C43E3D"/>
    <w:rsid w:val="00C64649"/>
    <w:rsid w:val="00C70A9F"/>
    <w:rsid w:val="00C91FA4"/>
    <w:rsid w:val="00CA38E4"/>
    <w:rsid w:val="00CB295D"/>
    <w:rsid w:val="00D05889"/>
    <w:rsid w:val="00D419D0"/>
    <w:rsid w:val="00D833CE"/>
    <w:rsid w:val="00DA2B75"/>
    <w:rsid w:val="00E05720"/>
    <w:rsid w:val="00E65FAF"/>
    <w:rsid w:val="00EA13B8"/>
    <w:rsid w:val="00EC2A55"/>
    <w:rsid w:val="00ED6405"/>
    <w:rsid w:val="00F24E7D"/>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34652-408E-4DA7-BF0A-D1CAF35FE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TotalTime>
  <Pages>21</Pages>
  <Words>2107</Words>
  <Characters>11379</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user</cp:lastModifiedBy>
  <cp:revision>34</cp:revision>
  <dcterms:created xsi:type="dcterms:W3CDTF">2026-03-12T12:21:00Z</dcterms:created>
  <dcterms:modified xsi:type="dcterms:W3CDTF">2026-06-11T19:24:00Z</dcterms:modified>
</cp:coreProperties>
</file>