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67" w:rsidRDefault="00466267" w:rsidP="00466267">
      <w:pPr>
        <w:pStyle w:val="Standard"/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Министерство образования Республики Беларусь</w:t>
      </w:r>
    </w:p>
    <w:p w:rsidR="00466267" w:rsidRDefault="00466267" w:rsidP="0046626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Учреждение образования</w:t>
      </w: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«Белорусский государственный университет</w:t>
      </w: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информатики и радиоэлектроники»</w:t>
      </w:r>
    </w:p>
    <w:p w:rsidR="00466267" w:rsidRDefault="00466267" w:rsidP="004662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ФАКУЛЬТЕТ ИНФОРМАЦИОННЫХ ТЕХНОЛОГИЙ И УПРАВЛЕНИЯ</w:t>
      </w:r>
    </w:p>
    <w:p w:rsidR="00466267" w:rsidRDefault="00466267" w:rsidP="004662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Кафедра интеллектуальных информационных технологий</w:t>
      </w:r>
      <w:r>
        <w:br/>
      </w: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Отчет</w:t>
      </w:r>
    </w:p>
    <w:p w:rsidR="00466267" w:rsidRDefault="00466267" w:rsidP="004662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466267" w:rsidRDefault="00466267" w:rsidP="00466267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779DF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По дисциплине: Основы теории 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интеллектуальных </w:t>
      </w:r>
      <w:r w:rsidRPr="1779DF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систем</w:t>
      </w:r>
    </w:p>
    <w:p w:rsidR="00466267" w:rsidRDefault="00466267" w:rsidP="00466267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На тему: Система «Видеокамера</w:t>
      </w:r>
      <w:r w:rsidRPr="1779DF5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»</w:t>
      </w: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  <w:r>
        <w:br/>
      </w: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66267" w:rsidRDefault="00466267" w:rsidP="00466267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779DF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Выполнил: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Кадиков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П. И., 321702</w:t>
      </w:r>
    </w:p>
    <w:p w:rsidR="00466267" w:rsidRDefault="00466267" w:rsidP="00466267">
      <w:pPr>
        <w:pStyle w:val="Standard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779DF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Проверил: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Соколович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М. Г.</w:t>
      </w:r>
      <w:r w:rsidRPr="1779DF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</w:t>
      </w:r>
    </w:p>
    <w:p w:rsidR="00466267" w:rsidRDefault="00466267" w:rsidP="00466267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267" w:rsidRDefault="00466267" w:rsidP="004662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Минск 2024</w:t>
      </w: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Система “Видеокамера</w:t>
      </w: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:rsidR="00466267" w:rsidRDefault="00466267" w:rsidP="00466267">
      <w:pPr>
        <w:pStyle w:val="Standard"/>
        <w:spacing w:line="240" w:lineRule="auto"/>
      </w:pPr>
      <w:r w:rsidRPr="1779DF55">
        <w:rPr>
          <w:b/>
          <w:bCs/>
          <w:color w:val="000000" w:themeColor="text1"/>
          <w:sz w:val="28"/>
          <w:szCs w:val="28"/>
        </w:rPr>
        <w:t>Сведение многокритериальной задачи к однокритериальной</w:t>
      </w:r>
    </w:p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765"/>
        <w:gridCol w:w="2685"/>
        <w:gridCol w:w="1815"/>
        <w:gridCol w:w="1860"/>
        <w:gridCol w:w="2012"/>
      </w:tblGrid>
      <w:tr w:rsidR="00466267" w:rsidTr="00466267">
        <w:trPr>
          <w:trHeight w:val="300"/>
          <w:jc w:val="center"/>
        </w:trPr>
        <w:tc>
          <w:tcPr>
            <w:tcW w:w="76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№</w:t>
            </w:r>
          </w:p>
        </w:tc>
        <w:tc>
          <w:tcPr>
            <w:tcW w:w="268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Наименование критерия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81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Единица измерения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1860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  <w:tc>
          <w:tcPr>
            <w:tcW w:w="2012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666670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466267" w:rsidTr="00466267">
        <w:trPr>
          <w:trHeight w:val="300"/>
          <w:jc w:val="center"/>
        </w:trPr>
        <w:tc>
          <w:tcPr>
            <w:tcW w:w="76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268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Стоимость</w:t>
            </w:r>
          </w:p>
        </w:tc>
        <w:tc>
          <w:tcPr>
            <w:tcW w:w="181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BYN</w:t>
            </w:r>
          </w:p>
        </w:tc>
        <w:tc>
          <w:tcPr>
            <w:tcW w:w="1860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0.25</w:t>
            </w:r>
          </w:p>
        </w:tc>
        <w:tc>
          <w:tcPr>
            <w:tcW w:w="2012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0.9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76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2685" w:type="dxa"/>
          </w:tcPr>
          <w:p w:rsidR="00466267" w:rsidRDefault="009B4186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Разрешение</w:t>
            </w:r>
          </w:p>
        </w:tc>
        <w:tc>
          <w:tcPr>
            <w:tcW w:w="1815" w:type="dxa"/>
          </w:tcPr>
          <w:p w:rsidR="00466267" w:rsidRPr="009B4186" w:rsidRDefault="009B4186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px</w:t>
            </w:r>
            <w:proofErr w:type="spellEnd"/>
          </w:p>
        </w:tc>
        <w:tc>
          <w:tcPr>
            <w:tcW w:w="1860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0.2</w:t>
            </w:r>
          </w:p>
        </w:tc>
        <w:tc>
          <w:tcPr>
            <w:tcW w:w="2012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0.4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76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2685" w:type="dxa"/>
          </w:tcPr>
          <w:p w:rsidR="00466267" w:rsidRDefault="009B4186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Угол обзора</w:t>
            </w:r>
          </w:p>
        </w:tc>
        <w:tc>
          <w:tcPr>
            <w:tcW w:w="1815" w:type="dxa"/>
          </w:tcPr>
          <w:p w:rsidR="00466267" w:rsidRDefault="009B4186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градус</w:t>
            </w:r>
          </w:p>
        </w:tc>
        <w:tc>
          <w:tcPr>
            <w:tcW w:w="1860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0.35</w:t>
            </w:r>
          </w:p>
        </w:tc>
        <w:tc>
          <w:tcPr>
            <w:tcW w:w="2012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0.7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76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2685" w:type="dxa"/>
          </w:tcPr>
          <w:p w:rsidR="00466267" w:rsidRDefault="009B4186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Объём хранения данных</w:t>
            </w:r>
          </w:p>
        </w:tc>
        <w:tc>
          <w:tcPr>
            <w:tcW w:w="1815" w:type="dxa"/>
          </w:tcPr>
          <w:p w:rsidR="00466267" w:rsidRDefault="009B4186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ГБ</w:t>
            </w:r>
          </w:p>
        </w:tc>
        <w:tc>
          <w:tcPr>
            <w:tcW w:w="1860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012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76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2685" w:type="dxa"/>
          </w:tcPr>
          <w:p w:rsidR="00466267" w:rsidRDefault="009B4186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Дополнительные функции</w:t>
            </w:r>
          </w:p>
        </w:tc>
        <w:tc>
          <w:tcPr>
            <w:tcW w:w="1815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шт</w:t>
            </w:r>
            <w:proofErr w:type="spellEnd"/>
          </w:p>
        </w:tc>
        <w:tc>
          <w:tcPr>
            <w:tcW w:w="1860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</w:t>
            </w:r>
          </w:p>
        </w:tc>
        <w:tc>
          <w:tcPr>
            <w:tcW w:w="2012" w:type="dxa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</w:tr>
    </w:tbl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110"/>
        <w:gridCol w:w="1245"/>
        <w:gridCol w:w="1200"/>
        <w:gridCol w:w="1830"/>
        <w:gridCol w:w="2332"/>
      </w:tblGrid>
      <w:tr w:rsidR="00466267" w:rsidTr="00466267">
        <w:trPr>
          <w:trHeight w:val="300"/>
        </w:trPr>
        <w:tc>
          <w:tcPr>
            <w:tcW w:w="1410" w:type="dxa"/>
          </w:tcPr>
          <w:p w:rsidR="00466267" w:rsidRDefault="00466267" w:rsidP="00466267">
            <w:pPr>
              <w:pStyle w:val="Standard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10" w:type="dxa"/>
          </w:tcPr>
          <w:p w:rsidR="00466267" w:rsidRDefault="00466267" w:rsidP="00466267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</w:t>
            </w:r>
          </w:p>
        </w:tc>
        <w:tc>
          <w:tcPr>
            <w:tcW w:w="1245" w:type="dxa"/>
          </w:tcPr>
          <w:p w:rsidR="00466267" w:rsidRDefault="00461079" w:rsidP="00466267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Разрешение</w:t>
            </w:r>
          </w:p>
        </w:tc>
        <w:tc>
          <w:tcPr>
            <w:tcW w:w="1200" w:type="dxa"/>
          </w:tcPr>
          <w:p w:rsidR="00466267" w:rsidRDefault="00461079" w:rsidP="00466267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Угол обзора</w:t>
            </w:r>
          </w:p>
        </w:tc>
        <w:tc>
          <w:tcPr>
            <w:tcW w:w="1830" w:type="dxa"/>
          </w:tcPr>
          <w:p w:rsidR="00466267" w:rsidRDefault="00461079" w:rsidP="00466267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Объём хранения данных</w:t>
            </w:r>
          </w:p>
        </w:tc>
        <w:tc>
          <w:tcPr>
            <w:tcW w:w="2332" w:type="dxa"/>
          </w:tcPr>
          <w:p w:rsidR="00466267" w:rsidRDefault="00461079" w:rsidP="00466267">
            <w:pPr>
              <w:pStyle w:val="Standard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Дополнитель-ные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функции</w:t>
            </w:r>
          </w:p>
        </w:tc>
      </w:tr>
      <w:tr w:rsidR="00466267" w:rsidTr="00466267">
        <w:trPr>
          <w:trHeight w:val="300"/>
        </w:trPr>
        <w:tc>
          <w:tcPr>
            <w:tcW w:w="1410" w:type="dxa"/>
            <w:vAlign w:val="center"/>
          </w:tcPr>
          <w:p w:rsidR="00466267" w:rsidRPr="00461079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461079">
              <w:rPr>
                <w:rFonts w:ascii="Times New Roman" w:eastAsia="Times New Roman" w:hAnsi="Times New Roman" w:cs="Times New Roman"/>
                <w:color w:val="231F20"/>
                <w:lang w:val="en-US" w:eastAsia="en-US" w:bidi="ar-SA"/>
              </w:rPr>
              <w:t xml:space="preserve">Panasonic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val="en-US" w:eastAsia="en-US" w:bidi="ar-SA"/>
              </w:rPr>
              <w:t>Lumix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val="en-US" w:eastAsia="en-US" w:bidi="ar-SA"/>
              </w:rPr>
              <w:t xml:space="preserve"> S5 II</w:t>
            </w:r>
          </w:p>
        </w:tc>
        <w:tc>
          <w:tcPr>
            <w:tcW w:w="11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6500</w:t>
            </w:r>
          </w:p>
        </w:tc>
        <w:tc>
          <w:tcPr>
            <w:tcW w:w="1245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6К</w:t>
            </w:r>
          </w:p>
        </w:tc>
        <w:tc>
          <w:tcPr>
            <w:tcW w:w="120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84</w:t>
            </w:r>
          </w:p>
        </w:tc>
        <w:tc>
          <w:tcPr>
            <w:tcW w:w="183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512</w:t>
            </w:r>
          </w:p>
        </w:tc>
        <w:tc>
          <w:tcPr>
            <w:tcW w:w="2332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</w:tr>
      <w:tr w:rsidR="00466267" w:rsidTr="00466267">
        <w:trPr>
          <w:trHeight w:val="300"/>
        </w:trPr>
        <w:tc>
          <w:tcPr>
            <w:tcW w:w="1410" w:type="dxa"/>
            <w:vAlign w:val="center"/>
          </w:tcPr>
          <w:p w:rsidR="00466267" w:rsidRDefault="00461079" w:rsidP="00466267">
            <w:pPr>
              <w:pStyle w:val="1"/>
              <w:outlineLvl w:val="0"/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Sony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Alpha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7 IV</w:t>
            </w:r>
          </w:p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8000</w:t>
            </w:r>
          </w:p>
        </w:tc>
        <w:tc>
          <w:tcPr>
            <w:tcW w:w="1245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4К</w:t>
            </w:r>
          </w:p>
        </w:tc>
        <w:tc>
          <w:tcPr>
            <w:tcW w:w="120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82</w:t>
            </w:r>
          </w:p>
        </w:tc>
        <w:tc>
          <w:tcPr>
            <w:tcW w:w="183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256</w:t>
            </w:r>
          </w:p>
        </w:tc>
        <w:tc>
          <w:tcPr>
            <w:tcW w:w="2332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466267" w:rsidTr="00466267">
        <w:trPr>
          <w:trHeight w:val="300"/>
        </w:trPr>
        <w:tc>
          <w:tcPr>
            <w:tcW w:w="14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Canon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 EOS R6</w:t>
            </w:r>
          </w:p>
        </w:tc>
        <w:tc>
          <w:tcPr>
            <w:tcW w:w="11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7500</w:t>
            </w:r>
          </w:p>
        </w:tc>
        <w:tc>
          <w:tcPr>
            <w:tcW w:w="1245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4К</w:t>
            </w:r>
          </w:p>
        </w:tc>
        <w:tc>
          <w:tcPr>
            <w:tcW w:w="120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  <w:tc>
          <w:tcPr>
            <w:tcW w:w="183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512</w:t>
            </w:r>
          </w:p>
        </w:tc>
        <w:tc>
          <w:tcPr>
            <w:tcW w:w="2332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466267" w:rsidTr="00466267">
        <w:trPr>
          <w:trHeight w:val="300"/>
        </w:trPr>
        <w:tc>
          <w:tcPr>
            <w:tcW w:w="14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DJI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Pocket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 2</w:t>
            </w:r>
          </w:p>
        </w:tc>
        <w:tc>
          <w:tcPr>
            <w:tcW w:w="11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1500</w:t>
            </w:r>
          </w:p>
        </w:tc>
        <w:tc>
          <w:tcPr>
            <w:tcW w:w="1245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4К</w:t>
            </w:r>
          </w:p>
        </w:tc>
        <w:tc>
          <w:tcPr>
            <w:tcW w:w="120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83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256</w:t>
            </w:r>
          </w:p>
        </w:tc>
        <w:tc>
          <w:tcPr>
            <w:tcW w:w="2332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</w:tr>
      <w:tr w:rsidR="00466267" w:rsidTr="00466267">
        <w:trPr>
          <w:trHeight w:val="300"/>
        </w:trPr>
        <w:tc>
          <w:tcPr>
            <w:tcW w:w="14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GoPro</w:t>
            </w:r>
            <w:proofErr w:type="spellEnd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 xml:space="preserve"> HERO11 </w:t>
            </w: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lang w:eastAsia="en-US" w:bidi="ar-SA"/>
              </w:rPr>
              <w:t>Black</w:t>
            </w:r>
            <w:proofErr w:type="spellEnd"/>
          </w:p>
        </w:tc>
        <w:tc>
          <w:tcPr>
            <w:tcW w:w="11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2000</w:t>
            </w:r>
          </w:p>
        </w:tc>
        <w:tc>
          <w:tcPr>
            <w:tcW w:w="1245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5,3К</w:t>
            </w:r>
          </w:p>
        </w:tc>
        <w:tc>
          <w:tcPr>
            <w:tcW w:w="120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</w:t>
            </w:r>
          </w:p>
        </w:tc>
        <w:tc>
          <w:tcPr>
            <w:tcW w:w="183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512</w:t>
            </w:r>
          </w:p>
        </w:tc>
        <w:tc>
          <w:tcPr>
            <w:tcW w:w="2332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00466267" w:rsidTr="00466267">
        <w:trPr>
          <w:trHeight w:val="300"/>
        </w:trPr>
        <w:tc>
          <w:tcPr>
            <w:tcW w:w="1410" w:type="dxa"/>
            <w:vAlign w:val="center"/>
          </w:tcPr>
          <w:p w:rsidR="00466267" w:rsidRDefault="00461079" w:rsidP="00461079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proofErr w:type="spellStart"/>
            <w:r w:rsidRPr="00461079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anon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 xml:space="preserve"> EOS R5</w:t>
            </w:r>
          </w:p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11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9000</w:t>
            </w:r>
          </w:p>
        </w:tc>
        <w:tc>
          <w:tcPr>
            <w:tcW w:w="1245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8К</w:t>
            </w:r>
          </w:p>
        </w:tc>
        <w:tc>
          <w:tcPr>
            <w:tcW w:w="1200" w:type="dxa"/>
            <w:vAlign w:val="center"/>
          </w:tcPr>
          <w:p w:rsidR="00466267" w:rsidRDefault="00461079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85</w:t>
            </w:r>
          </w:p>
        </w:tc>
        <w:tc>
          <w:tcPr>
            <w:tcW w:w="1830" w:type="dxa"/>
            <w:vAlign w:val="center"/>
          </w:tcPr>
          <w:p w:rsidR="00466267" w:rsidRDefault="007206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1024</w:t>
            </w:r>
          </w:p>
        </w:tc>
        <w:tc>
          <w:tcPr>
            <w:tcW w:w="2332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</w:tr>
      <w:tr w:rsidR="00466267" w:rsidTr="00466267">
        <w:trPr>
          <w:trHeight w:val="300"/>
        </w:trPr>
        <w:tc>
          <w:tcPr>
            <w:tcW w:w="1410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10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245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8000</w:t>
            </w:r>
          </w:p>
        </w:tc>
        <w:tc>
          <w:tcPr>
            <w:tcW w:w="1200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</w:t>
            </w:r>
          </w:p>
        </w:tc>
        <w:tc>
          <w:tcPr>
            <w:tcW w:w="1830" w:type="dxa"/>
            <w:vAlign w:val="center"/>
          </w:tcPr>
          <w:p w:rsidR="00466267" w:rsidRDefault="007206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1024</w:t>
            </w:r>
          </w:p>
        </w:tc>
        <w:tc>
          <w:tcPr>
            <w:tcW w:w="2332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</w:tr>
    </w:tbl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3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66267" w:rsidTr="00466267">
        <w:trPr>
          <w:trHeight w:val="300"/>
          <w:jc w:val="center"/>
        </w:trPr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BYN</w:t>
            </w:r>
          </w:p>
        </w:tc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Балл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4508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9000</w:t>
            </w:r>
          </w:p>
        </w:tc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4508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8000</w:t>
            </w:r>
          </w:p>
        </w:tc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4508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7500</w:t>
            </w:r>
          </w:p>
        </w:tc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4508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6500</w:t>
            </w:r>
          </w:p>
        </w:tc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4508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466267" w:rsidTr="00466267">
        <w:trPr>
          <w:trHeight w:val="300"/>
          <w:jc w:val="center"/>
        </w:trPr>
        <w:tc>
          <w:tcPr>
            <w:tcW w:w="4508" w:type="dxa"/>
            <w:vAlign w:val="center"/>
          </w:tcPr>
          <w:p w:rsidR="00466267" w:rsidRDefault="00A40D6C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1500</w:t>
            </w:r>
          </w:p>
        </w:tc>
        <w:tc>
          <w:tcPr>
            <w:tcW w:w="4508" w:type="dxa"/>
            <w:vAlign w:val="center"/>
          </w:tcPr>
          <w:p w:rsidR="00466267" w:rsidRDefault="00466267" w:rsidP="00466267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1779DF5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</w:tr>
    </w:tbl>
    <w:p w:rsidR="00466267" w:rsidRDefault="00466267" w:rsidP="00466267">
      <w:pPr>
        <w:pStyle w:val="Standard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66267" w:rsidRDefault="00466267" w:rsidP="00466267">
      <w:pPr>
        <w:pStyle w:val="Standard"/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779DF5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Аддитивная функция:</w:t>
      </w:r>
    </w:p>
    <w:p w:rsidR="00466267" w:rsidRDefault="00466267" w:rsidP="00466267">
      <w:pPr>
        <w:pStyle w:val="Standard"/>
        <w:spacing w:line="240" w:lineRule="auto"/>
      </w:pPr>
      <w:r>
        <w:lastRenderedPageBreak/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 i=1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a⋅q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nary>
        </m:oMath>
      </m:oMathPara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6000</m:t>
            </m:r>
            <m:r>
              <w:rPr>
                <w:rFonts w:ascii="Cambria Math" w:hAnsi="Cambria Math"/>
              </w:rPr>
              <m:t>⋅0.2</m:t>
            </m:r>
          </m:num>
          <m:den>
            <m:r>
              <w:rPr>
                <w:rFonts w:ascii="Cambria Math" w:hAnsi="Cambria Math"/>
              </w:rPr>
              <m:t>8000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84</m:t>
            </m:r>
            <m:r>
              <w:rPr>
                <w:rFonts w:ascii="Cambria Math" w:hAnsi="Cambria Math"/>
              </w:rPr>
              <m:t>⋅0.35</m:t>
            </m:r>
          </m:num>
          <m:den>
            <m:r>
              <w:rPr>
                <w:rFonts w:ascii="Cambria Math" w:hAnsi="Cambria Math"/>
              </w:rPr>
              <m:t>155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512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F7583C">
        <w:t>= 0.641</w:t>
      </w: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 =</m:t>
        </m:r>
        <m:r>
          <w:rPr>
            <w:rFonts w:ascii="Cambria Math" w:hAnsi="Cambria Math"/>
          </w:rPr>
          <m:t>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000⋅0.2</m:t>
            </m:r>
          </m:num>
          <m:den>
            <m:r>
              <w:rPr>
                <w:rFonts w:ascii="Cambria Math" w:hAnsi="Cambria Math"/>
              </w:rPr>
              <m:t>8000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82</m:t>
            </m:r>
            <m:r>
              <w:rPr>
                <w:rFonts w:ascii="Cambria Math" w:hAnsi="Cambria Math"/>
              </w:rPr>
              <m:t>⋅0.35</m:t>
            </m:r>
          </m:num>
          <m:den>
            <m:r>
              <w:rPr>
                <w:rFonts w:ascii="Cambria Math" w:hAnsi="Cambria Math"/>
              </w:rPr>
              <m:t>155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256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F7583C">
        <w:t>= 0.461</w:t>
      </w: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 = </m:t>
        </m:r>
        <m:r>
          <w:rPr>
            <w:rFonts w:ascii="Cambria Math" w:hAnsi="Cambria Math"/>
          </w:rPr>
          <m:t>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000⋅0.2</m:t>
            </m:r>
          </m:num>
          <m:den>
            <m:r>
              <w:rPr>
                <w:rFonts w:ascii="Cambria Math" w:hAnsi="Cambria Math"/>
              </w:rPr>
              <m:t>8000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83</m:t>
            </m:r>
            <m:r>
              <w:rPr>
                <w:rFonts w:ascii="Cambria Math" w:hAnsi="Cambria Math"/>
              </w:rPr>
              <m:t>⋅0.35</m:t>
            </m:r>
          </m:num>
          <m:den>
            <m:r>
              <w:rPr>
                <w:rFonts w:ascii="Cambria Math" w:hAnsi="Cambria Math"/>
              </w:rPr>
              <m:t>155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512⋅0.1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F7583C">
        <w:t>= 0.53</w:t>
      </w: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 = </m:t>
        </m:r>
        <m:r>
          <w:rPr>
            <w:rFonts w:ascii="Cambria Math" w:hAnsi="Cambria Math"/>
          </w:rPr>
          <m:t>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000⋅0.2</m:t>
            </m:r>
          </m:num>
          <m:den>
            <m:r>
              <w:rPr>
                <w:rFonts w:ascii="Cambria Math" w:hAnsi="Cambria Math"/>
              </w:rPr>
              <m:t>8000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93</m:t>
            </m:r>
            <m:r>
              <w:rPr>
                <w:rFonts w:ascii="Cambria Math" w:hAnsi="Cambria Math"/>
              </w:rPr>
              <m:t>⋅0.35</m:t>
            </m:r>
          </m:num>
          <m:den>
            <m:r>
              <w:rPr>
                <w:rFonts w:ascii="Cambria Math" w:hAnsi="Cambria Math"/>
              </w:rPr>
              <m:t>155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256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F7583C">
        <w:t>= 0.636</w:t>
      </w: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> = </m:t>
        </m:r>
        <m:r>
          <w:rPr>
            <w:rFonts w:ascii="Cambria Math" w:hAnsi="Cambria Math"/>
          </w:rPr>
          <m:t>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>
              <w:rPr>
                <w:rFonts w:ascii="Cambria Math" w:hAnsi="Cambria Math"/>
              </w:rPr>
              <m:t>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53</m:t>
            </m:r>
            <m:r>
              <w:rPr>
                <w:rFonts w:ascii="Cambria Math" w:hAnsi="Cambria Math"/>
              </w:rPr>
              <m:t>00⋅0.2</m:t>
            </m:r>
          </m:num>
          <m:den>
            <m:r>
              <w:rPr>
                <w:rFonts w:ascii="Cambria Math" w:hAnsi="Cambria Math"/>
              </w:rPr>
              <m:t>8000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155</m:t>
            </m:r>
            <m:r>
              <w:rPr>
                <w:rFonts w:ascii="Cambria Math" w:hAnsi="Cambria Math"/>
              </w:rPr>
              <m:t>⋅0.35</m:t>
            </m:r>
          </m:num>
          <m:den>
            <m:r>
              <w:rPr>
                <w:rFonts w:ascii="Cambria Math" w:hAnsi="Cambria Math"/>
              </w:rPr>
              <m:t>155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512⋅0.1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F7583C">
        <w:t>= 0.809</w:t>
      </w: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 = </m:t>
        </m:r>
        <m:r>
          <w:rPr>
            <w:rFonts w:ascii="Cambria Math" w:hAnsi="Cambria Math"/>
          </w:rPr>
          <m:t>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⋅0.25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000⋅0.2</m:t>
            </m:r>
          </m:num>
          <m:den>
            <m:r>
              <w:rPr>
                <w:rFonts w:ascii="Cambria Math" w:hAnsi="Cambria Math"/>
              </w:rPr>
              <m:t>8000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85</m:t>
            </m:r>
            <m:r>
              <w:rPr>
                <w:rFonts w:ascii="Cambria Math" w:hAnsi="Cambria Math"/>
              </w:rPr>
              <m:t>⋅0.35</m:t>
            </m:r>
          </m:num>
          <m:den>
            <m:r>
              <w:rPr>
                <w:rFonts w:ascii="Cambria Math" w:hAnsi="Cambria Math"/>
              </w:rPr>
              <m:t>155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1024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⋅0.1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F7583C">
        <w:t>= 0.634</w:t>
      </w: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pStyle w:val="Standard"/>
        <w:spacing w:line="240" w:lineRule="auto"/>
      </w:pPr>
    </w:p>
    <w:p w:rsidR="00466267" w:rsidRDefault="00466267" w:rsidP="00466267">
      <w:pPr>
        <w:spacing w:after="0" w:line="240" w:lineRule="auto"/>
        <w:rPr>
          <w:rFonts w:ascii="Cambria Math" w:eastAsia="Cambria Math" w:hAnsi="Cambria Math" w:cs="Cambria Math"/>
          <w:i/>
          <w:iCs/>
          <w:color w:val="000000" w:themeColor="text1"/>
        </w:rPr>
      </w:pP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  <w:sz w:val="16"/>
          <w:szCs w:val="16"/>
        </w:rPr>
        <w:t>∗</w:t>
      </w:r>
      <w:r w:rsidRPr="0EE1FE79">
        <w:rPr>
          <w:rFonts w:ascii="MathJax_Main" w:eastAsia="MathJax_Main" w:hAnsi="MathJax_Main" w:cs="MathJax_Main"/>
          <w:color w:val="000000" w:themeColor="text1"/>
        </w:rPr>
        <w:t>=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argmax</w:t>
      </w:r>
      <w:r w:rsidRPr="0EE1FE79">
        <w:rPr>
          <w:rFonts w:ascii="MathJax_Math-italic" w:eastAsia="MathJax_Math-italic" w:hAnsi="MathJax_Math-italic" w:cs="MathJax_Math-italic"/>
          <w:color w:val="000000" w:themeColor="text1"/>
          <w:sz w:val="16"/>
          <w:szCs w:val="16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  <w:sz w:val="16"/>
          <w:szCs w:val="16"/>
        </w:rPr>
        <w:t>∈</w:t>
      </w:r>
      <w:r w:rsidRPr="0EE1FE79">
        <w:rPr>
          <w:rFonts w:ascii="MathJax_Math-italic" w:eastAsia="MathJax_Math-italic" w:hAnsi="MathJax_Math-italic" w:cs="MathJax_Math-italic"/>
          <w:color w:val="000000" w:themeColor="text1"/>
          <w:sz w:val="16"/>
          <w:szCs w:val="16"/>
        </w:rPr>
        <w:t>X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g</w:t>
      </w:r>
      <w:r w:rsidRPr="0EE1FE79">
        <w:rPr>
          <w:rFonts w:ascii="MathJax_Main" w:eastAsia="MathJax_Main" w:hAnsi="MathJax_Main" w:cs="MathJax_Main"/>
          <w:color w:val="000000" w:themeColor="text1"/>
        </w:rPr>
        <w:t>0(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q</w:t>
      </w:r>
      <w:r w:rsidRPr="0EE1FE79">
        <w:rPr>
          <w:rFonts w:ascii="MathJax_Main" w:eastAsia="MathJax_Main" w:hAnsi="MathJax_Main" w:cs="MathJax_Main"/>
          <w:color w:val="000000" w:themeColor="text1"/>
        </w:rPr>
        <w:t>1(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proofErr w:type="gramStart"/>
      <w:r w:rsidRPr="0EE1FE79">
        <w:rPr>
          <w:rFonts w:ascii="MathJax_Main" w:eastAsia="MathJax_Main" w:hAnsi="MathJax_Main" w:cs="MathJax_Main"/>
          <w:color w:val="000000" w:themeColor="text1"/>
        </w:rPr>
        <w:t>),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q</w:t>
      </w:r>
      <w:proofErr w:type="gramEnd"/>
      <w:r w:rsidRPr="0EE1FE79">
        <w:rPr>
          <w:rFonts w:ascii="MathJax_Main" w:eastAsia="MathJax_Main" w:hAnsi="MathJax_Main" w:cs="MathJax_Main"/>
          <w:color w:val="000000" w:themeColor="text1"/>
        </w:rPr>
        <w:t>2(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</w:rPr>
        <w:t>),…,</w:t>
      </w:r>
      <w:proofErr w:type="spellStart"/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qp</w:t>
      </w:r>
      <w:proofErr w:type="spellEnd"/>
      <w:r w:rsidRPr="0EE1FE79">
        <w:rPr>
          <w:rFonts w:ascii="MathJax_Main" w:eastAsia="MathJax_Main" w:hAnsi="MathJax_Main" w:cs="MathJax_Main"/>
          <w:color w:val="000000" w:themeColor="text1"/>
        </w:rPr>
        <w:t>(</w:t>
      </w: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</w:rPr>
        <w:t>))</w:t>
      </w:r>
    </w:p>
    <w:p w:rsidR="00466267" w:rsidRDefault="00466267" w:rsidP="00466267">
      <w:pPr>
        <w:spacing w:after="0" w:line="240" w:lineRule="auto"/>
        <w:rPr>
          <w:rFonts w:ascii="Cambria Math" w:eastAsia="Cambria Math" w:hAnsi="Cambria Math" w:cs="Cambria Math"/>
          <w:i/>
          <w:iCs/>
          <w:color w:val="000000" w:themeColor="text1"/>
        </w:rPr>
      </w:pPr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x</w:t>
      </w:r>
      <w:r w:rsidRPr="0EE1FE79">
        <w:rPr>
          <w:rFonts w:ascii="MathJax_Main" w:eastAsia="MathJax_Main" w:hAnsi="MathJax_Main" w:cs="MathJax_Main"/>
          <w:color w:val="000000" w:themeColor="text1"/>
          <w:sz w:val="16"/>
          <w:szCs w:val="16"/>
        </w:rPr>
        <w:t>∗</w:t>
      </w:r>
      <w:r w:rsidRPr="0EE1FE79">
        <w:rPr>
          <w:rFonts w:ascii="MathJax_Main" w:eastAsia="MathJax_Main" w:hAnsi="MathJax_Main" w:cs="MathJax_Main"/>
          <w:color w:val="000000" w:themeColor="text1"/>
        </w:rPr>
        <w:t>=</w:t>
      </w:r>
      <w:proofErr w:type="spellStart"/>
      <w:proofErr w:type="gramStart"/>
      <w:r w:rsidRPr="0EE1FE79">
        <w:rPr>
          <w:rFonts w:ascii="MathJax_Math-italic" w:eastAsia="MathJax_Math-italic" w:hAnsi="MathJax_Math-italic" w:cs="MathJax_Math-italic"/>
          <w:color w:val="000000" w:themeColor="text1"/>
        </w:rPr>
        <w:t>argmax</w:t>
      </w:r>
      <w:proofErr w:type="spellEnd"/>
      <w:r w:rsidR="00F7583C">
        <w:rPr>
          <w:rFonts w:ascii="MathJax_Main" w:eastAsia="MathJax_Main" w:hAnsi="MathJax_Main" w:cs="MathJax_Main"/>
          <w:color w:val="000000" w:themeColor="text1"/>
        </w:rPr>
        <w:t>{</w:t>
      </w:r>
      <w:proofErr w:type="gramEnd"/>
      <w:r w:rsidR="00F7583C">
        <w:rPr>
          <w:rFonts w:ascii="MathJax_Main" w:eastAsia="MathJax_Main" w:hAnsi="MathJax_Main" w:cs="MathJax_Main"/>
          <w:color w:val="000000" w:themeColor="text1"/>
        </w:rPr>
        <w:t>0.641, 0.461, 0.53, 0.636, 0.809, 0.634}=0.809</w:t>
      </w:r>
    </w:p>
    <w:p w:rsidR="00466267" w:rsidRDefault="00466267" w:rsidP="00466267">
      <w:pPr>
        <w:spacing w:after="0" w:line="240" w:lineRule="auto"/>
        <w:rPr>
          <w:rFonts w:ascii="MathJax_Main" w:eastAsia="MathJax_Main" w:hAnsi="MathJax_Main" w:cs="MathJax_Main"/>
          <w:color w:val="000000" w:themeColor="text1"/>
        </w:rPr>
      </w:pPr>
    </w:p>
    <w:p w:rsidR="00466267" w:rsidRDefault="00466267" w:rsidP="00F7583C">
      <w:pPr>
        <w:pStyle w:val="1"/>
      </w:pPr>
      <w:r w:rsidRPr="666670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Вывод:</w:t>
      </w:r>
      <w:r w:rsidRPr="666670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наилучшим по рассма</w:t>
      </w:r>
      <w:r w:rsidR="00F465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триваемым критериям является</w:t>
      </w:r>
      <w:r w:rsidRPr="666670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7583C" w:rsidRPr="00F7583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GoPro</w:t>
      </w:r>
      <w:proofErr w:type="spellEnd"/>
      <w:r w:rsidR="00F7583C" w:rsidRPr="00F7583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HERO11 </w:t>
      </w:r>
      <w:proofErr w:type="spellStart"/>
      <w:r w:rsidR="00F7583C" w:rsidRPr="00F7583C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Black</w:t>
      </w:r>
      <w:proofErr w:type="spellEnd"/>
    </w:p>
    <w:p w:rsidR="00466267" w:rsidRDefault="00466267" w:rsidP="00466267"/>
    <w:p w:rsidR="00466267" w:rsidRDefault="00466267" w:rsidP="00466267"/>
    <w:p w:rsidR="00466267" w:rsidRDefault="00466267" w:rsidP="00466267"/>
    <w:p w:rsidR="00466267" w:rsidRDefault="00466267" w:rsidP="00466267">
      <w:r w:rsidRPr="666670E3">
        <w:rPr>
          <w:rFonts w:ascii="Times New Roman" w:eastAsia="Times New Roman" w:hAnsi="Times New Roman" w:cs="Times New Roman"/>
          <w:b/>
          <w:bCs/>
          <w:sz w:val="32"/>
          <w:szCs w:val="32"/>
        </w:rPr>
        <w:t>Мультипликативная функция:</w:t>
      </w:r>
    </w:p>
    <w:p w:rsidR="00466267" w:rsidRDefault="00466267" w:rsidP="00466267">
      <m:oMathPara>
        <m:oMath>
          <m:r>
            <w:rPr>
              <w:rFonts w:ascii="Cambria Math" w:hAnsi="Cambria Math"/>
            </w:rPr>
            <m:t>1-q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466267" w:rsidRDefault="00466267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66267" w:rsidRDefault="00466267" w:rsidP="00466267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⋅</m:t>
                  </m:r>
                  <m:r>
                    <w:rPr>
                      <w:rFonts w:ascii="Cambria Math" w:hAnsi="Cambria Math"/>
                    </w:rPr>
                    <m:t>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600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⋅0.4</m:t>
                  </m:r>
                </m:num>
                <m:den>
                  <m:r>
                    <w:rPr>
                      <w:rFonts w:ascii="Cambria Math" w:hAnsi="Cambria Math"/>
                    </w:rPr>
                    <m:t>8000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84</m:t>
                  </m:r>
                  <m:r>
                    <w:rPr>
                      <w:rFonts w:ascii="Cambria Math" w:hAnsi="Cambria Math"/>
                    </w:rPr>
                    <m:t>⋅0.7</m:t>
                  </m:r>
                </m:num>
                <m:den>
                  <m:r>
                    <w:rPr>
                      <w:rFonts w:ascii="Cambria Math" w:hAnsi="Cambria Math"/>
                    </w:rPr>
                    <m:t>155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512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=0.0754</m:t>
          </m:r>
        </m:oMath>
      </m:oMathPara>
    </w:p>
    <w:p w:rsidR="00466267" w:rsidRDefault="00466267" w:rsidP="00466267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000⋅0.4</m:t>
                  </m:r>
                </m:num>
                <m:den>
                  <m:r>
                    <w:rPr>
                      <w:rFonts w:ascii="Cambria Math" w:hAnsi="Cambria Math"/>
                    </w:rPr>
                    <m:t>8000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82</m:t>
                  </m:r>
                  <m:r>
                    <w:rPr>
                      <w:rFonts w:ascii="Cambria Math" w:hAnsi="Cambria Math"/>
                    </w:rPr>
                    <m:t>⋅0.7</m:t>
                  </m:r>
                </m:num>
                <m:den>
                  <m:r>
                    <w:rPr>
                      <w:rFonts w:ascii="Cambria Math" w:hAnsi="Cambria Math"/>
                    </w:rPr>
                    <m:t>155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=0.2049</m:t>
          </m:r>
        </m:oMath>
      </m:oMathPara>
    </w:p>
    <w:p w:rsidR="00466267" w:rsidRDefault="00466267" w:rsidP="00466267">
      <m:oMathPara>
        <m:oMath>
          <m:r>
            <w:rPr>
              <w:rFonts w:ascii="Cambria Math" w:hAnsi="Cambria Math"/>
            </w:rPr>
            <w:lastRenderedPageBreak/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000⋅0.4</m:t>
                  </m:r>
                </m:num>
                <m:den>
                  <m:r>
                    <w:rPr>
                      <w:rFonts w:ascii="Cambria Math" w:hAnsi="Cambria Math"/>
                    </w:rPr>
                    <m:t>8000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83</m:t>
                  </m:r>
                  <m:r>
                    <w:rPr>
                      <w:rFonts w:ascii="Cambria Math" w:hAnsi="Cambria Math"/>
                    </w:rPr>
                    <m:t>⋅0.7</m:t>
                  </m:r>
                </m:num>
                <m:den>
                  <m:r>
                    <w:rPr>
                      <w:rFonts w:ascii="Cambria Math" w:hAnsi="Cambria Math"/>
                    </w:rPr>
                    <m:t>155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512⋅0.5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=0.1364</m:t>
          </m:r>
        </m:oMath>
      </m:oMathPara>
    </w:p>
    <w:p w:rsidR="00466267" w:rsidRDefault="00466267" w:rsidP="00466267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000⋅0.4</m:t>
                  </m:r>
                </m:num>
                <m:den>
                  <m:r>
                    <w:rPr>
                      <w:rFonts w:ascii="Cambria Math" w:hAnsi="Cambria Math"/>
                    </w:rPr>
                    <m:t>8000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93</m:t>
                  </m:r>
                  <m:r>
                    <w:rPr>
                      <w:rFonts w:ascii="Cambria Math" w:hAnsi="Cambria Math"/>
                    </w:rPr>
                    <m:t>⋅0.7</m:t>
                  </m:r>
                </m:num>
                <m:den>
                  <m:r>
                    <w:rPr>
                      <w:rFonts w:ascii="Cambria Math" w:hAnsi="Cambria Math"/>
                    </w:rPr>
                    <m:t>155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=0.0030</m:t>
          </m:r>
        </m:oMath>
      </m:oMathPara>
    </w:p>
    <w:p w:rsidR="00466267" w:rsidRDefault="00466267" w:rsidP="00466267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5300</m:t>
                  </m:r>
                  <m:r>
                    <w:rPr>
                      <w:rFonts w:ascii="Cambria Math" w:hAnsi="Cambria Math"/>
                    </w:rPr>
                    <m:t>⋅0.4</m:t>
                  </m:r>
                </m:num>
                <m:den>
                  <m:r>
                    <w:rPr>
                      <w:rFonts w:ascii="Cambria Math" w:hAnsi="Cambria Math"/>
                    </w:rPr>
                    <m:t>8000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155</m:t>
                  </m:r>
                  <m:r>
                    <w:rPr>
                      <w:rFonts w:ascii="Cambria Math" w:hAnsi="Cambria Math"/>
                    </w:rPr>
                    <m:t>⋅0.7</m:t>
                  </m:r>
                </m:num>
                <m:den>
                  <m:r>
                    <w:rPr>
                      <w:rFonts w:ascii="Cambria Math" w:hAnsi="Cambria Math"/>
                    </w:rPr>
                    <m:t>155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512⋅0.5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=0.0275</m:t>
          </m:r>
        </m:oMath>
      </m:oMathPara>
    </w:p>
    <w:p w:rsidR="00466267" w:rsidRDefault="00466267" w:rsidP="00466267"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⋅0.9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>000⋅0.4</m:t>
                  </m:r>
                </m:num>
                <m:den>
                  <m:r>
                    <w:rPr>
                      <w:rFonts w:ascii="Cambria Math" w:hAnsi="Cambria Math"/>
                    </w:rPr>
                    <m:t>8000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85</m:t>
                  </m:r>
                  <m:r>
                    <w:rPr>
                      <w:rFonts w:ascii="Cambria Math" w:hAnsi="Cambria Math"/>
                    </w:rPr>
                    <m:t>⋅0.7</m:t>
                  </m:r>
                </m:num>
                <m:den>
                  <m:r>
                    <w:rPr>
                      <w:rFonts w:ascii="Cambria Math" w:hAnsi="Cambria Math"/>
                    </w:rPr>
                    <m:t>155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1024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1024</m:t>
                  </m:r>
                </m:den>
              </m:f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⋅0.5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=0.0785</m:t>
          </m:r>
        </m:oMath>
      </m:oMathPara>
    </w:p>
    <w:p w:rsidR="00466267" w:rsidRDefault="00466267" w:rsidP="00466267">
      <w:pPr>
        <w:spacing w:after="0" w:line="240" w:lineRule="auto"/>
        <w:rPr>
          <w:rFonts w:ascii="Calibri" w:eastAsia="Calibri" w:hAnsi="Calibri" w:cs="Calibri"/>
        </w:rPr>
      </w:pPr>
    </w:p>
    <w:p w:rsidR="00466267" w:rsidRDefault="00466267" w:rsidP="0046626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x∈X</m:t>
                      </m:r>
                    </m:lim>
                  </m:limLow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/>
                      </m:func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</m:oMath>
      </m:oMathPara>
    </w:p>
    <w:p w:rsidR="00466267" w:rsidRDefault="00466267" w:rsidP="00466267"/>
    <w:p w:rsidR="00466267" w:rsidRDefault="00466267" w:rsidP="00466267">
      <w:pPr>
        <w:pStyle w:val="1"/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</w:pPr>
      <w:r w:rsidRPr="666670E3">
        <w:rPr>
          <w:rFonts w:ascii="Times New Roman" w:eastAsia="Times New Roman" w:hAnsi="Times New Roman" w:cs="Times New Roman"/>
          <w:color w:val="auto"/>
          <w:sz w:val="28"/>
          <w:szCs w:val="28"/>
        </w:rPr>
        <w:t>Исходя из данного метода, лучшим по рассматрива</w:t>
      </w:r>
      <w:r w:rsidR="00F4652A">
        <w:rPr>
          <w:rFonts w:ascii="Times New Roman" w:eastAsia="Times New Roman" w:hAnsi="Times New Roman" w:cs="Times New Roman"/>
          <w:color w:val="auto"/>
          <w:sz w:val="28"/>
          <w:szCs w:val="28"/>
        </w:rPr>
        <w:t>емым критериям оказался</w:t>
      </w:r>
      <w:r w:rsidRPr="666670E3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4652A" w:rsidRPr="00F4652A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DJI </w:t>
      </w:r>
      <w:proofErr w:type="spellStart"/>
      <w:r w:rsidR="00F4652A" w:rsidRPr="00F4652A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Pocket</w:t>
      </w:r>
      <w:proofErr w:type="spellEnd"/>
      <w:r w:rsidR="00F4652A" w:rsidRPr="00F4652A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 xml:space="preserve"> 2</w:t>
      </w:r>
      <w:r w:rsidRPr="666670E3">
        <w:rPr>
          <w:rFonts w:ascii="Times New Roman" w:eastAsia="Times New Roman" w:hAnsi="Times New Roman" w:cs="Times New Roman"/>
          <w:b/>
          <w:bCs/>
          <w:color w:val="231F20"/>
          <w:sz w:val="24"/>
          <w:szCs w:val="24"/>
        </w:rPr>
        <w:t>.</w:t>
      </w: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F4652A" w:rsidRDefault="00F4652A" w:rsidP="00466267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  <w:r w:rsidRPr="666670E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Граф предпочтений:</w:t>
      </w: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DE0CE6C" wp14:editId="645C055C">
                <wp:extent cx="5586094" cy="4119246"/>
                <wp:effectExtent l="0" t="0" r="15240" b="14605"/>
                <wp:docPr id="1327230699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6094" cy="4119246"/>
                          <a:chOff x="0" y="0"/>
                          <a:chExt cx="6743699" cy="4469130"/>
                        </a:xfrm>
                      </wpg:grpSpPr>
                      <wps:wsp>
                        <wps:cNvPr id="2" name="Овал 2"/>
                        <wps:cNvSpPr/>
                        <wps:spPr>
                          <a:xfrm>
                            <a:off x="15240" y="38862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6267" w:rsidRPr="00F4652A" w:rsidRDefault="00F4652A" w:rsidP="0046626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</w:rPr>
                                <w:t>Разрешение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" name="Овал 3"/>
                        <wps:cNvSpPr/>
                        <wps:spPr>
                          <a:xfrm>
                            <a:off x="2442210" y="38862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6267" w:rsidRPr="00F4652A" w:rsidRDefault="00F4652A" w:rsidP="0046626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Дополнительные функции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Овал 4"/>
                        <wps:cNvSpPr/>
                        <wps:spPr>
                          <a:xfrm>
                            <a:off x="4831079" y="38862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6267" w:rsidRPr="00F4652A" w:rsidRDefault="00F4652A" w:rsidP="0046626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>Угол обзора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Овал 5"/>
                        <wps:cNvSpPr/>
                        <wps:spPr>
                          <a:xfrm>
                            <a:off x="0" y="265557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6267" w:rsidRDefault="00466267" w:rsidP="0046626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32"/>
                                  <w:szCs w:val="32"/>
                                  <w:lang w:val="en-US"/>
                                </w:rPr>
                                <w:t>Стоимость</w:t>
                              </w:r>
                              <w:proofErr w:type="spellEnd"/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Овал 6"/>
                        <wps:cNvSpPr/>
                        <wps:spPr>
                          <a:xfrm>
                            <a:off x="2426970" y="2655570"/>
                            <a:ext cx="1912620" cy="1813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6267" w:rsidRPr="00F4652A" w:rsidRDefault="00F4652A" w:rsidP="00466267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Объём хранения данных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920240" y="1310640"/>
                            <a:ext cx="51054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H="1" flipV="1">
                            <a:off x="826770" y="201930"/>
                            <a:ext cx="365760" cy="76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V="1">
                            <a:off x="1013460" y="0"/>
                            <a:ext cx="4472940" cy="228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rot="5400000" flipV="1">
                            <a:off x="5258752" y="220028"/>
                            <a:ext cx="44958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rot="5400000" flipH="1">
                            <a:off x="712470" y="2419351"/>
                            <a:ext cx="449580" cy="304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5000" y="3528060"/>
                            <a:ext cx="525780" cy="95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1478280" y="1790700"/>
                            <a:ext cx="1112520" cy="10210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1821180" y="1859280"/>
                            <a:ext cx="3185160" cy="1303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E0CE6C" id="Группа 2" o:spid="_x0000_s1026" style="width:439.85pt;height:324.35pt;mso-position-horizontal-relative:char;mso-position-vertical-relative:line" coordsize="67436,44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">
                <v:oval id="Овал 2" o:spid="_x0000_s1027" style="position:absolute;left:152;top:3886;width:19126;height:18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466267" w:rsidRPr="00F4652A" w:rsidRDefault="00F4652A" w:rsidP="00466267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32"/>
                            <w:szCs w:val="32"/>
                          </w:rPr>
                          <w:t>Разрешение</w:t>
                        </w:r>
                      </w:p>
                    </w:txbxContent>
                  </v:textbox>
                </v:oval>
                <v:oval id="Овал 3" o:spid="_x0000_s1028" style="position:absolute;left:24422;top:3886;width:19126;height:18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" filled="f" strokecolor="black [3213]" strokeweight="1pt">
                  <v:stroke joinstyle="miter"/>
                  <v:textbox>
                    <w:txbxContent>
                      <w:p w:rsidR="00466267" w:rsidRPr="00F4652A" w:rsidRDefault="00F4652A" w:rsidP="00466267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28"/>
                            <w:szCs w:val="28"/>
                          </w:rPr>
                          <w:t>Дополнительные функции</w:t>
                        </w:r>
                      </w:p>
                    </w:txbxContent>
                  </v:textbox>
                </v:oval>
                <v:oval id="Овал 4" o:spid="_x0000_s1029" style="position:absolute;left:48310;top:3886;width:19126;height:18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466267" w:rsidRPr="00F4652A" w:rsidRDefault="00F4652A" w:rsidP="00466267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28"/>
                            <w:szCs w:val="28"/>
                          </w:rPr>
                          <w:t>Угол обзора</w:t>
                        </w:r>
                      </w:p>
                    </w:txbxContent>
                  </v:textbox>
                </v:oval>
                <v:oval id="Овал 5" o:spid="_x0000_s1030" style="position:absolute;top:26555;width:19126;height:18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466267" w:rsidRDefault="00466267" w:rsidP="00466267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 w:hAnsi="Calibri" w:cs="Calibri"/>
                            <w:color w:val="000000"/>
                            <w:sz w:val="32"/>
                            <w:szCs w:val="32"/>
                            <w:lang w:val="en-US"/>
                          </w:rPr>
                          <w:t>Стоимость</w:t>
                        </w:r>
                        <w:proofErr w:type="spellEnd"/>
                      </w:p>
                    </w:txbxContent>
                  </v:textbox>
                </v:oval>
                <v:oval id="Овал 6" o:spid="_x0000_s1031" style="position:absolute;left:24269;top:26555;width:19126;height:18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466267" w:rsidRPr="00F4652A" w:rsidRDefault="00F4652A" w:rsidP="00466267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Объём хранения данных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" o:spid="_x0000_s1032" type="#_x0000_t32" style="position:absolute;left:19202;top:13106;width:51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" strokecolor="black [3213]" strokeweight="1pt">
                  <v:stroke endarrow="block" joinstyle="miter"/>
                </v:shape>
                <v:shape id="Прямая со стрелкой 8" o:spid="_x0000_s1033" type="#_x0000_t32" style="position:absolute;left:8267;top:2019;width:3658;height:7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" strokecolor="black [3213]" strokeweight="1pt">
                  <v:stroke joinstyle="miter"/>
                </v:shape>
                <v:shape id="Прямая со стрелкой 9" o:spid="_x0000_s1034" type="#_x0000_t32" style="position:absolute;left:10134;width:44730;height:2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" strokecolor="black [3213]" strokeweight="1pt">
                  <v:stroke joinstyle="miter"/>
                </v:shape>
                <v:shape id="Прямая со стрелкой 10" o:spid="_x0000_s1035" type="#_x0000_t32" style="position:absolute;left:52587;top:2200;width:4495;height:9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" strokecolor="black [3213]" strokeweight="1pt">
                  <v:stroke endarrow="block" joinstyle="miter"/>
                </v:shape>
                <v:shape id="Прямая со стрелкой 11" o:spid="_x0000_s1036" type="#_x0000_t32" style="position:absolute;left:7125;top:24193;width:4495;height:305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" strokecolor="black [3213]" strokeweight="1pt">
                  <v:stroke endarrow="block" joinstyle="miter"/>
                </v:shape>
                <v:shape id="Прямая со стрелкой 12" o:spid="_x0000_s1037" type="#_x0000_t32" style="position:absolute;left:19050;top:35280;width:5257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" strokecolor="black [3213]" strokeweight="1pt">
                  <v:stroke endarrow="block" joinstyle="miter"/>
                </v:shape>
                <v:shape id="Прямая со стрелкой 13" o:spid="_x0000_s1038" type="#_x0000_t32" style="position:absolute;left:14782;top:17907;width:11126;height:102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" strokecolor="black [3213]" strokeweight="1pt">
                  <v:stroke endarrow="block" joinstyle="miter"/>
                </v:shape>
                <v:shape id="Прямая со стрелкой 14" o:spid="_x0000_s1039" type="#_x0000_t32" style="position:absolute;left:18211;top:18592;width:31852;height:130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" strokecolor="black [3213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Получившийся граф:</w:t>
      </w:r>
    </w:p>
    <w:p w:rsidR="00466267" w:rsidRDefault="00466267" w:rsidP="0046626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Антисимметричный</w:t>
      </w:r>
    </w:p>
    <w:p w:rsidR="00466267" w:rsidRDefault="00466267" w:rsidP="0046626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Нерефлексивный</w:t>
      </w:r>
    </w:p>
    <w:p w:rsidR="00466267" w:rsidRDefault="00466267" w:rsidP="00466267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666670E3">
        <w:rPr>
          <w:rFonts w:ascii="Times New Roman" w:eastAsia="Times New Roman" w:hAnsi="Times New Roman" w:cs="Times New Roman"/>
          <w:sz w:val="32"/>
          <w:szCs w:val="32"/>
        </w:rPr>
        <w:t>Транзитивный</w:t>
      </w:r>
    </w:p>
    <w:p w:rsidR="00466267" w:rsidRDefault="00466267" w:rsidP="00466267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66267" w:rsidRDefault="00466267" w:rsidP="00466267">
      <w:pPr>
        <w:rPr>
          <w:rFonts w:ascii="Times New Roman" w:eastAsia="Times New Roman" w:hAnsi="Times New Roman" w:cs="Times New Roman"/>
          <w:sz w:val="28"/>
          <w:szCs w:val="28"/>
        </w:rPr>
      </w:pPr>
      <w:r w:rsidRPr="666670E3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 w:rsidRPr="666670E3">
        <w:rPr>
          <w:rFonts w:ascii="Times New Roman" w:eastAsia="Times New Roman" w:hAnsi="Times New Roman" w:cs="Times New Roman"/>
          <w:sz w:val="28"/>
          <w:szCs w:val="28"/>
        </w:rPr>
        <w:t xml:space="preserve"> т. к. граф предпочтений является транзитивным и </w:t>
      </w:r>
      <w:proofErr w:type="spellStart"/>
      <w:r w:rsidRPr="666670E3">
        <w:rPr>
          <w:rFonts w:ascii="Times New Roman" w:eastAsia="Times New Roman" w:hAnsi="Times New Roman" w:cs="Times New Roman"/>
          <w:sz w:val="28"/>
          <w:szCs w:val="28"/>
        </w:rPr>
        <w:t>антирефлексивным</w:t>
      </w:r>
      <w:proofErr w:type="spellEnd"/>
      <w:r w:rsidRPr="666670E3">
        <w:rPr>
          <w:rFonts w:ascii="Times New Roman" w:eastAsia="Times New Roman" w:hAnsi="Times New Roman" w:cs="Times New Roman"/>
          <w:sz w:val="28"/>
          <w:szCs w:val="28"/>
        </w:rPr>
        <w:t>, то весь выбор сводится к однокритериальной задаче, где главным критерием является “Стоимость”.</w:t>
      </w:r>
      <w:bookmarkStart w:id="0" w:name="_GoBack"/>
      <w:bookmarkEnd w:id="0"/>
    </w:p>
    <w:p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9937"/>
    <w:multiLevelType w:val="hybridMultilevel"/>
    <w:tmpl w:val="47445462"/>
    <w:lvl w:ilvl="0" w:tplc="B9740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9EE2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E2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21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E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302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64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0B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869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267"/>
    <w:rsid w:val="00461079"/>
    <w:rsid w:val="00466267"/>
    <w:rsid w:val="006C0B77"/>
    <w:rsid w:val="00720667"/>
    <w:rsid w:val="007F7FD0"/>
    <w:rsid w:val="008242FF"/>
    <w:rsid w:val="00870751"/>
    <w:rsid w:val="00922C48"/>
    <w:rsid w:val="009B4186"/>
    <w:rsid w:val="00A40D6C"/>
    <w:rsid w:val="00B915B7"/>
    <w:rsid w:val="00EA59DF"/>
    <w:rsid w:val="00EE4070"/>
    <w:rsid w:val="00F12C76"/>
    <w:rsid w:val="00F4652A"/>
    <w:rsid w:val="00F7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5A5E"/>
  <w15:chartTrackingRefBased/>
  <w15:docId w15:val="{2979547F-02A2-405B-A326-C5B1580A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267"/>
  </w:style>
  <w:style w:type="paragraph" w:styleId="1">
    <w:name w:val="heading 1"/>
    <w:basedOn w:val="a"/>
    <w:next w:val="a"/>
    <w:link w:val="10"/>
    <w:uiPriority w:val="9"/>
    <w:qFormat/>
    <w:rsid w:val="00466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andard">
    <w:name w:val="Standard"/>
    <w:basedOn w:val="a"/>
    <w:uiPriority w:val="1"/>
    <w:rsid w:val="00466267"/>
    <w:pPr>
      <w:spacing w:after="0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table" w:styleId="a3">
    <w:name w:val="Table Grid"/>
    <w:basedOn w:val="a1"/>
    <w:uiPriority w:val="59"/>
    <w:rsid w:val="004662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66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2024-09-10T19:09:00Z</dcterms:created>
  <dcterms:modified xsi:type="dcterms:W3CDTF">2024-09-10T20:30:00Z</dcterms:modified>
</cp:coreProperties>
</file>