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Terraform</w:t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  <w:b/>
          <w:bCs/>
          <w:u w:val="single"/>
        </w:rPr>
      </w:pPr>
      <w:r>
        <w:rPr>
          <w:rFonts w:hint="eastAsia" w:ascii="SimSong Regular" w:hAnsi="SimSong Regular" w:eastAsia="SimSong Regular" w:cs="SimSong Regular"/>
          <w:b/>
          <w:bCs/>
          <w:i w:val="0"/>
          <w:color w:val="1A1A1A"/>
          <w:sz w:val="28"/>
          <w:szCs w:val="28"/>
          <w:u w:val="single"/>
          <w:vertAlign w:val="baseline"/>
        </w:rPr>
        <w:t>Provider and Resources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b/>
          <w:bCs/>
        </w:rPr>
      </w:pPr>
      <w:r>
        <w:rPr>
          <w:rFonts w:hint="eastAsia" w:ascii="SimSong Regular" w:hAnsi="SimSong Regular" w:eastAsia="SimSong Regular" w:cs="SimSong Regular"/>
          <w:b/>
          <w:bCs/>
          <w:i w:val="0"/>
          <w:color w:val="000000"/>
          <w:sz w:val="24"/>
          <w:szCs w:val="24"/>
          <w:u w:val="single"/>
          <w:vertAlign w:val="baseline"/>
        </w:rPr>
        <w:t>Overview of Providers: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Terraform supports multiple providers.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Depending on what type of infrastructure we want to launch, we have to use appropriate providers accordingly.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238750" cy="1762125"/>
            <wp:effectExtent l="0" t="0" r="19050" b="1587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b/>
          <w:bCs/>
          <w:i w:val="0"/>
          <w:color w:val="000000"/>
          <w:sz w:val="24"/>
          <w:szCs w:val="24"/>
          <w:u w:val="single"/>
          <w:vertAlign w:val="baseline"/>
        </w:rPr>
      </w:pPr>
      <w:r>
        <w:rPr>
          <w:rFonts w:hint="eastAsia" w:ascii="SimSong Regular" w:hAnsi="SimSong Regular" w:eastAsia="SimSong Regular" w:cs="SimSong Regular"/>
          <w:b/>
          <w:bCs/>
          <w:i w:val="0"/>
          <w:color w:val="000000"/>
          <w:sz w:val="24"/>
          <w:szCs w:val="24"/>
          <w:u w:val="single"/>
          <w:vertAlign w:val="baseline"/>
        </w:rPr>
        <w:t>Overview of resources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Resources are the reference to the individual services which the provider has to offer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Example:  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resource  aws_instance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resource  aws_alb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resource  iam_user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resource  digitalocean_droplet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  <w:sz w:val="24"/>
          <w:szCs w:val="24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2"/>
          <w:szCs w:val="22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  <w:sz w:val="24"/>
          <w:szCs w:val="24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none"/>
          <w:vertAlign w:val="baseline"/>
        </w:rPr>
        <w:drawing>
          <wp:inline distT="0" distB="0" distL="114300" distR="114300">
            <wp:extent cx="3457575" cy="1104900"/>
            <wp:effectExtent l="0" t="0" r="22225" b="1270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none"/>
          <w:vertAlign w:val="baseline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/>
          <w:bCs/>
          <w:i w:val="0"/>
          <w:color w:val="000000"/>
          <w:sz w:val="24"/>
          <w:szCs w:val="24"/>
          <w:u w:val="single"/>
          <w:vertAlign w:val="baseline"/>
        </w:rPr>
        <w:t>Write Phase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none"/>
          <w:vertAlign w:val="baseli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none"/>
          <w:vertAlign w:val="baseline"/>
        </w:rPr>
        <w:t>This is the phase where we write our terraform code into files with .tf extension.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b/>
          <w:bCs/>
        </w:rPr>
      </w:pPr>
      <w:r>
        <w:rPr>
          <w:rFonts w:hint="eastAsia" w:ascii="SimSong Regular" w:hAnsi="SimSong Regular" w:eastAsia="SimSong Regular" w:cs="SimSong Regular"/>
          <w:b/>
          <w:bCs/>
          <w:i w:val="0"/>
          <w:color w:val="000000"/>
          <w:sz w:val="24"/>
          <w:szCs w:val="24"/>
          <w:u w:val="single"/>
          <w:vertAlign w:val="baseline"/>
        </w:rPr>
        <w:t>Initialization Phase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Upon adding a provider, it is important to run terraform init which in-turn will download plugins associated with the provider.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rPr>
          <w:rFonts w:hint="eastAsia" w:ascii="SimSong Regular" w:hAnsi="SimSong Regular" w:eastAsia="SimSong Regular" w:cs="SimSong Regular"/>
          <w:b/>
          <w:bCs/>
          <w:i w:val="0"/>
          <w:color w:val="000000"/>
          <w:sz w:val="24"/>
          <w:szCs w:val="24"/>
          <w:u w:val="single"/>
          <w:vertAlign w:val="baseline"/>
        </w:rPr>
      </w:pPr>
      <w:r>
        <w:rPr>
          <w:rFonts w:hint="eastAsia" w:ascii="SimSong Regular" w:hAnsi="SimSong Regular" w:eastAsia="SimSong Regular" w:cs="SimSong Regular"/>
          <w:b/>
          <w:bCs/>
          <w:i w:val="0"/>
          <w:color w:val="000000"/>
          <w:sz w:val="24"/>
          <w:szCs w:val="24"/>
          <w:u w:val="single"/>
          <w:vertAlign w:val="baseline"/>
        </w:rPr>
        <w:t>Plan Phase</w:t>
      </w:r>
    </w:p>
    <w:p>
      <w:pP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</w:pPr>
    </w:p>
    <w:p>
      <w:pPr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In this phase we plan to see what resources we want to create</w:t>
      </w:r>
    </w:p>
    <w:p>
      <w:pPr>
        <w:rPr>
          <w:rFonts w:hint="eastAsia" w:ascii="SimSong Regular" w:hAnsi="SimSong Regular" w:eastAsia="SimSong Regular" w:cs="SimSong Regular"/>
        </w:rPr>
      </w:pPr>
    </w:p>
    <w:p>
      <w:pPr>
        <w:rPr>
          <w:rFonts w:hint="eastAsia" w:ascii="SimSong Regular" w:hAnsi="SimSong Regular" w:eastAsia="SimSong Regular" w:cs="SimSong Regular"/>
          <w:b/>
          <w:bCs/>
          <w:i w:val="0"/>
          <w:color w:val="000000"/>
          <w:sz w:val="24"/>
          <w:szCs w:val="24"/>
          <w:u w:val="single"/>
          <w:vertAlign w:val="baseline"/>
        </w:rPr>
      </w:pPr>
      <w:r>
        <w:rPr>
          <w:rFonts w:hint="eastAsia" w:ascii="SimSong Regular" w:hAnsi="SimSong Regular" w:eastAsia="SimSong Regular" w:cs="SimSong Regular"/>
          <w:b/>
          <w:bCs/>
          <w:i w:val="0"/>
          <w:color w:val="000000"/>
          <w:sz w:val="24"/>
          <w:szCs w:val="24"/>
          <w:u w:val="single"/>
          <w:vertAlign w:val="baseline"/>
        </w:rPr>
        <w:t>Apply Phase</w:t>
      </w:r>
    </w:p>
    <w:p>
      <w:pP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</w:pPr>
    </w:p>
    <w:p>
      <w:pP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none"/>
          <w:vertAlign w:val="baseli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none"/>
          <w:vertAlign w:val="baseline"/>
        </w:rPr>
        <w:t>We issue the command to create resource.</w:t>
      </w:r>
    </w:p>
    <w:p>
      <w:pP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none"/>
          <w:vertAlign w:val="baseline"/>
        </w:rPr>
      </w:pPr>
    </w:p>
    <w:p>
      <w:pP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none"/>
          <w:vertAlign w:val="baseline"/>
        </w:rPr>
      </w:pPr>
    </w:p>
    <w:p>
      <w:pP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none"/>
          <w:vertAlign w:val="baseline"/>
        </w:rPr>
      </w:pPr>
    </w:p>
    <w:p>
      <w:pP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none"/>
          <w:vertAlign w:val="baseline"/>
        </w:rPr>
      </w:pPr>
    </w:p>
    <w:p>
      <w:pPr>
        <w:pStyle w:val="3"/>
        <w:bidi w:val="0"/>
        <w:rPr>
          <w:rFonts w:hint="eastAsia" w:ascii="SimSong Regular" w:hAnsi="SimSong Regular" w:eastAsia="SimSong Regular" w:cs="SimSong Regular"/>
          <w:u w:val="single"/>
        </w:rPr>
      </w:pPr>
      <w:r>
        <w:rPr>
          <w:rFonts w:hint="eastAsia" w:ascii="SimSong Regular" w:hAnsi="SimSong Regular" w:eastAsia="SimSong Regular" w:cs="SimSong Regular"/>
          <w:u w:val="single"/>
        </w:rPr>
        <w:t>Deploy EC2 Instance using Terraform</w:t>
      </w:r>
    </w:p>
    <w:p>
      <w:pPr>
        <w:rPr>
          <w:rFonts w:hint="eastAsia" w:ascii="SimSong Regular" w:hAnsi="SimSong Regular" w:eastAsia="SimSong Regular" w:cs="SimSong Regular"/>
        </w:rPr>
      </w:pPr>
    </w:p>
    <w:p>
      <w:pPr>
        <w:rPr>
          <w:rFonts w:hint="eastAsia" w:ascii="SimSong Regular" w:hAnsi="SimSong Regular" w:eastAsia="SimSong Regular" w:cs="SimSong Regular"/>
        </w:rPr>
      </w:pPr>
    </w:p>
    <w:p>
      <w:pPr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provider "aws" {</w:t>
      </w:r>
    </w:p>
    <w:p>
      <w:pPr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 xml:space="preserve">  region     = "us-west-2"</w:t>
      </w:r>
    </w:p>
    <w:p>
      <w:pPr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 xml:space="preserve">  access_key = "PUT-YOUR-ACCESS-KEY-HERE"</w:t>
      </w:r>
    </w:p>
    <w:p>
      <w:pPr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 xml:space="preserve">  secret_key = "PUT-YOUR-SECRET-KEY-HERE"</w:t>
      </w:r>
    </w:p>
    <w:p>
      <w:pPr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}</w:t>
      </w:r>
    </w:p>
    <w:p>
      <w:pPr>
        <w:rPr>
          <w:rFonts w:hint="eastAsia" w:ascii="SimSong Regular" w:hAnsi="SimSong Regular" w:eastAsia="SimSong Regular" w:cs="SimSong Regular"/>
        </w:rPr>
      </w:pPr>
    </w:p>
    <w:p>
      <w:pPr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resource "aws_instance" "myec2" {</w:t>
      </w:r>
    </w:p>
    <w:p>
      <w:pPr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 xml:space="preserve">   ami = "PUT AMI HERE"</w:t>
      </w:r>
    </w:p>
    <w:p>
      <w:pPr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 xml:space="preserve">   instance_type = "t2.micro"</w:t>
      </w:r>
    </w:p>
    <w:p>
      <w:pPr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}</w:t>
      </w:r>
    </w:p>
    <w:p>
      <w:pPr>
        <w:rPr>
          <w:rFonts w:hint="eastAsia" w:ascii="SimSong Regular" w:hAnsi="SimSong Regular" w:eastAsia="SimSong Regular" w:cs="SimSong Regular"/>
        </w:rPr>
      </w:pPr>
    </w:p>
    <w:p>
      <w:pPr>
        <w:rPr>
          <w:rFonts w:hint="eastAsia" w:ascii="SimSong Regular" w:hAnsi="SimSong Regular" w:eastAsia="SimSong Regular" w:cs="SimSong Regular"/>
        </w:rPr>
      </w:pPr>
    </w:p>
    <w:p>
      <w:pPr>
        <w:rPr>
          <w:rFonts w:hint="eastAsia" w:ascii="SimSong Regular" w:hAnsi="SimSong Regular" w:eastAsia="SimSong Regular" w:cs="SimSong Regular"/>
        </w:rPr>
      </w:pPr>
    </w:p>
    <w:p>
      <w:pPr>
        <w:rPr>
          <w:rFonts w:hint="eastAsia" w:ascii="SimSong Regular" w:hAnsi="SimSong Regular" w:eastAsia="SimSong Regular" w:cs="SimSong Regular"/>
        </w:rPr>
      </w:pPr>
    </w:p>
    <w:p>
      <w:pPr>
        <w:rPr>
          <w:rFonts w:hint="eastAsia" w:ascii="SimSong Regular" w:hAnsi="SimSong Regular" w:eastAsia="SimSong Regular" w:cs="SimSong Regular"/>
        </w:rPr>
      </w:pPr>
    </w:p>
    <w:p>
      <w:pPr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 xml:space="preserve">NOTE : 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From 0.13 onwards, Terraform requires explicit source information for any providers that are not HashiCorp-maintained, using a new syntax in the required_providers nested block inside the Terraform configuration block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2257425"/>
            <wp:effectExtent l="0" t="0" r="0" b="317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3"/>
        <w:bidi w:val="0"/>
        <w:rPr>
          <w:rFonts w:hint="eastAsia" w:ascii="SimSong Regular" w:hAnsi="SimSong Regular" w:eastAsia="SimSong Regular" w:cs="SimSong Regular"/>
          <w:b w:val="0"/>
        </w:rPr>
      </w:pPr>
      <w:r>
        <w:rPr>
          <w:rFonts w:hint="eastAsia" w:ascii="SimSong Regular" w:hAnsi="SimSong Regular" w:eastAsia="SimSong Regular" w:cs="SimSong Regular"/>
          <w:u w:val="single"/>
        </w:rPr>
        <w:t>Destroying Infrastructure with Terraform (NEW)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If you keep the infrastructure running, you will get charged for it. Hence it is important for us to also know how we can delete the infrastructure resources created via terraform.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867025" cy="1590675"/>
            <wp:effectExtent l="0" t="0" r="3175" b="9525"/>
            <wp:docPr id="11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 xml:space="preserve"> Approach 1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terraform destroy allows us to destroy all the resources that are created within the folder.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048250" cy="2657475"/>
            <wp:effectExtent l="0" t="0" r="6350" b="9525"/>
            <wp:docPr id="4" name="Picture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Approach 2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terraform destroy with -target flag allows us to destroy the specific resource.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524500" cy="2457450"/>
            <wp:effectExtent l="0" t="0" r="12700" b="6350"/>
            <wp:docPr id="6" name="Picture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Terraform Destroy with Target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 -target option can be used to focus Terraform's attention on only a subset of resources.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Combination of:  Resource Type + Local Resource Name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2352675"/>
            <wp:effectExtent l="0" t="0" r="0" b="9525"/>
            <wp:docPr id="17" name="Picture 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3"/>
        <w:bidi w:val="0"/>
        <w:rPr>
          <w:rFonts w:hint="eastAsia" w:ascii="SimSong Regular" w:hAnsi="SimSong Regular" w:eastAsia="SimSong Regular" w:cs="SimSong Regular"/>
          <w:u w:val="single"/>
        </w:rPr>
      </w:pPr>
      <w:r>
        <w:rPr>
          <w:rFonts w:hint="eastAsia" w:ascii="SimSong Regular" w:hAnsi="SimSong Regular" w:eastAsia="SimSong Regular" w:cs="SimSong Regular"/>
          <w:u w:val="single"/>
        </w:rPr>
        <w:t xml:space="preserve"> Terraform State File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Overview of State Files: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Terraform stores the state of the infrastructure that is being created from the TF files.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This state allows terraform to map real-world resources to your existing configuration.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619625" cy="1885950"/>
            <wp:effectExtent l="0" t="0" r="3175" b="19050"/>
            <wp:docPr id="15" name="Picture 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 descr="IMG_2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Multiple resources in Terraform will have a separate block with the state file.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419600" cy="2600325"/>
            <wp:effectExtent l="0" t="0" r="0" b="15875"/>
            <wp:docPr id="7" name="Picture 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IMG_2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Whenever a resource is removed, its corresponding entry under the state file is also removed.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667250" cy="2638425"/>
            <wp:effectExtent l="0" t="0" r="6350" b="3175"/>
            <wp:docPr id="13" name="Picture 1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 descr="IMG_2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single"/>
          <w:vertAlign w:val="baseline"/>
        </w:rPr>
        <w:t>Desired &amp; Current State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Desired State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Terraform's primary function is to create, modify, and destroy infrastructure resources to match the desired state described in a Terraform configuration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429000" cy="1133475"/>
            <wp:effectExtent l="0" t="0" r="0" b="9525"/>
            <wp:docPr id="8" name="Picture 1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 descr="IMG_26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Current State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 current state is the actual state of a resource that is currently deployed.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838700" cy="1390650"/>
            <wp:effectExtent l="0" t="0" r="12700" b="6350"/>
            <wp:docPr id="10" name="Picture 12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 descr="IMG_26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Important Pointer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Terraform tries to ensure that the deployed infrastructure is based on the desired state.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If there is a difference between the two, terraform plan presents a description of the changes necessary to achieve the desired state.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000000"/>
          <w:sz w:val="28"/>
          <w:szCs w:val="28"/>
          <w:u w:val="single"/>
          <w:vertAlign w:val="baseline"/>
        </w:rPr>
        <w:t>Provider Versioning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Overview of Provider Architecture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none"/>
          <w:vertAlign w:val="baseline"/>
        </w:rPr>
        <w:drawing>
          <wp:inline distT="0" distB="0" distL="114300" distR="114300">
            <wp:extent cx="5943600" cy="2324100"/>
            <wp:effectExtent l="0" t="0" r="0" b="12700"/>
            <wp:docPr id="9" name="Picture 14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" descr="IMG_26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Provider Versioning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Provider plugins are released separately from Terraform itself.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They have a different set of version numbers.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none"/>
          <w:vertAlign w:val="baseline"/>
        </w:rPr>
        <w:drawing>
          <wp:inline distT="0" distB="0" distL="114300" distR="114300">
            <wp:extent cx="4295775" cy="1619250"/>
            <wp:effectExtent l="0" t="0" r="22225" b="6350"/>
            <wp:docPr id="5" name="Picture 1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5" descr="IMG_26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Explicitly Setting Provider Version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During terraform init, if the version argument is not specified, the most recent provider will be downloaded during initialization.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For production use, you should constrain the acceptable provider versions via configuration, to ensure that new versions with breaking changes will not be automatically installed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none"/>
          <w:vertAlign w:val="baseline"/>
        </w:rPr>
        <w:drawing>
          <wp:inline distT="0" distB="0" distL="114300" distR="114300">
            <wp:extent cx="3638550" cy="1085850"/>
            <wp:effectExtent l="0" t="0" r="19050" b="6350"/>
            <wp:docPr id="16" name="Picture 16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G_26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Arguments for Specifying the provider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There are multiple ways of specifying the version of a provider.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286375" cy="1695450"/>
            <wp:effectExtent l="0" t="0" r="22225" b="6350"/>
            <wp:docPr id="12" name="Picture 17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7" descr="IMG_26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none"/>
          <w:vertAlign w:val="baseline"/>
        </w:rPr>
        <w:t>Terraform variables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Repeated static values can create more work in the future.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933825" cy="1905000"/>
            <wp:effectExtent l="0" t="0" r="3175" b="0"/>
            <wp:docPr id="22" name="Picture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Terraform Variables allows us to centrally define the values that can be used in multiple terraform configuration blocks.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857750" cy="1857375"/>
            <wp:effectExtent l="0" t="0" r="19050" b="22225"/>
            <wp:docPr id="31" name="Picture 2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0" descr="IMG_2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none"/>
          <w:vertAlign w:val="baseline"/>
        </w:rPr>
        <w:t>Approach for Variable Assignment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Variables in Terraform can be assigned values in multiple ways.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Some of these include: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Environment variables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Command Line Flags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From a File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Variable Defaults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Sample Commands for the following: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i) Environment Variables: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D73A49"/>
          <w:sz w:val="20"/>
          <w:szCs w:val="20"/>
          <w:u w:val="none"/>
          <w:shd w:val="clear" w:fill="F6F8FA"/>
          <w:vertAlign w:val="baseline"/>
        </w:rPr>
        <w:t>export</w:t>
      </w:r>
      <w:r>
        <w:rPr>
          <w:rFonts w:hint="eastAsia" w:ascii="SimSong Regular" w:hAnsi="SimSong Regular" w:eastAsia="SimSong Regular" w:cs="SimSong Regular"/>
          <w:i w:val="0"/>
          <w:color w:val="24292E"/>
          <w:sz w:val="20"/>
          <w:szCs w:val="20"/>
          <w:u w:val="none"/>
          <w:shd w:val="clear" w:fill="F6F8FA"/>
          <w:vertAlign w:val="baseline"/>
        </w:rPr>
        <w:t xml:space="preserve"> TF_VAR_instancetype=</w:t>
      </w:r>
      <w:r>
        <w:rPr>
          <w:rFonts w:hint="eastAsia" w:ascii="SimSong Regular" w:hAnsi="SimSong Regular" w:eastAsia="SimSong Regular" w:cs="SimSong Regular"/>
          <w:i w:val="0"/>
          <w:color w:val="032F62"/>
          <w:sz w:val="20"/>
          <w:szCs w:val="20"/>
          <w:u w:val="none"/>
          <w:shd w:val="clear" w:fill="F6F8FA"/>
          <w:vertAlign w:val="baseline"/>
        </w:rPr>
        <w:t>"t2.nano"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35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5CC5"/>
          <w:sz w:val="20"/>
          <w:szCs w:val="20"/>
          <w:u w:val="none"/>
          <w:shd w:val="clear" w:fill="F6F8FA"/>
          <w:vertAlign w:val="baseline"/>
        </w:rPr>
        <w:t>echo</w:t>
      </w:r>
      <w:r>
        <w:rPr>
          <w:rFonts w:hint="eastAsia" w:ascii="SimSong Regular" w:hAnsi="SimSong Regular" w:eastAsia="SimSong Regular" w:cs="SimSong Regular"/>
          <w:i w:val="0"/>
          <w:color w:val="24292E"/>
          <w:sz w:val="20"/>
          <w:szCs w:val="20"/>
          <w:u w:val="none"/>
          <w:shd w:val="clear" w:fill="F6F8FA"/>
          <w:vertAlign w:val="baseline"/>
        </w:rPr>
        <w:t xml:space="preserve"> $TF_VAR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ii) Command Line Flags: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24292E"/>
          <w:sz w:val="20"/>
          <w:szCs w:val="20"/>
          <w:u w:val="none"/>
          <w:shd w:val="clear" w:fill="F6F8FA"/>
          <w:vertAlign w:val="baseline"/>
        </w:rPr>
        <w:t>terraform plan -var=</w:t>
      </w:r>
      <w:r>
        <w:rPr>
          <w:rFonts w:hint="eastAsia" w:ascii="SimSong Regular" w:hAnsi="SimSong Regular" w:eastAsia="SimSong Regular" w:cs="SimSong Regular"/>
          <w:i w:val="0"/>
          <w:color w:val="032F62"/>
          <w:sz w:val="20"/>
          <w:szCs w:val="20"/>
          <w:u w:val="none"/>
          <w:shd w:val="clear" w:fill="F6F8FA"/>
          <w:vertAlign w:val="baseline"/>
        </w:rPr>
        <w:t>"instancetype=t2.small"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35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24292E"/>
          <w:sz w:val="20"/>
          <w:szCs w:val="20"/>
          <w:u w:val="none"/>
          <w:shd w:val="clear" w:fill="F6F8FA"/>
          <w:vertAlign w:val="baseline"/>
        </w:rPr>
        <w:t>terraform plan -var-file=</w:t>
      </w:r>
      <w:r>
        <w:rPr>
          <w:rFonts w:hint="eastAsia" w:ascii="SimSong Regular" w:hAnsi="SimSong Regular" w:eastAsia="SimSong Regular" w:cs="SimSong Regular"/>
          <w:i w:val="0"/>
          <w:color w:val="032F62"/>
          <w:sz w:val="20"/>
          <w:szCs w:val="20"/>
          <w:u w:val="none"/>
          <w:shd w:val="clear" w:fill="F6F8FA"/>
          <w:vertAlign w:val="baseline"/>
        </w:rPr>
        <w:t>"custom.tfvars"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iii) From a File (terraform.tfvars):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35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24292E"/>
          <w:sz w:val="20"/>
          <w:szCs w:val="20"/>
          <w:u w:val="none"/>
          <w:shd w:val="clear" w:fill="F6F8FA"/>
          <w:vertAlign w:val="baseline"/>
        </w:rPr>
        <w:t>instancetype=</w:t>
      </w:r>
      <w:r>
        <w:rPr>
          <w:rFonts w:hint="eastAsia" w:ascii="SimSong Regular" w:hAnsi="SimSong Regular" w:eastAsia="SimSong Regular" w:cs="SimSong Regular"/>
          <w:i w:val="0"/>
          <w:color w:val="032F62"/>
          <w:sz w:val="20"/>
          <w:szCs w:val="20"/>
          <w:u w:val="none"/>
          <w:shd w:val="clear" w:fill="F6F8FA"/>
          <w:vertAlign w:val="baseline"/>
        </w:rPr>
        <w:t>"t2.large"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iv) Variable Defaults: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24292E"/>
          <w:sz w:val="20"/>
          <w:szCs w:val="20"/>
          <w:u w:val="none"/>
          <w:shd w:val="clear" w:fill="F6F8FA"/>
          <w:vertAlign w:val="baseline"/>
        </w:rPr>
        <w:t xml:space="preserve">variable </w:t>
      </w:r>
      <w:r>
        <w:rPr>
          <w:rFonts w:hint="eastAsia" w:ascii="SimSong Regular" w:hAnsi="SimSong Regular" w:eastAsia="SimSong Regular" w:cs="SimSong Regular"/>
          <w:i w:val="0"/>
          <w:color w:val="032F62"/>
          <w:sz w:val="20"/>
          <w:szCs w:val="20"/>
          <w:u w:val="none"/>
          <w:shd w:val="clear" w:fill="F6F8FA"/>
          <w:vertAlign w:val="baseline"/>
        </w:rPr>
        <w:t>"instancetype"</w:t>
      </w:r>
      <w:r>
        <w:rPr>
          <w:rFonts w:hint="eastAsia" w:ascii="SimSong Regular" w:hAnsi="SimSong Regular" w:eastAsia="SimSong Regular" w:cs="SimSong Regular"/>
          <w:i w:val="0"/>
          <w:color w:val="24292E"/>
          <w:sz w:val="20"/>
          <w:szCs w:val="20"/>
          <w:u w:val="none"/>
          <w:shd w:val="clear" w:fill="F6F8FA"/>
          <w:vertAlign w:val="baseline"/>
        </w:rPr>
        <w:t xml:space="preserve"> {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24292E"/>
          <w:sz w:val="20"/>
          <w:szCs w:val="20"/>
          <w:u w:val="none"/>
          <w:shd w:val="clear" w:fill="F6F8FA"/>
          <w:vertAlign w:val="baseline"/>
        </w:rPr>
        <w:t xml:space="preserve">  default = </w:t>
      </w:r>
      <w:r>
        <w:rPr>
          <w:rFonts w:hint="eastAsia" w:ascii="SimSong Regular" w:hAnsi="SimSong Regular" w:eastAsia="SimSong Regular" w:cs="SimSong Regular"/>
          <w:i w:val="0"/>
          <w:color w:val="032F62"/>
          <w:sz w:val="20"/>
          <w:szCs w:val="20"/>
          <w:u w:val="none"/>
          <w:shd w:val="clear" w:fill="F6F8FA"/>
          <w:vertAlign w:val="baseline"/>
        </w:rPr>
        <w:t>"t2.micro"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35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24292E"/>
          <w:sz w:val="20"/>
          <w:szCs w:val="20"/>
          <w:u w:val="none"/>
          <w:shd w:val="clear" w:fill="F6F8FA"/>
          <w:vertAlign w:val="baseline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none"/>
          <w:vertAlign w:val="baseline"/>
        </w:rPr>
        <w:t>Data Types for Variables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 xml:space="preserve"> Overview of Type Constraints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 type argument in a variable block allows you to restrict the type of value that will be accepted as the value for a variable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variable "image_id" {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  type = string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If no type constraint is set then a value of any type is accepted.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 xml:space="preserve"> Example Use-Case 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Every employee in Medium Corp is assigned an Identification Number.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Any resource that an employee creates should be created with the name of the identification number only.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1114425"/>
            <wp:effectExtent l="0" t="0" r="0" b="3175"/>
            <wp:docPr id="42" name="Picture 2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1" descr="IMG_2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 xml:space="preserve"> Example Use-Case 2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Every employee in Medium Corp is assigned an Identification Number.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Any EC2 instance that employee creates should be created using the identification number only.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429250" cy="1285875"/>
            <wp:effectExtent l="0" t="0" r="6350" b="9525"/>
            <wp:docPr id="44" name="Picture 2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2" descr="IMG_2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 xml:space="preserve"> Overview of Data Types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2981325"/>
            <wp:effectExtent l="0" t="0" r="0" b="15875"/>
            <wp:docPr id="32" name="Picture 23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3" descr="IMG_26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none"/>
          <w:vertAlign w:val="baseline"/>
        </w:rPr>
        <w:t>Count Parameter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Overview of Count: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 count parameter on resources can simplify configurations and let you scale resources by simply incrementing a number.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Let’s assume, you need to create two EC2 instances. One of the common approaches is to define two separate resource blocks for aws_instance.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1019175"/>
            <wp:effectExtent l="0" t="0" r="0" b="22225"/>
            <wp:docPr id="45" name="Picture 24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4" descr="IMG_26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With the count parameter, we can simply specify the count value and the resource can be scaled accordingly.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019550" cy="1352550"/>
            <wp:effectExtent l="0" t="0" r="19050" b="19050"/>
            <wp:docPr id="23" name="Picture 25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5" descr="IMG_26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Count Index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In resource blocks where the count is set, an additional count object is available in expressions, so you can modify the configuration of each instance.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This object has one attribute: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count.index — The distinct index number (starting with 0) corresponding to this instance.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Challenges with Count Parameter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With the below code, terraform will create 5 IAM users. But the problem is that all will have the same name.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038475" cy="1266825"/>
            <wp:effectExtent l="0" t="0" r="9525" b="3175"/>
            <wp:docPr id="46" name="Picture 26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6" descr="IMG_26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count.index allows us to fetch the index of each iteration in the loop.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009900" cy="1028700"/>
            <wp:effectExtent l="0" t="0" r="12700" b="12700"/>
            <wp:docPr id="49" name="Picture 27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7" descr="IMG_26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Understanding Challenge with Default Count Index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Having a username like loadbalancer0, loadbalancer1 might not always be suitable.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Better names like dev-loadbalancer, stage-loadbalancer, prod-loadbalancer is better.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count.index can help in such a scenario as well.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790575"/>
            <wp:effectExtent l="0" t="0" r="0" b="22225"/>
            <wp:docPr id="24" name="Picture 28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8" descr="IMG_26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none"/>
          <w:vertAlign w:val="baseline"/>
        </w:rPr>
        <w:t>Conditional Expression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A conditional expression uses the value of a bool expression to select one of two values.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Syntax of Conditional expression: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condition ? true_val : false_val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If the condition is true then the result is true_val. If the condition is false then the result is false_val.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Let’s assume that there are two resource blocks as part of terraform configuration.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Depending on the variable value, one of the resource blocks will run.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781425" cy="1924050"/>
            <wp:effectExtent l="0" t="0" r="3175" b="6350"/>
            <wp:docPr id="25" name="Picture 29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9" descr="IMG_26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none"/>
          <w:vertAlign w:val="baseline"/>
        </w:rPr>
        <w:t>Local Values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A local value assigns a name to an expression, allowing it to be used multiple times within a module without repeating it.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2428875"/>
            <wp:effectExtent l="0" t="0" r="0" b="9525"/>
            <wp:docPr id="50" name="Picture 30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0" descr="IMG_26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Local Values Support for Expression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Local Values can be used for multiple different use-cases like having a conditional expression.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drawing>
          <wp:inline distT="0" distB="0" distL="114300" distR="114300">
            <wp:extent cx="5943600" cy="809625"/>
            <wp:effectExtent l="0" t="0" r="0" b="3175"/>
            <wp:docPr id="33" name="Picture 31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1" descr="IMG_26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Important Pointers for Local Values: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Local values can be helpful to avoid repeating the same values or expressions multiple times in a configuration.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If overused they can also make a configuration hard to read by future maintainers by hiding the actual values used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Use local values only in moderation, in situations where a single value or result is used in many places and that value is likely to be changed in the future.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none"/>
          <w:vertAlign w:val="baseline"/>
        </w:rPr>
        <w:t>Terraform Functions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 Terraform language includes a number of built-in functions that you can use to transform and combine values.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 general syntax for function calls is a function name followed by comma-separated arguments in parentheses: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function (argument1, argument2)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Example: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&gt; max(5, 12, 9)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12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 Terraform language does not support user-defined functions, and so only the functions built into the language are available for use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Numeric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String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Collection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Encoding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Filesystem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Date and Time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Hash and Crypto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IP Network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Type Conversion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none"/>
          <w:vertAlign w:val="baseline"/>
        </w:rPr>
        <w:t>Data Sources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Data sources allow data to be fetched or computed for use elsewhere in Terraform configuration.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819650" cy="2314575"/>
            <wp:effectExtent l="0" t="0" r="6350" b="22225"/>
            <wp:docPr id="34" name="Picture 32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2" descr="IMG_26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A data source is defined under the data block.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It reads from a specific data source (aws_ami) and exports results under “app_ami”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219700" cy="1743075"/>
            <wp:effectExtent l="0" t="0" r="12700" b="9525"/>
            <wp:docPr id="35" name="Picture 33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3" descr="IMG_27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none"/>
          <w:vertAlign w:val="baseline"/>
        </w:rPr>
        <w:t>Debugging in Terraform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Terraform has detailed logs that can be enabled by setting the TF_LOG environment variable to any value.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You can set TF_LOG to one of the log levels TRACE, DEBUG, INFO, WARN or ERROR to change the verbosity of the logs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1438275"/>
            <wp:effectExtent l="0" t="0" r="0" b="9525"/>
            <wp:docPr id="36" name="Picture 34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4" descr="IMG_27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Important Pointers for Debugging: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TRACE is the most verbose and it is the default if TF_LOG is set to something other than a log level name.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To persist logged output you can set TF_LOG_PATH in order to force the log to always be appended to a specific file when logging is enabled.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none"/>
          <w:vertAlign w:val="baseline"/>
        </w:rPr>
        <w:t>Terraform Format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Anyone who is into programming knows the importance of formatting the code for readability.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733925" cy="1095375"/>
            <wp:effectExtent l="0" t="0" r="15875" b="22225"/>
            <wp:docPr id="48" name="Picture 35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5" descr="IMG_27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 terraform fmt command is used to rewrite Terraform configuration files to take care of the overall formatting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3048000"/>
            <wp:effectExtent l="0" t="0" r="0" b="0"/>
            <wp:docPr id="51" name="Picture 36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6" descr="IMG_27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none"/>
          <w:vertAlign w:val="baseline"/>
        </w:rPr>
        <w:t xml:space="preserve"> Terraform Validate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Terraform Validate primarily checks whether a configuration is syntactically valid.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It can check various aspects including unsupported arguments, undeclared variables, and others.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1066800"/>
            <wp:effectExtent l="0" t="0" r="0" b="0"/>
            <wp:docPr id="37" name="Picture 37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IMG_27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none"/>
          <w:vertAlign w:val="baseline"/>
        </w:rPr>
        <w:t>Load Order &amp; Semantics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Terraform generally loads all the configuration files within the directory specified in alphabetical order.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 files loaded must end in either .tf or .tf.json to specify the format that is in use.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676775" cy="1171575"/>
            <wp:effectExtent l="0" t="0" r="22225" b="22225"/>
            <wp:docPr id="39" name="Picture 38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 descr="IMG_27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none"/>
          <w:vertAlign w:val="baseline"/>
        </w:rPr>
        <w:t>Dynamic Blocks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Understanding the Challenge: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In many of the use-cases, there are repeatable nested blocks that need to be defined.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This can lead to a long code and it can be difficult to manage in a long time.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000625" cy="1276350"/>
            <wp:effectExtent l="0" t="0" r="3175" b="19050"/>
            <wp:docPr id="53" name="Picture 39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9" descr="IMG_27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Overview of Dynamic Blocks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Dynamic Block allows us to dynamically construct repeatable nested blocks which is supported inside resource, data, provider, and provisioner blocks: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457450" cy="1600200"/>
            <wp:effectExtent l="0" t="0" r="6350" b="0"/>
            <wp:docPr id="38" name="Picture 40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0" descr="IMG_27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Overview of  Iterators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 iterator argument (optional) sets the name of a temporary variable that represents the current element of the complex value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If omitted, the name of the variable defaults to the label of the dynamic block ("ingress" in the example above).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6210300" cy="1524000"/>
            <wp:effectExtent l="0" t="0" r="12700" b="0"/>
            <wp:docPr id="26" name="Picture 41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1" descr="IMG_27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none"/>
          <w:vertAlign w:val="baseline"/>
        </w:rPr>
        <w:t xml:space="preserve"> Terraform Taint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Understanding the Challenge: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You have created a new resource via Terraform.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Users have made a lot of manual changes (both infrastructure and inside the server)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Two ways to deal with this:  Import The Changes to Terraform / Delete &amp; Recreate the resource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924425" cy="1400175"/>
            <wp:effectExtent l="0" t="0" r="3175" b="22225"/>
            <wp:docPr id="27" name="Picture 42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2" descr="IMG_27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Overview of Terraform Taint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 terraform taint command manually marks a Terraform-managed resource as tainted, forcing it to be destroyed and recreated on the next apply.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743450" cy="1619250"/>
            <wp:effectExtent l="0" t="0" r="6350" b="6350"/>
            <wp:docPr id="54" name="Picture 43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3" descr="IMG_28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Important Pointers for Terraform Taint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This command will not modify infrastructure but does modify the state file in order to mark a resource as tainted.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Once a resource is marked as tainted, the next plan will show that the resource will be destroyed and recreated and the next apply will implement this change.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Note that tainting a resource for recreation may affect resources that depend on the newly tainted resource.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none"/>
          <w:vertAlign w:val="baseline"/>
        </w:rPr>
        <w:t>Splat Expression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Splat Expression allows us to get a list of all the attributes.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476625" cy="2066925"/>
            <wp:effectExtent l="0" t="0" r="3175" b="15875"/>
            <wp:docPr id="19" name="Picture 44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4" descr="IMG_28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none"/>
          <w:vertAlign w:val="baseline"/>
        </w:rPr>
        <w:t>Terraform Graph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 terraform graph command is used to generate a visual representation of either a configuration or execution plan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 xml:space="preserve">The output of </w:t>
      </w:r>
      <w:r>
        <w:rPr>
          <w:rFonts w:hint="eastAsia" w:ascii="SimSong Regular" w:hAnsi="SimSong Regular" w:eastAsia="SimSong Regular" w:cs="SimSong Regular"/>
          <w:i w:val="0"/>
          <w:color w:val="1155CC"/>
          <w:sz w:val="22"/>
          <w:szCs w:val="22"/>
          <w:u w:val="none"/>
          <w:vertAlign w:val="baseline"/>
        </w:rPr>
        <w:t>terraform graph</w:t>
      </w: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 xml:space="preserve"> is in the DOT format, which can easily be converted to an image.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295650" cy="2219325"/>
            <wp:effectExtent l="0" t="0" r="6350" b="15875"/>
            <wp:docPr id="40" name="Picture 45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5" descr="IMG_28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/>
        <w:ind w:left="0" w:right="0" w:firstLine="0"/>
        <w:jc w:val="left"/>
        <w:textAlignment w:val="baseline"/>
        <w:rPr>
          <w:rFonts w:hint="eastAsia" w:ascii="SimSong Regular" w:hAnsi="SimSong Regular" w:eastAsia="SimSong Regular" w:cs="SimSong Regular"/>
          <w:i w:val="0"/>
          <w:caps w:val="0"/>
          <w:color w:val="232629"/>
          <w:spacing w:val="0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8"/>
          <w:rFonts w:hint="eastAsia" w:ascii="SimSong Regular" w:hAnsi="SimSong Regular" w:eastAsia="SimSong Regular" w:cs="SimSong Regular"/>
          <w:i w:val="0"/>
          <w:caps w:val="0"/>
          <w:color w:val="232629"/>
          <w:spacing w:val="0"/>
          <w:sz w:val="22"/>
          <w:szCs w:val="22"/>
          <w:shd w:val="clear" w:fill="FFFFFF"/>
          <w:vertAlign w:val="baseline"/>
        </w:rPr>
        <w:t>brew install graphviz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/>
        <w:ind w:left="0" w:right="0" w:firstLine="0"/>
        <w:jc w:val="left"/>
        <w:textAlignment w:val="baseline"/>
        <w:rPr>
          <w:rFonts w:hint="eastAsia" w:ascii="SimSong Regular" w:hAnsi="SimSong Regular" w:eastAsia="SimSong Regular" w:cs="SimSong Regular"/>
          <w:i w:val="0"/>
          <w:caps w:val="0"/>
          <w:color w:val="232629"/>
          <w:spacing w:val="0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aps w:val="0"/>
          <w:color w:val="232629"/>
          <w:spacing w:val="0"/>
          <w:sz w:val="22"/>
          <w:szCs w:val="22"/>
          <w:shd w:val="clear" w:fill="FFFFFF"/>
          <w:vertAlign w:val="baseline"/>
        </w:rPr>
        <w:t>Then used the following command to convert .dot to .png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line="26" w:lineRule="atLeast"/>
        <w:ind w:left="0" w:right="0" w:firstLine="0"/>
        <w:jc w:val="left"/>
        <w:textAlignment w:val="baseline"/>
        <w:rPr>
          <w:rFonts w:hint="eastAsia" w:ascii="SimSong Regular" w:hAnsi="SimSong Regular" w:eastAsia="SimSong Regular" w:cs="SimSong Regular"/>
          <w:i w:val="0"/>
          <w:caps w:val="0"/>
          <w:spacing w:val="0"/>
          <w:sz w:val="22"/>
          <w:szCs w:val="22"/>
        </w:rPr>
      </w:pPr>
      <w:r>
        <w:rPr>
          <w:rStyle w:val="8"/>
          <w:rFonts w:hint="eastAsia" w:ascii="SimSong Regular" w:hAnsi="SimSong Regular" w:eastAsia="SimSong Regular" w:cs="SimSong Regular"/>
          <w:i w:val="0"/>
          <w:caps w:val="0"/>
          <w:spacing w:val="0"/>
          <w:sz w:val="22"/>
          <w:szCs w:val="22"/>
          <w:vertAlign w:val="baseline"/>
        </w:rPr>
        <w:t>dot -Tpng DocName.dot -o DocName.png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2"/>
          <w:szCs w:val="22"/>
          <w:lang w:val="en-US" w:eastAsia="zh-CN" w:bidi="ar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none"/>
          <w:vertAlign w:val="baseline"/>
        </w:rPr>
        <w:t>Saving Terraform Plan to a File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 generated terraform plan can be saved to a specific path.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This plan can then be used with terraform apply to be certain that only the changes shown in this plan are applied.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Example: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terraform plan -out=path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none"/>
          <w:vertAlign w:val="baseline"/>
        </w:rPr>
        <w:t>Terraform Output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 terraform output command is used to extract the value of an output variable from the state file.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1066800"/>
            <wp:effectExtent l="0" t="0" r="0" b="0"/>
            <wp:docPr id="55" name="Picture 46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6" descr="IMG_28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none"/>
          <w:vertAlign w:val="baseline"/>
        </w:rPr>
        <w:t>Terraform Settings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 special terraform configuration block type is used to configure some behaviors of Terraform itself, such as requiring a minimum Terraform version to apply your configuration.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Terraform settings are gathered together into terraform blocks: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752725" cy="962025"/>
            <wp:effectExtent l="0" t="0" r="15875" b="3175"/>
            <wp:docPr id="52" name="Picture 47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7" descr="IMG_28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Terraform Version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 xml:space="preserve">The </w:t>
      </w:r>
      <w:r>
        <w:rPr>
          <w:rFonts w:hint="eastAsia" w:ascii="SimSong Regular" w:hAnsi="SimSong Regular" w:eastAsia="SimSong Regular" w:cs="SimSong Regular"/>
          <w:i w:val="0"/>
          <w:color w:val="1155CC"/>
          <w:sz w:val="22"/>
          <w:szCs w:val="22"/>
          <w:u w:val="none"/>
          <w:vertAlign w:val="baseline"/>
        </w:rPr>
        <w:t>required_version</w:t>
      </w: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 xml:space="preserve"> setting accepts a version constraint string, which specifies which versions of Terraform can be used with your configuration.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If the running version of Terraform doesn't match the constraints specified, Terraform will produce an error and exit without taking any further actions.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648075" cy="1114425"/>
            <wp:effectExtent l="0" t="0" r="9525" b="3175"/>
            <wp:docPr id="41" name="Picture 48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8" descr="IMG_28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Provider Version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 xml:space="preserve">The </w:t>
      </w:r>
      <w:r>
        <w:rPr>
          <w:rFonts w:hint="eastAsia" w:ascii="SimSong Regular" w:hAnsi="SimSong Regular" w:eastAsia="SimSong Regular" w:cs="SimSong Regular"/>
          <w:i w:val="0"/>
          <w:color w:val="1155CC"/>
          <w:sz w:val="22"/>
          <w:szCs w:val="22"/>
          <w:u w:val="none"/>
          <w:vertAlign w:val="baseline"/>
        </w:rPr>
        <w:t>required_providers</w:t>
      </w: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 xml:space="preserve"> block specifies all of the providers required by the current module, mapping each local provider name to a source address and a version constraint.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448050" cy="2181225"/>
            <wp:effectExtent l="0" t="0" r="6350" b="3175"/>
            <wp:docPr id="43" name="Picture 49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9" descr="IMG_28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single"/>
          <w:vertAlign w:val="baseline"/>
        </w:rPr>
        <w:t>Dealing with Large Infrastructure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 When you have a larger infrastructure, you will face issues related to API limits for a provider.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124450" cy="2238375"/>
            <wp:effectExtent l="0" t="0" r="6350" b="22225"/>
            <wp:docPr id="29" name="Picture 50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0" descr="IMG_28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It is important to switch to a smaller configurations were each can be applied independently.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457825" cy="2371725"/>
            <wp:effectExtent l="0" t="0" r="3175" b="15875"/>
            <wp:docPr id="20" name="Picture 51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1" descr="IMG_28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Setting Refresh to False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We can prevent terraform from querying the current state during operations like terraform plan.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 xml:space="preserve">This can be achieved with the </w:t>
      </w:r>
      <w:r>
        <w:rPr>
          <w:rFonts w:hint="eastAsia" w:ascii="SimSong Regular" w:hAnsi="SimSong Regular" w:eastAsia="SimSong Regular" w:cs="SimSong Regular"/>
          <w:i w:val="0"/>
          <w:color w:val="1155CC"/>
          <w:sz w:val="22"/>
          <w:szCs w:val="22"/>
          <w:u w:val="none"/>
          <w:vertAlign w:val="baseline"/>
        </w:rPr>
        <w:t>-refresh=false</w:t>
      </w: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 xml:space="preserve"> flag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4"/>
          <w:szCs w:val="24"/>
          <w:u w:val="single"/>
          <w:vertAlign w:val="baseline"/>
        </w:rPr>
        <w:t>Specify the Target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 xml:space="preserve">The </w:t>
      </w:r>
      <w:r>
        <w:rPr>
          <w:rFonts w:hint="eastAsia" w:ascii="SimSong Regular" w:hAnsi="SimSong Regular" w:eastAsia="SimSong Regular" w:cs="SimSong Regular"/>
          <w:i w:val="0"/>
          <w:color w:val="1155CC"/>
          <w:sz w:val="22"/>
          <w:szCs w:val="22"/>
          <w:u w:val="none"/>
          <w:vertAlign w:val="baseline"/>
        </w:rPr>
        <w:t>-target=resource</w:t>
      </w: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 xml:space="preserve"> flag can be used to target a specific resource.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Generally used as a means to operate on isolated portions of very large configurations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381375" cy="2295525"/>
            <wp:effectExtent l="0" t="0" r="22225" b="15875"/>
            <wp:docPr id="47" name="Picture 53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53" descr="IMG_29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000000"/>
          <w:sz w:val="28"/>
          <w:szCs w:val="28"/>
          <w:u w:val="none"/>
          <w:vertAlign w:val="baseline"/>
        </w:rPr>
        <w:t>Zipmap Function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 zipmap function constructs a map from a list of keys and a corresponding list of values.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324475" cy="1600200"/>
            <wp:effectExtent l="0" t="0" r="9525" b="0"/>
            <wp:docPr id="21" name="Picture 54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4" descr="IMG_29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Following screenshot shows a sample output of Zipmap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1066800"/>
            <wp:effectExtent l="0" t="0" r="0" b="0"/>
            <wp:docPr id="56" name="Picture 55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5" descr="IMG_29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single"/>
          <w:vertAlign w:val="baseline"/>
        </w:rPr>
        <w:t>Let us understand Zipmap with a sample use-case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You are creating multiple IAM users.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You need output which contains direct mapping of IAM names and ARNs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990600"/>
            <wp:effectExtent l="0" t="0" r="0" b="0"/>
            <wp:docPr id="28" name="Picture 56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6" descr="IMG_29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  <w:bookmarkStart w:id="0" w:name="_GoBack"/>
      <w:bookmarkEnd w:id="0"/>
    </w:p>
    <w:p>
      <w:pPr>
        <w:pStyle w:val="3"/>
        <w:bidi w:val="0"/>
        <w:rPr>
          <w:rFonts w:hint="default"/>
        </w:rPr>
      </w:pPr>
      <w:r>
        <w:rPr>
          <w:rFonts w:hint="default"/>
        </w:rPr>
        <w:t>Provisioners</w:t>
      </w: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Module 1: Understanding Provisioners in Terraform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Till now we have been working only on the creation and destruction of infrastructure scenarios.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Let’s take an example: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We created a web-server EC2 instance with Terraform.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Problem:  It is only an EC2 instance, it does not have any software installed.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What if we want a complete end to end solution?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Introducing Terraform Provisioners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Provisioners are used to execute scripts on a local or remote machine as part of resource creation or destruction.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Let’s take an example: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On creation of Web-Server, execute a script which installs Nginx web-server.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drawing>
          <wp:inline distT="0" distB="0" distL="114300" distR="114300">
            <wp:extent cx="4505325" cy="1038225"/>
            <wp:effectExtent l="0" t="0" r="15875" b="3175"/>
            <wp:docPr id="1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lang w:val="en-US" w:eastAsia="zh-CN"/>
        </w:rPr>
        <w:br w:type="textWrapping"/>
      </w:r>
      <w:r>
        <w:rPr>
          <w:rFonts w:hint="eastAsia" w:ascii="SimSong Regular" w:hAnsi="SimSong Regular" w:eastAsia="SimSong Regular" w:cs="SimSong Regular"/>
          <w:lang w:val="en-US" w:eastAsia="zh-CN"/>
        </w:rPr>
        <w:br w:type="textWrapping"/>
      </w:r>
      <w:r>
        <w:rPr>
          <w:rFonts w:hint="eastAsia" w:ascii="SimSong Regular" w:hAnsi="SimSong Regular" w:eastAsia="SimSong Regular" w:cs="SimSong Regular"/>
          <w:lang w:val="en-US" w:eastAsia="zh-CN"/>
        </w:rPr>
        <w:br w:type="textWrapping"/>
      </w: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Module 2: Types of Provisioners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Terraform has the capability to turn provisioners both at the time of resource creation as well as destruction.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There are two main types of provisioners: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drawing>
          <wp:inline distT="0" distB="0" distL="114300" distR="114300">
            <wp:extent cx="4629150" cy="1457325"/>
            <wp:effectExtent l="0" t="0" r="19050" b="15875"/>
            <wp:docPr id="18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 descr="IMG_25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lang w:val="en-US" w:eastAsia="zh-CN"/>
        </w:rPr>
        <w:br w:type="textWrapping"/>
      </w:r>
      <w:r>
        <w:rPr>
          <w:rFonts w:hint="eastAsia" w:ascii="SimSong Regular" w:hAnsi="SimSong Regular" w:eastAsia="SimSong Regular" w:cs="SimSong Regular"/>
          <w:lang w:val="en-US" w:eastAsia="zh-CN"/>
        </w:rPr>
        <w:br w:type="textWrapping"/>
      </w: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2.1 Local Exec Provisioners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local-exec provisioners allow us to invoke a local executable after the resource is created.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One of the most used approaches of local-exec is to run ansible-playbooks on the created server after the resource is created.</w:t>
      </w: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lang w:val="en-US" w:eastAsia="zh-CN"/>
        </w:rPr>
        <w:br w:type="textWrapping"/>
      </w: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Let’s take an example: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provisioner "local-exec" {</w:t>
      </w: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    command = "echo ${aws_instance.web.private_ip} &gt;&gt; private_ips.txt"</w:t>
      </w: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  }</w:t>
      </w: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lang w:val="en-US" w:eastAsia="zh-CN"/>
        </w:rPr>
        <w:br w:type="textWrapping"/>
      </w:r>
      <w:r>
        <w:rPr>
          <w:rFonts w:hint="eastAsia" w:ascii="SimSong Regular" w:hAnsi="SimSong Regular" w:eastAsia="SimSong Regular" w:cs="SimSong Regular"/>
          <w:lang w:val="en-US" w:eastAsia="zh-CN"/>
        </w:rPr>
        <w:br w:type="textWrapping"/>
      </w:r>
      <w:r>
        <w:rPr>
          <w:rFonts w:hint="eastAsia" w:ascii="SimSong Regular" w:hAnsi="SimSong Regular" w:eastAsia="SimSong Regular" w:cs="SimSong Regular"/>
          <w:lang w:val="en-US" w:eastAsia="zh-CN"/>
        </w:rPr>
        <w:br w:type="textWrapping"/>
      </w: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2.2 Remote Exec Provisioners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Remote-exec provisioners allow invoking scripts directly on the remote server.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Let’s take an example: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resource "aws_instance" "web" {</w:t>
      </w: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  # …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  provisioner "remote-exec" {</w:t>
      </w: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                         …………………………...   </w:t>
      </w: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  }</w:t>
      </w: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}</w:t>
      </w: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lang w:val="en-US" w:eastAsia="zh-CN"/>
        </w:rPr>
        <w:br w:type="textWrapping"/>
      </w:r>
      <w:r>
        <w:rPr>
          <w:rFonts w:hint="eastAsia" w:ascii="SimSong Regular" w:hAnsi="SimSong Regular" w:eastAsia="SimSong Regular" w:cs="SimSong Regular"/>
          <w:lang w:val="en-US" w:eastAsia="zh-CN"/>
        </w:rPr>
        <w:br w:type="textWrapping"/>
      </w: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Module 3: Provisioner Types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There are two primary types of provisioners: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drawing>
          <wp:inline distT="0" distB="0" distL="114300" distR="114300">
            <wp:extent cx="5943600" cy="1971675"/>
            <wp:effectExtent l="0" t="0" r="0" b="9525"/>
            <wp:docPr id="30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" descr="IMG_25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If when = destroy is specified, the provisioner will run when the resource it is defined within is destroyed.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drawing>
          <wp:inline distT="0" distB="0" distL="114300" distR="114300">
            <wp:extent cx="4314825" cy="2038350"/>
            <wp:effectExtent l="0" t="0" r="3175" b="19050"/>
            <wp:docPr id="57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" descr="IMG_25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Module 4: Failure Behavior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By default, provisioners that fail will also cause the terraform apply itself to fail. 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</w:rPr>
        <w:t>The on_failure setting can be used to change this. The allowed values are:</w:t>
      </w:r>
    </w:p>
    <w:p>
      <w:pPr>
        <w:bidi w:val="0"/>
        <w:rPr>
          <w:rFonts w:hint="eastAsia" w:ascii="SimSong Regular" w:hAnsi="SimSong Regular" w:eastAsia="SimSong Regular" w:cs="SimSong Regular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40"/>
          <w:szCs w:val="40"/>
          <w:u w:val="none"/>
          <w:vertAlign w:val="baseline"/>
        </w:rPr>
        <w:t>Terraform Modules &amp; Workspaces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2"/>
          <w:szCs w:val="22"/>
          <w:u w:val="none"/>
          <w:vertAlign w:val="baseline"/>
        </w:rPr>
        <w:t>Module 1: Understanding the DRY principle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In software engineering, don't repeat yourself (DRY) is a principle of software development aimed at reducing repetition of software patterns.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In the earlier lecture, we were making static content into variables so that there can be a single source of information.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single"/>
          <w:vertAlign w:val="baseline"/>
        </w:rPr>
        <w:t>1.1 Generic Scenario: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We do repeat multiple times various terraform resources for multiple projects.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Sample EC2 Resource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24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29303B"/>
          <w:sz w:val="22"/>
          <w:szCs w:val="22"/>
          <w:u w:val="none"/>
          <w:vertAlign w:val="baseline"/>
        </w:rPr>
        <w:t>resource "aws_instance" "myweb" {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24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29303B"/>
          <w:sz w:val="22"/>
          <w:szCs w:val="22"/>
          <w:u w:val="none"/>
          <w:vertAlign w:val="baseline"/>
        </w:rPr>
        <w:t>     ami = "ami-bf5540df"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24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29303B"/>
          <w:sz w:val="22"/>
          <w:szCs w:val="22"/>
          <w:u w:val="none"/>
          <w:vertAlign w:val="baseline"/>
        </w:rPr>
        <w:t>    instance_type = "t2.micro"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24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29303B"/>
          <w:sz w:val="22"/>
          <w:szCs w:val="22"/>
          <w:u w:val="none"/>
          <w:vertAlign w:val="baseline"/>
        </w:rPr>
        <w:t>    security_groups = ["default"]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24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29303B"/>
          <w:sz w:val="22"/>
          <w:szCs w:val="22"/>
          <w:u w:val="none"/>
          <w:vertAlign w:val="baseline"/>
        </w:rPr>
        <w:t>  }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Instead of repeating a resource block multiple times, we can make use of a centralized structure.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single"/>
          <w:vertAlign w:val="baseline"/>
        </w:rPr>
        <w:t>1.2 Centralized Structure: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We can centralize the terraform resources and can call out from TF files whenever required.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2"/>
          <w:szCs w:val="22"/>
          <w:u w:val="none"/>
          <w:vertAlign w:val="baseline"/>
        </w:rPr>
        <w:t>Module 2: Challenges with Terraform Modules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One common need for infrastructure management is to build environments like staging, production with a similar setup but keeping environment variables different.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both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2"/>
          <w:szCs w:val="22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When we use modules directly, the resources will be a replica of code in the module.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2"/>
          <w:szCs w:val="22"/>
          <w:u w:val="none"/>
          <w:vertAlign w:val="baseline"/>
        </w:rPr>
        <w:t>Module 3: Terraform Registry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 Terraform Registry is a repository of modules written by the Terraform community.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 registry can help you get started with Terraform more quickly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single"/>
          <w:vertAlign w:val="baseline"/>
        </w:rPr>
        <w:t>3.1 Module Location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If we intend to use a module, we need to define the path where the module files are present.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 module files can be stored in multiple locations, some of these include: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default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Local Pat</w:t>
      </w:r>
      <w:r>
        <w:rPr>
          <w:rFonts w:hint="default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h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GitHub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Terraform Registry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S3 Bucket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HTTP URLs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single"/>
          <w:vertAlign w:val="baseline"/>
        </w:rPr>
        <w:t>3.2 Verified Modules in Terraform Registry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Within Terraform Registry, you can find verified modules that are maintained by various third-party vendors.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These modules are available for various resources like AWS VPC, RDS, ELB, and others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both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Verified modules are reviewed by HashiCorp and actively maintained by contributors to stay up-to-date and compatible with both Terraform and their respective providers.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The blue verification badge appears next to modules that are verified.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Module verification is currently a manual process restricted to a small group of trusted HashiCorp partners.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single"/>
          <w:vertAlign w:val="baseline"/>
        </w:rPr>
        <w:t>3.3 Using Registry Modules in Terraform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To use Terraform Registry module within the code, we can make use of the source argument that contains the module path.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Below code references to the EC2 Instance module within terraform registry.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module "ec2-instance" {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  source  = "terraform-aws-modules/ec2-instance/aws"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  version = "2.13.0"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  # insert the 10 required variables here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2"/>
          <w:szCs w:val="22"/>
          <w:lang w:val="en-US" w:eastAsia="zh-CN" w:bidi="ar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2"/>
          <w:szCs w:val="22"/>
          <w:u w:val="none"/>
          <w:vertAlign w:val="baseline"/>
        </w:rPr>
        <w:t>Module 4: Terraform Workspace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Terraform allows us to have multiple workspaces, with each of the workspaces we can have a different set of environment variables associated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drawing>
          <wp:inline distT="0" distB="0" distL="114300" distR="114300">
            <wp:extent cx="5273040" cy="2265045"/>
            <wp:effectExtent l="0" t="0" r="10160" b="20955"/>
            <wp:docPr id="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center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b w:val="0"/>
          <w:kern w:val="0"/>
          <w:sz w:val="22"/>
          <w:szCs w:val="22"/>
          <w:lang w:val="en-US" w:eastAsia="zh-CN" w:bidi="ar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Terraform starts with a single workspace named "default".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This workspace is special both because it is the default and also because it cannot ever be deleted.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If you've never explicitly used workspaces, then you've only ever worked on the "default" workspace.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Workspaces are managed with the terraform workspace set of commands.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sz w:val="22"/>
          <w:szCs w:val="22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To create a new workspace and switch to it, you can use terraform workspace new; to switch workspaces you can use terraform workspace select; etc.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  <w:sz w:val="22"/>
          <w:szCs w:val="22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40"/>
          <w:szCs w:val="40"/>
          <w:u w:val="none"/>
          <w:vertAlign w:val="baseline"/>
        </w:rPr>
        <w:t> Terraform Cloud &amp; Enterprise Capabilities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none"/>
          <w:vertAlign w:val="baseline"/>
        </w:rPr>
        <w:t>Module 1: Overview of Terraform Cloud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Terraform Cloud manages Terraform runs in a consistent and reliable environment with various features like access controls, private registry for sharing modules, policy controls, and others.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jc w:val="both"/>
        <w:rPr>
          <w:rFonts w:hint="eastAsia" w:ascii="SimSong Regular" w:hAnsi="SimSong Regular" w:eastAsia="SimSong Regular" w:cs="SimSong Regul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 xml:space="preserve">Terraform Cloud is available as a hosted service at </w:t>
      </w:r>
      <w:r>
        <w:rPr>
          <w:rFonts w:hint="eastAsia" w:ascii="SimSong Regular" w:hAnsi="SimSong Regular" w:eastAsia="SimSong Regular" w:cs="SimSong Regular"/>
          <w:b w:val="0"/>
          <w:u w:val="none"/>
        </w:rPr>
        <w:fldChar w:fldCharType="begin"/>
      </w:r>
      <w:r>
        <w:rPr>
          <w:rFonts w:hint="eastAsia" w:ascii="SimSong Regular" w:hAnsi="SimSong Regular" w:eastAsia="SimSong Regular" w:cs="SimSong Regular"/>
          <w:b w:val="0"/>
          <w:u w:val="none"/>
        </w:rPr>
        <w:instrText xml:space="preserve"> HYPERLINK "https://app.terraform.io" </w:instrText>
      </w:r>
      <w:r>
        <w:rPr>
          <w:rFonts w:hint="eastAsia" w:ascii="SimSong Regular" w:hAnsi="SimSong Regular" w:eastAsia="SimSong Regular" w:cs="SimSong Regular"/>
          <w:b w:val="0"/>
          <w:u w:val="none"/>
        </w:rPr>
        <w:fldChar w:fldCharType="separate"/>
      </w:r>
      <w:r>
        <w:rPr>
          <w:rStyle w:val="9"/>
          <w:rFonts w:hint="eastAsia" w:ascii="SimSong Regular" w:hAnsi="SimSong Regular" w:eastAsia="SimSong Regular" w:cs="SimSong Regular"/>
          <w:i w:val="0"/>
          <w:color w:val="1155CC"/>
          <w:sz w:val="22"/>
          <w:szCs w:val="22"/>
          <w:u w:val="single"/>
          <w:vertAlign w:val="baseline"/>
        </w:rPr>
        <w:t>https://app.terraform.io</w:t>
      </w:r>
      <w:r>
        <w:rPr>
          <w:rFonts w:hint="eastAsia" w:ascii="SimSong Regular" w:hAnsi="SimSong Regular" w:eastAsia="SimSong Regular" w:cs="SimSong Regular"/>
          <w:b w:val="0"/>
          <w:u w:val="none"/>
        </w:rPr>
        <w:fldChar w:fldCharType="end"/>
      </w: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none"/>
          <w:vertAlign w:val="baseline"/>
        </w:rPr>
        <w:t>Module 2: Overview of Sentinel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Sentinel is an embedded policy-as-code framework integrated with the HashiCorp Enterprise products.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It enables fine-grained, logic-based policy decisions, and can be extended to use information from external sources.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Note: Sentinel policies are paid feature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790575"/>
            <wp:effectExtent l="0" t="0" r="0" b="0"/>
            <wp:docPr id="74" name="Picture 2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21" descr="IMG_25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31" w:lineRule="atLeast"/>
        <w:ind w:left="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b/>
          <w:i w:val="0"/>
          <w:color w:val="1A1A1A"/>
          <w:sz w:val="28"/>
          <w:szCs w:val="28"/>
          <w:u w:val="none"/>
          <w:vertAlign w:val="baseline"/>
        </w:rPr>
        <w:t>Module 3: Remote Backends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Terraform supports various types of remote backends which can be used to store state data.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As of now, we were storing state data in local and GIT repository.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Depending on remote backends that are being used,  there can be various features.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Standard BackEnd Type:    State Storage and Locking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ind w:left="720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Enhanced BackEnd Type:  All features of Standard + Remote Management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When using full remote operations, operations like terraform plan or terraform apply can be executed in Terraform Cloud's run environment, with log output streaming to the local terminal.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Remote plans and applies use variable values from the associated Terraform Cloud workspace.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 w:ascii="SimSong Regular" w:hAnsi="SimSong Regular" w:eastAsia="SimSong Regular" w:cs="SimSong Regular"/>
        </w:rPr>
      </w:pPr>
      <w:r>
        <w:rPr>
          <w:rFonts w:hint="eastAsia" w:ascii="SimSong Regular" w:hAnsi="SimSong Regular" w:eastAsia="SimSong Regular" w:cs="SimSong Regular"/>
          <w:i w:val="0"/>
          <w:color w:val="000000"/>
          <w:sz w:val="22"/>
          <w:szCs w:val="22"/>
          <w:u w:val="none"/>
          <w:vertAlign w:val="baseline"/>
        </w:rPr>
        <w:t>Terraform Cloud can also be used with local operations, in which case only state is stored in the Terraform Cloud backend.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ong Regular" w:hAnsi="SimSong Regular" w:eastAsia="SimSong Regular" w:cs="SimSong Regular"/>
        </w:rPr>
      </w:pPr>
    </w:p>
    <w:p>
      <w:pPr>
        <w:bidi w:val="0"/>
        <w:rPr>
          <w:rFonts w:hint="eastAsia" w:ascii="SimSong Regular" w:hAnsi="SimSong Regular" w:eastAsia="SimSong Regular" w:cs="SimSong Regular"/>
          <w:sz w:val="22"/>
          <w:szCs w:val="2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ong Regular">
    <w:panose1 w:val="02020300000000000000"/>
    <w:charset w:val="86"/>
    <w:family w:val="auto"/>
    <w:pitch w:val="default"/>
    <w:sig w:usb0="800002BF" w:usb1="38CF7CFA" w:usb2="00000016" w:usb3="00000000" w:csb0="0004000D" w:csb1="00000000"/>
  </w:font>
  <w:font w:name="SimSong Bold">
    <w:panose1 w:val="02020300000000000000"/>
    <w:charset w:val="86"/>
    <w:family w:val="auto"/>
    <w:pitch w:val="default"/>
    <w:sig w:usb0="800002BF" w:usb1="38CF7CFA" w:usb2="00000016" w:usb3="00000000" w:csb0="0004000D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ff-mono)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aleway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72871B"/>
    <w:rsid w:val="3359A2B5"/>
    <w:rsid w:val="6F68E7C9"/>
    <w:rsid w:val="7C5D03CF"/>
    <w:rsid w:val="7CEB0CB1"/>
    <w:rsid w:val="7D72871B"/>
    <w:rsid w:val="E76A6BD9"/>
    <w:rsid w:val="FDDBF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eastAsia="SimSun" w:cs="Courier New"/>
      <w:kern w:val="0"/>
      <w:sz w:val="20"/>
      <w:szCs w:val="20"/>
      <w:lang w:val="en-US" w:eastAsia="zh-CN" w:bidi="ar"/>
    </w:r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8">
    <w:name w:val="HTML Code"/>
    <w:basedOn w:val="7"/>
    <w:qFormat/>
    <w:uiPriority w:val="0"/>
    <w:rPr>
      <w:rFonts w:ascii="Courier New" w:hAnsi="Courier New" w:cs="Courier New"/>
      <w:sz w:val="20"/>
      <w:szCs w:val="20"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4" Type="http://schemas.openxmlformats.org/officeDocument/2006/relationships/fontTable" Target="fontTable.xml"/><Relationship Id="rId63" Type="http://schemas.openxmlformats.org/officeDocument/2006/relationships/customXml" Target="../customXml/item1.xml"/><Relationship Id="rId62" Type="http://schemas.openxmlformats.org/officeDocument/2006/relationships/image" Target="media/image59.jpeg"/><Relationship Id="rId61" Type="http://schemas.openxmlformats.org/officeDocument/2006/relationships/image" Target="media/image58.pn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pn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2022-03-01T12:04:00Z</dcterms:created>
  <dc:creator>showmikbose</dc:creator>
  <cp:lastModifiedBy>showmikbose</cp:lastModifiedBy>
  <dcterms:modified xsi:type="dcterms:W3CDTF">2022-03-06T03:40:43Z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