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F2506A" w:rsidP="00897B7E">
      <w:pPr>
        <w:pStyle w:val="Ttulo"/>
        <w:jc w:val="center"/>
      </w:pPr>
      <w:r>
        <w:t>DDS Client/Server</w:t>
      </w:r>
    </w:p>
    <w:p w:rsidR="00F46B26" w:rsidRDefault="00F46B26" w:rsidP="00F46B26"/>
    <w:p w:rsidR="00F46B26" w:rsidRPr="00F46B26" w:rsidRDefault="00F46B26" w:rsidP="00F46B26"/>
    <w:p w:rsidR="00F46B26" w:rsidRPr="00F2506A" w:rsidRDefault="00F46B26">
      <w:pPr>
        <w:pStyle w:val="TtulodeTDC"/>
        <w:rPr>
          <w:lang w:val="en-US"/>
        </w:rPr>
      </w:pPr>
      <w:r w:rsidRPr="00F2506A">
        <w:rPr>
          <w:lang w:val="en-US"/>
        </w:rPr>
        <w:t>Conten</w:t>
      </w:r>
      <w:r w:rsidR="00F2506A">
        <w:rPr>
          <w:lang w:val="en-US"/>
        </w:rPr>
        <w:t>ts</w:t>
      </w:r>
    </w:p>
    <w:p w:rsidR="007408F4" w:rsidRDefault="00D860B9">
      <w:pPr>
        <w:pStyle w:val="TDC1"/>
        <w:tabs>
          <w:tab w:val="left" w:pos="440"/>
          <w:tab w:val="right" w:leader="dot" w:pos="8494"/>
        </w:tabs>
        <w:rPr>
          <w:rFonts w:asciiTheme="minorHAnsi" w:eastAsiaTheme="minorEastAsia" w:hAnsiTheme="minorHAnsi" w:cstheme="minorBidi"/>
          <w:noProof/>
          <w:lang w:val="es-ES" w:eastAsia="es-ES"/>
        </w:rPr>
      </w:pPr>
      <w:r w:rsidRPr="00D860B9">
        <w:rPr>
          <w:lang w:val="es-ES"/>
        </w:rPr>
        <w:fldChar w:fldCharType="begin"/>
      </w:r>
      <w:r w:rsidR="00F46B26">
        <w:rPr>
          <w:lang w:val="es-ES"/>
        </w:rPr>
        <w:instrText xml:space="preserve"> TOC \o "1-3" \h \z \u </w:instrText>
      </w:r>
      <w:r w:rsidRPr="00D860B9">
        <w:rPr>
          <w:lang w:val="es-ES"/>
        </w:rPr>
        <w:fldChar w:fldCharType="separate"/>
      </w:r>
      <w:hyperlink w:anchor="_Toc327462367" w:history="1">
        <w:r w:rsidR="007408F4" w:rsidRPr="00081598">
          <w:rPr>
            <w:rStyle w:val="Hipervnculo"/>
            <w:noProof/>
            <w:lang w:val="es-ES"/>
          </w:rPr>
          <w:t>1.</w:t>
        </w:r>
        <w:r w:rsidR="007408F4">
          <w:rPr>
            <w:rFonts w:asciiTheme="minorHAnsi" w:eastAsiaTheme="minorEastAsia" w:hAnsiTheme="minorHAnsi" w:cstheme="minorBidi"/>
            <w:noProof/>
            <w:lang w:val="es-ES" w:eastAsia="es-ES"/>
          </w:rPr>
          <w:tab/>
        </w:r>
        <w:r w:rsidR="007408F4" w:rsidRPr="00081598">
          <w:rPr>
            <w:rStyle w:val="Hipervnculo"/>
            <w:noProof/>
          </w:rPr>
          <w:t>Overview</w:t>
        </w:r>
        <w:r w:rsidR="007408F4">
          <w:rPr>
            <w:noProof/>
            <w:webHidden/>
          </w:rPr>
          <w:tab/>
        </w:r>
        <w:r w:rsidR="007408F4">
          <w:rPr>
            <w:noProof/>
            <w:webHidden/>
          </w:rPr>
          <w:fldChar w:fldCharType="begin"/>
        </w:r>
        <w:r w:rsidR="007408F4">
          <w:rPr>
            <w:noProof/>
            <w:webHidden/>
          </w:rPr>
          <w:instrText xml:space="preserve"> PAGEREF _Toc327462367 \h </w:instrText>
        </w:r>
        <w:r w:rsidR="007408F4">
          <w:rPr>
            <w:noProof/>
            <w:webHidden/>
          </w:rPr>
        </w:r>
        <w:r w:rsidR="007408F4">
          <w:rPr>
            <w:noProof/>
            <w:webHidden/>
          </w:rPr>
          <w:fldChar w:fldCharType="separate"/>
        </w:r>
        <w:r w:rsidR="007408F4">
          <w:rPr>
            <w:noProof/>
            <w:webHidden/>
          </w:rPr>
          <w:t>2</w:t>
        </w:r>
        <w:r w:rsidR="007408F4">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68" w:history="1">
        <w:r w:rsidRPr="00081598">
          <w:rPr>
            <w:rStyle w:val="Hipervnculo"/>
            <w:noProof/>
          </w:rPr>
          <w:t>1.1.</w:t>
        </w:r>
        <w:r>
          <w:rPr>
            <w:rFonts w:asciiTheme="minorHAnsi" w:eastAsiaTheme="minorEastAsia" w:hAnsiTheme="minorHAnsi" w:cstheme="minorBidi"/>
            <w:noProof/>
            <w:lang w:val="es-ES" w:eastAsia="es-ES"/>
          </w:rPr>
          <w:tab/>
        </w:r>
        <w:r w:rsidRPr="00081598">
          <w:rPr>
            <w:rStyle w:val="Hipervnculo"/>
            <w:noProof/>
          </w:rPr>
          <w:t>Communication patterns</w:t>
        </w:r>
        <w:r>
          <w:rPr>
            <w:noProof/>
            <w:webHidden/>
          </w:rPr>
          <w:tab/>
        </w:r>
        <w:r>
          <w:rPr>
            <w:noProof/>
            <w:webHidden/>
          </w:rPr>
          <w:fldChar w:fldCharType="begin"/>
        </w:r>
        <w:r>
          <w:rPr>
            <w:noProof/>
            <w:webHidden/>
          </w:rPr>
          <w:instrText xml:space="preserve"> PAGEREF _Toc327462368 \h </w:instrText>
        </w:r>
        <w:r>
          <w:rPr>
            <w:noProof/>
            <w:webHidden/>
          </w:rPr>
        </w:r>
        <w:r>
          <w:rPr>
            <w:noProof/>
            <w:webHidden/>
          </w:rPr>
          <w:fldChar w:fldCharType="separate"/>
        </w:r>
        <w:r>
          <w:rPr>
            <w:noProof/>
            <w:webHidden/>
          </w:rPr>
          <w:t>2</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69" w:history="1">
        <w:r w:rsidRPr="00081598">
          <w:rPr>
            <w:rStyle w:val="Hipervnculo"/>
            <w:noProof/>
          </w:rPr>
          <w:t>1.1.1.</w:t>
        </w:r>
        <w:r>
          <w:rPr>
            <w:rFonts w:asciiTheme="minorHAnsi" w:eastAsiaTheme="minorEastAsia" w:hAnsiTheme="minorHAnsi" w:cstheme="minorBidi"/>
            <w:noProof/>
            <w:lang w:val="es-ES" w:eastAsia="es-ES"/>
          </w:rPr>
          <w:tab/>
        </w:r>
        <w:r w:rsidRPr="00081598">
          <w:rPr>
            <w:rStyle w:val="Hipervnculo"/>
            <w:noProof/>
          </w:rPr>
          <w:t>Publish/Subscribe</w:t>
        </w:r>
        <w:r>
          <w:rPr>
            <w:noProof/>
            <w:webHidden/>
          </w:rPr>
          <w:tab/>
        </w:r>
        <w:r>
          <w:rPr>
            <w:noProof/>
            <w:webHidden/>
          </w:rPr>
          <w:fldChar w:fldCharType="begin"/>
        </w:r>
        <w:r>
          <w:rPr>
            <w:noProof/>
            <w:webHidden/>
          </w:rPr>
          <w:instrText xml:space="preserve"> PAGEREF _Toc327462369 \h </w:instrText>
        </w:r>
        <w:r>
          <w:rPr>
            <w:noProof/>
            <w:webHidden/>
          </w:rPr>
        </w:r>
        <w:r>
          <w:rPr>
            <w:noProof/>
            <w:webHidden/>
          </w:rPr>
          <w:fldChar w:fldCharType="separate"/>
        </w:r>
        <w:r>
          <w:rPr>
            <w:noProof/>
            <w:webHidden/>
          </w:rPr>
          <w:t>2</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70" w:history="1">
        <w:r w:rsidRPr="00081598">
          <w:rPr>
            <w:rStyle w:val="Hipervnculo"/>
            <w:noProof/>
          </w:rPr>
          <w:t>1.1.2.</w:t>
        </w:r>
        <w:r>
          <w:rPr>
            <w:rFonts w:asciiTheme="minorHAnsi" w:eastAsiaTheme="minorEastAsia" w:hAnsiTheme="minorHAnsi" w:cstheme="minorBidi"/>
            <w:noProof/>
            <w:lang w:val="es-ES" w:eastAsia="es-ES"/>
          </w:rPr>
          <w:tab/>
        </w:r>
        <w:r w:rsidRPr="00081598">
          <w:rPr>
            <w:rStyle w:val="Hipervnculo"/>
            <w:noProof/>
          </w:rPr>
          <w:t>Client/Server</w:t>
        </w:r>
        <w:r>
          <w:rPr>
            <w:noProof/>
            <w:webHidden/>
          </w:rPr>
          <w:tab/>
        </w:r>
        <w:r>
          <w:rPr>
            <w:noProof/>
            <w:webHidden/>
          </w:rPr>
          <w:fldChar w:fldCharType="begin"/>
        </w:r>
        <w:r>
          <w:rPr>
            <w:noProof/>
            <w:webHidden/>
          </w:rPr>
          <w:instrText xml:space="preserve"> PAGEREF _Toc327462370 \h </w:instrText>
        </w:r>
        <w:r>
          <w:rPr>
            <w:noProof/>
            <w:webHidden/>
          </w:rPr>
        </w:r>
        <w:r>
          <w:rPr>
            <w:noProof/>
            <w:webHidden/>
          </w:rPr>
          <w:fldChar w:fldCharType="separate"/>
        </w:r>
        <w:r>
          <w:rPr>
            <w:noProof/>
            <w:webHidden/>
          </w:rPr>
          <w:t>2</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71" w:history="1">
        <w:r w:rsidRPr="00081598">
          <w:rPr>
            <w:rStyle w:val="Hipervnculo"/>
            <w:noProof/>
          </w:rPr>
          <w:t>1.1.3.</w:t>
        </w:r>
        <w:r>
          <w:rPr>
            <w:rFonts w:asciiTheme="minorHAnsi" w:eastAsiaTheme="minorEastAsia" w:hAnsiTheme="minorHAnsi" w:cstheme="minorBidi"/>
            <w:noProof/>
            <w:lang w:val="es-ES" w:eastAsia="es-ES"/>
          </w:rPr>
          <w:tab/>
        </w:r>
        <w:r w:rsidRPr="00081598">
          <w:rPr>
            <w:rStyle w:val="Hipervnculo"/>
            <w:noProof/>
          </w:rPr>
          <w:t>Peer to Peer</w:t>
        </w:r>
        <w:r>
          <w:rPr>
            <w:noProof/>
            <w:webHidden/>
          </w:rPr>
          <w:tab/>
        </w:r>
        <w:r>
          <w:rPr>
            <w:noProof/>
            <w:webHidden/>
          </w:rPr>
          <w:fldChar w:fldCharType="begin"/>
        </w:r>
        <w:r>
          <w:rPr>
            <w:noProof/>
            <w:webHidden/>
          </w:rPr>
          <w:instrText xml:space="preserve"> PAGEREF _Toc327462371 \h </w:instrText>
        </w:r>
        <w:r>
          <w:rPr>
            <w:noProof/>
            <w:webHidden/>
          </w:rPr>
        </w:r>
        <w:r>
          <w:rPr>
            <w:noProof/>
            <w:webHidden/>
          </w:rPr>
          <w:fldChar w:fldCharType="separate"/>
        </w:r>
        <w:r>
          <w:rPr>
            <w:noProof/>
            <w:webHidden/>
          </w:rPr>
          <w:t>2</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2" w:history="1">
        <w:r w:rsidRPr="00081598">
          <w:rPr>
            <w:rStyle w:val="Hipervnculo"/>
            <w:noProof/>
          </w:rPr>
          <w:t>1.2.</w:t>
        </w:r>
        <w:r>
          <w:rPr>
            <w:rFonts w:asciiTheme="minorHAnsi" w:eastAsiaTheme="minorEastAsia" w:hAnsiTheme="minorHAnsi" w:cstheme="minorBidi"/>
            <w:noProof/>
            <w:lang w:val="es-ES" w:eastAsia="es-ES"/>
          </w:rPr>
          <w:tab/>
        </w:r>
        <w:r w:rsidRPr="00081598">
          <w:rPr>
            <w:rStyle w:val="Hipervnculo"/>
            <w:noProof/>
          </w:rPr>
          <w:t>Middleware Selection</w:t>
        </w:r>
        <w:r>
          <w:rPr>
            <w:noProof/>
            <w:webHidden/>
          </w:rPr>
          <w:tab/>
        </w:r>
        <w:r>
          <w:rPr>
            <w:noProof/>
            <w:webHidden/>
          </w:rPr>
          <w:fldChar w:fldCharType="begin"/>
        </w:r>
        <w:r>
          <w:rPr>
            <w:noProof/>
            <w:webHidden/>
          </w:rPr>
          <w:instrText xml:space="preserve"> PAGEREF _Toc327462372 \h </w:instrText>
        </w:r>
        <w:r>
          <w:rPr>
            <w:noProof/>
            <w:webHidden/>
          </w:rPr>
        </w:r>
        <w:r>
          <w:rPr>
            <w:noProof/>
            <w:webHidden/>
          </w:rPr>
          <w:fldChar w:fldCharType="separate"/>
        </w:r>
        <w:r>
          <w:rPr>
            <w:noProof/>
            <w:webHidden/>
          </w:rPr>
          <w:t>2</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3" w:history="1">
        <w:r w:rsidRPr="00081598">
          <w:rPr>
            <w:rStyle w:val="Hipervnculo"/>
            <w:noProof/>
          </w:rPr>
          <w:t>1.3.</w:t>
        </w:r>
        <w:r>
          <w:rPr>
            <w:rFonts w:asciiTheme="minorHAnsi" w:eastAsiaTheme="minorEastAsia" w:hAnsiTheme="minorHAnsi" w:cstheme="minorBidi"/>
            <w:noProof/>
            <w:lang w:val="es-ES" w:eastAsia="es-ES"/>
          </w:rPr>
          <w:tab/>
        </w:r>
        <w:r w:rsidRPr="00081598">
          <w:rPr>
            <w:rStyle w:val="Hipervnculo"/>
            <w:noProof/>
          </w:rPr>
          <w:t>Client/Server Communications with DDS</w:t>
        </w:r>
        <w:r>
          <w:rPr>
            <w:noProof/>
            <w:webHidden/>
          </w:rPr>
          <w:tab/>
        </w:r>
        <w:r>
          <w:rPr>
            <w:noProof/>
            <w:webHidden/>
          </w:rPr>
          <w:fldChar w:fldCharType="begin"/>
        </w:r>
        <w:r>
          <w:rPr>
            <w:noProof/>
            <w:webHidden/>
          </w:rPr>
          <w:instrText xml:space="preserve"> PAGEREF _Toc327462373 \h </w:instrText>
        </w:r>
        <w:r>
          <w:rPr>
            <w:noProof/>
            <w:webHidden/>
          </w:rPr>
        </w:r>
        <w:r>
          <w:rPr>
            <w:noProof/>
            <w:webHidden/>
          </w:rPr>
          <w:fldChar w:fldCharType="separate"/>
        </w:r>
        <w:r>
          <w:rPr>
            <w:noProof/>
            <w:webHidden/>
          </w:rPr>
          <w:t>3</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74" w:history="1">
        <w:r w:rsidRPr="00081598">
          <w:rPr>
            <w:rStyle w:val="Hipervnculo"/>
            <w:noProof/>
          </w:rPr>
          <w:t>1.3.1.</w:t>
        </w:r>
        <w:r>
          <w:rPr>
            <w:rFonts w:asciiTheme="minorHAnsi" w:eastAsiaTheme="minorEastAsia" w:hAnsiTheme="minorHAnsi" w:cstheme="minorBidi"/>
            <w:noProof/>
            <w:lang w:val="es-ES" w:eastAsia="es-ES"/>
          </w:rPr>
          <w:tab/>
        </w:r>
        <w:r w:rsidRPr="00081598">
          <w:rPr>
            <w:rStyle w:val="Hipervnculo"/>
            <w:noProof/>
          </w:rPr>
          <w:t>Generic Remote Procedure Call with DDS.</w:t>
        </w:r>
        <w:r>
          <w:rPr>
            <w:noProof/>
            <w:webHidden/>
          </w:rPr>
          <w:tab/>
        </w:r>
        <w:r>
          <w:rPr>
            <w:noProof/>
            <w:webHidden/>
          </w:rPr>
          <w:fldChar w:fldCharType="begin"/>
        </w:r>
        <w:r>
          <w:rPr>
            <w:noProof/>
            <w:webHidden/>
          </w:rPr>
          <w:instrText xml:space="preserve"> PAGEREF _Toc327462374 \h </w:instrText>
        </w:r>
        <w:r>
          <w:rPr>
            <w:noProof/>
            <w:webHidden/>
          </w:rPr>
        </w:r>
        <w:r>
          <w:rPr>
            <w:noProof/>
            <w:webHidden/>
          </w:rPr>
          <w:fldChar w:fldCharType="separate"/>
        </w:r>
        <w:r>
          <w:rPr>
            <w:noProof/>
            <w:webHidden/>
          </w:rPr>
          <w:t>3</w:t>
        </w:r>
        <w:r>
          <w:rPr>
            <w:noProof/>
            <w:webHidden/>
          </w:rPr>
          <w:fldChar w:fldCharType="end"/>
        </w:r>
      </w:hyperlink>
    </w:p>
    <w:p w:rsidR="007408F4" w:rsidRDefault="007408F4">
      <w:pPr>
        <w:pStyle w:val="TDC1"/>
        <w:tabs>
          <w:tab w:val="left" w:pos="440"/>
          <w:tab w:val="right" w:leader="dot" w:pos="8494"/>
        </w:tabs>
        <w:rPr>
          <w:rFonts w:asciiTheme="minorHAnsi" w:eastAsiaTheme="minorEastAsia" w:hAnsiTheme="minorHAnsi" w:cstheme="minorBidi"/>
          <w:noProof/>
          <w:lang w:val="es-ES" w:eastAsia="es-ES"/>
        </w:rPr>
      </w:pPr>
      <w:hyperlink w:anchor="_Toc327462375" w:history="1">
        <w:r w:rsidRPr="00081598">
          <w:rPr>
            <w:rStyle w:val="Hipervnculo"/>
            <w:noProof/>
            <w:lang w:val="es-ES"/>
          </w:rPr>
          <w:t>2.</w:t>
        </w:r>
        <w:r>
          <w:rPr>
            <w:rFonts w:asciiTheme="minorHAnsi" w:eastAsiaTheme="minorEastAsia" w:hAnsiTheme="minorHAnsi" w:cstheme="minorBidi"/>
            <w:noProof/>
            <w:lang w:val="es-ES" w:eastAsia="es-ES"/>
          </w:rPr>
          <w:tab/>
        </w:r>
        <w:r w:rsidRPr="00081598">
          <w:rPr>
            <w:rStyle w:val="Hipervnculo"/>
            <w:noProof/>
          </w:rPr>
          <w:t>Installation</w:t>
        </w:r>
        <w:r>
          <w:rPr>
            <w:noProof/>
            <w:webHidden/>
          </w:rPr>
          <w:tab/>
        </w:r>
        <w:r>
          <w:rPr>
            <w:noProof/>
            <w:webHidden/>
          </w:rPr>
          <w:fldChar w:fldCharType="begin"/>
        </w:r>
        <w:r>
          <w:rPr>
            <w:noProof/>
            <w:webHidden/>
          </w:rPr>
          <w:instrText xml:space="preserve"> PAGEREF _Toc327462375 \h </w:instrText>
        </w:r>
        <w:r>
          <w:rPr>
            <w:noProof/>
            <w:webHidden/>
          </w:rPr>
        </w:r>
        <w:r>
          <w:rPr>
            <w:noProof/>
            <w:webHidden/>
          </w:rPr>
          <w:fldChar w:fldCharType="separate"/>
        </w:r>
        <w:r>
          <w:rPr>
            <w:noProof/>
            <w:webHidden/>
          </w:rPr>
          <w:t>4</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6" w:history="1">
        <w:r w:rsidRPr="00081598">
          <w:rPr>
            <w:rStyle w:val="Hipervnculo"/>
            <w:noProof/>
          </w:rPr>
          <w:t>2.1.</w:t>
        </w:r>
        <w:r>
          <w:rPr>
            <w:rFonts w:asciiTheme="minorHAnsi" w:eastAsiaTheme="minorEastAsia" w:hAnsiTheme="minorHAnsi" w:cstheme="minorBidi"/>
            <w:noProof/>
            <w:lang w:val="es-ES" w:eastAsia="es-ES"/>
          </w:rPr>
          <w:tab/>
        </w:r>
        <w:r w:rsidRPr="00081598">
          <w:rPr>
            <w:rStyle w:val="Hipervnculo"/>
            <w:noProof/>
          </w:rPr>
          <w:t>Installing RTI DDS</w:t>
        </w:r>
        <w:r>
          <w:rPr>
            <w:noProof/>
            <w:webHidden/>
          </w:rPr>
          <w:tab/>
        </w:r>
        <w:r>
          <w:rPr>
            <w:noProof/>
            <w:webHidden/>
          </w:rPr>
          <w:fldChar w:fldCharType="begin"/>
        </w:r>
        <w:r>
          <w:rPr>
            <w:noProof/>
            <w:webHidden/>
          </w:rPr>
          <w:instrText xml:space="preserve"> PAGEREF _Toc327462376 \h </w:instrText>
        </w:r>
        <w:r>
          <w:rPr>
            <w:noProof/>
            <w:webHidden/>
          </w:rPr>
        </w:r>
        <w:r>
          <w:rPr>
            <w:noProof/>
            <w:webHidden/>
          </w:rPr>
          <w:fldChar w:fldCharType="separate"/>
        </w:r>
        <w:r>
          <w:rPr>
            <w:noProof/>
            <w:webHidden/>
          </w:rPr>
          <w:t>4</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7" w:history="1">
        <w:r w:rsidRPr="00081598">
          <w:rPr>
            <w:rStyle w:val="Hipervnculo"/>
            <w:noProof/>
          </w:rPr>
          <w:t>2.2.</w:t>
        </w:r>
        <w:r>
          <w:rPr>
            <w:rFonts w:asciiTheme="minorHAnsi" w:eastAsiaTheme="minorEastAsia" w:hAnsiTheme="minorHAnsi" w:cstheme="minorBidi"/>
            <w:noProof/>
            <w:lang w:val="es-ES" w:eastAsia="es-ES"/>
          </w:rPr>
          <w:tab/>
        </w:r>
        <w:r w:rsidRPr="00081598">
          <w:rPr>
            <w:rStyle w:val="Hipervnculo"/>
            <w:noProof/>
          </w:rPr>
          <w:t>Installing DDS Client/Server Extension</w:t>
        </w:r>
        <w:r>
          <w:rPr>
            <w:noProof/>
            <w:webHidden/>
          </w:rPr>
          <w:tab/>
        </w:r>
        <w:r>
          <w:rPr>
            <w:noProof/>
            <w:webHidden/>
          </w:rPr>
          <w:fldChar w:fldCharType="begin"/>
        </w:r>
        <w:r>
          <w:rPr>
            <w:noProof/>
            <w:webHidden/>
          </w:rPr>
          <w:instrText xml:space="preserve"> PAGEREF _Toc327462377 \h </w:instrText>
        </w:r>
        <w:r>
          <w:rPr>
            <w:noProof/>
            <w:webHidden/>
          </w:rPr>
        </w:r>
        <w:r>
          <w:rPr>
            <w:noProof/>
            <w:webHidden/>
          </w:rPr>
          <w:fldChar w:fldCharType="separate"/>
        </w:r>
        <w:r>
          <w:rPr>
            <w:noProof/>
            <w:webHidden/>
          </w:rPr>
          <w:t>9</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8" w:history="1">
        <w:r w:rsidRPr="00081598">
          <w:rPr>
            <w:rStyle w:val="Hipervnculo"/>
            <w:noProof/>
          </w:rPr>
          <w:t>2.3.</w:t>
        </w:r>
        <w:r>
          <w:rPr>
            <w:rFonts w:asciiTheme="minorHAnsi" w:eastAsiaTheme="minorEastAsia" w:hAnsiTheme="minorHAnsi" w:cstheme="minorBidi"/>
            <w:noProof/>
            <w:lang w:val="es-ES" w:eastAsia="es-ES"/>
          </w:rPr>
          <w:tab/>
        </w:r>
        <w:r w:rsidRPr="00081598">
          <w:rPr>
            <w:rStyle w:val="Hipervnculo"/>
            <w:noProof/>
          </w:rPr>
          <w:t>DDSCS Runtime Libraries</w:t>
        </w:r>
        <w:r>
          <w:rPr>
            <w:noProof/>
            <w:webHidden/>
          </w:rPr>
          <w:tab/>
        </w:r>
        <w:r>
          <w:rPr>
            <w:noProof/>
            <w:webHidden/>
          </w:rPr>
          <w:fldChar w:fldCharType="begin"/>
        </w:r>
        <w:r>
          <w:rPr>
            <w:noProof/>
            <w:webHidden/>
          </w:rPr>
          <w:instrText xml:space="preserve"> PAGEREF _Toc327462378 \h </w:instrText>
        </w:r>
        <w:r>
          <w:rPr>
            <w:noProof/>
            <w:webHidden/>
          </w:rPr>
        </w:r>
        <w:r>
          <w:rPr>
            <w:noProof/>
            <w:webHidden/>
          </w:rPr>
          <w:fldChar w:fldCharType="separate"/>
        </w:r>
        <w:r>
          <w:rPr>
            <w:noProof/>
            <w:webHidden/>
          </w:rPr>
          <w:t>9</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79" w:history="1">
        <w:r w:rsidRPr="00081598">
          <w:rPr>
            <w:rStyle w:val="Hipervnculo"/>
            <w:noProof/>
          </w:rPr>
          <w:t>2.4.</w:t>
        </w:r>
        <w:r>
          <w:rPr>
            <w:rFonts w:asciiTheme="minorHAnsi" w:eastAsiaTheme="minorEastAsia" w:hAnsiTheme="minorHAnsi" w:cstheme="minorBidi"/>
            <w:noProof/>
            <w:lang w:val="es-ES" w:eastAsia="es-ES"/>
          </w:rPr>
          <w:tab/>
        </w:r>
        <w:r w:rsidRPr="00081598">
          <w:rPr>
            <w:rStyle w:val="Hipervnculo"/>
            <w:noProof/>
          </w:rPr>
          <w:t>Microsoft Runtime Libraries</w:t>
        </w:r>
        <w:r>
          <w:rPr>
            <w:noProof/>
            <w:webHidden/>
          </w:rPr>
          <w:tab/>
        </w:r>
        <w:r>
          <w:rPr>
            <w:noProof/>
            <w:webHidden/>
          </w:rPr>
          <w:fldChar w:fldCharType="begin"/>
        </w:r>
        <w:r>
          <w:rPr>
            <w:noProof/>
            <w:webHidden/>
          </w:rPr>
          <w:instrText xml:space="preserve"> PAGEREF _Toc327462379 \h </w:instrText>
        </w:r>
        <w:r>
          <w:rPr>
            <w:noProof/>
            <w:webHidden/>
          </w:rPr>
        </w:r>
        <w:r>
          <w:rPr>
            <w:noProof/>
            <w:webHidden/>
          </w:rPr>
          <w:fldChar w:fldCharType="separate"/>
        </w:r>
        <w:r>
          <w:rPr>
            <w:noProof/>
            <w:webHidden/>
          </w:rPr>
          <w:t>9</w:t>
        </w:r>
        <w:r>
          <w:rPr>
            <w:noProof/>
            <w:webHidden/>
          </w:rPr>
          <w:fldChar w:fldCharType="end"/>
        </w:r>
      </w:hyperlink>
    </w:p>
    <w:p w:rsidR="007408F4" w:rsidRDefault="007408F4">
      <w:pPr>
        <w:pStyle w:val="TDC1"/>
        <w:tabs>
          <w:tab w:val="left" w:pos="440"/>
          <w:tab w:val="right" w:leader="dot" w:pos="8494"/>
        </w:tabs>
        <w:rPr>
          <w:rFonts w:asciiTheme="minorHAnsi" w:eastAsiaTheme="minorEastAsia" w:hAnsiTheme="minorHAnsi" w:cstheme="minorBidi"/>
          <w:noProof/>
          <w:lang w:val="es-ES" w:eastAsia="es-ES"/>
        </w:rPr>
      </w:pPr>
      <w:hyperlink w:anchor="_Toc327462380" w:history="1">
        <w:r w:rsidRPr="00081598">
          <w:rPr>
            <w:rStyle w:val="Hipervnculo"/>
            <w:noProof/>
            <w:lang w:val="es-ES"/>
          </w:rPr>
          <w:t>3.</w:t>
        </w:r>
        <w:r>
          <w:rPr>
            <w:rFonts w:asciiTheme="minorHAnsi" w:eastAsiaTheme="minorEastAsia" w:hAnsiTheme="minorHAnsi" w:cstheme="minorBidi"/>
            <w:noProof/>
            <w:lang w:val="es-ES" w:eastAsia="es-ES"/>
          </w:rPr>
          <w:tab/>
        </w:r>
        <w:r w:rsidRPr="00081598">
          <w:rPr>
            <w:rStyle w:val="Hipervnculo"/>
            <w:noProof/>
          </w:rPr>
          <w:t>Usage</w:t>
        </w:r>
        <w:r>
          <w:rPr>
            <w:noProof/>
            <w:webHidden/>
          </w:rPr>
          <w:tab/>
        </w:r>
        <w:r>
          <w:rPr>
            <w:noProof/>
            <w:webHidden/>
          </w:rPr>
          <w:fldChar w:fldCharType="begin"/>
        </w:r>
        <w:r>
          <w:rPr>
            <w:noProof/>
            <w:webHidden/>
          </w:rPr>
          <w:instrText xml:space="preserve"> PAGEREF _Toc327462380 \h </w:instrText>
        </w:r>
        <w:r>
          <w:rPr>
            <w:noProof/>
            <w:webHidden/>
          </w:rPr>
        </w:r>
        <w:r>
          <w:rPr>
            <w:noProof/>
            <w:webHidden/>
          </w:rPr>
          <w:fldChar w:fldCharType="separate"/>
        </w:r>
        <w:r>
          <w:rPr>
            <w:noProof/>
            <w:webHidden/>
          </w:rPr>
          <w:t>10</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81" w:history="1">
        <w:r w:rsidRPr="00081598">
          <w:rPr>
            <w:rStyle w:val="Hipervnculo"/>
            <w:noProof/>
          </w:rPr>
          <w:t>3.1.</w:t>
        </w:r>
        <w:r>
          <w:rPr>
            <w:rFonts w:asciiTheme="minorHAnsi" w:eastAsiaTheme="minorEastAsia" w:hAnsiTheme="minorHAnsi" w:cstheme="minorBidi"/>
            <w:noProof/>
            <w:lang w:val="es-ES" w:eastAsia="es-ES"/>
          </w:rPr>
          <w:tab/>
        </w:r>
        <w:r w:rsidRPr="00081598">
          <w:rPr>
            <w:rStyle w:val="Hipervnculo"/>
            <w:noProof/>
          </w:rPr>
          <w:t>IDL</w:t>
        </w:r>
        <w:r>
          <w:rPr>
            <w:noProof/>
            <w:webHidden/>
          </w:rPr>
          <w:tab/>
        </w:r>
        <w:r>
          <w:rPr>
            <w:noProof/>
            <w:webHidden/>
          </w:rPr>
          <w:fldChar w:fldCharType="begin"/>
        </w:r>
        <w:r>
          <w:rPr>
            <w:noProof/>
            <w:webHidden/>
          </w:rPr>
          <w:instrText xml:space="preserve"> PAGEREF _Toc327462381 \h </w:instrText>
        </w:r>
        <w:r>
          <w:rPr>
            <w:noProof/>
            <w:webHidden/>
          </w:rPr>
        </w:r>
        <w:r>
          <w:rPr>
            <w:noProof/>
            <w:webHidden/>
          </w:rPr>
          <w:fldChar w:fldCharType="separate"/>
        </w:r>
        <w:r>
          <w:rPr>
            <w:noProof/>
            <w:webHidden/>
          </w:rPr>
          <w:t>10</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82" w:history="1">
        <w:r w:rsidRPr="00081598">
          <w:rPr>
            <w:rStyle w:val="Hipervnculo"/>
            <w:noProof/>
          </w:rPr>
          <w:t>3.1.1.</w:t>
        </w:r>
        <w:r>
          <w:rPr>
            <w:rFonts w:asciiTheme="minorHAnsi" w:eastAsiaTheme="minorEastAsia" w:hAnsiTheme="minorHAnsi" w:cstheme="minorBidi"/>
            <w:noProof/>
            <w:lang w:val="es-ES" w:eastAsia="es-ES"/>
          </w:rPr>
          <w:tab/>
        </w:r>
        <w:r w:rsidRPr="00081598">
          <w:rPr>
            <w:rStyle w:val="Hipervnculo"/>
            <w:noProof/>
          </w:rPr>
          <w:t>QoS profile definitions</w:t>
        </w:r>
        <w:r>
          <w:rPr>
            <w:noProof/>
            <w:webHidden/>
          </w:rPr>
          <w:tab/>
        </w:r>
        <w:r>
          <w:rPr>
            <w:noProof/>
            <w:webHidden/>
          </w:rPr>
          <w:fldChar w:fldCharType="begin"/>
        </w:r>
        <w:r>
          <w:rPr>
            <w:noProof/>
            <w:webHidden/>
          </w:rPr>
          <w:instrText xml:space="preserve"> PAGEREF _Toc327462382 \h </w:instrText>
        </w:r>
        <w:r>
          <w:rPr>
            <w:noProof/>
            <w:webHidden/>
          </w:rPr>
        </w:r>
        <w:r>
          <w:rPr>
            <w:noProof/>
            <w:webHidden/>
          </w:rPr>
          <w:fldChar w:fldCharType="separate"/>
        </w:r>
        <w:r>
          <w:rPr>
            <w:noProof/>
            <w:webHidden/>
          </w:rPr>
          <w:t>10</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83" w:history="1">
        <w:r w:rsidRPr="00081598">
          <w:rPr>
            <w:rStyle w:val="Hipervnculo"/>
            <w:noProof/>
          </w:rPr>
          <w:t>3.1.2.</w:t>
        </w:r>
        <w:r>
          <w:rPr>
            <w:rFonts w:asciiTheme="minorHAnsi" w:eastAsiaTheme="minorEastAsia" w:hAnsiTheme="minorHAnsi" w:cstheme="minorBidi"/>
            <w:noProof/>
            <w:lang w:val="es-ES" w:eastAsia="es-ES"/>
          </w:rPr>
          <w:tab/>
        </w:r>
        <w:r w:rsidRPr="00081598">
          <w:rPr>
            <w:rStyle w:val="Hipervnculo"/>
            <w:noProof/>
          </w:rPr>
          <w:t>Example</w:t>
        </w:r>
        <w:r>
          <w:rPr>
            <w:noProof/>
            <w:webHidden/>
          </w:rPr>
          <w:tab/>
        </w:r>
        <w:r>
          <w:rPr>
            <w:noProof/>
            <w:webHidden/>
          </w:rPr>
          <w:fldChar w:fldCharType="begin"/>
        </w:r>
        <w:r>
          <w:rPr>
            <w:noProof/>
            <w:webHidden/>
          </w:rPr>
          <w:instrText xml:space="preserve"> PAGEREF _Toc327462383 \h </w:instrText>
        </w:r>
        <w:r>
          <w:rPr>
            <w:noProof/>
            <w:webHidden/>
          </w:rPr>
        </w:r>
        <w:r>
          <w:rPr>
            <w:noProof/>
            <w:webHidden/>
          </w:rPr>
          <w:fldChar w:fldCharType="separate"/>
        </w:r>
        <w:r>
          <w:rPr>
            <w:noProof/>
            <w:webHidden/>
          </w:rPr>
          <w:t>11</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84" w:history="1">
        <w:r w:rsidRPr="00081598">
          <w:rPr>
            <w:rStyle w:val="Hipervnculo"/>
            <w:noProof/>
          </w:rPr>
          <w:t>3.2.</w:t>
        </w:r>
        <w:r>
          <w:rPr>
            <w:rFonts w:asciiTheme="minorHAnsi" w:eastAsiaTheme="minorEastAsia" w:hAnsiTheme="minorHAnsi" w:cstheme="minorBidi"/>
            <w:noProof/>
            <w:lang w:val="es-ES" w:eastAsia="es-ES"/>
          </w:rPr>
          <w:tab/>
        </w:r>
        <w:r w:rsidRPr="00081598">
          <w:rPr>
            <w:rStyle w:val="Hipervnculo"/>
            <w:noProof/>
          </w:rPr>
          <w:t>Code generation</w:t>
        </w:r>
        <w:r>
          <w:rPr>
            <w:noProof/>
            <w:webHidden/>
          </w:rPr>
          <w:tab/>
        </w:r>
        <w:r>
          <w:rPr>
            <w:noProof/>
            <w:webHidden/>
          </w:rPr>
          <w:fldChar w:fldCharType="begin"/>
        </w:r>
        <w:r>
          <w:rPr>
            <w:noProof/>
            <w:webHidden/>
          </w:rPr>
          <w:instrText xml:space="preserve"> PAGEREF _Toc327462384 \h </w:instrText>
        </w:r>
        <w:r>
          <w:rPr>
            <w:noProof/>
            <w:webHidden/>
          </w:rPr>
        </w:r>
        <w:r>
          <w:rPr>
            <w:noProof/>
            <w:webHidden/>
          </w:rPr>
          <w:fldChar w:fldCharType="separate"/>
        </w:r>
        <w:r>
          <w:rPr>
            <w:noProof/>
            <w:webHidden/>
          </w:rPr>
          <w:t>12</w:t>
        </w:r>
        <w:r>
          <w:rPr>
            <w:noProof/>
            <w:webHidden/>
          </w:rPr>
          <w:fldChar w:fldCharType="end"/>
        </w:r>
      </w:hyperlink>
    </w:p>
    <w:p w:rsidR="007408F4" w:rsidRDefault="007408F4">
      <w:pPr>
        <w:pStyle w:val="TDC3"/>
        <w:tabs>
          <w:tab w:val="left" w:pos="1320"/>
          <w:tab w:val="right" w:leader="dot" w:pos="8494"/>
        </w:tabs>
        <w:rPr>
          <w:rFonts w:asciiTheme="minorHAnsi" w:eastAsiaTheme="minorEastAsia" w:hAnsiTheme="minorHAnsi" w:cstheme="minorBidi"/>
          <w:noProof/>
          <w:lang w:val="es-ES" w:eastAsia="es-ES"/>
        </w:rPr>
      </w:pPr>
      <w:hyperlink w:anchor="_Toc327462385" w:history="1">
        <w:r w:rsidRPr="00081598">
          <w:rPr>
            <w:rStyle w:val="Hipervnculo"/>
            <w:noProof/>
          </w:rPr>
          <w:t>3.2.1.</w:t>
        </w:r>
        <w:r>
          <w:rPr>
            <w:rFonts w:asciiTheme="minorHAnsi" w:eastAsiaTheme="minorEastAsia" w:hAnsiTheme="minorHAnsi" w:cstheme="minorBidi"/>
            <w:noProof/>
            <w:lang w:val="es-ES" w:eastAsia="es-ES"/>
          </w:rPr>
          <w:tab/>
        </w:r>
        <w:r w:rsidRPr="00081598">
          <w:rPr>
            <w:rStyle w:val="Hipervnculo"/>
            <w:noProof/>
          </w:rPr>
          <w:t>Output</w:t>
        </w:r>
        <w:r>
          <w:rPr>
            <w:noProof/>
            <w:webHidden/>
          </w:rPr>
          <w:tab/>
        </w:r>
        <w:r>
          <w:rPr>
            <w:noProof/>
            <w:webHidden/>
          </w:rPr>
          <w:fldChar w:fldCharType="begin"/>
        </w:r>
        <w:r>
          <w:rPr>
            <w:noProof/>
            <w:webHidden/>
          </w:rPr>
          <w:instrText xml:space="preserve"> PAGEREF _Toc327462385 \h </w:instrText>
        </w:r>
        <w:r>
          <w:rPr>
            <w:noProof/>
            <w:webHidden/>
          </w:rPr>
        </w:r>
        <w:r>
          <w:rPr>
            <w:noProof/>
            <w:webHidden/>
          </w:rPr>
          <w:fldChar w:fldCharType="separate"/>
        </w:r>
        <w:r>
          <w:rPr>
            <w:noProof/>
            <w:webHidden/>
          </w:rPr>
          <w:t>12</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86" w:history="1">
        <w:r w:rsidRPr="00081598">
          <w:rPr>
            <w:rStyle w:val="Hipervnculo"/>
            <w:noProof/>
          </w:rPr>
          <w:t>3.3.</w:t>
        </w:r>
        <w:r>
          <w:rPr>
            <w:rFonts w:asciiTheme="minorHAnsi" w:eastAsiaTheme="minorEastAsia" w:hAnsiTheme="minorHAnsi" w:cstheme="minorBidi"/>
            <w:noProof/>
            <w:lang w:val="es-ES" w:eastAsia="es-ES"/>
          </w:rPr>
          <w:tab/>
        </w:r>
        <w:r w:rsidRPr="00081598">
          <w:rPr>
            <w:rStyle w:val="Hipervnculo"/>
            <w:noProof/>
          </w:rPr>
          <w:t>Client</w:t>
        </w:r>
        <w:r>
          <w:rPr>
            <w:noProof/>
            <w:webHidden/>
          </w:rPr>
          <w:tab/>
        </w:r>
        <w:r>
          <w:rPr>
            <w:noProof/>
            <w:webHidden/>
          </w:rPr>
          <w:fldChar w:fldCharType="begin"/>
        </w:r>
        <w:r>
          <w:rPr>
            <w:noProof/>
            <w:webHidden/>
          </w:rPr>
          <w:instrText xml:space="preserve"> PAGEREF _Toc327462386 \h </w:instrText>
        </w:r>
        <w:r>
          <w:rPr>
            <w:noProof/>
            <w:webHidden/>
          </w:rPr>
        </w:r>
        <w:r>
          <w:rPr>
            <w:noProof/>
            <w:webHidden/>
          </w:rPr>
          <w:fldChar w:fldCharType="separate"/>
        </w:r>
        <w:r>
          <w:rPr>
            <w:noProof/>
            <w:webHidden/>
          </w:rPr>
          <w:t>13</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87" w:history="1">
        <w:r w:rsidRPr="00081598">
          <w:rPr>
            <w:rStyle w:val="Hipervnculo"/>
            <w:noProof/>
          </w:rPr>
          <w:t>3.4.</w:t>
        </w:r>
        <w:r>
          <w:rPr>
            <w:rFonts w:asciiTheme="minorHAnsi" w:eastAsiaTheme="minorEastAsia" w:hAnsiTheme="minorHAnsi" w:cstheme="minorBidi"/>
            <w:noProof/>
            <w:lang w:val="es-ES" w:eastAsia="es-ES"/>
          </w:rPr>
          <w:tab/>
        </w:r>
        <w:r w:rsidRPr="00081598">
          <w:rPr>
            <w:rStyle w:val="Hipervnculo"/>
            <w:noProof/>
          </w:rPr>
          <w:t>Server</w:t>
        </w:r>
        <w:r>
          <w:rPr>
            <w:noProof/>
            <w:webHidden/>
          </w:rPr>
          <w:tab/>
        </w:r>
        <w:r>
          <w:rPr>
            <w:noProof/>
            <w:webHidden/>
          </w:rPr>
          <w:fldChar w:fldCharType="begin"/>
        </w:r>
        <w:r>
          <w:rPr>
            <w:noProof/>
            <w:webHidden/>
          </w:rPr>
          <w:instrText xml:space="preserve"> PAGEREF _Toc327462387 \h </w:instrText>
        </w:r>
        <w:r>
          <w:rPr>
            <w:noProof/>
            <w:webHidden/>
          </w:rPr>
        </w:r>
        <w:r>
          <w:rPr>
            <w:noProof/>
            <w:webHidden/>
          </w:rPr>
          <w:fldChar w:fldCharType="separate"/>
        </w:r>
        <w:r>
          <w:rPr>
            <w:noProof/>
            <w:webHidden/>
          </w:rPr>
          <w:t>14</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88" w:history="1">
        <w:r w:rsidRPr="00081598">
          <w:rPr>
            <w:rStyle w:val="Hipervnculo"/>
            <w:noProof/>
          </w:rPr>
          <w:t>3.5.</w:t>
        </w:r>
        <w:r>
          <w:rPr>
            <w:rFonts w:asciiTheme="minorHAnsi" w:eastAsiaTheme="minorEastAsia" w:hAnsiTheme="minorHAnsi" w:cstheme="minorBidi"/>
            <w:noProof/>
            <w:lang w:val="es-ES" w:eastAsia="es-ES"/>
          </w:rPr>
          <w:tab/>
        </w:r>
        <w:r w:rsidRPr="00081598">
          <w:rPr>
            <w:rStyle w:val="Hipervnculo"/>
            <w:noProof/>
          </w:rPr>
          <w:t>Suggested QoS</w:t>
        </w:r>
        <w:r>
          <w:rPr>
            <w:noProof/>
            <w:webHidden/>
          </w:rPr>
          <w:tab/>
        </w:r>
        <w:r>
          <w:rPr>
            <w:noProof/>
            <w:webHidden/>
          </w:rPr>
          <w:fldChar w:fldCharType="begin"/>
        </w:r>
        <w:r>
          <w:rPr>
            <w:noProof/>
            <w:webHidden/>
          </w:rPr>
          <w:instrText xml:space="preserve"> PAGEREF _Toc327462388 \h </w:instrText>
        </w:r>
        <w:r>
          <w:rPr>
            <w:noProof/>
            <w:webHidden/>
          </w:rPr>
        </w:r>
        <w:r>
          <w:rPr>
            <w:noProof/>
            <w:webHidden/>
          </w:rPr>
          <w:fldChar w:fldCharType="separate"/>
        </w:r>
        <w:r>
          <w:rPr>
            <w:noProof/>
            <w:webHidden/>
          </w:rPr>
          <w:t>15</w:t>
        </w:r>
        <w:r>
          <w:rPr>
            <w:noProof/>
            <w:webHidden/>
          </w:rPr>
          <w:fldChar w:fldCharType="end"/>
        </w:r>
      </w:hyperlink>
    </w:p>
    <w:p w:rsidR="007408F4" w:rsidRDefault="007408F4">
      <w:pPr>
        <w:pStyle w:val="TDC1"/>
        <w:tabs>
          <w:tab w:val="left" w:pos="440"/>
          <w:tab w:val="right" w:leader="dot" w:pos="8494"/>
        </w:tabs>
        <w:rPr>
          <w:rFonts w:asciiTheme="minorHAnsi" w:eastAsiaTheme="minorEastAsia" w:hAnsiTheme="minorHAnsi" w:cstheme="minorBidi"/>
          <w:noProof/>
          <w:lang w:val="es-ES" w:eastAsia="es-ES"/>
        </w:rPr>
      </w:pPr>
      <w:hyperlink w:anchor="_Toc327462389" w:history="1">
        <w:r w:rsidRPr="00081598">
          <w:rPr>
            <w:rStyle w:val="Hipervnculo"/>
            <w:noProof/>
            <w:lang w:val="es-ES"/>
          </w:rPr>
          <w:t>4.</w:t>
        </w:r>
        <w:r>
          <w:rPr>
            <w:rFonts w:asciiTheme="minorHAnsi" w:eastAsiaTheme="minorEastAsia" w:hAnsiTheme="minorHAnsi" w:cstheme="minorBidi"/>
            <w:noProof/>
            <w:lang w:val="es-ES" w:eastAsia="es-ES"/>
          </w:rPr>
          <w:tab/>
        </w:r>
        <w:r w:rsidRPr="00081598">
          <w:rPr>
            <w:rStyle w:val="Hipervnculo"/>
            <w:noProof/>
          </w:rPr>
          <w:t>Visual Studio HelloWorld Example</w:t>
        </w:r>
        <w:r>
          <w:rPr>
            <w:noProof/>
            <w:webHidden/>
          </w:rPr>
          <w:tab/>
        </w:r>
        <w:r>
          <w:rPr>
            <w:noProof/>
            <w:webHidden/>
          </w:rPr>
          <w:fldChar w:fldCharType="begin"/>
        </w:r>
        <w:r>
          <w:rPr>
            <w:noProof/>
            <w:webHidden/>
          </w:rPr>
          <w:instrText xml:space="preserve"> PAGEREF _Toc327462389 \h </w:instrText>
        </w:r>
        <w:r>
          <w:rPr>
            <w:noProof/>
            <w:webHidden/>
          </w:rPr>
        </w:r>
        <w:r>
          <w:rPr>
            <w:noProof/>
            <w:webHidden/>
          </w:rPr>
          <w:fldChar w:fldCharType="separate"/>
        </w:r>
        <w:r>
          <w:rPr>
            <w:noProof/>
            <w:webHidden/>
          </w:rPr>
          <w:t>15</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90" w:history="1">
        <w:r w:rsidRPr="00081598">
          <w:rPr>
            <w:rStyle w:val="Hipervnculo"/>
            <w:noProof/>
          </w:rPr>
          <w:t>4.1.</w:t>
        </w:r>
        <w:r>
          <w:rPr>
            <w:rFonts w:asciiTheme="minorHAnsi" w:eastAsiaTheme="minorEastAsia" w:hAnsiTheme="minorHAnsi" w:cstheme="minorBidi"/>
            <w:noProof/>
            <w:lang w:val="es-ES" w:eastAsia="es-ES"/>
          </w:rPr>
          <w:tab/>
        </w:r>
        <w:r w:rsidRPr="00081598">
          <w:rPr>
            <w:rStyle w:val="Hipervnculo"/>
            <w:noProof/>
          </w:rPr>
          <w:t>Write an IDL File.</w:t>
        </w:r>
        <w:r>
          <w:rPr>
            <w:noProof/>
            <w:webHidden/>
          </w:rPr>
          <w:tab/>
        </w:r>
        <w:r>
          <w:rPr>
            <w:noProof/>
            <w:webHidden/>
          </w:rPr>
          <w:fldChar w:fldCharType="begin"/>
        </w:r>
        <w:r>
          <w:rPr>
            <w:noProof/>
            <w:webHidden/>
          </w:rPr>
          <w:instrText xml:space="preserve"> PAGEREF _Toc327462390 \h </w:instrText>
        </w:r>
        <w:r>
          <w:rPr>
            <w:noProof/>
            <w:webHidden/>
          </w:rPr>
        </w:r>
        <w:r>
          <w:rPr>
            <w:noProof/>
            <w:webHidden/>
          </w:rPr>
          <w:fldChar w:fldCharType="separate"/>
        </w:r>
        <w:r>
          <w:rPr>
            <w:noProof/>
            <w:webHidden/>
          </w:rPr>
          <w:t>15</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91" w:history="1">
        <w:r w:rsidRPr="00081598">
          <w:rPr>
            <w:rStyle w:val="Hipervnculo"/>
            <w:noProof/>
          </w:rPr>
          <w:t>4.2.</w:t>
        </w:r>
        <w:r>
          <w:rPr>
            <w:rFonts w:asciiTheme="minorHAnsi" w:eastAsiaTheme="minorEastAsia" w:hAnsiTheme="minorHAnsi" w:cstheme="minorBidi"/>
            <w:noProof/>
            <w:lang w:val="es-ES" w:eastAsia="es-ES"/>
          </w:rPr>
          <w:tab/>
        </w:r>
        <w:r w:rsidRPr="00081598">
          <w:rPr>
            <w:rStyle w:val="Hipervnculo"/>
            <w:noProof/>
          </w:rPr>
          <w:t>Execute code generator</w:t>
        </w:r>
        <w:r>
          <w:rPr>
            <w:noProof/>
            <w:webHidden/>
          </w:rPr>
          <w:tab/>
        </w:r>
        <w:r>
          <w:rPr>
            <w:noProof/>
            <w:webHidden/>
          </w:rPr>
          <w:fldChar w:fldCharType="begin"/>
        </w:r>
        <w:r>
          <w:rPr>
            <w:noProof/>
            <w:webHidden/>
          </w:rPr>
          <w:instrText xml:space="preserve"> PAGEREF _Toc327462391 \h </w:instrText>
        </w:r>
        <w:r>
          <w:rPr>
            <w:noProof/>
            <w:webHidden/>
          </w:rPr>
        </w:r>
        <w:r>
          <w:rPr>
            <w:noProof/>
            <w:webHidden/>
          </w:rPr>
          <w:fldChar w:fldCharType="separate"/>
        </w:r>
        <w:r>
          <w:rPr>
            <w:noProof/>
            <w:webHidden/>
          </w:rPr>
          <w:t>15</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92" w:history="1">
        <w:r w:rsidRPr="00081598">
          <w:rPr>
            <w:rStyle w:val="Hipervnculo"/>
            <w:noProof/>
          </w:rPr>
          <w:t>4.3.</w:t>
        </w:r>
        <w:r>
          <w:rPr>
            <w:rFonts w:asciiTheme="minorHAnsi" w:eastAsiaTheme="minorEastAsia" w:hAnsiTheme="minorHAnsi" w:cstheme="minorBidi"/>
            <w:noProof/>
            <w:lang w:val="es-ES" w:eastAsia="es-ES"/>
          </w:rPr>
          <w:tab/>
        </w:r>
        <w:r w:rsidRPr="00081598">
          <w:rPr>
            <w:rStyle w:val="Hipervnculo"/>
            <w:noProof/>
          </w:rPr>
          <w:t>Open VS2005 Solution</w:t>
        </w:r>
        <w:r>
          <w:rPr>
            <w:noProof/>
            <w:webHidden/>
          </w:rPr>
          <w:tab/>
        </w:r>
        <w:r>
          <w:rPr>
            <w:noProof/>
            <w:webHidden/>
          </w:rPr>
          <w:fldChar w:fldCharType="begin"/>
        </w:r>
        <w:r>
          <w:rPr>
            <w:noProof/>
            <w:webHidden/>
          </w:rPr>
          <w:instrText xml:space="preserve"> PAGEREF _Toc327462392 \h </w:instrText>
        </w:r>
        <w:r>
          <w:rPr>
            <w:noProof/>
            <w:webHidden/>
          </w:rPr>
        </w:r>
        <w:r>
          <w:rPr>
            <w:noProof/>
            <w:webHidden/>
          </w:rPr>
          <w:fldChar w:fldCharType="separate"/>
        </w:r>
        <w:r>
          <w:rPr>
            <w:noProof/>
            <w:webHidden/>
          </w:rPr>
          <w:t>17</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93" w:history="1">
        <w:r w:rsidRPr="00081598">
          <w:rPr>
            <w:rStyle w:val="Hipervnculo"/>
            <w:noProof/>
          </w:rPr>
          <w:t>4.4.</w:t>
        </w:r>
        <w:r>
          <w:rPr>
            <w:rFonts w:asciiTheme="minorHAnsi" w:eastAsiaTheme="minorEastAsia" w:hAnsiTheme="minorHAnsi" w:cstheme="minorBidi"/>
            <w:noProof/>
            <w:lang w:val="es-ES" w:eastAsia="es-ES"/>
          </w:rPr>
          <w:tab/>
        </w:r>
        <w:r w:rsidRPr="00081598">
          <w:rPr>
            <w:rStyle w:val="Hipervnculo"/>
            <w:noProof/>
          </w:rPr>
          <w:t>Write your Code</w:t>
        </w:r>
        <w:r>
          <w:rPr>
            <w:noProof/>
            <w:webHidden/>
          </w:rPr>
          <w:tab/>
        </w:r>
        <w:r>
          <w:rPr>
            <w:noProof/>
            <w:webHidden/>
          </w:rPr>
          <w:fldChar w:fldCharType="begin"/>
        </w:r>
        <w:r>
          <w:rPr>
            <w:noProof/>
            <w:webHidden/>
          </w:rPr>
          <w:instrText xml:space="preserve"> PAGEREF _Toc327462393 \h </w:instrText>
        </w:r>
        <w:r>
          <w:rPr>
            <w:noProof/>
            <w:webHidden/>
          </w:rPr>
        </w:r>
        <w:r>
          <w:rPr>
            <w:noProof/>
            <w:webHidden/>
          </w:rPr>
          <w:fldChar w:fldCharType="separate"/>
        </w:r>
        <w:r>
          <w:rPr>
            <w:noProof/>
            <w:webHidden/>
          </w:rPr>
          <w:t>18</w:t>
        </w:r>
        <w:r>
          <w:rPr>
            <w:noProof/>
            <w:webHidden/>
          </w:rPr>
          <w:fldChar w:fldCharType="end"/>
        </w:r>
      </w:hyperlink>
    </w:p>
    <w:p w:rsidR="007408F4" w:rsidRDefault="007408F4">
      <w:pPr>
        <w:pStyle w:val="TDC2"/>
        <w:tabs>
          <w:tab w:val="left" w:pos="880"/>
          <w:tab w:val="right" w:leader="dot" w:pos="8494"/>
        </w:tabs>
        <w:rPr>
          <w:rFonts w:asciiTheme="minorHAnsi" w:eastAsiaTheme="minorEastAsia" w:hAnsiTheme="minorHAnsi" w:cstheme="minorBidi"/>
          <w:noProof/>
          <w:lang w:val="es-ES" w:eastAsia="es-ES"/>
        </w:rPr>
      </w:pPr>
      <w:hyperlink w:anchor="_Toc327462394" w:history="1">
        <w:r w:rsidRPr="00081598">
          <w:rPr>
            <w:rStyle w:val="Hipervnculo"/>
            <w:noProof/>
          </w:rPr>
          <w:t>4.5.</w:t>
        </w:r>
        <w:r>
          <w:rPr>
            <w:rFonts w:asciiTheme="minorHAnsi" w:eastAsiaTheme="minorEastAsia" w:hAnsiTheme="minorHAnsi" w:cstheme="minorBidi"/>
            <w:noProof/>
            <w:lang w:val="es-ES" w:eastAsia="es-ES"/>
          </w:rPr>
          <w:tab/>
        </w:r>
        <w:r w:rsidRPr="00081598">
          <w:rPr>
            <w:rStyle w:val="Hipervnculo"/>
            <w:noProof/>
          </w:rPr>
          <w:t>Build and execute</w:t>
        </w:r>
        <w:r>
          <w:rPr>
            <w:noProof/>
            <w:webHidden/>
          </w:rPr>
          <w:tab/>
        </w:r>
        <w:r>
          <w:rPr>
            <w:noProof/>
            <w:webHidden/>
          </w:rPr>
          <w:fldChar w:fldCharType="begin"/>
        </w:r>
        <w:r>
          <w:rPr>
            <w:noProof/>
            <w:webHidden/>
          </w:rPr>
          <w:instrText xml:space="preserve"> PAGEREF _Toc327462394 \h </w:instrText>
        </w:r>
        <w:r>
          <w:rPr>
            <w:noProof/>
            <w:webHidden/>
          </w:rPr>
        </w:r>
        <w:r>
          <w:rPr>
            <w:noProof/>
            <w:webHidden/>
          </w:rPr>
          <w:fldChar w:fldCharType="separate"/>
        </w:r>
        <w:r>
          <w:rPr>
            <w:noProof/>
            <w:webHidden/>
          </w:rPr>
          <w:t>20</w:t>
        </w:r>
        <w:r>
          <w:rPr>
            <w:noProof/>
            <w:webHidden/>
          </w:rPr>
          <w:fldChar w:fldCharType="end"/>
        </w:r>
      </w:hyperlink>
    </w:p>
    <w:p w:rsidR="001041CB" w:rsidRDefault="00D860B9" w:rsidP="001041CB">
      <w:pPr>
        <w:pStyle w:val="Ttulo1"/>
      </w:pPr>
      <w:r>
        <w:rPr>
          <w:lang w:val="es-ES"/>
        </w:rPr>
        <w:fldChar w:fldCharType="end"/>
      </w:r>
      <w:bookmarkStart w:id="0" w:name="_Toc327462367"/>
      <w:r w:rsidR="00FB05EA">
        <w:t>Overvie</w:t>
      </w:r>
      <w:r w:rsidR="003D46C9">
        <w:t>w</w:t>
      </w:r>
      <w:bookmarkEnd w:id="0"/>
    </w:p>
    <w:p w:rsidR="00BA71D6" w:rsidRDefault="00BA71D6" w:rsidP="001041CB">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327462368"/>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327462369"/>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327462370"/>
      <w:r>
        <w:t>Client/Server</w:t>
      </w:r>
      <w:bookmarkEnd w:id="3"/>
    </w:p>
    <w:p w:rsidR="0024559A" w:rsidRDefault="0024559A" w:rsidP="00B21567">
      <w:r w:rsidRPr="0024559A">
        <w:t xml:space="preserve">Client-server computing or networking is a distributed application architecture that partitions tasks or </w:t>
      </w:r>
      <w:proofErr w:type="spellStart"/>
      <w:r w:rsidRPr="0024559A">
        <w:t>work loads</w:t>
      </w:r>
      <w:proofErr w:type="spellEnd"/>
      <w:r w:rsidRPr="0024559A">
        <w:t xml:space="preserve">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327462371"/>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327462372"/>
      <w:r>
        <w:t>Middleware Selection</w:t>
      </w:r>
      <w:bookmarkEnd w:id="5"/>
    </w:p>
    <w:p w:rsidR="00DD263E" w:rsidRDefault="00DD263E" w:rsidP="00DD263E">
      <w:r>
        <w:lastRenderedPageBreak/>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327462373"/>
      <w:r>
        <w:t>Client/Server Communications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the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bookmarkStart w:id="7" w:name="_Toc327462374"/>
      <w:proofErr w:type="gramStart"/>
      <w:r>
        <w:t>Generic Remote Procedure Call with DDS.</w:t>
      </w:r>
      <w:bookmarkEnd w:id="7"/>
      <w:proofErr w:type="gramEnd"/>
    </w:p>
    <w:p w:rsidR="00F436C5" w:rsidRDefault="00060DF3" w:rsidP="00F436C5">
      <w:r>
        <w:t>The following diagram describes the approach adopted by the DDS Client/Server extension.</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6.85pt;height:118.3pt" o:ole="">
            <v:imagedata r:id="rId7" o:title=""/>
          </v:shape>
          <o:OLEObject Type="Embed" ProgID="Visio.Drawing.11" ShapeID="_x0000_i1027" DrawAspect="Content" ObjectID="_1401204213" r:id="rId8"/>
        </w:object>
      </w:r>
    </w:p>
    <w:p w:rsidR="00EF03D8" w:rsidRPr="00A6222F" w:rsidRDefault="00A6222F" w:rsidP="00A6222F">
      <w:pPr>
        <w:jc w:val="center"/>
        <w:rPr>
          <w:color w:val="1F497D"/>
          <w:sz w:val="18"/>
          <w:szCs w:val="18"/>
        </w:rPr>
      </w:pPr>
      <w:r w:rsidRPr="00A6222F">
        <w:rPr>
          <w:color w:val="1F497D"/>
          <w:sz w:val="18"/>
          <w:szCs w:val="18"/>
        </w:rPr>
        <w:t>Figure 1: Generic Remote Procedure Invocation DDS style.</w:t>
      </w:r>
    </w:p>
    <w:p w:rsidR="00F2506A" w:rsidRPr="00A6222F" w:rsidRDefault="00A6222F" w:rsidP="00A6222F">
      <w:pPr>
        <w:jc w:val="both"/>
        <w:rPr>
          <w:rFonts w:ascii="Cambria" w:eastAsia="Times New Roman" w:hAnsi="Cambria"/>
          <w:color w:val="365F91"/>
          <w:sz w:val="28"/>
          <w:szCs w:val="28"/>
        </w:rPr>
      </w:pPr>
      <w:r>
        <w:lastRenderedPageBreak/>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327462375"/>
      <w:r>
        <w:t>Installation</w:t>
      </w:r>
      <w:bookmarkEnd w:id="8"/>
    </w:p>
    <w:p w:rsidR="00F2506A" w:rsidRPr="00F2506A" w:rsidRDefault="00F2506A" w:rsidP="00F2506A">
      <w:pPr>
        <w:pStyle w:val="Ttulo2"/>
      </w:pPr>
      <w:bookmarkStart w:id="9" w:name="_Toc327462376"/>
      <w:r>
        <w:t>Installing RTI DDS</w:t>
      </w:r>
      <w:bookmarkEnd w:id="9"/>
    </w:p>
    <w:p w:rsidR="00260BB8" w:rsidRDefault="00260BB8" w:rsidP="00260BB8">
      <w:r>
        <w:t>First step b</w:t>
      </w:r>
      <w:r w:rsidR="00F11655">
        <w:t>efore using the</w:t>
      </w:r>
      <w:r w:rsidR="00135335">
        <w:t xml:space="preserve"> DDS</w:t>
      </w:r>
      <w:r w:rsidR="00F11655">
        <w:t xml:space="preserve"> </w:t>
      </w:r>
      <w:r w:rsidR="00F2506A">
        <w:t>Client/Server</w:t>
      </w:r>
      <w:r w:rsidR="00135335">
        <w:t xml:space="preserve"> </w:t>
      </w:r>
      <w:r w:rsidR="00F11655">
        <w:t>is the installation of the RTI DDS 4.</w:t>
      </w:r>
      <w:r w:rsidR="00135335">
        <w:t>5f</w:t>
      </w:r>
      <w:r w:rsidR="00F11655">
        <w:t xml:space="preserve"> middleware. Execute the installer </w:t>
      </w:r>
      <w:r w:rsidR="00135335">
        <w:rPr>
          <w:i/>
        </w:rPr>
        <w:t>rtidds45f</w:t>
      </w:r>
      <w:r w:rsidR="00F11655">
        <w:rPr>
          <w:i/>
        </w:rPr>
        <w:t xml:space="preserve">-Windows-installer.exe </w:t>
      </w:r>
      <w:r w:rsidR="00F11655">
        <w:t>and follow the installer’s steps.</w:t>
      </w:r>
    </w:p>
    <w:p w:rsidR="00334750" w:rsidRDefault="00334750" w:rsidP="00260BB8"/>
    <w:p w:rsidR="00F11655" w:rsidRDefault="00D860B9" w:rsidP="00260BB8">
      <w:r w:rsidRPr="00D860B9">
        <w:rPr>
          <w:noProof/>
          <w:lang w:val="es-ES" w:eastAsia="es-ES"/>
        </w:rPr>
        <w:pict>
          <v:shape id="0 Imagen" o:spid="_x0000_i1028" type="#_x0000_t75" alt="Clipboard02.bmp" style="width:375.45pt;height:293.15pt;visibility:visible">
            <v:imagedata r:id="rId9" o:title="Clipboard02"/>
          </v:shape>
        </w:pict>
      </w:r>
    </w:p>
    <w:p w:rsidR="009E4694" w:rsidRDefault="009E4694" w:rsidP="00260BB8"/>
    <w:p w:rsidR="009E4694" w:rsidRDefault="00D860B9" w:rsidP="00260BB8">
      <w:r w:rsidRPr="00D860B9">
        <w:rPr>
          <w:noProof/>
          <w:lang w:val="es-ES" w:eastAsia="es-ES"/>
        </w:rPr>
        <w:lastRenderedPageBreak/>
        <w:pict>
          <v:shape id="1 Imagen" o:spid="_x0000_i1029" type="#_x0000_t75" alt="Clipboard01.bmp" style="width:375.45pt;height:293.15pt;visibility:visible">
            <v:imagedata r:id="rId10" o:title="Clipboard01"/>
          </v:shape>
        </w:pict>
      </w:r>
    </w:p>
    <w:p w:rsidR="00334750" w:rsidRDefault="00334750" w:rsidP="00260BB8"/>
    <w:p w:rsidR="00334750" w:rsidRDefault="00334750" w:rsidP="00260BB8"/>
    <w:p w:rsidR="00334750" w:rsidRDefault="00D860B9" w:rsidP="00260BB8">
      <w:r w:rsidRPr="00D860B9">
        <w:rPr>
          <w:noProof/>
          <w:lang w:val="es-ES" w:eastAsia="es-ES"/>
        </w:rPr>
        <w:pict>
          <v:shape id="2 Imagen" o:spid="_x0000_i1030" type="#_x0000_t75" alt="Clipboard01.bmp" style="width:375.45pt;height:293.15pt;visibility:visible">
            <v:imagedata r:id="rId11" o:title="Clipboard01"/>
          </v:shape>
        </w:pict>
      </w:r>
    </w:p>
    <w:p w:rsidR="00334750" w:rsidRDefault="00334750" w:rsidP="00260BB8"/>
    <w:p w:rsidR="00334750" w:rsidRDefault="00B66245" w:rsidP="00260BB8">
      <w:r w:rsidRPr="00D860B9">
        <w:rPr>
          <w:noProof/>
          <w:lang w:val="es-ES" w:eastAsia="es-ES"/>
        </w:rPr>
        <w:lastRenderedPageBreak/>
        <w:pict>
          <v:shape id="3 Imagen" o:spid="_x0000_i1031" type="#_x0000_t75" alt="Clipboard01.bmp" style="width:375.45pt;height:293.15pt;visibility:visible">
            <v:imagedata r:id="rId12" o:title="Clipboard01"/>
          </v:shape>
        </w:pict>
      </w:r>
    </w:p>
    <w:p w:rsidR="00334750" w:rsidRDefault="00334750" w:rsidP="00260BB8"/>
    <w:p w:rsidR="00334750" w:rsidRDefault="00334750" w:rsidP="00260BB8"/>
    <w:p w:rsidR="00334750" w:rsidRDefault="00B66245" w:rsidP="00260BB8">
      <w:r w:rsidRPr="00D860B9">
        <w:rPr>
          <w:noProof/>
          <w:lang w:val="es-ES" w:eastAsia="es-ES"/>
        </w:rPr>
        <w:pict>
          <v:shape id="5 Imagen" o:spid="_x0000_i1032" type="#_x0000_t75" alt="Clipboard01.bmp" style="width:375.45pt;height:293.15pt;visibility:visible">
            <v:imagedata r:id="rId13" o:title="Clipboard01"/>
          </v:shape>
        </w:pict>
      </w:r>
    </w:p>
    <w:p w:rsidR="00334750" w:rsidRDefault="00334750" w:rsidP="00260BB8"/>
    <w:p w:rsidR="00334750" w:rsidRDefault="00B66245" w:rsidP="00260BB8">
      <w:r w:rsidRPr="00D860B9">
        <w:rPr>
          <w:noProof/>
          <w:lang w:val="es-ES" w:eastAsia="es-ES"/>
        </w:rPr>
        <w:lastRenderedPageBreak/>
        <w:pict>
          <v:shape id="6 Imagen" o:spid="_x0000_i1033" type="#_x0000_t75" alt="Clipboard01.bmp" style="width:375.45pt;height:293.15pt;visibility:visible">
            <v:imagedata r:id="rId14" o:title="Clipboard01"/>
          </v:shape>
        </w:pict>
      </w:r>
    </w:p>
    <w:p w:rsidR="00334750" w:rsidRDefault="00334750" w:rsidP="00260BB8"/>
    <w:p w:rsidR="00334750" w:rsidRDefault="00334750" w:rsidP="00260BB8"/>
    <w:p w:rsidR="00334750" w:rsidRDefault="00B66245" w:rsidP="00260BB8">
      <w:r w:rsidRPr="00D860B9">
        <w:rPr>
          <w:noProof/>
          <w:lang w:val="es-ES" w:eastAsia="es-ES"/>
        </w:rPr>
        <w:pict>
          <v:shape id="7 Imagen" o:spid="_x0000_i1034" type="#_x0000_t75" alt="Clipboard01.bmp" style="width:375.45pt;height:293.15pt;visibility:visible">
            <v:imagedata r:id="rId15" o:title="Clipboard01"/>
          </v:shape>
        </w:pict>
      </w:r>
    </w:p>
    <w:p w:rsidR="004205A2" w:rsidRDefault="004205A2" w:rsidP="00260BB8"/>
    <w:p w:rsidR="004205A2" w:rsidRDefault="00B66245" w:rsidP="00260BB8">
      <w:r w:rsidRPr="00D860B9">
        <w:rPr>
          <w:noProof/>
          <w:lang w:val="es-ES" w:eastAsia="es-ES"/>
        </w:rPr>
        <w:lastRenderedPageBreak/>
        <w:pict>
          <v:shape id="12 Imagen" o:spid="_x0000_i1035" type="#_x0000_t75" alt="Clipboard01.bmp" style="width:375.45pt;height:293.15pt;visibility:visible">
            <v:imagedata r:id="rId16" o:title="Clipboard01"/>
          </v:shape>
        </w:pict>
      </w:r>
    </w:p>
    <w:p w:rsidR="004205A2" w:rsidRDefault="004205A2" w:rsidP="00260BB8"/>
    <w:p w:rsidR="004205A2" w:rsidRDefault="004205A2" w:rsidP="00260BB8"/>
    <w:p w:rsidR="004205A2" w:rsidRDefault="00B66245" w:rsidP="00260BB8">
      <w:r w:rsidRPr="00D860B9">
        <w:rPr>
          <w:noProof/>
          <w:lang w:val="es-ES" w:eastAsia="es-ES"/>
        </w:rPr>
        <w:pict>
          <v:shape id="13 Imagen" o:spid="_x0000_i1036" type="#_x0000_t75" alt="Clipboard01.bmp" style="width:375.45pt;height:293.15pt;visibility:visible">
            <v:imagedata r:id="rId17" o:title="Clipboard01"/>
          </v:shape>
        </w:pict>
      </w:r>
    </w:p>
    <w:p w:rsidR="004205A2" w:rsidRDefault="004205A2" w:rsidP="00260BB8"/>
    <w:p w:rsidR="00F2506A" w:rsidRDefault="00F2506A" w:rsidP="00F2506A">
      <w:pPr>
        <w:pStyle w:val="Ttulo2"/>
      </w:pPr>
      <w:r>
        <w:lastRenderedPageBreak/>
        <w:t xml:space="preserve"> </w:t>
      </w:r>
      <w:bookmarkStart w:id="10" w:name="_Toc327462377"/>
      <w:r w:rsidR="00F61DE6">
        <w:t xml:space="preserve">Installing </w:t>
      </w:r>
      <w:r>
        <w:t xml:space="preserve">DDS Client/Server </w:t>
      </w:r>
      <w:r w:rsidR="00F61DE6">
        <w:t>Extension</w:t>
      </w:r>
      <w:bookmarkEnd w:id="10"/>
    </w:p>
    <w:p w:rsidR="00FA6899" w:rsidRPr="00831E62" w:rsidRDefault="00FA6899" w:rsidP="00FA6899">
      <w:r>
        <w:t>Second step is installing the DDS Client/Server extension. Open the zip file ddscs</w:t>
      </w:r>
      <w:r w:rsidR="00524A75">
        <w:t>-1.0_RTIDDS-4.5f</w:t>
      </w:r>
      <w:r>
        <w:rPr>
          <w:i/>
        </w:rPr>
        <w:t xml:space="preserve">.zip </w:t>
      </w:r>
    </w:p>
    <w:p w:rsidR="00FA6899" w:rsidRDefault="00B66245" w:rsidP="00FA6899">
      <w:pPr>
        <w:rPr>
          <w:i/>
        </w:rPr>
      </w:pPr>
      <w:r w:rsidRPr="00D860B9">
        <w:rPr>
          <w:i/>
          <w:noProof/>
          <w:lang w:val="es-ES" w:eastAsia="es-ES"/>
        </w:rPr>
        <w:pict>
          <v:shape id="_x0000_i1037" type="#_x0000_t75" alt="ddcs7z.png" style="width:5in;height:221.15pt;visibility:visible">
            <v:imagedata r:id="rId18" o:title="ddcs7z"/>
          </v:shape>
        </w:pict>
      </w:r>
    </w:p>
    <w:p w:rsidR="00FA6899" w:rsidRDefault="00FA6899" w:rsidP="00FA6899">
      <w:proofErr w:type="gramStart"/>
      <w:r>
        <w:t>and</w:t>
      </w:r>
      <w:proofErr w:type="gramEnd"/>
      <w:r>
        <w:t xml:space="preserve"> extract it over the RTI DDS installation folder:</w:t>
      </w:r>
    </w:p>
    <w:p w:rsidR="00FA6899" w:rsidRPr="00524A75" w:rsidRDefault="00FA6899" w:rsidP="00FA6899">
      <w:r w:rsidRPr="00524A75">
        <w:t xml:space="preserve">   </w:t>
      </w:r>
      <w:r w:rsidRPr="00524A75">
        <w:rPr>
          <w:i/>
        </w:rPr>
        <w:t>C:/</w:t>
      </w:r>
      <w:r w:rsidR="00524A75" w:rsidRPr="00524A75">
        <w:rPr>
          <w:i/>
        </w:rPr>
        <w:t>Program Files</w:t>
      </w:r>
      <w:r w:rsidRPr="00524A75">
        <w:rPr>
          <w:i/>
        </w:rPr>
        <w:t>/RTI/ndds.4</w:t>
      </w:r>
      <w:r w:rsidR="00524A75" w:rsidRPr="00524A75">
        <w:rPr>
          <w:i/>
        </w:rPr>
        <w:t>.5f</w:t>
      </w:r>
    </w:p>
    <w:p w:rsidR="00F2506A" w:rsidRDefault="00314D96" w:rsidP="00F2506A">
      <w:r w:rsidRPr="00314D96">
        <w:t>If</w:t>
      </w:r>
      <w:r>
        <w:t xml:space="preserve"> you </w:t>
      </w:r>
      <w:r w:rsidRPr="00314D96">
        <w:t>checked the “Add NDDSHOME\</w:t>
      </w:r>
      <w:r>
        <w:t xml:space="preserve">scripts to the path” box installing RTI DDS, you can call ddscs.bat from any directory. </w:t>
      </w:r>
    </w:p>
    <w:p w:rsidR="008323AC" w:rsidRDefault="00524A75" w:rsidP="008323AC">
      <w:pPr>
        <w:pStyle w:val="Ttulo2"/>
      </w:pPr>
      <w:r>
        <w:t xml:space="preserve"> </w:t>
      </w:r>
      <w:bookmarkStart w:id="11" w:name="_Toc327462378"/>
      <w:r w:rsidR="008323AC">
        <w:t>DDSCS Runtime Libraries</w:t>
      </w:r>
      <w:bookmarkEnd w:id="11"/>
    </w:p>
    <w:p w:rsidR="008323AC" w:rsidRPr="008323AC" w:rsidRDefault="008323AC" w:rsidP="008323AC">
      <w:r>
        <w:t xml:space="preserve">In case of generating a dynamically linked application </w:t>
      </w:r>
      <w:r>
        <w:rPr>
          <w:i/>
        </w:rPr>
        <w:t xml:space="preserve">ddscsd.dll </w:t>
      </w:r>
      <w:r>
        <w:t xml:space="preserve">or </w:t>
      </w:r>
      <w:r>
        <w:rPr>
          <w:i/>
        </w:rPr>
        <w:t>ddscs.dll</w:t>
      </w:r>
      <w:r>
        <w:t xml:space="preserve"> must be on the $PATH environment variable or be copied to the same directory than your application executable. They can be found at $NDDSHOME\</w:t>
      </w:r>
      <w:proofErr w:type="spellStart"/>
      <w:r w:rsidRPr="008323AC">
        <w:t>ddscs</w:t>
      </w:r>
      <w:proofErr w:type="spellEnd"/>
      <w:r w:rsidRPr="008323AC">
        <w:t>\lib\i86Win32VS2005</w:t>
      </w:r>
      <w:r>
        <w:t xml:space="preserve"> directory.</w:t>
      </w:r>
    </w:p>
    <w:p w:rsidR="00F2506A" w:rsidRDefault="00F2506A" w:rsidP="00F2506A">
      <w:pPr>
        <w:pStyle w:val="Ttulo2"/>
      </w:pPr>
      <w:r w:rsidRPr="00314D96">
        <w:t xml:space="preserve"> </w:t>
      </w:r>
      <w:bookmarkStart w:id="12" w:name="_Toc327462379"/>
      <w:r>
        <w:t>Microsoft Runtime Libraries</w:t>
      </w:r>
      <w:bookmarkEnd w:id="12"/>
    </w:p>
    <w:p w:rsidR="006607F6" w:rsidRDefault="00F2506A" w:rsidP="00260BB8">
      <w:r>
        <w:t xml:space="preserve">Unfortunately, Microsoft runtime libraries updates have compatibility problems. The </w:t>
      </w:r>
      <w:r w:rsidR="00EA714C">
        <w:t xml:space="preserve">tool </w:t>
      </w:r>
      <w:r>
        <w:t xml:space="preserve">is linked against last “important” </w:t>
      </w:r>
      <w:r w:rsidR="00524A75">
        <w:t>security patch of 07-06</w:t>
      </w:r>
      <w:r w:rsidR="00970395">
        <w:t>-20</w:t>
      </w:r>
      <w:r w:rsidR="00524A75">
        <w:t>11</w:t>
      </w:r>
      <w:r w:rsidR="00970395">
        <w:t xml:space="preserve"> and, consequently,</w:t>
      </w:r>
      <w:r>
        <w:t xml:space="preserve"> </w:t>
      </w:r>
      <w:r w:rsidR="002B6A41">
        <w:t xml:space="preserve">the Visual Studio Redistributable package of </w:t>
      </w:r>
      <w:r w:rsidR="00524A75">
        <w:t>07-06-2011</w:t>
      </w:r>
      <w:r>
        <w:t>is required</w:t>
      </w:r>
      <w:r w:rsidR="002B6A41">
        <w:t xml:space="preserve">. </w:t>
      </w:r>
      <w:r w:rsidR="00EF03D8">
        <w:t>It</w:t>
      </w:r>
      <w:r w:rsidR="00970395">
        <w:t xml:space="preserve"> can be found in</w:t>
      </w:r>
      <w:r w:rsidR="002B6A41">
        <w:t>:</w:t>
      </w:r>
    </w:p>
    <w:p w:rsidR="002B6A41" w:rsidRPr="00541BE2" w:rsidRDefault="002B6A41" w:rsidP="002B6A41">
      <w:pPr>
        <w:rPr>
          <w:color w:val="1F497D"/>
        </w:rPr>
      </w:pPr>
      <w:r w:rsidRPr="00541BE2">
        <w:rPr>
          <w:color w:val="1F497D"/>
        </w:rPr>
        <w:t>Visual 2005:</w:t>
      </w:r>
    </w:p>
    <w:p w:rsidR="002B6A41" w:rsidRPr="00541BE2" w:rsidRDefault="00D860B9" w:rsidP="002B6A41">
      <w:hyperlink r:id="rId19" w:history="1">
        <w:r w:rsidR="00524A75" w:rsidRPr="00524A75">
          <w:rPr>
            <w:rStyle w:val="Hipervnculo"/>
          </w:rPr>
          <w:t>http://www.microsoft.com/es-es/download/details.aspx?id=26347</w:t>
        </w:r>
      </w:hyperlink>
    </w:p>
    <w:p w:rsidR="002B6A41" w:rsidRPr="00524A75" w:rsidRDefault="002B6A41" w:rsidP="002B6A41">
      <w:pPr>
        <w:rPr>
          <w:color w:val="1F497D"/>
          <w:lang w:val="es-ES"/>
        </w:rPr>
      </w:pPr>
      <w:r w:rsidRPr="00524A75">
        <w:rPr>
          <w:color w:val="1F497D"/>
          <w:lang w:val="es-ES"/>
        </w:rPr>
        <w:t>Visual 2008:</w:t>
      </w:r>
    </w:p>
    <w:p w:rsidR="000C53FC" w:rsidRPr="00524A75" w:rsidRDefault="00D860B9">
      <w:pPr>
        <w:rPr>
          <w:lang w:val="es-ES"/>
        </w:rPr>
      </w:pPr>
      <w:hyperlink r:id="rId20" w:history="1">
        <w:r w:rsidR="00524A75" w:rsidRPr="00524A75">
          <w:rPr>
            <w:rStyle w:val="Hipervnculo"/>
            <w:lang w:val="es-ES"/>
          </w:rPr>
          <w:t>http://www.microsoft.com/es-es/download/details.aspx?id=26368</w:t>
        </w:r>
      </w:hyperlink>
    </w:p>
    <w:p w:rsidR="00EA714C" w:rsidRPr="00EA714C" w:rsidRDefault="00EA714C">
      <w:pPr>
        <w:rPr>
          <w:rFonts w:ascii="Cambria" w:eastAsia="Times New Roman" w:hAnsi="Cambria"/>
          <w:b/>
          <w:bCs/>
          <w:color w:val="365F91"/>
          <w:sz w:val="28"/>
          <w:szCs w:val="28"/>
        </w:rPr>
      </w:pPr>
      <w:r>
        <w:t xml:space="preserve">In order to debug your application, you may also need to update Visual Studio. </w:t>
      </w:r>
    </w:p>
    <w:p w:rsidR="00952E9E" w:rsidRDefault="00EF03D8" w:rsidP="00EF03D8">
      <w:pPr>
        <w:pStyle w:val="Ttulo1"/>
      </w:pPr>
      <w:bookmarkStart w:id="13" w:name="_Toc327462380"/>
      <w:r>
        <w:lastRenderedPageBreak/>
        <w:t>Usage</w:t>
      </w:r>
      <w:bookmarkEnd w:id="13"/>
    </w:p>
    <w:p w:rsidR="00EA3251" w:rsidRDefault="00EA3251" w:rsidP="00EA3251">
      <w:pPr>
        <w:pStyle w:val="Ttulo2"/>
      </w:pPr>
      <w:r>
        <w:t xml:space="preserve"> </w:t>
      </w:r>
      <w:bookmarkStart w:id="14" w:name="_Toc327462381"/>
      <w:r>
        <w:t>IDL</w:t>
      </w:r>
      <w:bookmarkEnd w:id="14"/>
    </w:p>
    <w:p w:rsidR="00EA3251" w:rsidRDefault="001452F6" w:rsidP="00EA3251">
      <w:r>
        <w:t xml:space="preserve">Interface Definition Language (IDL) </w:t>
      </w:r>
      <w:r w:rsidR="005C1485">
        <w:t xml:space="preserve">is used </w:t>
      </w:r>
      <w:r>
        <w:t xml:space="preserve">to define the procedures that server will offer to clients. </w:t>
      </w:r>
      <w:r w:rsidR="005C1485">
        <w:t xml:space="preserve">Also type definitions, used in procedures, are defined too. </w:t>
      </w:r>
      <w:r w:rsidR="00006146">
        <w:t>The main IDL structure that DDS Client/Server support</w:t>
      </w:r>
      <w:r w:rsidR="001D51F1">
        <w:t>s is described in the following schema:</w:t>
      </w:r>
    </w:p>
    <w:p w:rsidR="001D51F1" w:rsidRDefault="00D860B9" w:rsidP="00EA3251">
      <w:r>
        <w:rPr>
          <w:noProof/>
          <w:lang w:val="es-ES" w:eastAsia="es-ES"/>
        </w:rPr>
        <w:pict>
          <v:rect id="_x0000_s1046" style="position:absolute;margin-left:25.65pt;margin-top:110.85pt;width:189.1pt;height:48.9pt;z-index:14" fillcolor="#d99594">
            <v:textbox>
              <w:txbxContent>
                <w:p w:rsidR="00C6659B" w:rsidRPr="001D51F1" w:rsidRDefault="00C6659B"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margin-left:16.5pt;margin-top:88.3pt;width:205.8pt;height:82.75pt;z-index:13" fillcolor="#fabf8f">
            <v:textbox>
              <w:txbxContent>
                <w:p w:rsidR="00C6659B" w:rsidRPr="001D51F1" w:rsidRDefault="00C6659B">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margin-left:16.5pt;margin-top:22.75pt;width:205.8pt;height:52.65pt;z-index:12" fillcolor="yellow">
            <v:textbox>
              <w:txbxContent>
                <w:p w:rsidR="00C6659B" w:rsidRPr="001D51F1" w:rsidRDefault="00C6659B"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52" style="width:307.35pt;height:186.2pt;mso-position-horizontal-relative:char;mso-position-vertical-relative:line" fillcolor="#95b3d7">
            <v:textbox>
              <w:txbxContent>
                <w:p w:rsidR="00C6659B" w:rsidRPr="001D51F1" w:rsidRDefault="00C6659B"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B97003" w:rsidRDefault="00B97003" w:rsidP="00EA3251">
      <w:r>
        <w:t>DDS Client/Server comes with a code generat</w:t>
      </w:r>
      <w:r w:rsidR="00052747">
        <w:t>or</w:t>
      </w:r>
      <w:r>
        <w:t xml:space="preserve"> that parses IDL files</w:t>
      </w:r>
      <w:r w:rsidR="00052747">
        <w:t xml:space="preserve"> to generate the client’s proxy and the server’s skeleton</w:t>
      </w:r>
      <w:r>
        <w:t>.</w:t>
      </w:r>
      <w:r w:rsidR="00052747">
        <w:t xml:space="preserve"> This generator has some limitations:</w:t>
      </w:r>
    </w:p>
    <w:p w:rsidR="00052747" w:rsidRDefault="00052747" w:rsidP="00052747">
      <w:pPr>
        <w:pStyle w:val="Sinespaciado"/>
        <w:numPr>
          <w:ilvl w:val="0"/>
          <w:numId w:val="25"/>
        </w:numPr>
      </w:pPr>
      <w:r>
        <w:t xml:space="preserve">It can handle just one interface per IDL </w:t>
      </w:r>
      <w:r w:rsidR="00B66245">
        <w:t>file.</w:t>
      </w:r>
    </w:p>
    <w:p w:rsidR="00B66245" w:rsidRDefault="00B66245" w:rsidP="00052747">
      <w:pPr>
        <w:pStyle w:val="Sinespaciado"/>
        <w:numPr>
          <w:ilvl w:val="0"/>
          <w:numId w:val="25"/>
        </w:numPr>
      </w:pPr>
      <w:r>
        <w:t>Type definitions must be declared before the interface.</w:t>
      </w:r>
    </w:p>
    <w:p w:rsidR="00052747" w:rsidRDefault="00052747" w:rsidP="00052747">
      <w:pPr>
        <w:pStyle w:val="Sinespaciado"/>
        <w:numPr>
          <w:ilvl w:val="0"/>
          <w:numId w:val="25"/>
        </w:numPr>
      </w:pPr>
      <w:r>
        <w:t>The interface and the IDL must have the same name.</w:t>
      </w:r>
    </w:p>
    <w:p w:rsidR="00052747" w:rsidRDefault="00052747" w:rsidP="00052747">
      <w:pPr>
        <w:pStyle w:val="Sinespaciado"/>
        <w:numPr>
          <w:ilvl w:val="0"/>
          <w:numId w:val="25"/>
        </w:numPr>
      </w:pPr>
      <w:r>
        <w:t xml:space="preserve">Complex types (sequences, bounded strings, unions…) used in procedure </w:t>
      </w:r>
      <w:r w:rsidR="00B66245">
        <w:t>definitions must</w:t>
      </w:r>
      <w:r>
        <w:t xml:space="preserve"> be previously named using </w:t>
      </w:r>
      <w:proofErr w:type="spellStart"/>
      <w:r>
        <w:rPr>
          <w:i/>
        </w:rPr>
        <w:t>typedef</w:t>
      </w:r>
      <w:proofErr w:type="spellEnd"/>
      <w:r>
        <w:t xml:space="preserve"> keyword, as IDL 3.0 specification enforces. </w:t>
      </w:r>
    </w:p>
    <w:p w:rsidR="00052747" w:rsidRDefault="00052747" w:rsidP="00052747">
      <w:pPr>
        <w:pStyle w:val="Sinespaciado"/>
        <w:numPr>
          <w:ilvl w:val="0"/>
          <w:numId w:val="25"/>
        </w:numPr>
      </w:pPr>
      <w:r>
        <w:t>No namespace (</w:t>
      </w:r>
      <w:r w:rsidRPr="00052747">
        <w:rPr>
          <w:i/>
        </w:rPr>
        <w:t>module</w:t>
      </w:r>
      <w:r>
        <w:t xml:space="preserve"> keyword) </w:t>
      </w:r>
      <w:r w:rsidRPr="006D1A3F">
        <w:t>support</w:t>
      </w:r>
      <w:r>
        <w:t xml:space="preserve"> yet.</w:t>
      </w:r>
    </w:p>
    <w:p w:rsidR="004C703C" w:rsidRDefault="004C703C" w:rsidP="004C703C">
      <w:pPr>
        <w:pStyle w:val="Ttulo3"/>
      </w:pPr>
      <w:bookmarkStart w:id="15" w:name="_Toc327462382"/>
      <w:proofErr w:type="spellStart"/>
      <w:r>
        <w:t>QoS</w:t>
      </w:r>
      <w:proofErr w:type="spellEnd"/>
      <w:r>
        <w:t xml:space="preserve"> profile definitions</w:t>
      </w:r>
      <w:bookmarkEnd w:id="15"/>
    </w:p>
    <w:p w:rsidR="00CA316D" w:rsidRDefault="004C703C" w:rsidP="004C703C">
      <w:r>
        <w:t>DDS Cli</w:t>
      </w:r>
      <w:r w:rsidR="00CA316D">
        <w:t>ent/Server uses DDS entities in its infrastructure.</w:t>
      </w:r>
      <w:r w:rsidR="007C3D92">
        <w:t xml:space="preserve"> IDL is transformed in code by the code generator. Some IDL’s definitions are transformed to classes that use some DDS entities. The relationship between IDL’s definitions and DDS entities are shown in next table. This matter will be explained with more details in next sections.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793"/>
        <w:gridCol w:w="3096"/>
        <w:gridCol w:w="2831"/>
      </w:tblGrid>
      <w:tr w:rsidR="007C3D92" w:rsidTr="0013286F">
        <w:tc>
          <w:tcPr>
            <w:tcW w:w="2881" w:type="dxa"/>
            <w:shd w:val="clear" w:color="auto" w:fill="4F81BD" w:themeFill="accent1"/>
          </w:tcPr>
          <w:p w:rsidR="007C3D92" w:rsidRPr="0013286F" w:rsidRDefault="007C3D92" w:rsidP="0013286F">
            <w:pPr>
              <w:jc w:val="center"/>
              <w:rPr>
                <w:b/>
                <w:bCs/>
                <w:color w:val="FFFFFF" w:themeColor="background1"/>
              </w:rPr>
            </w:pPr>
            <w:r w:rsidRPr="0013286F">
              <w:rPr>
                <w:b/>
                <w:bCs/>
                <w:color w:val="FFFFFF" w:themeColor="background1"/>
              </w:rPr>
              <w:t>IDL definition</w:t>
            </w:r>
          </w:p>
        </w:tc>
        <w:tc>
          <w:tcPr>
            <w:tcW w:w="2881" w:type="dxa"/>
            <w:shd w:val="clear" w:color="auto" w:fill="4F81BD" w:themeFill="accent1"/>
          </w:tcPr>
          <w:p w:rsidR="007C3D92" w:rsidRPr="0013286F" w:rsidRDefault="007C3D92" w:rsidP="0013286F">
            <w:pPr>
              <w:jc w:val="center"/>
              <w:rPr>
                <w:b/>
                <w:bCs/>
                <w:color w:val="FFFFFF" w:themeColor="background1"/>
              </w:rPr>
            </w:pPr>
            <w:r w:rsidRPr="0013286F">
              <w:rPr>
                <w:b/>
                <w:bCs/>
                <w:color w:val="FFFFFF" w:themeColor="background1"/>
              </w:rPr>
              <w:t>Class</w:t>
            </w:r>
            <w:r w:rsidR="00217D7B" w:rsidRPr="0013286F">
              <w:rPr>
                <w:b/>
                <w:bCs/>
                <w:color w:val="FFFFFF" w:themeColor="background1"/>
              </w:rPr>
              <w:t>es</w:t>
            </w:r>
            <w:r w:rsidRPr="0013286F">
              <w:rPr>
                <w:b/>
                <w:bCs/>
                <w:color w:val="FFFFFF" w:themeColor="background1"/>
              </w:rPr>
              <w:t xml:space="preserve"> generated</w:t>
            </w:r>
          </w:p>
        </w:tc>
        <w:tc>
          <w:tcPr>
            <w:tcW w:w="2882" w:type="dxa"/>
            <w:shd w:val="clear" w:color="auto" w:fill="4F81BD" w:themeFill="accent1"/>
          </w:tcPr>
          <w:p w:rsidR="007C3D92" w:rsidRPr="0013286F" w:rsidRDefault="00217D7B" w:rsidP="0013286F">
            <w:pPr>
              <w:jc w:val="center"/>
              <w:rPr>
                <w:b/>
                <w:bCs/>
                <w:color w:val="FFFFFF" w:themeColor="background1"/>
              </w:rPr>
            </w:pPr>
            <w:r w:rsidRPr="0013286F">
              <w:rPr>
                <w:b/>
                <w:bCs/>
                <w:color w:val="FFFFFF" w:themeColor="background1"/>
              </w:rPr>
              <w:t>DDS entities used</w:t>
            </w:r>
          </w:p>
        </w:tc>
      </w:tr>
      <w:tr w:rsidR="0013286F" w:rsidTr="0013286F">
        <w:tc>
          <w:tcPr>
            <w:tcW w:w="2881" w:type="dxa"/>
            <w:tcBorders>
              <w:top w:val="single" w:sz="8" w:space="0" w:color="4F81BD" w:themeColor="accent1"/>
              <w:left w:val="single" w:sz="8" w:space="0" w:color="4F81BD" w:themeColor="accent1"/>
              <w:bottom w:val="single" w:sz="8" w:space="0" w:color="4F81BD" w:themeColor="accent1"/>
            </w:tcBorders>
          </w:tcPr>
          <w:p w:rsidR="007C3D92" w:rsidRPr="0013286F" w:rsidRDefault="00217D7B" w:rsidP="004C703C">
            <w:pPr>
              <w:rPr>
                <w:b/>
                <w:bCs/>
              </w:rPr>
            </w:pPr>
            <w:r w:rsidRPr="0013286F">
              <w:rPr>
                <w:b/>
                <w:bCs/>
              </w:rPr>
              <w:t>Interface</w:t>
            </w:r>
          </w:p>
        </w:tc>
        <w:tc>
          <w:tcPr>
            <w:tcW w:w="2881" w:type="dxa"/>
            <w:tcBorders>
              <w:top w:val="single" w:sz="8" w:space="0" w:color="4F81BD" w:themeColor="accent1"/>
              <w:bottom w:val="single" w:sz="8" w:space="0" w:color="4F81BD" w:themeColor="accent1"/>
            </w:tcBorders>
          </w:tcPr>
          <w:p w:rsidR="007C3D92" w:rsidRDefault="00217D7B" w:rsidP="004C703C">
            <w:proofErr w:type="spellStart"/>
            <w:r>
              <w:t>InterfaceServer</w:t>
            </w:r>
            <w:proofErr w:type="spellEnd"/>
            <w:r>
              <w:t xml:space="preserve">, </w:t>
            </w:r>
            <w:proofErr w:type="spellStart"/>
            <w:r>
              <w:t>InterfaceProxy</w:t>
            </w:r>
            <w:proofErr w:type="spellEnd"/>
          </w:p>
        </w:tc>
        <w:tc>
          <w:tcPr>
            <w:tcW w:w="2882" w:type="dxa"/>
            <w:tcBorders>
              <w:top w:val="single" w:sz="8" w:space="0" w:color="4F81BD" w:themeColor="accent1"/>
              <w:bottom w:val="single" w:sz="8" w:space="0" w:color="4F81BD" w:themeColor="accent1"/>
              <w:right w:val="single" w:sz="8" w:space="0" w:color="4F81BD" w:themeColor="accent1"/>
            </w:tcBorders>
          </w:tcPr>
          <w:p w:rsidR="007C3D92" w:rsidRDefault="00217D7B" w:rsidP="004C703C">
            <w:proofErr w:type="spellStart"/>
            <w:r>
              <w:t>DomainParticipant</w:t>
            </w:r>
            <w:proofErr w:type="spellEnd"/>
          </w:p>
        </w:tc>
      </w:tr>
      <w:tr w:rsidR="00217D7B" w:rsidTr="0013286F">
        <w:tc>
          <w:tcPr>
            <w:tcW w:w="2881" w:type="dxa"/>
          </w:tcPr>
          <w:p w:rsidR="00217D7B" w:rsidRPr="0013286F" w:rsidRDefault="00217D7B" w:rsidP="004C703C">
            <w:pPr>
              <w:rPr>
                <w:b/>
                <w:bCs/>
              </w:rPr>
            </w:pPr>
            <w:r w:rsidRPr="0013286F">
              <w:rPr>
                <w:b/>
                <w:bCs/>
              </w:rPr>
              <w:t>Operation</w:t>
            </w:r>
          </w:p>
        </w:tc>
        <w:tc>
          <w:tcPr>
            <w:tcW w:w="2881" w:type="dxa"/>
          </w:tcPr>
          <w:p w:rsidR="00217D7B" w:rsidRDefault="00217D7B" w:rsidP="004C703C">
            <w:proofErr w:type="spellStart"/>
            <w:r>
              <w:t>OperationServerRemoteService</w:t>
            </w:r>
            <w:proofErr w:type="spellEnd"/>
            <w:r>
              <w:t xml:space="preserve">, </w:t>
            </w:r>
            <w:proofErr w:type="spellStart"/>
            <w:r>
              <w:t>OperationClientRemoteService</w:t>
            </w:r>
            <w:proofErr w:type="spellEnd"/>
          </w:p>
        </w:tc>
        <w:tc>
          <w:tcPr>
            <w:tcW w:w="2882" w:type="dxa"/>
          </w:tcPr>
          <w:p w:rsidR="00217D7B" w:rsidRDefault="00217D7B" w:rsidP="004C703C">
            <w:proofErr w:type="spellStart"/>
            <w:r>
              <w:t>DataReader</w:t>
            </w:r>
            <w:proofErr w:type="spellEnd"/>
            <w:r>
              <w:t xml:space="preserve">, </w:t>
            </w:r>
            <w:proofErr w:type="spellStart"/>
            <w:r>
              <w:t>DataWriter</w:t>
            </w:r>
            <w:proofErr w:type="spellEnd"/>
          </w:p>
        </w:tc>
      </w:tr>
    </w:tbl>
    <w:p w:rsidR="007C3D92" w:rsidRDefault="007C3D92" w:rsidP="004C703C"/>
    <w:p w:rsidR="001E6517" w:rsidRDefault="001E6517" w:rsidP="004C703C">
      <w:r>
        <w:t>DDS entities support configuration over Quality of Service (</w:t>
      </w:r>
      <w:proofErr w:type="spellStart"/>
      <w:r>
        <w:t>QoS</w:t>
      </w:r>
      <w:proofErr w:type="spellEnd"/>
      <w:r>
        <w:t xml:space="preserve">). </w:t>
      </w:r>
      <w:r w:rsidR="00217D7B">
        <w:t xml:space="preserve">This </w:t>
      </w:r>
      <w:proofErr w:type="spellStart"/>
      <w:r w:rsidR="00217D7B">
        <w:t>QoS</w:t>
      </w:r>
      <w:proofErr w:type="spellEnd"/>
      <w:r w:rsidR="00217D7B">
        <w:t xml:space="preserve"> can be</w:t>
      </w:r>
      <w:r w:rsidR="00305479">
        <w:t xml:space="preserve"> stored in a default XML file named </w:t>
      </w:r>
      <w:r w:rsidR="00305479">
        <w:rPr>
          <w:i/>
        </w:rPr>
        <w:t>USER_QOS_PROFILES.xml</w:t>
      </w:r>
      <w:r w:rsidR="00305479">
        <w:t xml:space="preserve">. In this XML file, </w:t>
      </w:r>
      <w:proofErr w:type="spellStart"/>
      <w:r w:rsidR="00305479">
        <w:t>Qos</w:t>
      </w:r>
      <w:proofErr w:type="spellEnd"/>
      <w:r w:rsidR="00305479">
        <w:t xml:space="preserve"> is structured in libraries that contain </w:t>
      </w:r>
      <w:proofErr w:type="spellStart"/>
      <w:r w:rsidR="00305479">
        <w:t>QoS</w:t>
      </w:r>
      <w:proofErr w:type="spellEnd"/>
      <w:r w:rsidR="00305479">
        <w:t xml:space="preserve"> profiles. This feature can be used in DDS Client/Service</w:t>
      </w:r>
      <w:r w:rsidR="00217D7B">
        <w:t xml:space="preserve"> </w:t>
      </w:r>
      <w:r w:rsidR="00305479">
        <w:t xml:space="preserve">and IDL is used to </w:t>
      </w:r>
      <w:r w:rsidR="00305479">
        <w:lastRenderedPageBreak/>
        <w:t xml:space="preserve">specify the </w:t>
      </w:r>
      <w:proofErr w:type="spellStart"/>
      <w:r w:rsidR="00305479">
        <w:t>Qo</w:t>
      </w:r>
      <w:r>
        <w:t>S</w:t>
      </w:r>
      <w:proofErr w:type="spellEnd"/>
      <w:r w:rsidR="00305479">
        <w:t xml:space="preserve"> library and </w:t>
      </w:r>
      <w:proofErr w:type="spellStart"/>
      <w:r w:rsidR="00305479">
        <w:t>Qo</w:t>
      </w:r>
      <w:r>
        <w:t>S</w:t>
      </w:r>
      <w:proofErr w:type="spellEnd"/>
      <w:r w:rsidR="00305479">
        <w:t xml:space="preserve"> profile for each operation and the interface.</w:t>
      </w:r>
      <w:r>
        <w:t xml:space="preserve"> The IDL </w:t>
      </w:r>
      <w:proofErr w:type="spellStart"/>
      <w:r>
        <w:t>systax</w:t>
      </w:r>
      <w:proofErr w:type="spellEnd"/>
      <w:r>
        <w:t xml:space="preserve"> that set</w:t>
      </w:r>
      <w:r w:rsidR="00D173CF">
        <w:t>s</w:t>
      </w:r>
      <w:r>
        <w:t xml:space="preserve"> the </w:t>
      </w:r>
      <w:proofErr w:type="spellStart"/>
      <w:r>
        <w:t>QoS</w:t>
      </w:r>
      <w:proofErr w:type="spellEnd"/>
      <w:r>
        <w:t xml:space="preserve"> for </w:t>
      </w:r>
      <w:r w:rsidR="00D173CF">
        <w:t>an</w:t>
      </w:r>
      <w:r>
        <w:t xml:space="preserve"> interface is: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242"/>
        <w:gridCol w:w="2552"/>
        <w:gridCol w:w="4394"/>
      </w:tblGrid>
      <w:tr w:rsidR="0013286F" w:rsidTr="0013286F">
        <w:tc>
          <w:tcPr>
            <w:tcW w:w="1242" w:type="dxa"/>
            <w:tcBorders>
              <w:top w:val="single" w:sz="8" w:space="0" w:color="7BA0CD"/>
              <w:left w:val="single" w:sz="8" w:space="0" w:color="7BA0CD"/>
              <w:bottom w:val="single" w:sz="8" w:space="0" w:color="7BA0CD"/>
              <w:right w:val="nil"/>
            </w:tcBorders>
            <w:shd w:val="clear" w:color="auto" w:fill="4F81BD"/>
          </w:tcPr>
          <w:p w:rsidR="001E6517" w:rsidRPr="0013286F" w:rsidRDefault="001E6517" w:rsidP="0013286F">
            <w:pPr>
              <w:jc w:val="center"/>
              <w:rPr>
                <w:b/>
                <w:bCs/>
                <w:color w:val="FFFFFF"/>
              </w:rPr>
            </w:pPr>
            <w:r w:rsidRPr="0013286F">
              <w:rPr>
                <w:b/>
                <w:bCs/>
                <w:color w:val="FFFFFF"/>
              </w:rPr>
              <w:t>IDL syntax</w:t>
            </w:r>
          </w:p>
        </w:tc>
        <w:tc>
          <w:tcPr>
            <w:tcW w:w="2552" w:type="dxa"/>
            <w:tcBorders>
              <w:top w:val="single" w:sz="8" w:space="0" w:color="7BA0CD"/>
              <w:left w:val="nil"/>
              <w:bottom w:val="single" w:sz="8" w:space="0" w:color="7BA0CD"/>
              <w:right w:val="nil"/>
            </w:tcBorders>
            <w:shd w:val="clear" w:color="auto" w:fill="4F81BD"/>
          </w:tcPr>
          <w:p w:rsidR="001E6517" w:rsidRPr="0013286F" w:rsidRDefault="001E6517" w:rsidP="0013286F">
            <w:pPr>
              <w:jc w:val="center"/>
              <w:rPr>
                <w:b/>
                <w:bCs/>
                <w:color w:val="FFFFFF"/>
              </w:rPr>
            </w:pPr>
            <w:r w:rsidRPr="0013286F">
              <w:rPr>
                <w:b/>
                <w:bCs/>
                <w:color w:val="FFFFFF"/>
              </w:rPr>
              <w:t>Description</w:t>
            </w:r>
          </w:p>
        </w:tc>
        <w:tc>
          <w:tcPr>
            <w:tcW w:w="4394" w:type="dxa"/>
            <w:tcBorders>
              <w:top w:val="single" w:sz="8" w:space="0" w:color="7BA0CD"/>
              <w:left w:val="nil"/>
              <w:bottom w:val="single" w:sz="8" w:space="0" w:color="7BA0CD"/>
              <w:right w:val="single" w:sz="8" w:space="0" w:color="7BA0CD"/>
            </w:tcBorders>
            <w:shd w:val="clear" w:color="auto" w:fill="4F81BD"/>
          </w:tcPr>
          <w:p w:rsidR="001E6517" w:rsidRPr="0013286F" w:rsidRDefault="001E6517" w:rsidP="0013286F">
            <w:pPr>
              <w:jc w:val="center"/>
              <w:rPr>
                <w:b/>
                <w:bCs/>
                <w:color w:val="FFFFFF"/>
              </w:rPr>
            </w:pPr>
            <w:r w:rsidRPr="0013286F">
              <w:rPr>
                <w:b/>
                <w:bCs/>
                <w:color w:val="FFFFFF"/>
              </w:rPr>
              <w:t>Example</w:t>
            </w:r>
          </w:p>
        </w:tc>
      </w:tr>
      <w:tr w:rsidR="0013286F" w:rsidTr="0013286F">
        <w:tc>
          <w:tcPr>
            <w:tcW w:w="1242" w:type="dxa"/>
            <w:tcBorders>
              <w:right w:val="nil"/>
            </w:tcBorders>
            <w:shd w:val="clear" w:color="auto" w:fill="D3DFEE"/>
          </w:tcPr>
          <w:p w:rsidR="001E6517" w:rsidRPr="0013286F" w:rsidRDefault="001E6517" w:rsidP="004C703C">
            <w:pPr>
              <w:rPr>
                <w:b/>
                <w:bCs/>
              </w:rPr>
            </w:pPr>
            <w:r w:rsidRPr="0013286F">
              <w:rPr>
                <w:b/>
                <w:bCs/>
              </w:rPr>
              <w:t>//#</w:t>
            </w:r>
            <w:proofErr w:type="spellStart"/>
            <w:r w:rsidRPr="0013286F">
              <w:rPr>
                <w:b/>
                <w:bCs/>
              </w:rPr>
              <w:t>qos</w:t>
            </w:r>
            <w:proofErr w:type="spellEnd"/>
          </w:p>
        </w:tc>
        <w:tc>
          <w:tcPr>
            <w:tcW w:w="2552" w:type="dxa"/>
            <w:tcBorders>
              <w:left w:val="nil"/>
              <w:right w:val="nil"/>
            </w:tcBorders>
            <w:shd w:val="clear" w:color="auto" w:fill="D3DFEE"/>
          </w:tcPr>
          <w:p w:rsidR="001E6517" w:rsidRDefault="001E6517" w:rsidP="004C703C">
            <w:r>
              <w:t xml:space="preserve">Set the </w:t>
            </w:r>
            <w:proofErr w:type="spellStart"/>
            <w:r>
              <w:t>QoS</w:t>
            </w:r>
            <w:proofErr w:type="spellEnd"/>
            <w:r>
              <w:t xml:space="preserve"> library and </w:t>
            </w:r>
            <w:proofErr w:type="spellStart"/>
            <w:r>
              <w:t>QoS</w:t>
            </w:r>
            <w:proofErr w:type="spellEnd"/>
            <w:r>
              <w:t xml:space="preserve"> profile to the </w:t>
            </w:r>
            <w:proofErr w:type="spellStart"/>
            <w:r>
              <w:t>DomainParticipant</w:t>
            </w:r>
            <w:proofErr w:type="spellEnd"/>
            <w:r>
              <w:t>.</w:t>
            </w:r>
          </w:p>
        </w:tc>
        <w:tc>
          <w:tcPr>
            <w:tcW w:w="4394" w:type="dxa"/>
            <w:tcBorders>
              <w:left w:val="nil"/>
            </w:tcBorders>
            <w:shd w:val="clear" w:color="auto" w:fill="D3DFEE"/>
          </w:tcPr>
          <w:p w:rsidR="001E6517" w:rsidRPr="0013286F" w:rsidRDefault="001E6517" w:rsidP="0013286F">
            <w:pPr>
              <w:autoSpaceDE w:val="0"/>
              <w:autoSpaceDN w:val="0"/>
              <w:adjustRightInd w:val="0"/>
              <w:spacing w:after="0" w:line="240" w:lineRule="auto"/>
              <w:rPr>
                <w:rFonts w:ascii="Courier New" w:hAnsi="Courier New" w:cs="Courier New"/>
                <w:noProof/>
                <w:sz w:val="20"/>
                <w:szCs w:val="20"/>
                <w:lang w:eastAsia="es-ES"/>
              </w:rPr>
            </w:pPr>
            <w:r w:rsidRPr="0013286F">
              <w:rPr>
                <w:rFonts w:ascii="Courier New" w:hAnsi="Courier New" w:cs="Courier New"/>
                <w:noProof/>
                <w:color w:val="0000FF"/>
                <w:sz w:val="20"/>
                <w:szCs w:val="20"/>
                <w:lang w:eastAsia="es-ES"/>
              </w:rPr>
              <w:t>interface</w:t>
            </w:r>
            <w:r w:rsidRPr="0013286F">
              <w:rPr>
                <w:rFonts w:ascii="Courier New" w:hAnsi="Courier New" w:cs="Courier New"/>
                <w:noProof/>
                <w:sz w:val="20"/>
                <w:szCs w:val="20"/>
                <w:lang w:eastAsia="es-ES"/>
              </w:rPr>
              <w:t xml:space="preserve"> Bank</w:t>
            </w:r>
          </w:p>
          <w:p w:rsidR="001E6517" w:rsidRPr="0013286F" w:rsidRDefault="001E6517" w:rsidP="0013286F">
            <w:pPr>
              <w:autoSpaceDE w:val="0"/>
              <w:autoSpaceDN w:val="0"/>
              <w:adjustRightInd w:val="0"/>
              <w:spacing w:after="0" w:line="240" w:lineRule="auto"/>
              <w:rPr>
                <w:rFonts w:ascii="Courier New" w:hAnsi="Courier New" w:cs="Courier New"/>
                <w:noProof/>
                <w:sz w:val="20"/>
                <w:szCs w:val="20"/>
                <w:lang w:eastAsia="es-ES"/>
              </w:rPr>
            </w:pPr>
            <w:r w:rsidRPr="0013286F">
              <w:rPr>
                <w:rFonts w:ascii="Courier New" w:hAnsi="Courier New" w:cs="Courier New"/>
                <w:noProof/>
                <w:sz w:val="20"/>
                <w:szCs w:val="20"/>
                <w:lang w:eastAsia="es-ES"/>
              </w:rPr>
              <w:t>{</w:t>
            </w:r>
          </w:p>
          <w:p w:rsidR="001E6517" w:rsidRPr="001E6517" w:rsidRDefault="001E6517" w:rsidP="001E6517">
            <w:r w:rsidRPr="0013286F">
              <w:rPr>
                <w:rFonts w:ascii="Courier New" w:hAnsi="Courier New" w:cs="Courier New"/>
                <w:noProof/>
                <w:sz w:val="20"/>
                <w:szCs w:val="20"/>
                <w:lang w:eastAsia="es-ES"/>
              </w:rPr>
              <w:t xml:space="preserve">}; </w:t>
            </w:r>
            <w:r w:rsidRPr="0013286F">
              <w:rPr>
                <w:rFonts w:ascii="Courier New" w:hAnsi="Courier New" w:cs="Courier New"/>
                <w:noProof/>
                <w:color w:val="008000"/>
                <w:sz w:val="20"/>
                <w:szCs w:val="20"/>
                <w:lang w:eastAsia="es-ES"/>
              </w:rPr>
              <w:t>//#qos QoSLibrary QoSProfile</w:t>
            </w:r>
          </w:p>
        </w:tc>
      </w:tr>
    </w:tbl>
    <w:p w:rsidR="00D173CF" w:rsidRDefault="00D173CF" w:rsidP="004C703C"/>
    <w:p w:rsidR="00D173CF" w:rsidRDefault="00D173CF" w:rsidP="004C703C">
      <w:r>
        <w:t xml:space="preserve">The IDL syntax that sets the </w:t>
      </w:r>
      <w:proofErr w:type="spellStart"/>
      <w:r>
        <w:t>QoS</w:t>
      </w:r>
      <w:proofErr w:type="spellEnd"/>
      <w:r>
        <w:t xml:space="preserve"> for an operation is: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68"/>
        <w:gridCol w:w="1842"/>
        <w:gridCol w:w="4678"/>
      </w:tblGrid>
      <w:tr w:rsidR="0013286F" w:rsidTr="0013286F">
        <w:tc>
          <w:tcPr>
            <w:tcW w:w="1668" w:type="dxa"/>
            <w:tcBorders>
              <w:top w:val="single" w:sz="8" w:space="0" w:color="7BA0CD"/>
              <w:left w:val="single" w:sz="8" w:space="0" w:color="7BA0CD"/>
              <w:bottom w:val="single" w:sz="8" w:space="0" w:color="7BA0CD"/>
              <w:right w:val="nil"/>
            </w:tcBorders>
            <w:shd w:val="clear" w:color="auto" w:fill="4F81BD"/>
          </w:tcPr>
          <w:p w:rsidR="00D173CF" w:rsidRPr="0013286F" w:rsidRDefault="00D173CF" w:rsidP="0013286F">
            <w:pPr>
              <w:jc w:val="center"/>
              <w:rPr>
                <w:b/>
                <w:bCs/>
                <w:color w:val="FFFFFF"/>
              </w:rPr>
            </w:pPr>
            <w:r w:rsidRPr="0013286F">
              <w:rPr>
                <w:b/>
                <w:bCs/>
                <w:color w:val="FFFFFF"/>
              </w:rPr>
              <w:t>IDL syntax</w:t>
            </w:r>
          </w:p>
        </w:tc>
        <w:tc>
          <w:tcPr>
            <w:tcW w:w="1842" w:type="dxa"/>
            <w:tcBorders>
              <w:top w:val="single" w:sz="8" w:space="0" w:color="7BA0CD"/>
              <w:left w:val="nil"/>
              <w:bottom w:val="single" w:sz="8" w:space="0" w:color="7BA0CD"/>
              <w:right w:val="nil"/>
            </w:tcBorders>
            <w:shd w:val="clear" w:color="auto" w:fill="4F81BD"/>
          </w:tcPr>
          <w:p w:rsidR="00D173CF" w:rsidRPr="0013286F" w:rsidRDefault="00D173CF" w:rsidP="0013286F">
            <w:pPr>
              <w:jc w:val="center"/>
              <w:rPr>
                <w:b/>
                <w:bCs/>
                <w:color w:val="FFFFFF"/>
              </w:rPr>
            </w:pPr>
            <w:r w:rsidRPr="0013286F">
              <w:rPr>
                <w:b/>
                <w:bCs/>
                <w:color w:val="FFFFFF"/>
              </w:rPr>
              <w:t>Description</w:t>
            </w:r>
          </w:p>
        </w:tc>
        <w:tc>
          <w:tcPr>
            <w:tcW w:w="4678" w:type="dxa"/>
            <w:tcBorders>
              <w:top w:val="single" w:sz="8" w:space="0" w:color="7BA0CD"/>
              <w:left w:val="nil"/>
              <w:bottom w:val="single" w:sz="8" w:space="0" w:color="7BA0CD"/>
              <w:right w:val="single" w:sz="8" w:space="0" w:color="7BA0CD"/>
            </w:tcBorders>
            <w:shd w:val="clear" w:color="auto" w:fill="4F81BD"/>
          </w:tcPr>
          <w:p w:rsidR="00D173CF" w:rsidRPr="0013286F" w:rsidRDefault="00D173CF" w:rsidP="0013286F">
            <w:pPr>
              <w:jc w:val="center"/>
              <w:rPr>
                <w:b/>
                <w:bCs/>
                <w:color w:val="FFFFFF"/>
              </w:rPr>
            </w:pPr>
            <w:r w:rsidRPr="0013286F">
              <w:rPr>
                <w:b/>
                <w:bCs/>
                <w:color w:val="FFFFFF"/>
              </w:rPr>
              <w:t>Example</w:t>
            </w:r>
          </w:p>
        </w:tc>
      </w:tr>
      <w:tr w:rsidR="0013286F" w:rsidTr="0013286F">
        <w:tc>
          <w:tcPr>
            <w:tcW w:w="1668" w:type="dxa"/>
            <w:tcBorders>
              <w:right w:val="nil"/>
            </w:tcBorders>
            <w:shd w:val="clear" w:color="auto" w:fill="D3DFEE"/>
          </w:tcPr>
          <w:p w:rsidR="00D173CF" w:rsidRPr="0013286F" w:rsidRDefault="00D173CF" w:rsidP="00C6659B">
            <w:pPr>
              <w:rPr>
                <w:b/>
                <w:bCs/>
              </w:rPr>
            </w:pPr>
            <w:r w:rsidRPr="0013286F">
              <w:rPr>
                <w:b/>
                <w:bCs/>
              </w:rPr>
              <w:t>//#</w:t>
            </w:r>
            <w:proofErr w:type="spellStart"/>
            <w:r w:rsidRPr="0013286F">
              <w:rPr>
                <w:b/>
                <w:bCs/>
              </w:rPr>
              <w:t>qos</w:t>
            </w:r>
            <w:proofErr w:type="spellEnd"/>
          </w:p>
        </w:tc>
        <w:tc>
          <w:tcPr>
            <w:tcW w:w="1842" w:type="dxa"/>
            <w:tcBorders>
              <w:left w:val="nil"/>
              <w:right w:val="nil"/>
            </w:tcBorders>
            <w:shd w:val="clear" w:color="auto" w:fill="D3DFEE"/>
          </w:tcPr>
          <w:p w:rsidR="00D173CF" w:rsidRDefault="00D173CF" w:rsidP="00D173CF">
            <w:r>
              <w:t xml:space="preserve">Set the </w:t>
            </w:r>
            <w:proofErr w:type="spellStart"/>
            <w:r>
              <w:t>QoS</w:t>
            </w:r>
            <w:proofErr w:type="spellEnd"/>
            <w:r>
              <w:t xml:space="preserve"> library and </w:t>
            </w:r>
            <w:proofErr w:type="spellStart"/>
            <w:r>
              <w:t>QoS</w:t>
            </w:r>
            <w:proofErr w:type="spellEnd"/>
            <w:r>
              <w:t xml:space="preserve"> profile to both </w:t>
            </w:r>
            <w:proofErr w:type="spellStart"/>
            <w:r>
              <w:t>DataWriter</w:t>
            </w:r>
            <w:proofErr w:type="spellEnd"/>
            <w:r>
              <w:t xml:space="preserve"> and </w:t>
            </w:r>
            <w:proofErr w:type="spellStart"/>
            <w:r>
              <w:t>Datareader</w:t>
            </w:r>
            <w:proofErr w:type="spellEnd"/>
            <w:r>
              <w:t>.</w:t>
            </w:r>
          </w:p>
        </w:tc>
        <w:tc>
          <w:tcPr>
            <w:tcW w:w="4678" w:type="dxa"/>
            <w:tcBorders>
              <w:left w:val="nil"/>
            </w:tcBorders>
            <w:shd w:val="clear" w:color="auto" w:fill="D3DFEE"/>
          </w:tcPr>
          <w:p w:rsidR="00D173CF" w:rsidRPr="0013286F" w:rsidRDefault="00D173CF" w:rsidP="00D173CF">
            <w:pPr>
              <w:rPr>
                <w:rFonts w:ascii="Courier New" w:hAnsi="Courier New" w:cs="Courier New"/>
                <w:noProof/>
                <w:color w:val="0000FF"/>
                <w:sz w:val="20"/>
                <w:szCs w:val="20"/>
                <w:lang w:eastAsia="es-ES"/>
              </w:rPr>
            </w:pPr>
            <w:r w:rsidRPr="0013286F">
              <w:rPr>
                <w:rFonts w:ascii="Courier New" w:hAnsi="Courier New" w:cs="Courier New"/>
                <w:noProof/>
                <w:color w:val="008000"/>
                <w:sz w:val="20"/>
                <w:szCs w:val="20"/>
                <w:lang w:eastAsia="es-ES"/>
              </w:rPr>
              <w:t>//#qos QoSLibrary QoSProfile</w:t>
            </w:r>
            <w:r w:rsidRPr="0013286F">
              <w:rPr>
                <w:rFonts w:ascii="Courier New" w:hAnsi="Courier New" w:cs="Courier New"/>
                <w:noProof/>
                <w:color w:val="0000FF"/>
                <w:sz w:val="20"/>
                <w:szCs w:val="20"/>
                <w:lang w:eastAsia="es-ES"/>
              </w:rPr>
              <w:br/>
              <w:t>in</w:t>
            </w:r>
            <w:r w:rsidRPr="0013286F">
              <w:rPr>
                <w:rFonts w:ascii="Courier New" w:hAnsi="Courier New" w:cs="Courier New"/>
                <w:noProof/>
                <w:sz w:val="20"/>
                <w:szCs w:val="20"/>
                <w:lang w:eastAsia="es-ES"/>
              </w:rPr>
              <w:t xml:space="preserve"> op(</w:t>
            </w:r>
            <w:r w:rsidRPr="0013286F">
              <w:rPr>
                <w:rFonts w:ascii="Courier New" w:hAnsi="Courier New" w:cs="Courier New"/>
                <w:noProof/>
                <w:color w:val="0000FF"/>
                <w:sz w:val="20"/>
                <w:szCs w:val="20"/>
                <w:lang w:eastAsia="es-ES"/>
              </w:rPr>
              <w:t>in</w:t>
            </w:r>
            <w:r w:rsidRPr="0013286F">
              <w:rPr>
                <w:rFonts w:ascii="Courier New" w:hAnsi="Courier New" w:cs="Courier New"/>
                <w:noProof/>
                <w:sz w:val="20"/>
                <w:szCs w:val="20"/>
                <w:lang w:eastAsia="es-ES"/>
              </w:rPr>
              <w:t xml:space="preserve"> </w:t>
            </w:r>
            <w:r w:rsidRPr="0013286F">
              <w:rPr>
                <w:rFonts w:ascii="Courier New" w:hAnsi="Courier New" w:cs="Courier New"/>
                <w:noProof/>
                <w:color w:val="0000FF"/>
                <w:sz w:val="20"/>
                <w:szCs w:val="20"/>
                <w:lang w:eastAsia="es-ES"/>
              </w:rPr>
              <w:t>long</w:t>
            </w:r>
            <w:r w:rsidRPr="0013286F">
              <w:rPr>
                <w:rFonts w:ascii="Courier New" w:hAnsi="Courier New" w:cs="Courier New"/>
                <w:noProof/>
                <w:sz w:val="20"/>
                <w:szCs w:val="20"/>
                <w:lang w:eastAsia="es-ES"/>
              </w:rPr>
              <w:t xml:space="preserve"> param);</w:t>
            </w:r>
          </w:p>
        </w:tc>
      </w:tr>
      <w:tr w:rsidR="0013286F" w:rsidTr="0013286F">
        <w:tc>
          <w:tcPr>
            <w:tcW w:w="1668" w:type="dxa"/>
            <w:tcBorders>
              <w:right w:val="nil"/>
            </w:tcBorders>
          </w:tcPr>
          <w:p w:rsidR="00D173CF" w:rsidRPr="0013286F" w:rsidRDefault="00D173CF" w:rsidP="00C6659B">
            <w:pPr>
              <w:rPr>
                <w:b/>
                <w:bCs/>
              </w:rPr>
            </w:pPr>
            <w:r w:rsidRPr="0013286F">
              <w:rPr>
                <w:b/>
                <w:bCs/>
              </w:rPr>
              <w:t>//#</w:t>
            </w:r>
            <w:proofErr w:type="spellStart"/>
            <w:r w:rsidRPr="0013286F">
              <w:rPr>
                <w:b/>
                <w:bCs/>
              </w:rPr>
              <w:t>qos</w:t>
            </w:r>
            <w:proofErr w:type="spellEnd"/>
            <w:r w:rsidRPr="0013286F">
              <w:rPr>
                <w:b/>
                <w:bCs/>
              </w:rPr>
              <w:t>-request</w:t>
            </w:r>
          </w:p>
        </w:tc>
        <w:tc>
          <w:tcPr>
            <w:tcW w:w="1842" w:type="dxa"/>
            <w:tcBorders>
              <w:left w:val="nil"/>
              <w:right w:val="nil"/>
            </w:tcBorders>
          </w:tcPr>
          <w:p w:rsidR="00D173CF" w:rsidRDefault="00D173CF" w:rsidP="00D173CF">
            <w:r>
              <w:t xml:space="preserve">Set the </w:t>
            </w:r>
            <w:proofErr w:type="spellStart"/>
            <w:r>
              <w:t>QoS</w:t>
            </w:r>
            <w:proofErr w:type="spellEnd"/>
            <w:r>
              <w:t xml:space="preserve"> library and </w:t>
            </w:r>
            <w:proofErr w:type="spellStart"/>
            <w:r>
              <w:t>QoS</w:t>
            </w:r>
            <w:proofErr w:type="spellEnd"/>
            <w:r>
              <w:t xml:space="preserve"> profile to the entity (</w:t>
            </w:r>
            <w:proofErr w:type="spellStart"/>
            <w:r>
              <w:t>DataWriter</w:t>
            </w:r>
            <w:proofErr w:type="spellEnd"/>
            <w:r>
              <w:t xml:space="preserve"> or </w:t>
            </w:r>
            <w:proofErr w:type="spellStart"/>
            <w:r>
              <w:t>DataReader</w:t>
            </w:r>
            <w:proofErr w:type="spellEnd"/>
            <w:r>
              <w:t>) that is used in request.</w:t>
            </w:r>
          </w:p>
        </w:tc>
        <w:tc>
          <w:tcPr>
            <w:tcW w:w="4678" w:type="dxa"/>
            <w:tcBorders>
              <w:left w:val="nil"/>
            </w:tcBorders>
          </w:tcPr>
          <w:p w:rsidR="00D173CF" w:rsidRPr="0013286F" w:rsidRDefault="00D173CF" w:rsidP="00D173CF">
            <w:pPr>
              <w:rPr>
                <w:rFonts w:ascii="Courier New" w:hAnsi="Courier New" w:cs="Courier New"/>
                <w:noProof/>
                <w:color w:val="008000"/>
                <w:sz w:val="20"/>
                <w:szCs w:val="20"/>
                <w:lang w:eastAsia="es-ES"/>
              </w:rPr>
            </w:pPr>
            <w:r w:rsidRPr="0013286F">
              <w:rPr>
                <w:rFonts w:ascii="Courier New" w:hAnsi="Courier New" w:cs="Courier New"/>
                <w:noProof/>
                <w:color w:val="008000"/>
                <w:sz w:val="20"/>
                <w:szCs w:val="20"/>
                <w:lang w:eastAsia="es-ES"/>
              </w:rPr>
              <w:t>//#qos-request QoSLibrary QoSProfile</w:t>
            </w:r>
            <w:r w:rsidRPr="0013286F">
              <w:rPr>
                <w:rFonts w:ascii="Courier New" w:hAnsi="Courier New" w:cs="Courier New"/>
                <w:noProof/>
                <w:color w:val="0000FF"/>
                <w:sz w:val="20"/>
                <w:szCs w:val="20"/>
                <w:lang w:eastAsia="es-ES"/>
              </w:rPr>
              <w:br/>
              <w:t>in</w:t>
            </w:r>
            <w:r w:rsidRPr="0013286F">
              <w:rPr>
                <w:rFonts w:ascii="Courier New" w:hAnsi="Courier New" w:cs="Courier New"/>
                <w:noProof/>
                <w:sz w:val="20"/>
                <w:szCs w:val="20"/>
                <w:lang w:eastAsia="es-ES"/>
              </w:rPr>
              <w:t xml:space="preserve"> op(</w:t>
            </w:r>
            <w:r w:rsidRPr="0013286F">
              <w:rPr>
                <w:rFonts w:ascii="Courier New" w:hAnsi="Courier New" w:cs="Courier New"/>
                <w:noProof/>
                <w:color w:val="0000FF"/>
                <w:sz w:val="20"/>
                <w:szCs w:val="20"/>
                <w:lang w:eastAsia="es-ES"/>
              </w:rPr>
              <w:t>in</w:t>
            </w:r>
            <w:r w:rsidRPr="0013286F">
              <w:rPr>
                <w:rFonts w:ascii="Courier New" w:hAnsi="Courier New" w:cs="Courier New"/>
                <w:noProof/>
                <w:sz w:val="20"/>
                <w:szCs w:val="20"/>
                <w:lang w:eastAsia="es-ES"/>
              </w:rPr>
              <w:t xml:space="preserve"> </w:t>
            </w:r>
            <w:r w:rsidRPr="0013286F">
              <w:rPr>
                <w:rFonts w:ascii="Courier New" w:hAnsi="Courier New" w:cs="Courier New"/>
                <w:noProof/>
                <w:color w:val="0000FF"/>
                <w:sz w:val="20"/>
                <w:szCs w:val="20"/>
                <w:lang w:eastAsia="es-ES"/>
              </w:rPr>
              <w:t>long</w:t>
            </w:r>
            <w:r w:rsidRPr="0013286F">
              <w:rPr>
                <w:rFonts w:ascii="Courier New" w:hAnsi="Courier New" w:cs="Courier New"/>
                <w:noProof/>
                <w:sz w:val="20"/>
                <w:szCs w:val="20"/>
                <w:lang w:eastAsia="es-ES"/>
              </w:rPr>
              <w:t xml:space="preserve"> param);</w:t>
            </w:r>
          </w:p>
        </w:tc>
      </w:tr>
      <w:tr w:rsidR="0013286F" w:rsidTr="0013286F">
        <w:tc>
          <w:tcPr>
            <w:tcW w:w="1668" w:type="dxa"/>
            <w:tcBorders>
              <w:right w:val="nil"/>
            </w:tcBorders>
            <w:shd w:val="clear" w:color="auto" w:fill="D3DFEE"/>
          </w:tcPr>
          <w:p w:rsidR="00D173CF" w:rsidRPr="0013286F" w:rsidRDefault="00D173CF" w:rsidP="00C6659B">
            <w:pPr>
              <w:rPr>
                <w:b/>
                <w:bCs/>
              </w:rPr>
            </w:pPr>
            <w:r w:rsidRPr="0013286F">
              <w:rPr>
                <w:b/>
                <w:bCs/>
              </w:rPr>
              <w:t>//#</w:t>
            </w:r>
            <w:proofErr w:type="spellStart"/>
            <w:r w:rsidRPr="0013286F">
              <w:rPr>
                <w:b/>
                <w:bCs/>
              </w:rPr>
              <w:t>qos</w:t>
            </w:r>
            <w:proofErr w:type="spellEnd"/>
            <w:r w:rsidRPr="0013286F">
              <w:rPr>
                <w:b/>
                <w:bCs/>
              </w:rPr>
              <w:t>-reply</w:t>
            </w:r>
          </w:p>
        </w:tc>
        <w:tc>
          <w:tcPr>
            <w:tcW w:w="1842" w:type="dxa"/>
            <w:tcBorders>
              <w:left w:val="nil"/>
              <w:right w:val="nil"/>
            </w:tcBorders>
            <w:shd w:val="clear" w:color="auto" w:fill="D3DFEE"/>
          </w:tcPr>
          <w:p w:rsidR="00D173CF" w:rsidRDefault="00D173CF" w:rsidP="00D173CF">
            <w:r>
              <w:t xml:space="preserve">Set the </w:t>
            </w:r>
            <w:proofErr w:type="spellStart"/>
            <w:r>
              <w:t>QoS</w:t>
            </w:r>
            <w:proofErr w:type="spellEnd"/>
            <w:r>
              <w:t xml:space="preserve"> library and </w:t>
            </w:r>
            <w:proofErr w:type="spellStart"/>
            <w:r>
              <w:t>QoS</w:t>
            </w:r>
            <w:proofErr w:type="spellEnd"/>
            <w:r>
              <w:t xml:space="preserve"> profile to the entity (</w:t>
            </w:r>
            <w:proofErr w:type="spellStart"/>
            <w:r>
              <w:t>DataWriter</w:t>
            </w:r>
            <w:proofErr w:type="spellEnd"/>
            <w:r>
              <w:t xml:space="preserve"> or </w:t>
            </w:r>
            <w:proofErr w:type="spellStart"/>
            <w:r>
              <w:t>DataReader</w:t>
            </w:r>
            <w:proofErr w:type="spellEnd"/>
            <w:r>
              <w:t>) that is used in reply.</w:t>
            </w:r>
          </w:p>
        </w:tc>
        <w:tc>
          <w:tcPr>
            <w:tcW w:w="4678" w:type="dxa"/>
            <w:tcBorders>
              <w:left w:val="nil"/>
            </w:tcBorders>
            <w:shd w:val="clear" w:color="auto" w:fill="D3DFEE"/>
          </w:tcPr>
          <w:p w:rsidR="00D173CF" w:rsidRPr="0013286F" w:rsidRDefault="00D173CF" w:rsidP="00D173CF">
            <w:pPr>
              <w:rPr>
                <w:rFonts w:ascii="Courier New" w:hAnsi="Courier New" w:cs="Courier New"/>
                <w:noProof/>
                <w:color w:val="008000"/>
                <w:sz w:val="20"/>
                <w:szCs w:val="20"/>
                <w:lang w:eastAsia="es-ES"/>
              </w:rPr>
            </w:pPr>
            <w:r w:rsidRPr="0013286F">
              <w:rPr>
                <w:rFonts w:ascii="Courier New" w:hAnsi="Courier New" w:cs="Courier New"/>
                <w:noProof/>
                <w:color w:val="008000"/>
                <w:sz w:val="20"/>
                <w:szCs w:val="20"/>
                <w:lang w:eastAsia="es-ES"/>
              </w:rPr>
              <w:t>//#qos-reply QoSLibrary QoSProfile</w:t>
            </w:r>
            <w:r w:rsidRPr="0013286F">
              <w:rPr>
                <w:rFonts w:ascii="Courier New" w:hAnsi="Courier New" w:cs="Courier New"/>
                <w:noProof/>
                <w:color w:val="0000FF"/>
                <w:sz w:val="20"/>
                <w:szCs w:val="20"/>
                <w:lang w:eastAsia="es-ES"/>
              </w:rPr>
              <w:br/>
              <w:t>in</w:t>
            </w:r>
            <w:r w:rsidRPr="0013286F">
              <w:rPr>
                <w:rFonts w:ascii="Courier New" w:hAnsi="Courier New" w:cs="Courier New"/>
                <w:noProof/>
                <w:sz w:val="20"/>
                <w:szCs w:val="20"/>
                <w:lang w:eastAsia="es-ES"/>
              </w:rPr>
              <w:t xml:space="preserve"> op(</w:t>
            </w:r>
            <w:r w:rsidRPr="0013286F">
              <w:rPr>
                <w:rFonts w:ascii="Courier New" w:hAnsi="Courier New" w:cs="Courier New"/>
                <w:noProof/>
                <w:color w:val="0000FF"/>
                <w:sz w:val="20"/>
                <w:szCs w:val="20"/>
                <w:lang w:eastAsia="es-ES"/>
              </w:rPr>
              <w:t>in</w:t>
            </w:r>
            <w:r w:rsidRPr="0013286F">
              <w:rPr>
                <w:rFonts w:ascii="Courier New" w:hAnsi="Courier New" w:cs="Courier New"/>
                <w:noProof/>
                <w:sz w:val="20"/>
                <w:szCs w:val="20"/>
                <w:lang w:eastAsia="es-ES"/>
              </w:rPr>
              <w:t xml:space="preserve"> </w:t>
            </w:r>
            <w:r w:rsidRPr="0013286F">
              <w:rPr>
                <w:rFonts w:ascii="Courier New" w:hAnsi="Courier New" w:cs="Courier New"/>
                <w:noProof/>
                <w:color w:val="0000FF"/>
                <w:sz w:val="20"/>
                <w:szCs w:val="20"/>
                <w:lang w:eastAsia="es-ES"/>
              </w:rPr>
              <w:t>long</w:t>
            </w:r>
            <w:r w:rsidRPr="0013286F">
              <w:rPr>
                <w:rFonts w:ascii="Courier New" w:hAnsi="Courier New" w:cs="Courier New"/>
                <w:noProof/>
                <w:sz w:val="20"/>
                <w:szCs w:val="20"/>
                <w:lang w:eastAsia="es-ES"/>
              </w:rPr>
              <w:t xml:space="preserve"> param);</w:t>
            </w:r>
          </w:p>
        </w:tc>
      </w:tr>
    </w:tbl>
    <w:p w:rsidR="00D173CF" w:rsidRDefault="00D173CF" w:rsidP="004C703C"/>
    <w:p w:rsidR="00052747" w:rsidRDefault="00052747" w:rsidP="00052747">
      <w:pPr>
        <w:pStyle w:val="Ttulo3"/>
      </w:pPr>
      <w:bookmarkStart w:id="16" w:name="_Toc327462383"/>
      <w:r>
        <w:t>Example</w:t>
      </w:r>
      <w:bookmarkEnd w:id="16"/>
    </w:p>
    <w:p w:rsidR="00052747" w:rsidRDefault="00052747" w:rsidP="00052747">
      <w:r>
        <w:t>A simple example of IDL structure is shown:</w:t>
      </w:r>
    </w:p>
    <w:p w:rsidR="00052747" w:rsidRPr="00052747" w:rsidRDefault="004C703C" w:rsidP="00052747">
      <w:r>
        <w:pict>
          <v:shapetype id="_x0000_t202" coordsize="21600,21600" o:spt="202" path="m,l,21600r21600,l21600,xe">
            <v:stroke joinstyle="miter"/>
            <v:path gradientshapeok="t" o:connecttype="rect"/>
          </v:shapetype>
          <v:shape id="_x0000_s1051"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enum</w:t>
                  </w:r>
                  <w:r w:rsidRPr="004C703C">
                    <w:rPr>
                      <w:rFonts w:ascii="Courier New" w:hAnsi="Courier New" w:cs="Courier New"/>
                      <w:noProof/>
                      <w:sz w:val="20"/>
                      <w:szCs w:val="20"/>
                      <w:lang w:eastAsia="es-ES"/>
                    </w:rPr>
                    <w:t xml:space="preserve"> ReturnCode</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SYSTEM_ERROR,</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ACCOUNT_NOT_FOUND,</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AUTHORIZATION_ERROR,</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NOT_MONEY_ENOUGH,</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OPERATION_SUCCESS</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struct</w:t>
                  </w:r>
                  <w:r w:rsidRPr="004C703C">
                    <w:rPr>
                      <w:rFonts w:ascii="Courier New" w:hAnsi="Courier New" w:cs="Courier New"/>
                      <w:noProof/>
                      <w:sz w:val="20"/>
                      <w:szCs w:val="20"/>
                      <w:lang w:eastAsia="es-ES"/>
                    </w:rPr>
                    <w:t xml:space="preserve"> Account</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AccountNumber;</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Username;</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Password;</w:t>
                  </w:r>
                </w:p>
                <w:p w:rsidR="00C6659B" w:rsidRPr="004C703C" w:rsidRDefault="00C6659B" w:rsidP="004C703C">
                  <w:pPr>
                    <w:autoSpaceDE w:val="0"/>
                    <w:autoSpaceDN w:val="0"/>
                    <w:adjustRightInd w:val="0"/>
                    <w:spacing w:after="0" w:line="240" w:lineRule="auto"/>
                    <w:rPr>
                      <w:rFonts w:ascii="Courier New" w:hAnsi="Courier New" w:cs="Courier New"/>
                      <w:noProof/>
                      <w:color w:val="008000"/>
                      <w:sz w:val="20"/>
                      <w:szCs w:val="20"/>
                      <w:lang w:eastAsia="es-ES"/>
                    </w:rPr>
                  </w:pPr>
                  <w:r w:rsidRPr="004C703C">
                    <w:rPr>
                      <w:rFonts w:ascii="Courier New" w:hAnsi="Courier New" w:cs="Courier New"/>
                      <w:noProof/>
                      <w:sz w:val="20"/>
                      <w:szCs w:val="20"/>
                      <w:lang w:eastAsia="es-ES"/>
                    </w:rPr>
                    <w:t xml:space="preserve">}; </w:t>
                  </w:r>
                  <w:r w:rsidRPr="004C703C">
                    <w:rPr>
                      <w:rFonts w:ascii="Courier New" w:hAnsi="Courier New" w:cs="Courier New"/>
                      <w:noProof/>
                      <w:color w:val="008000"/>
                      <w:sz w:val="20"/>
                      <w:szCs w:val="20"/>
                      <w:lang w:eastAsia="es-ES"/>
                    </w:rPr>
                    <w:t>//@top-level false</w:t>
                  </w:r>
                </w:p>
                <w:p w:rsidR="00C6659B" w:rsidRPr="004C703C" w:rsidRDefault="00C6659B" w:rsidP="004C703C">
                  <w:pPr>
                    <w:autoSpaceDE w:val="0"/>
                    <w:autoSpaceDN w:val="0"/>
                    <w:adjustRightInd w:val="0"/>
                    <w:spacing w:after="0" w:line="240" w:lineRule="auto"/>
                    <w:rPr>
                      <w:rFonts w:ascii="Courier New" w:hAnsi="Courier New" w:cs="Courier New"/>
                      <w:noProof/>
                      <w:color w:val="008000"/>
                      <w:sz w:val="20"/>
                      <w:szCs w:val="20"/>
                      <w:lang w:eastAsia="es-ES"/>
                    </w:rPr>
                  </w:pP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4C703C">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C6659B" w:rsidRDefault="00C6659B" w:rsidP="004C703C">
                  <w:pPr>
                    <w:rPr>
                      <w:lang w:val="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//#qos Bank_Library Bank_Profile</w:t>
                  </w:r>
                </w:p>
              </w:txbxContent>
            </v:textbox>
            <w10:anchorlock/>
          </v:shape>
        </w:pict>
      </w:r>
    </w:p>
    <w:p w:rsidR="00052747" w:rsidRPr="00EA3251" w:rsidRDefault="0053244A" w:rsidP="0053244A">
      <w:pPr>
        <w:pStyle w:val="Ttulo2"/>
      </w:pPr>
      <w:r>
        <w:t xml:space="preserve"> </w:t>
      </w:r>
      <w:bookmarkStart w:id="17" w:name="_Toc327462384"/>
      <w:r>
        <w:t>Code generation</w:t>
      </w:r>
      <w:bookmarkEnd w:id="17"/>
    </w:p>
    <w:p w:rsidR="002440C8" w:rsidRDefault="003F3DC7" w:rsidP="003F3DC7">
      <w:r>
        <w:t xml:space="preserve">To generate </w:t>
      </w:r>
      <w:r w:rsidR="000C53FC">
        <w:t>a client and server applications</w:t>
      </w:r>
      <w:r w:rsidR="00DF72C9">
        <w:t xml:space="preserve"> you need to call </w:t>
      </w:r>
      <w:proofErr w:type="spellStart"/>
      <w:r w:rsidR="00DF72C9">
        <w:t>ddcs</w:t>
      </w:r>
      <w:proofErr w:type="spellEnd"/>
      <w:r w:rsidR="00DF72C9">
        <w:t xml:space="preserve"> script from command line.</w:t>
      </w:r>
    </w:p>
    <w:p w:rsidR="002440C8" w:rsidRPr="002440C8" w:rsidRDefault="002440C8" w:rsidP="002440C8">
      <w:pPr>
        <w:ind w:left="1416"/>
        <w:rPr>
          <w:b/>
        </w:rPr>
      </w:pPr>
      <w:r w:rsidRPr="002440C8">
        <w:rPr>
          <w:b/>
        </w:rPr>
        <w:t>ddscs</w:t>
      </w:r>
      <w:r w:rsidR="0053244A">
        <w:rPr>
          <w:b/>
        </w:rPr>
        <w:t>.bat</w:t>
      </w:r>
      <w:r w:rsidRPr="002440C8">
        <w:rPr>
          <w:b/>
        </w:rPr>
        <w:t xml:space="preserve"> [options] &lt;IDL file&gt;</w:t>
      </w:r>
    </w:p>
    <w:p w:rsidR="003F3DC7" w:rsidRDefault="003F3DC7" w:rsidP="003F3DC7">
      <w:r>
        <w:t xml:space="preserve"> This application accepts some arguments.</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3F3DC7" w:rsidRPr="00BA140E" w:rsidTr="00BA140E">
        <w:tc>
          <w:tcPr>
            <w:tcW w:w="2235" w:type="dxa"/>
            <w:shd w:val="clear" w:color="auto" w:fill="D3DFEE"/>
          </w:tcPr>
          <w:p w:rsidR="003F3DC7" w:rsidRPr="00BA140E" w:rsidRDefault="002440C8" w:rsidP="00BA140E">
            <w:pPr>
              <w:spacing w:after="0" w:line="240" w:lineRule="auto"/>
              <w:rPr>
                <w:b/>
                <w:bCs/>
              </w:rPr>
            </w:pPr>
            <w:r w:rsidRPr="00BA140E">
              <w:rPr>
                <w:b/>
                <w:bCs/>
              </w:rPr>
              <w:t xml:space="preserve"> -language</w:t>
            </w:r>
          </w:p>
        </w:tc>
        <w:tc>
          <w:tcPr>
            <w:tcW w:w="6662" w:type="dxa"/>
            <w:shd w:val="clear" w:color="auto" w:fill="D3DFEE"/>
          </w:tcPr>
          <w:p w:rsidR="003F3DC7" w:rsidRPr="00BA140E" w:rsidRDefault="002440C8" w:rsidP="00BA140E">
            <w:pPr>
              <w:spacing w:after="0" w:line="240" w:lineRule="auto"/>
              <w:rPr>
                <w:b/>
                <w:bCs/>
              </w:rPr>
            </w:pPr>
            <w:r w:rsidRPr="00BA140E">
              <w:rPr>
                <w:bCs/>
              </w:rPr>
              <w:t xml:space="preserve">Programming language (C|C++|C#|Java). </w:t>
            </w:r>
            <w:r w:rsidRPr="00BA140E">
              <w:rPr>
                <w:b/>
                <w:bCs/>
              </w:rPr>
              <w:t>Note:</w:t>
            </w:r>
            <w:r w:rsidRPr="00BA140E">
              <w:rPr>
                <w:bCs/>
              </w:rPr>
              <w:t xml:space="preserve"> </w:t>
            </w:r>
            <w:proofErr w:type="spellStart"/>
            <w:r w:rsidRPr="00BA140E">
              <w:rPr>
                <w:bCs/>
              </w:rPr>
              <w:t>ddscs</w:t>
            </w:r>
            <w:proofErr w:type="spellEnd"/>
            <w:r w:rsidRPr="00BA140E">
              <w:rPr>
                <w:bCs/>
              </w:rPr>
              <w:t xml:space="preserve"> </w:t>
            </w:r>
            <w:r w:rsidR="000E2A9D" w:rsidRPr="00BA140E">
              <w:rPr>
                <w:bCs/>
              </w:rPr>
              <w:t>v</w:t>
            </w:r>
            <w:r w:rsidR="0053244A">
              <w:rPr>
                <w:bCs/>
              </w:rPr>
              <w:t>1.1</w:t>
            </w:r>
            <w:r w:rsidRPr="00BA140E">
              <w:rPr>
                <w:bCs/>
              </w:rPr>
              <w:t xml:space="preserve"> just generates C++ code.</w:t>
            </w:r>
          </w:p>
        </w:tc>
      </w:tr>
      <w:tr w:rsidR="003F3DC7" w:rsidRPr="00BA140E" w:rsidTr="00BA140E">
        <w:tc>
          <w:tcPr>
            <w:tcW w:w="2235" w:type="dxa"/>
            <w:shd w:val="clear" w:color="auto" w:fill="A7BFDE"/>
          </w:tcPr>
          <w:p w:rsidR="003F3DC7" w:rsidRPr="00BA140E" w:rsidRDefault="002440C8" w:rsidP="00BA140E">
            <w:pPr>
              <w:spacing w:after="0" w:line="240" w:lineRule="auto"/>
              <w:rPr>
                <w:b/>
                <w:bCs/>
              </w:rPr>
            </w:pPr>
            <w:r w:rsidRPr="00BA140E">
              <w:rPr>
                <w:b/>
                <w:bCs/>
              </w:rPr>
              <w:t>-</w:t>
            </w:r>
            <w:proofErr w:type="spellStart"/>
            <w:r w:rsidRPr="00BA140E">
              <w:rPr>
                <w:b/>
                <w:bCs/>
              </w:rPr>
              <w:t>ppPath</w:t>
            </w:r>
            <w:proofErr w:type="spellEnd"/>
            <w:r w:rsidRPr="00BA140E">
              <w:rPr>
                <w:b/>
                <w:bCs/>
              </w:rPr>
              <w:t xml:space="preserve">  </w:t>
            </w:r>
          </w:p>
        </w:tc>
        <w:tc>
          <w:tcPr>
            <w:tcW w:w="6662" w:type="dxa"/>
            <w:shd w:val="clear" w:color="auto" w:fill="A7BFDE"/>
          </w:tcPr>
          <w:p w:rsidR="003F3DC7" w:rsidRPr="00BA140E" w:rsidRDefault="002440C8" w:rsidP="00BA140E">
            <w:pPr>
              <w:spacing w:after="0" w:line="240" w:lineRule="auto"/>
            </w:pPr>
            <w:r w:rsidRPr="00BA140E">
              <w:t>C/C++ Preprocessor path.</w:t>
            </w:r>
          </w:p>
        </w:tc>
      </w:tr>
      <w:tr w:rsidR="003F3DC7" w:rsidRPr="00BA140E" w:rsidTr="00BA140E">
        <w:tc>
          <w:tcPr>
            <w:tcW w:w="2235" w:type="dxa"/>
            <w:shd w:val="clear" w:color="auto" w:fill="D3DFEE"/>
          </w:tcPr>
          <w:p w:rsidR="003F3DC7" w:rsidRPr="00BA140E" w:rsidRDefault="0053244A" w:rsidP="00BA140E">
            <w:pPr>
              <w:spacing w:after="0" w:line="240" w:lineRule="auto"/>
              <w:rPr>
                <w:b/>
                <w:bCs/>
              </w:rPr>
            </w:pPr>
            <w:r>
              <w:rPr>
                <w:b/>
                <w:bCs/>
              </w:rPr>
              <w:t>-</w:t>
            </w:r>
            <w:proofErr w:type="spellStart"/>
            <w:r w:rsidR="002440C8" w:rsidRPr="00BA140E">
              <w:rPr>
                <w:b/>
                <w:bCs/>
              </w:rPr>
              <w:t>ppDisable</w:t>
            </w:r>
            <w:proofErr w:type="spellEnd"/>
          </w:p>
        </w:tc>
        <w:tc>
          <w:tcPr>
            <w:tcW w:w="6662" w:type="dxa"/>
            <w:shd w:val="clear" w:color="auto" w:fill="D3DFEE"/>
          </w:tcPr>
          <w:p w:rsidR="003F3DC7" w:rsidRPr="00BA140E" w:rsidRDefault="002440C8" w:rsidP="00BA140E">
            <w:pPr>
              <w:spacing w:after="0" w:line="240" w:lineRule="auto"/>
              <w:rPr>
                <w:i/>
              </w:rPr>
            </w:pPr>
            <w:r w:rsidRPr="00BA140E">
              <w:t>Do not use C/C++ preprocessor.</w:t>
            </w:r>
          </w:p>
        </w:tc>
      </w:tr>
      <w:tr w:rsidR="002440C8" w:rsidRPr="00BA140E" w:rsidTr="00BA140E">
        <w:tc>
          <w:tcPr>
            <w:tcW w:w="2235" w:type="dxa"/>
            <w:shd w:val="clear" w:color="auto" w:fill="A7BFDE"/>
          </w:tcPr>
          <w:p w:rsidR="002440C8" w:rsidRPr="00BA140E" w:rsidRDefault="002440C8" w:rsidP="00BA140E">
            <w:pPr>
              <w:spacing w:after="0" w:line="240" w:lineRule="auto"/>
              <w:rPr>
                <w:b/>
                <w:bCs/>
              </w:rPr>
            </w:pPr>
            <w:r w:rsidRPr="00BA140E">
              <w:rPr>
                <w:b/>
                <w:bCs/>
              </w:rPr>
              <w:t xml:space="preserve">-replace  </w:t>
            </w:r>
          </w:p>
        </w:tc>
        <w:tc>
          <w:tcPr>
            <w:tcW w:w="6662" w:type="dxa"/>
            <w:shd w:val="clear" w:color="auto" w:fill="A7BFDE"/>
          </w:tcPr>
          <w:p w:rsidR="002440C8" w:rsidRPr="00BA140E" w:rsidRDefault="002440C8" w:rsidP="00CB5329">
            <w:pPr>
              <w:spacing w:after="0" w:line="240" w:lineRule="auto"/>
            </w:pPr>
            <w:r w:rsidRPr="00BA140E">
              <w:t>Replace generated files</w:t>
            </w:r>
            <w:r w:rsidR="00CB5329">
              <w:t>.</w:t>
            </w:r>
          </w:p>
        </w:tc>
      </w:tr>
    </w:tbl>
    <w:p w:rsidR="002440C8" w:rsidRDefault="00CE2582" w:rsidP="00F82D5D">
      <w:pPr>
        <w:pStyle w:val="Ttulo3"/>
      </w:pPr>
      <w:bookmarkStart w:id="18" w:name="_Toc327462385"/>
      <w:r>
        <w:t>Output</w:t>
      </w:r>
      <w:bookmarkEnd w:id="18"/>
    </w:p>
    <w:p w:rsidR="00E24361" w:rsidRDefault="00E24361" w:rsidP="00CE2582">
      <w:r>
        <w:t>For the interface declared</w:t>
      </w:r>
      <w:r w:rsidR="003E195D">
        <w:t xml:space="preserve"> </w:t>
      </w:r>
      <w:r>
        <w:t xml:space="preserve">in the IDL file the following files are created: </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E24361" w:rsidRPr="00BA140E" w:rsidTr="00BA140E">
        <w:tc>
          <w:tcPr>
            <w:tcW w:w="2235" w:type="dxa"/>
            <w:shd w:val="clear" w:color="auto" w:fill="A7BFDE"/>
          </w:tcPr>
          <w:p w:rsidR="00E24361" w:rsidRPr="00BA140E" w:rsidRDefault="00E24361" w:rsidP="00BA140E">
            <w:pPr>
              <w:spacing w:after="0" w:line="240" w:lineRule="auto"/>
              <w:rPr>
                <w:b/>
                <w:bCs/>
              </w:rPr>
            </w:pPr>
            <w:r w:rsidRPr="00BA140E">
              <w:rPr>
                <w:b/>
                <w:bCs/>
              </w:rPr>
              <w:t>Client</w:t>
            </w:r>
          </w:p>
        </w:tc>
        <w:tc>
          <w:tcPr>
            <w:tcW w:w="6662" w:type="dxa"/>
            <w:shd w:val="clear" w:color="auto" w:fill="A7BFDE"/>
          </w:tcPr>
          <w:p w:rsidR="006C5656" w:rsidRPr="00BA140E" w:rsidRDefault="006C5656" w:rsidP="00BA140E">
            <w:pPr>
              <w:spacing w:after="0" w:line="240" w:lineRule="auto"/>
            </w:pPr>
            <w:r w:rsidRPr="00BA140E">
              <w:t>Client.cxx</w:t>
            </w:r>
          </w:p>
          <w:p w:rsidR="006C5656" w:rsidRDefault="006C5656" w:rsidP="00BA140E">
            <w:pPr>
              <w:spacing w:after="0" w:line="240" w:lineRule="auto"/>
            </w:pPr>
            <w:r w:rsidRPr="00BA140E">
              <w:t>&lt;</w:t>
            </w:r>
            <w:proofErr w:type="spellStart"/>
            <w:r w:rsidRPr="00BA140E">
              <w:t>InterfaceName</w:t>
            </w:r>
            <w:proofErr w:type="spellEnd"/>
            <w:r w:rsidRPr="00BA140E">
              <w:t>&gt;</w:t>
            </w:r>
            <w:proofErr w:type="spellStart"/>
            <w:r w:rsidRPr="00BA140E">
              <w:t>Proxy.h</w:t>
            </w:r>
            <w:proofErr w:type="spellEnd"/>
            <w:r w:rsidRPr="00BA140E">
              <w:t xml:space="preserve"> &lt;</w:t>
            </w:r>
            <w:proofErr w:type="spellStart"/>
            <w:r w:rsidRPr="00BA140E">
              <w:t>InterfaceName</w:t>
            </w:r>
            <w:proofErr w:type="spellEnd"/>
            <w:r w:rsidRPr="00BA140E">
              <w:t>&gt;Proxy.cxx</w:t>
            </w:r>
          </w:p>
          <w:p w:rsidR="00F4790C" w:rsidRDefault="00F4790C" w:rsidP="00F4790C">
            <w:pPr>
              <w:spacing w:after="0" w:line="240" w:lineRule="auto"/>
            </w:pPr>
            <w:r w:rsidRPr="00BA140E">
              <w:t>&lt;</w:t>
            </w:r>
            <w:proofErr w:type="spellStart"/>
            <w:r w:rsidRPr="00BA140E">
              <w:t>InterfaceName</w:t>
            </w:r>
            <w:proofErr w:type="spellEnd"/>
            <w:r w:rsidRPr="00BA140E">
              <w:t>&gt;</w:t>
            </w:r>
            <w:proofErr w:type="spellStart"/>
            <w:r>
              <w:t>ClientRemoteServiceSupport.h</w:t>
            </w:r>
            <w:proofErr w:type="spellEnd"/>
            <w:r>
              <w:t xml:space="preserve"> </w:t>
            </w:r>
          </w:p>
          <w:p w:rsidR="00F4790C" w:rsidRPr="00BA140E" w:rsidRDefault="00F4790C" w:rsidP="00F4790C">
            <w:pPr>
              <w:spacing w:after="0" w:line="240" w:lineRule="auto"/>
            </w:pPr>
            <w:r>
              <w:t>&lt;</w:t>
            </w:r>
            <w:proofErr w:type="spellStart"/>
            <w:r>
              <w:t>InterfaceName</w:t>
            </w:r>
            <w:proofErr w:type="spellEnd"/>
            <w:r>
              <w:t>&gt;ClientRemoteServiceSupport</w:t>
            </w:r>
            <w:r w:rsidRPr="00BA140E">
              <w:t>.cxx</w:t>
            </w:r>
          </w:p>
        </w:tc>
      </w:tr>
      <w:tr w:rsidR="00E24361" w:rsidRPr="00BA140E" w:rsidTr="00BA140E">
        <w:tc>
          <w:tcPr>
            <w:tcW w:w="2235" w:type="dxa"/>
            <w:shd w:val="clear" w:color="auto" w:fill="D3DFEE"/>
          </w:tcPr>
          <w:p w:rsidR="00E24361" w:rsidRPr="00BA140E" w:rsidRDefault="00E24361" w:rsidP="00BA140E">
            <w:pPr>
              <w:spacing w:after="0" w:line="240" w:lineRule="auto"/>
              <w:rPr>
                <w:b/>
                <w:bCs/>
              </w:rPr>
            </w:pPr>
            <w:r w:rsidRPr="00BA140E">
              <w:rPr>
                <w:b/>
                <w:bCs/>
              </w:rPr>
              <w:t>Server</w:t>
            </w:r>
          </w:p>
        </w:tc>
        <w:tc>
          <w:tcPr>
            <w:tcW w:w="6662" w:type="dxa"/>
            <w:shd w:val="clear" w:color="auto" w:fill="D3DFEE"/>
          </w:tcPr>
          <w:p w:rsidR="00E24361" w:rsidRPr="00BA140E" w:rsidRDefault="006C5656" w:rsidP="00BA140E">
            <w:pPr>
              <w:spacing w:after="0" w:line="240" w:lineRule="auto"/>
            </w:pPr>
            <w:r w:rsidRPr="00BA140E">
              <w:t>Server.cxx</w:t>
            </w:r>
          </w:p>
          <w:p w:rsidR="006C5656" w:rsidRPr="00BA140E" w:rsidRDefault="006C5656" w:rsidP="00BA140E">
            <w:pPr>
              <w:spacing w:after="0" w:line="240" w:lineRule="auto"/>
            </w:pPr>
            <w:r w:rsidRPr="00BA140E">
              <w:t>&lt;</w:t>
            </w:r>
            <w:proofErr w:type="spellStart"/>
            <w:r w:rsidRPr="00BA140E">
              <w:t>InterfaceName</w:t>
            </w:r>
            <w:proofErr w:type="spellEnd"/>
            <w:r w:rsidRPr="00BA140E">
              <w:t>&gt;</w:t>
            </w:r>
            <w:proofErr w:type="spellStart"/>
            <w:r w:rsidRPr="00BA140E">
              <w:t>Server.h</w:t>
            </w:r>
            <w:proofErr w:type="spellEnd"/>
            <w:r w:rsidRPr="00BA140E">
              <w:t xml:space="preserve"> &lt;</w:t>
            </w:r>
            <w:proofErr w:type="spellStart"/>
            <w:r w:rsidRPr="00BA140E">
              <w:t>InterfaceName</w:t>
            </w:r>
            <w:proofErr w:type="spellEnd"/>
            <w:r w:rsidRPr="00BA140E">
              <w:t>&gt;Server.cxx</w:t>
            </w:r>
          </w:p>
          <w:p w:rsidR="006C5656" w:rsidRDefault="006C5656" w:rsidP="00BA140E">
            <w:pPr>
              <w:spacing w:after="0" w:line="240" w:lineRule="auto"/>
            </w:pPr>
            <w:r w:rsidRPr="00BA140E">
              <w:t>&lt;</w:t>
            </w:r>
            <w:proofErr w:type="spellStart"/>
            <w:r w:rsidRPr="00BA140E">
              <w:t>InterfaceName</w:t>
            </w:r>
            <w:proofErr w:type="spellEnd"/>
            <w:r w:rsidRPr="00BA140E">
              <w:t>&gt;</w:t>
            </w:r>
            <w:proofErr w:type="spellStart"/>
            <w:r w:rsidRPr="00BA140E">
              <w:t>ServerImpl.h</w:t>
            </w:r>
            <w:proofErr w:type="spellEnd"/>
            <w:r w:rsidRPr="00BA140E">
              <w:t xml:space="preserve"> &lt;</w:t>
            </w:r>
            <w:proofErr w:type="spellStart"/>
            <w:r w:rsidRPr="00BA140E">
              <w:t>InterfaceName</w:t>
            </w:r>
            <w:proofErr w:type="spellEnd"/>
            <w:r w:rsidRPr="00BA140E">
              <w:t>&gt;ServerImpl.cxx</w:t>
            </w:r>
          </w:p>
          <w:p w:rsidR="00F4790C" w:rsidRDefault="00F4790C" w:rsidP="00F4790C">
            <w:pPr>
              <w:spacing w:after="0" w:line="240" w:lineRule="auto"/>
            </w:pPr>
            <w:r w:rsidRPr="00BA140E">
              <w:t>&lt;</w:t>
            </w:r>
            <w:proofErr w:type="spellStart"/>
            <w:r w:rsidRPr="00BA140E">
              <w:t>InterfaceName</w:t>
            </w:r>
            <w:proofErr w:type="spellEnd"/>
            <w:r w:rsidRPr="00BA140E">
              <w:t>&gt;</w:t>
            </w:r>
            <w:proofErr w:type="spellStart"/>
            <w:r>
              <w:t>ServerRemoteServiceSupport.h</w:t>
            </w:r>
            <w:proofErr w:type="spellEnd"/>
            <w:r>
              <w:t xml:space="preserve"> </w:t>
            </w:r>
          </w:p>
          <w:p w:rsidR="00F4790C" w:rsidRPr="00BA140E" w:rsidRDefault="00F4790C" w:rsidP="00F4790C">
            <w:pPr>
              <w:spacing w:after="0" w:line="240" w:lineRule="auto"/>
              <w:rPr>
                <w:i/>
              </w:rPr>
            </w:pPr>
            <w:r>
              <w:t>&lt;</w:t>
            </w:r>
            <w:proofErr w:type="spellStart"/>
            <w:r>
              <w:t>InterfaceName</w:t>
            </w:r>
            <w:proofErr w:type="spellEnd"/>
            <w:r>
              <w:t>&gt;</w:t>
            </w:r>
            <w:r w:rsidRPr="00F4790C">
              <w:t>ServerRemoteServiceSupport</w:t>
            </w:r>
            <w:r w:rsidRPr="00BA140E">
              <w:t>.cxx</w:t>
            </w:r>
          </w:p>
        </w:tc>
      </w:tr>
      <w:tr w:rsidR="00C261A6" w:rsidRPr="00BA140E" w:rsidTr="00BA140E">
        <w:tc>
          <w:tcPr>
            <w:tcW w:w="2235" w:type="dxa"/>
            <w:shd w:val="clear" w:color="auto" w:fill="A7BFDE"/>
          </w:tcPr>
          <w:p w:rsidR="00C261A6" w:rsidRPr="00BA140E" w:rsidRDefault="00C261A6" w:rsidP="00BA140E">
            <w:pPr>
              <w:spacing w:after="0" w:line="240" w:lineRule="auto"/>
              <w:rPr>
                <w:b/>
                <w:bCs/>
              </w:rPr>
            </w:pPr>
            <w:proofErr w:type="spellStart"/>
            <w:r>
              <w:rPr>
                <w:b/>
                <w:bCs/>
              </w:rPr>
              <w:t>Utils</w:t>
            </w:r>
            <w:proofErr w:type="spellEnd"/>
          </w:p>
        </w:tc>
        <w:tc>
          <w:tcPr>
            <w:tcW w:w="6662" w:type="dxa"/>
            <w:shd w:val="clear" w:color="auto" w:fill="A7BFDE"/>
          </w:tcPr>
          <w:p w:rsidR="00C261A6" w:rsidRDefault="00C261A6" w:rsidP="00C261A6">
            <w:pPr>
              <w:spacing w:after="0" w:line="240" w:lineRule="auto"/>
            </w:pPr>
            <w:r>
              <w:t>&lt;</w:t>
            </w:r>
            <w:proofErr w:type="spellStart"/>
            <w:r>
              <w:t>InterfaceName</w:t>
            </w:r>
            <w:proofErr w:type="spellEnd"/>
            <w:r>
              <w:t>&gt;</w:t>
            </w:r>
            <w:proofErr w:type="spellStart"/>
            <w:r>
              <w:t>RequestReplyUtils</w:t>
            </w:r>
            <w:r w:rsidRPr="00BA140E">
              <w:t>.h</w:t>
            </w:r>
            <w:proofErr w:type="spellEnd"/>
          </w:p>
          <w:p w:rsidR="00C261A6" w:rsidRPr="00BA140E" w:rsidRDefault="00C261A6" w:rsidP="00C261A6">
            <w:pPr>
              <w:spacing w:after="0" w:line="240" w:lineRule="auto"/>
            </w:pPr>
            <w:r w:rsidRPr="00BA140E">
              <w:t>&lt;</w:t>
            </w:r>
            <w:proofErr w:type="spellStart"/>
            <w:r w:rsidRPr="00BA140E">
              <w:t>InterfaceName</w:t>
            </w:r>
            <w:proofErr w:type="spellEnd"/>
            <w:r w:rsidRPr="00BA140E">
              <w:t>&gt;</w:t>
            </w:r>
            <w:r>
              <w:t xml:space="preserve"> RequestReplyUtils</w:t>
            </w:r>
            <w:r w:rsidRPr="00BA140E">
              <w:t>.cxx</w:t>
            </w:r>
          </w:p>
        </w:tc>
      </w:tr>
      <w:tr w:rsidR="00E24361" w:rsidRPr="00BA140E" w:rsidTr="00BA140E">
        <w:tc>
          <w:tcPr>
            <w:tcW w:w="2235" w:type="dxa"/>
            <w:shd w:val="clear" w:color="auto" w:fill="A7BFDE"/>
          </w:tcPr>
          <w:p w:rsidR="00E24361" w:rsidRPr="00BA140E" w:rsidRDefault="006C5656" w:rsidP="00BA140E">
            <w:pPr>
              <w:spacing w:after="0" w:line="240" w:lineRule="auto"/>
              <w:rPr>
                <w:b/>
                <w:bCs/>
              </w:rPr>
            </w:pPr>
            <w:r w:rsidRPr="00BA140E">
              <w:rPr>
                <w:b/>
                <w:bCs/>
              </w:rPr>
              <w:t>VS2005 files</w:t>
            </w:r>
          </w:p>
        </w:tc>
        <w:tc>
          <w:tcPr>
            <w:tcW w:w="6662" w:type="dxa"/>
            <w:shd w:val="clear" w:color="auto" w:fill="A7BFDE"/>
          </w:tcPr>
          <w:p w:rsidR="00E24361" w:rsidRPr="00BA140E" w:rsidRDefault="006C5656" w:rsidP="00BA140E">
            <w:pPr>
              <w:spacing w:after="0" w:line="240" w:lineRule="auto"/>
            </w:pPr>
            <w:r w:rsidRPr="00BA140E">
              <w:t>&lt;</w:t>
            </w:r>
            <w:proofErr w:type="spellStart"/>
            <w:r w:rsidRPr="00BA140E">
              <w:t>InterfaceName</w:t>
            </w:r>
            <w:proofErr w:type="spellEnd"/>
            <w:r w:rsidRPr="00BA140E">
              <w:t>&gt;-vs2005.sln</w:t>
            </w:r>
          </w:p>
          <w:p w:rsidR="006C5656" w:rsidRPr="00BA140E" w:rsidRDefault="006C5656" w:rsidP="00BA140E">
            <w:pPr>
              <w:spacing w:after="0" w:line="240" w:lineRule="auto"/>
            </w:pPr>
            <w:r w:rsidRPr="00BA140E">
              <w:t>&lt;</w:t>
            </w:r>
            <w:proofErr w:type="spellStart"/>
            <w:r w:rsidRPr="00BA140E">
              <w:t>InterfaceName</w:t>
            </w:r>
            <w:proofErr w:type="spellEnd"/>
            <w:r w:rsidRPr="00BA140E">
              <w:t>&gt;Server-vs2005.vcproj</w:t>
            </w:r>
          </w:p>
          <w:p w:rsidR="006C5656" w:rsidRPr="00BA140E" w:rsidRDefault="006C5656" w:rsidP="00BA140E">
            <w:pPr>
              <w:spacing w:after="0" w:line="240" w:lineRule="auto"/>
            </w:pPr>
            <w:r w:rsidRPr="00BA140E">
              <w:t>&lt;</w:t>
            </w:r>
            <w:proofErr w:type="spellStart"/>
            <w:r w:rsidRPr="00BA140E">
              <w:t>InterfaceName</w:t>
            </w:r>
            <w:proofErr w:type="spellEnd"/>
            <w:r w:rsidRPr="00BA140E">
              <w:t>&gt;Client-vs2005.vcproj</w:t>
            </w:r>
          </w:p>
        </w:tc>
      </w:tr>
      <w:tr w:rsidR="00C261A6" w:rsidRPr="00BA140E" w:rsidTr="00BA140E">
        <w:tc>
          <w:tcPr>
            <w:tcW w:w="2235" w:type="dxa"/>
            <w:shd w:val="clear" w:color="auto" w:fill="A7BFDE"/>
          </w:tcPr>
          <w:p w:rsidR="00C261A6" w:rsidRPr="00BA140E" w:rsidRDefault="00C261A6" w:rsidP="004C703C">
            <w:pPr>
              <w:spacing w:after="0" w:line="240" w:lineRule="auto"/>
              <w:rPr>
                <w:b/>
                <w:bCs/>
              </w:rPr>
            </w:pPr>
            <w:r w:rsidRPr="00BA140E">
              <w:rPr>
                <w:b/>
                <w:bCs/>
              </w:rPr>
              <w:t>Type Support</w:t>
            </w:r>
          </w:p>
        </w:tc>
        <w:tc>
          <w:tcPr>
            <w:tcW w:w="6662" w:type="dxa"/>
            <w:shd w:val="clear" w:color="auto" w:fill="A7BFDE"/>
          </w:tcPr>
          <w:p w:rsidR="00C261A6" w:rsidRPr="00BA140E" w:rsidRDefault="00C261A6" w:rsidP="004C703C">
            <w:pPr>
              <w:spacing w:after="0" w:line="240" w:lineRule="auto"/>
              <w:rPr>
                <w:b/>
                <w:bCs/>
              </w:rPr>
            </w:pPr>
            <w:r w:rsidRPr="00BA140E">
              <w:rPr>
                <w:bCs/>
              </w:rPr>
              <w:t>&lt;</w:t>
            </w:r>
            <w:proofErr w:type="spellStart"/>
            <w:r w:rsidRPr="00BA140E">
              <w:rPr>
                <w:bCs/>
              </w:rPr>
              <w:t>InterfaceName</w:t>
            </w:r>
            <w:proofErr w:type="spellEnd"/>
            <w:r w:rsidRPr="00BA140E">
              <w:rPr>
                <w:bCs/>
              </w:rPr>
              <w:t>&gt;.h &lt;</w:t>
            </w:r>
            <w:proofErr w:type="spellStart"/>
            <w:r w:rsidRPr="00BA140E">
              <w:rPr>
                <w:bCs/>
              </w:rPr>
              <w:t>InterfaceName</w:t>
            </w:r>
            <w:proofErr w:type="spellEnd"/>
            <w:r w:rsidRPr="00BA140E">
              <w:rPr>
                <w:bCs/>
              </w:rPr>
              <w:t>&gt;.</w:t>
            </w:r>
            <w:proofErr w:type="spellStart"/>
            <w:r w:rsidRPr="00BA140E">
              <w:rPr>
                <w:bCs/>
              </w:rPr>
              <w:t>cxx</w:t>
            </w:r>
            <w:proofErr w:type="spellEnd"/>
          </w:p>
          <w:p w:rsidR="00C261A6" w:rsidRPr="00BA140E" w:rsidRDefault="00C261A6" w:rsidP="004C703C">
            <w:pPr>
              <w:spacing w:after="0" w:line="240" w:lineRule="auto"/>
              <w:rPr>
                <w:b/>
                <w:bCs/>
              </w:rPr>
            </w:pPr>
            <w:r w:rsidRPr="00BA140E">
              <w:rPr>
                <w:bCs/>
              </w:rPr>
              <w:lastRenderedPageBreak/>
              <w:t>&lt;</w:t>
            </w:r>
            <w:proofErr w:type="spellStart"/>
            <w:r w:rsidRPr="00BA140E">
              <w:rPr>
                <w:bCs/>
              </w:rPr>
              <w:t>InterfaceName</w:t>
            </w:r>
            <w:proofErr w:type="spellEnd"/>
            <w:r w:rsidRPr="00BA140E">
              <w:rPr>
                <w:bCs/>
              </w:rPr>
              <w:t>&gt;</w:t>
            </w:r>
            <w:proofErr w:type="spellStart"/>
            <w:r w:rsidRPr="00BA140E">
              <w:rPr>
                <w:bCs/>
              </w:rPr>
              <w:t>Plugin.h</w:t>
            </w:r>
            <w:proofErr w:type="spellEnd"/>
            <w:r w:rsidRPr="00BA140E">
              <w:rPr>
                <w:bCs/>
              </w:rPr>
              <w:t xml:space="preserve"> &lt;</w:t>
            </w:r>
            <w:proofErr w:type="spellStart"/>
            <w:r w:rsidRPr="00BA140E">
              <w:rPr>
                <w:bCs/>
              </w:rPr>
              <w:t>InterfaceName</w:t>
            </w:r>
            <w:proofErr w:type="spellEnd"/>
            <w:r w:rsidRPr="00BA140E">
              <w:rPr>
                <w:bCs/>
              </w:rPr>
              <w:t>&gt;Plugin.cxx</w:t>
            </w:r>
          </w:p>
          <w:p w:rsidR="00C261A6" w:rsidRPr="00BA140E" w:rsidRDefault="00C261A6" w:rsidP="004C703C">
            <w:pPr>
              <w:spacing w:after="0" w:line="240" w:lineRule="auto"/>
              <w:rPr>
                <w:b/>
                <w:bCs/>
              </w:rPr>
            </w:pPr>
            <w:r w:rsidRPr="00BA140E">
              <w:rPr>
                <w:bCs/>
              </w:rPr>
              <w:t>&lt;</w:t>
            </w:r>
            <w:proofErr w:type="spellStart"/>
            <w:r w:rsidRPr="00BA140E">
              <w:rPr>
                <w:bCs/>
              </w:rPr>
              <w:t>InterfaceName</w:t>
            </w:r>
            <w:proofErr w:type="spellEnd"/>
            <w:r w:rsidRPr="00BA140E">
              <w:rPr>
                <w:bCs/>
              </w:rPr>
              <w:t>&gt;</w:t>
            </w:r>
            <w:proofErr w:type="spellStart"/>
            <w:r w:rsidRPr="00BA140E">
              <w:rPr>
                <w:bCs/>
              </w:rPr>
              <w:t>Support.h</w:t>
            </w:r>
            <w:proofErr w:type="spellEnd"/>
            <w:r w:rsidRPr="00BA140E">
              <w:rPr>
                <w:bCs/>
              </w:rPr>
              <w:t xml:space="preserve"> &lt;</w:t>
            </w:r>
            <w:proofErr w:type="spellStart"/>
            <w:r w:rsidRPr="00BA140E">
              <w:rPr>
                <w:bCs/>
              </w:rPr>
              <w:t>InterfaceName</w:t>
            </w:r>
            <w:proofErr w:type="spellEnd"/>
            <w:r w:rsidRPr="00BA140E">
              <w:rPr>
                <w:bCs/>
              </w:rPr>
              <w:t>&gt;Support.cxx</w:t>
            </w:r>
          </w:p>
        </w:tc>
      </w:tr>
      <w:tr w:rsidR="00C261A6" w:rsidRPr="00BA140E" w:rsidTr="00BA140E">
        <w:tc>
          <w:tcPr>
            <w:tcW w:w="2235" w:type="dxa"/>
            <w:shd w:val="clear" w:color="auto" w:fill="A7BFDE"/>
          </w:tcPr>
          <w:p w:rsidR="00C261A6" w:rsidRDefault="00C261A6" w:rsidP="004C703C">
            <w:pPr>
              <w:spacing w:after="0" w:line="240" w:lineRule="auto"/>
              <w:rPr>
                <w:b/>
                <w:bCs/>
              </w:rPr>
            </w:pPr>
            <w:r>
              <w:rPr>
                <w:b/>
                <w:bCs/>
              </w:rPr>
              <w:lastRenderedPageBreak/>
              <w:t xml:space="preserve">Request-Reply </w:t>
            </w:r>
          </w:p>
          <w:p w:rsidR="00C261A6" w:rsidRPr="00BA140E" w:rsidRDefault="00C261A6" w:rsidP="004C703C">
            <w:pPr>
              <w:spacing w:after="0" w:line="240" w:lineRule="auto"/>
              <w:rPr>
                <w:b/>
                <w:bCs/>
              </w:rPr>
            </w:pPr>
            <w:r>
              <w:rPr>
                <w:b/>
                <w:bCs/>
              </w:rPr>
              <w:t>Topic</w:t>
            </w:r>
            <w:r w:rsidR="005847B4">
              <w:rPr>
                <w:b/>
                <w:bCs/>
              </w:rPr>
              <w:t>s</w:t>
            </w:r>
            <w:r w:rsidRPr="00BA140E">
              <w:rPr>
                <w:b/>
                <w:bCs/>
              </w:rPr>
              <w:t xml:space="preserve"> Support</w:t>
            </w:r>
          </w:p>
        </w:tc>
        <w:tc>
          <w:tcPr>
            <w:tcW w:w="6662" w:type="dxa"/>
            <w:shd w:val="clear" w:color="auto" w:fill="A7BFDE"/>
          </w:tcPr>
          <w:p w:rsidR="00C261A6" w:rsidRPr="00BA140E" w:rsidRDefault="00C261A6" w:rsidP="004C703C">
            <w:pPr>
              <w:spacing w:after="0" w:line="240" w:lineRule="auto"/>
              <w:rPr>
                <w:b/>
                <w:bCs/>
              </w:rPr>
            </w:pPr>
            <w:r w:rsidRPr="00BA140E">
              <w:rPr>
                <w:bCs/>
              </w:rPr>
              <w:t>&lt;</w:t>
            </w:r>
            <w:proofErr w:type="spellStart"/>
            <w:r w:rsidRPr="00BA140E">
              <w:rPr>
                <w:bCs/>
              </w:rPr>
              <w:t>InterfaceName</w:t>
            </w:r>
            <w:proofErr w:type="spellEnd"/>
            <w:r w:rsidRPr="00BA140E">
              <w:rPr>
                <w:bCs/>
              </w:rPr>
              <w:t>&gt;</w:t>
            </w:r>
            <w:proofErr w:type="spellStart"/>
            <w:r>
              <w:rPr>
                <w:bCs/>
              </w:rPr>
              <w:t>RequestReply</w:t>
            </w:r>
            <w:r w:rsidRPr="00BA140E">
              <w:rPr>
                <w:bCs/>
              </w:rPr>
              <w:t>.h</w:t>
            </w:r>
            <w:proofErr w:type="spellEnd"/>
            <w:r w:rsidRPr="00BA140E">
              <w:rPr>
                <w:bCs/>
              </w:rPr>
              <w:t xml:space="preserve"> &lt;</w:t>
            </w:r>
            <w:proofErr w:type="spellStart"/>
            <w:r w:rsidRPr="00BA140E">
              <w:rPr>
                <w:bCs/>
              </w:rPr>
              <w:t>InterfaceName</w:t>
            </w:r>
            <w:proofErr w:type="spellEnd"/>
            <w:r w:rsidRPr="00BA140E">
              <w:rPr>
                <w:bCs/>
              </w:rPr>
              <w:t>&gt;</w:t>
            </w:r>
            <w:r>
              <w:rPr>
                <w:bCs/>
              </w:rPr>
              <w:t xml:space="preserve"> RequestReply</w:t>
            </w:r>
            <w:r w:rsidRPr="00BA140E">
              <w:rPr>
                <w:bCs/>
              </w:rPr>
              <w:t>.cxx</w:t>
            </w:r>
          </w:p>
          <w:p w:rsidR="00C261A6" w:rsidRDefault="00C261A6" w:rsidP="004C703C">
            <w:pPr>
              <w:spacing w:after="0" w:line="240" w:lineRule="auto"/>
              <w:rPr>
                <w:bCs/>
              </w:rPr>
            </w:pPr>
            <w:r w:rsidRPr="00BA140E">
              <w:rPr>
                <w:bCs/>
              </w:rPr>
              <w:t>&lt;</w:t>
            </w:r>
            <w:proofErr w:type="spellStart"/>
            <w:r w:rsidRPr="00BA140E">
              <w:rPr>
                <w:bCs/>
              </w:rPr>
              <w:t>InterfaceName</w:t>
            </w:r>
            <w:proofErr w:type="spellEnd"/>
            <w:r w:rsidRPr="00BA140E">
              <w:rPr>
                <w:bCs/>
              </w:rPr>
              <w:t>&gt;</w:t>
            </w:r>
            <w:r>
              <w:rPr>
                <w:bCs/>
              </w:rPr>
              <w:t xml:space="preserve"> </w:t>
            </w:r>
            <w:proofErr w:type="spellStart"/>
            <w:r>
              <w:rPr>
                <w:bCs/>
              </w:rPr>
              <w:t>RequestReply</w:t>
            </w:r>
            <w:proofErr w:type="spellEnd"/>
            <w:r w:rsidRPr="00BA140E">
              <w:rPr>
                <w:bCs/>
              </w:rPr>
              <w:t xml:space="preserve"> </w:t>
            </w:r>
            <w:proofErr w:type="spellStart"/>
            <w:r w:rsidRPr="00BA140E">
              <w:rPr>
                <w:bCs/>
              </w:rPr>
              <w:t>Plugin.h</w:t>
            </w:r>
            <w:proofErr w:type="spellEnd"/>
            <w:r w:rsidRPr="00BA140E">
              <w:rPr>
                <w:bCs/>
              </w:rPr>
              <w:t xml:space="preserve"> </w:t>
            </w:r>
          </w:p>
          <w:p w:rsidR="00C261A6" w:rsidRPr="00BA140E" w:rsidRDefault="00C261A6" w:rsidP="004C703C">
            <w:pPr>
              <w:spacing w:after="0" w:line="240" w:lineRule="auto"/>
              <w:rPr>
                <w:b/>
                <w:bCs/>
              </w:rPr>
            </w:pPr>
            <w:r w:rsidRPr="00BA140E">
              <w:rPr>
                <w:bCs/>
              </w:rPr>
              <w:t>&lt;</w:t>
            </w:r>
            <w:proofErr w:type="spellStart"/>
            <w:r w:rsidRPr="00BA140E">
              <w:rPr>
                <w:bCs/>
              </w:rPr>
              <w:t>InterfaceName</w:t>
            </w:r>
            <w:proofErr w:type="spellEnd"/>
            <w:r w:rsidRPr="00BA140E">
              <w:rPr>
                <w:bCs/>
              </w:rPr>
              <w:t>&gt;</w:t>
            </w:r>
            <w:r>
              <w:rPr>
                <w:bCs/>
              </w:rPr>
              <w:t xml:space="preserve"> </w:t>
            </w:r>
            <w:proofErr w:type="spellStart"/>
            <w:r>
              <w:rPr>
                <w:bCs/>
              </w:rPr>
              <w:t>RequestReply</w:t>
            </w:r>
            <w:proofErr w:type="spellEnd"/>
            <w:r w:rsidRPr="00BA140E">
              <w:rPr>
                <w:bCs/>
              </w:rPr>
              <w:t xml:space="preserve"> Plugin.cxx</w:t>
            </w:r>
          </w:p>
          <w:p w:rsidR="00C261A6" w:rsidRDefault="00C261A6" w:rsidP="004C703C">
            <w:pPr>
              <w:spacing w:after="0" w:line="240" w:lineRule="auto"/>
              <w:rPr>
                <w:bCs/>
              </w:rPr>
            </w:pPr>
            <w:r w:rsidRPr="00BA140E">
              <w:rPr>
                <w:bCs/>
              </w:rPr>
              <w:t>&lt;</w:t>
            </w:r>
            <w:proofErr w:type="spellStart"/>
            <w:r w:rsidRPr="00BA140E">
              <w:rPr>
                <w:bCs/>
              </w:rPr>
              <w:t>InterfaceName</w:t>
            </w:r>
            <w:proofErr w:type="spellEnd"/>
            <w:r w:rsidRPr="00BA140E">
              <w:rPr>
                <w:bCs/>
              </w:rPr>
              <w:t>&gt;</w:t>
            </w:r>
            <w:r>
              <w:rPr>
                <w:bCs/>
              </w:rPr>
              <w:t xml:space="preserve"> </w:t>
            </w:r>
            <w:proofErr w:type="spellStart"/>
            <w:r>
              <w:rPr>
                <w:bCs/>
              </w:rPr>
              <w:t>RequestReply</w:t>
            </w:r>
            <w:proofErr w:type="spellEnd"/>
            <w:r w:rsidRPr="00BA140E">
              <w:rPr>
                <w:bCs/>
              </w:rPr>
              <w:t xml:space="preserve"> </w:t>
            </w:r>
            <w:proofErr w:type="spellStart"/>
            <w:r w:rsidRPr="00BA140E">
              <w:rPr>
                <w:bCs/>
              </w:rPr>
              <w:t>Support.h</w:t>
            </w:r>
            <w:proofErr w:type="spellEnd"/>
            <w:r w:rsidRPr="00BA140E">
              <w:rPr>
                <w:bCs/>
              </w:rPr>
              <w:t xml:space="preserve"> </w:t>
            </w:r>
          </w:p>
          <w:p w:rsidR="00C261A6" w:rsidRPr="00BA140E" w:rsidRDefault="00C261A6" w:rsidP="004C703C">
            <w:pPr>
              <w:spacing w:after="0" w:line="240" w:lineRule="auto"/>
              <w:rPr>
                <w:b/>
                <w:bCs/>
              </w:rPr>
            </w:pPr>
            <w:r w:rsidRPr="00BA140E">
              <w:rPr>
                <w:bCs/>
              </w:rPr>
              <w:t>&lt;</w:t>
            </w:r>
            <w:proofErr w:type="spellStart"/>
            <w:r w:rsidRPr="00BA140E">
              <w:rPr>
                <w:bCs/>
              </w:rPr>
              <w:t>InterfaceName</w:t>
            </w:r>
            <w:proofErr w:type="spellEnd"/>
            <w:r w:rsidRPr="00BA140E">
              <w:rPr>
                <w:bCs/>
              </w:rPr>
              <w:t>&gt;</w:t>
            </w:r>
            <w:r>
              <w:rPr>
                <w:bCs/>
              </w:rPr>
              <w:t xml:space="preserve"> </w:t>
            </w:r>
            <w:proofErr w:type="spellStart"/>
            <w:r>
              <w:rPr>
                <w:bCs/>
              </w:rPr>
              <w:t>RequestReply</w:t>
            </w:r>
            <w:proofErr w:type="spellEnd"/>
            <w:r w:rsidRPr="00BA140E">
              <w:rPr>
                <w:bCs/>
              </w:rPr>
              <w:t xml:space="preserve"> Support.cxx</w:t>
            </w:r>
          </w:p>
        </w:tc>
      </w:tr>
    </w:tbl>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947E11" w:rsidP="002317DD">
      <w:r>
        <w:t>Despite of the</w:t>
      </w:r>
      <w:r w:rsidR="00543273">
        <w:t xml:space="preserve"> file quantity</w:t>
      </w:r>
      <w:r w:rsidR="00F43ABA">
        <w:t xml:space="preserve"> generated by the script</w:t>
      </w:r>
      <w:r>
        <w:t>, as a developer you just should</w:t>
      </w:r>
      <w:r w:rsidR="00F43ABA">
        <w:t xml:space="preserve"> not</w:t>
      </w:r>
      <w:r>
        <w:t xml:space="preserve"> care about </w:t>
      </w:r>
      <w:r w:rsidR="00F43ABA">
        <w:t>all files</w:t>
      </w:r>
      <w:r>
        <w:t>.</w:t>
      </w:r>
    </w:p>
    <w:p w:rsidR="00947E11" w:rsidRDefault="00947E11" w:rsidP="00543273">
      <w:pPr>
        <w:pStyle w:val="Ttulo2"/>
      </w:pPr>
      <w:bookmarkStart w:id="19" w:name="_Toc327462386"/>
      <w:r>
        <w:t>Client</w:t>
      </w:r>
      <w:bookmarkEnd w:id="19"/>
    </w:p>
    <w:p w:rsidR="00F43ABA" w:rsidRDefault="00F43ABA" w:rsidP="00F43ABA">
      <w:r>
        <w:t xml:space="preserve">Main class in the client side is the proxy, which is named </w:t>
      </w:r>
      <w:r>
        <w:rPr>
          <w:i/>
        </w:rPr>
        <w:t>&lt;</w:t>
      </w:r>
      <w:proofErr w:type="spellStart"/>
      <w:r>
        <w:rPr>
          <w:i/>
        </w:rPr>
        <w:t>InterfaceName</w:t>
      </w:r>
      <w:proofErr w:type="spellEnd"/>
      <w:r>
        <w:rPr>
          <w:i/>
        </w:rPr>
        <w:t>&gt;Proxy</w:t>
      </w:r>
      <w:r>
        <w:t xml:space="preserve">. This class is implemented in files </w:t>
      </w:r>
      <w:r>
        <w:rPr>
          <w:i/>
        </w:rPr>
        <w:t>&lt;</w:t>
      </w:r>
      <w:proofErr w:type="spellStart"/>
      <w:r>
        <w:rPr>
          <w:i/>
        </w:rPr>
        <w:t>InterfaceName</w:t>
      </w:r>
      <w:proofErr w:type="spellEnd"/>
      <w:r>
        <w:rPr>
          <w:i/>
        </w:rPr>
        <w:t>&gt;</w:t>
      </w:r>
      <w:proofErr w:type="spellStart"/>
      <w:r>
        <w:rPr>
          <w:i/>
        </w:rPr>
        <w:t>Proxy.h</w:t>
      </w:r>
      <w:proofErr w:type="spellEnd"/>
      <w:r>
        <w:t xml:space="preserve"> and </w:t>
      </w:r>
      <w:r>
        <w:rPr>
          <w:i/>
        </w:rPr>
        <w:t>&lt;</w:t>
      </w:r>
      <w:proofErr w:type="spellStart"/>
      <w:r>
        <w:rPr>
          <w:i/>
        </w:rPr>
        <w:t>InterfaceName</w:t>
      </w:r>
      <w:proofErr w:type="spellEnd"/>
      <w:r>
        <w:rPr>
          <w:i/>
        </w:rPr>
        <w:t>&gt;Proxy.cxx</w:t>
      </w:r>
      <w:r>
        <w:t>. The proxy offers to the user the procedures that will call remotely. By example, for the following interface definition in IDL:</w:t>
      </w:r>
    </w:p>
    <w:p w:rsidR="00F43ABA" w:rsidRDefault="00F43ABA" w:rsidP="00F43ABA">
      <w:r>
        <w:rPr>
          <w:noProof/>
          <w:lang w:val="es-ES" w:eastAsia="es-ES"/>
        </w:rPr>
      </w:r>
      <w:r>
        <w:pict>
          <v:rect id="_x0000_s1065"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65">
              <w:txbxContent>
                <w:p w:rsidR="00C6659B" w:rsidRPr="004C703C" w:rsidRDefault="00C6659B" w:rsidP="00F43ABA">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C6659B" w:rsidRPr="004C703C" w:rsidRDefault="00C6659B" w:rsidP="00F43ABA">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F43ABA">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C6659B" w:rsidRDefault="00C6659B" w:rsidP="00F43ABA">
                  <w:r>
                    <w:rPr>
                      <w:rFonts w:ascii="Courier New" w:hAnsi="Courier New" w:cs="Courier New"/>
                      <w:noProof/>
                      <w:sz w:val="20"/>
                      <w:szCs w:val="20"/>
                      <w:lang w:val="es-ES" w:eastAsia="es-ES"/>
                    </w:rPr>
                    <w:t>};</w:t>
                  </w:r>
                </w:p>
              </w:txbxContent>
            </v:textbox>
            <w10:anchorlock/>
          </v:rect>
        </w:pict>
      </w:r>
    </w:p>
    <w:p w:rsidR="00582268" w:rsidRDefault="00597C30" w:rsidP="00F43ABA">
      <w:r>
        <w:t>User</w:t>
      </w:r>
      <w:r w:rsidR="00582268">
        <w:t xml:space="preserve"> can access to </w:t>
      </w:r>
      <w:proofErr w:type="spellStart"/>
      <w:r w:rsidR="00582268">
        <w:rPr>
          <w:i/>
        </w:rPr>
        <w:t>desposit</w:t>
      </w:r>
      <w:proofErr w:type="spellEnd"/>
      <w:r w:rsidR="00582268">
        <w:t xml:space="preserve"> procedure in the following way:</w:t>
      </w:r>
    </w:p>
    <w:p w:rsidR="00582268" w:rsidRPr="00582268" w:rsidRDefault="00582268" w:rsidP="00F43ABA">
      <w:r>
        <w:rPr>
          <w:noProof/>
          <w:lang w:val="es-ES" w:eastAsia="es-ES"/>
        </w:rPr>
      </w:r>
      <w:r w:rsidR="00597C30">
        <w:pict>
          <v:rect id="_x0000_s1066" style="width:422.25pt;height:99.75pt;mso-position-horizontal-relative:char;mso-position-vertical-relative:line" fillcolor="#95b3d7" strokecolor="#95b3d7" strokeweight="1pt">
            <v:fill color2="#dbe5f1" angle="-45" focus="-50%" type="gradient"/>
            <v:shadow on="t" type="perspective" color="#243f60" opacity=".5" offset="1pt" offset2="-3pt"/>
            <v:textbox style="mso-next-textbox:#_x0000_s1066">
              <w:txbxContent>
                <w:p w:rsidR="00C6659B" w:rsidRPr="00597C30" w:rsidRDefault="00C6659B"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BankProxy *proxy = </w:t>
                  </w:r>
                  <w:r w:rsidRPr="00597C30">
                    <w:rPr>
                      <w:rFonts w:ascii="Courier New" w:hAnsi="Courier New" w:cs="Courier New"/>
                      <w:noProof/>
                      <w:color w:val="0000FF"/>
                      <w:sz w:val="20"/>
                      <w:szCs w:val="20"/>
                      <w:lang w:eastAsia="es-ES"/>
                    </w:rPr>
                    <w:t>new</w:t>
                  </w:r>
                  <w:r w:rsidRPr="00597C30">
                    <w:rPr>
                      <w:rFonts w:ascii="Courier New" w:hAnsi="Courier New" w:cs="Courier New"/>
                      <w:noProof/>
                      <w:sz w:val="20"/>
                      <w:szCs w:val="20"/>
                      <w:lang w:eastAsia="es-ES"/>
                    </w:rPr>
                    <w:t xml:space="preserve"> BankPr</w:t>
                  </w:r>
                  <w:r>
                    <w:rPr>
                      <w:rFonts w:ascii="Courier New" w:hAnsi="Courier New" w:cs="Courier New"/>
                      <w:noProof/>
                      <w:sz w:val="20"/>
                      <w:szCs w:val="20"/>
                      <w:lang w:eastAsia="es-ES"/>
                    </w:rPr>
                    <w:t>oxy(0, 4000);</w:t>
                  </w:r>
                  <w:r w:rsidRPr="00597C30">
                    <w:rPr>
                      <w:rFonts w:ascii="Courier New" w:hAnsi="Courier New" w:cs="Courier New"/>
                      <w:noProof/>
                      <w:sz w:val="20"/>
                      <w:szCs w:val="20"/>
                      <w:lang w:eastAsia="es-ES"/>
                    </w:rPr>
                    <w:t xml:space="preserve">    </w:t>
                  </w:r>
                </w:p>
                <w:p w:rsidR="00C6659B" w:rsidRPr="00597C30" w:rsidRDefault="00C6659B"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Account *ac = AccountPluginSupport_create_data();    </w:t>
                  </w:r>
                </w:p>
                <w:p w:rsidR="00C6659B" w:rsidRPr="00597C30" w:rsidRDefault="00C6659B"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DDS_Long  money ;       </w:t>
                  </w:r>
                </w:p>
                <w:p w:rsidR="00C6659B" w:rsidRPr="00597C30" w:rsidRDefault="00C6659B"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ReturnCode  deposit_ret ;       </w:t>
                  </w:r>
                </w:p>
                <w:p w:rsidR="00C6659B" w:rsidRPr="00597C30" w:rsidRDefault="00C6659B" w:rsidP="00597C30">
                  <w:pPr>
                    <w:rPr>
                      <w:rFonts w:ascii="Courier New" w:hAnsi="Courier New" w:cs="Courier New"/>
                      <w:noProof/>
                      <w:sz w:val="20"/>
                      <w:szCs w:val="20"/>
                      <w:lang w:eastAsia="es-ES"/>
                    </w:rPr>
                  </w:pPr>
                  <w:r w:rsidRPr="00597C30">
                    <w:rPr>
                      <w:rFonts w:ascii="Courier New" w:hAnsi="Courier New" w:cs="Courier New"/>
                      <w:noProof/>
                      <w:sz w:val="20"/>
                      <w:szCs w:val="20"/>
                      <w:lang w:eastAsia="es-ES"/>
                    </w:rPr>
                    <w:t>DDSCSMessages  depositRetValue ;</w:t>
                  </w:r>
                </w:p>
                <w:p w:rsidR="00C6659B" w:rsidRPr="00597C30" w:rsidRDefault="00C6659B" w:rsidP="00597C30">
                  <w:r w:rsidRPr="00597C30">
                    <w:rPr>
                      <w:rFonts w:ascii="Courier New" w:hAnsi="Courier New" w:cs="Courier New"/>
                      <w:noProof/>
                      <w:sz w:val="20"/>
                      <w:szCs w:val="20"/>
                      <w:lang w:eastAsia="es-ES"/>
                    </w:rPr>
                    <w:t>depositR</w:t>
                  </w:r>
                  <w:r>
                    <w:rPr>
                      <w:rFonts w:ascii="Courier New" w:hAnsi="Courier New" w:cs="Courier New"/>
                      <w:noProof/>
                      <w:sz w:val="20"/>
                      <w:szCs w:val="20"/>
                      <w:lang w:eastAsia="es-ES"/>
                    </w:rPr>
                    <w:t>etValue = proxy-&gt;deposit(*ac, money, deposit_ret</w:t>
                  </w:r>
                  <w:r w:rsidRPr="00597C30">
                    <w:rPr>
                      <w:rFonts w:ascii="Courier New" w:hAnsi="Courier New" w:cs="Courier New"/>
                      <w:noProof/>
                      <w:sz w:val="20"/>
                      <w:szCs w:val="20"/>
                      <w:lang w:eastAsia="es-ES"/>
                    </w:rPr>
                    <w:t>);</w:t>
                  </w:r>
                </w:p>
              </w:txbxContent>
            </v:textbox>
            <w10:anchorlock/>
          </v:rect>
        </w:pict>
      </w:r>
    </w:p>
    <w:p w:rsidR="00BB6217" w:rsidRDefault="00F43ABA" w:rsidP="00F43ABA">
      <w:r>
        <w:t xml:space="preserve">The proxy contains the </w:t>
      </w:r>
      <w:proofErr w:type="spellStart"/>
      <w:r>
        <w:t>DomainParticipant</w:t>
      </w:r>
      <w:proofErr w:type="spellEnd"/>
      <w:r>
        <w:t xml:space="preserve"> entity.</w:t>
      </w:r>
      <w:r w:rsidR="00597C30">
        <w:t xml:space="preserve"> This DDS entity can be configured using </w:t>
      </w:r>
      <w:proofErr w:type="spellStart"/>
      <w:r w:rsidR="00597C30">
        <w:t>QoS</w:t>
      </w:r>
      <w:proofErr w:type="spellEnd"/>
      <w:r w:rsidR="00BB6217">
        <w:t xml:space="preserve">. The IDL declaration </w:t>
      </w:r>
      <w:r w:rsidR="00BB6217">
        <w:rPr>
          <w:i/>
        </w:rPr>
        <w:t>//#</w:t>
      </w:r>
      <w:proofErr w:type="spellStart"/>
      <w:r w:rsidR="00BB6217">
        <w:rPr>
          <w:i/>
        </w:rPr>
        <w:t>qos</w:t>
      </w:r>
      <w:proofErr w:type="spellEnd"/>
      <w:r w:rsidR="00BB6217">
        <w:t xml:space="preserve"> sets the </w:t>
      </w:r>
      <w:proofErr w:type="spellStart"/>
      <w:r w:rsidR="00BB6217">
        <w:t>QoS</w:t>
      </w:r>
      <w:proofErr w:type="spellEnd"/>
      <w:r w:rsidR="00BB6217">
        <w:t xml:space="preserve"> library and </w:t>
      </w:r>
      <w:proofErr w:type="spellStart"/>
      <w:r w:rsidR="00BB6217">
        <w:t>QoS</w:t>
      </w:r>
      <w:proofErr w:type="spellEnd"/>
      <w:r w:rsidR="00BB6217">
        <w:t xml:space="preserve"> profile for the </w:t>
      </w:r>
      <w:proofErr w:type="spellStart"/>
      <w:r w:rsidR="00BB6217">
        <w:t>DomainParticipant</w:t>
      </w:r>
      <w:proofErr w:type="spellEnd"/>
      <w:r w:rsidR="00BB6217">
        <w:t>.</w:t>
      </w:r>
    </w:p>
    <w:p w:rsidR="00BB6217" w:rsidRDefault="00BB6217" w:rsidP="00F43ABA">
      <w:r>
        <w:t xml:space="preserve">For each procedure inside the interface, it is created a class that inherits from a special class named </w:t>
      </w:r>
      <w:proofErr w:type="spellStart"/>
      <w:r>
        <w:rPr>
          <w:i/>
        </w:rPr>
        <w:t>ClientRemoteService</w:t>
      </w:r>
      <w:proofErr w:type="spellEnd"/>
      <w:r>
        <w:t>. Th</w:t>
      </w:r>
      <w:r w:rsidR="002454F6">
        <w:t xml:space="preserve">is class contains a </w:t>
      </w:r>
      <w:proofErr w:type="spellStart"/>
      <w:r w:rsidR="002454F6">
        <w:t>DataWriter</w:t>
      </w:r>
      <w:proofErr w:type="spellEnd"/>
      <w:r w:rsidR="002454F6">
        <w:t xml:space="preserve"> that </w:t>
      </w:r>
      <w:r>
        <w:t>s</w:t>
      </w:r>
      <w:r w:rsidR="002454F6">
        <w:t xml:space="preserve">ends requests and a </w:t>
      </w:r>
      <w:proofErr w:type="spellStart"/>
      <w:r w:rsidR="002454F6">
        <w:t>DataReader</w:t>
      </w:r>
      <w:proofErr w:type="spellEnd"/>
      <w:r w:rsidR="002454F6">
        <w:t xml:space="preserve"> that</w:t>
      </w:r>
      <w:r>
        <w:t xml:space="preserve"> </w:t>
      </w:r>
      <w:r w:rsidR="002454F6">
        <w:t xml:space="preserve">receives the </w:t>
      </w:r>
      <w:proofErr w:type="spellStart"/>
      <w:r w:rsidR="002454F6">
        <w:t>replies.These</w:t>
      </w:r>
      <w:proofErr w:type="spellEnd"/>
      <w:r w:rsidR="002454F6">
        <w:t xml:space="preserve"> DDS entities can be also configured using </w:t>
      </w:r>
      <w:proofErr w:type="spellStart"/>
      <w:r w:rsidR="002454F6">
        <w:t>QoS</w:t>
      </w:r>
      <w:proofErr w:type="spellEnd"/>
      <w:r w:rsidR="002454F6">
        <w:t xml:space="preserve">. The IDL declaration </w:t>
      </w:r>
      <w:r w:rsidR="002454F6">
        <w:rPr>
          <w:i/>
        </w:rPr>
        <w:t>//#</w:t>
      </w:r>
      <w:proofErr w:type="spellStart"/>
      <w:r w:rsidR="002454F6">
        <w:rPr>
          <w:i/>
        </w:rPr>
        <w:t>qos</w:t>
      </w:r>
      <w:proofErr w:type="spellEnd"/>
      <w:r w:rsidR="002454F6">
        <w:rPr>
          <w:i/>
        </w:rPr>
        <w:t>-request</w:t>
      </w:r>
      <w:r w:rsidR="002454F6">
        <w:t xml:space="preserve"> sets the </w:t>
      </w:r>
      <w:proofErr w:type="spellStart"/>
      <w:r w:rsidR="002454F6">
        <w:t>QoS</w:t>
      </w:r>
      <w:proofErr w:type="spellEnd"/>
      <w:r w:rsidR="002454F6">
        <w:t xml:space="preserve"> library and </w:t>
      </w:r>
      <w:proofErr w:type="spellStart"/>
      <w:r w:rsidR="002454F6">
        <w:t>QoS</w:t>
      </w:r>
      <w:proofErr w:type="spellEnd"/>
      <w:r w:rsidR="002454F6">
        <w:t xml:space="preserve"> profile for the </w:t>
      </w:r>
      <w:proofErr w:type="spellStart"/>
      <w:r w:rsidR="002454F6">
        <w:t>DataWriter</w:t>
      </w:r>
      <w:proofErr w:type="spellEnd"/>
      <w:r w:rsidR="002454F6">
        <w:t xml:space="preserve"> that sends requests. The IDL declaration </w:t>
      </w:r>
      <w:r w:rsidR="002454F6">
        <w:rPr>
          <w:i/>
        </w:rPr>
        <w:t>//#</w:t>
      </w:r>
      <w:proofErr w:type="spellStart"/>
      <w:r w:rsidR="002454F6">
        <w:rPr>
          <w:i/>
        </w:rPr>
        <w:t>qos</w:t>
      </w:r>
      <w:proofErr w:type="spellEnd"/>
      <w:r w:rsidR="002454F6">
        <w:rPr>
          <w:i/>
        </w:rPr>
        <w:t>-reply</w:t>
      </w:r>
      <w:r w:rsidR="002454F6">
        <w:t xml:space="preserve"> sets the </w:t>
      </w:r>
      <w:proofErr w:type="spellStart"/>
      <w:r w:rsidR="0091302C">
        <w:t>QoS</w:t>
      </w:r>
      <w:proofErr w:type="spellEnd"/>
      <w:r w:rsidR="0091302C">
        <w:t xml:space="preserve"> </w:t>
      </w:r>
      <w:r w:rsidR="002454F6">
        <w:t xml:space="preserve">library and </w:t>
      </w:r>
      <w:proofErr w:type="spellStart"/>
      <w:r w:rsidR="0091302C">
        <w:t>QoS</w:t>
      </w:r>
      <w:proofErr w:type="spellEnd"/>
      <w:r w:rsidR="0091302C">
        <w:t xml:space="preserve"> </w:t>
      </w:r>
      <w:r w:rsidR="002454F6">
        <w:t xml:space="preserve">profile for the </w:t>
      </w:r>
      <w:proofErr w:type="spellStart"/>
      <w:r w:rsidR="002454F6">
        <w:t>DataReader</w:t>
      </w:r>
      <w:proofErr w:type="spellEnd"/>
      <w:r w:rsidR="002454F6">
        <w:t xml:space="preserve"> that receives replies. </w:t>
      </w:r>
      <w:r w:rsidR="0091302C">
        <w:t xml:space="preserve">And the IDL declaration </w:t>
      </w:r>
      <w:r w:rsidR="0091302C">
        <w:rPr>
          <w:i/>
        </w:rPr>
        <w:t>//#</w:t>
      </w:r>
      <w:proofErr w:type="spellStart"/>
      <w:r w:rsidR="0091302C">
        <w:rPr>
          <w:i/>
        </w:rPr>
        <w:t>qos</w:t>
      </w:r>
      <w:proofErr w:type="spellEnd"/>
      <w:r w:rsidR="0091302C">
        <w:t xml:space="preserve"> sets the </w:t>
      </w:r>
      <w:proofErr w:type="spellStart"/>
      <w:r w:rsidR="0091302C">
        <w:t>QoS</w:t>
      </w:r>
      <w:proofErr w:type="spellEnd"/>
      <w:r w:rsidR="0091302C">
        <w:t xml:space="preserve"> library and </w:t>
      </w:r>
      <w:proofErr w:type="spellStart"/>
      <w:r w:rsidR="0091302C">
        <w:t>QoS</w:t>
      </w:r>
      <w:proofErr w:type="spellEnd"/>
      <w:r w:rsidR="0091302C">
        <w:t xml:space="preserve"> profile to both DDS entities.</w:t>
      </w:r>
    </w:p>
    <w:p w:rsidR="0091302C" w:rsidRPr="0091302C" w:rsidRDefault="0091302C" w:rsidP="00F43ABA">
      <w:r>
        <w:t xml:space="preserve">An example of how to invoke the remote procedures using the proxy is generated too. This example is contained in file </w:t>
      </w:r>
      <w:r>
        <w:rPr>
          <w:i/>
        </w:rPr>
        <w:t>Client.cxx</w:t>
      </w:r>
      <w:r>
        <w:t>.</w:t>
      </w:r>
    </w:p>
    <w:p w:rsidR="00543273" w:rsidRDefault="004D2404" w:rsidP="00543273">
      <w:pPr>
        <w:pStyle w:val="Ttulo2"/>
      </w:pPr>
      <w:r>
        <w:lastRenderedPageBreak/>
        <w:t xml:space="preserve"> </w:t>
      </w:r>
      <w:bookmarkStart w:id="20" w:name="_Toc327462387"/>
      <w:r w:rsidR="00543273">
        <w:t>Server</w:t>
      </w:r>
      <w:bookmarkEnd w:id="20"/>
    </w:p>
    <w:p w:rsidR="004D2404" w:rsidRDefault="004D2404" w:rsidP="004D2404">
      <w:r>
        <w:t xml:space="preserve">Main class in the server side is the server, which is named </w:t>
      </w:r>
      <w:r>
        <w:rPr>
          <w:i/>
        </w:rPr>
        <w:t>&lt;</w:t>
      </w:r>
      <w:proofErr w:type="spellStart"/>
      <w:r>
        <w:rPr>
          <w:i/>
        </w:rPr>
        <w:t>InterfaceName</w:t>
      </w:r>
      <w:proofErr w:type="spellEnd"/>
      <w:r>
        <w:rPr>
          <w:i/>
        </w:rPr>
        <w:t>&gt;Server</w:t>
      </w:r>
      <w:r>
        <w:t xml:space="preserve">. This class is implemented in files </w:t>
      </w:r>
      <w:r>
        <w:rPr>
          <w:i/>
        </w:rPr>
        <w:t>&lt;</w:t>
      </w:r>
      <w:proofErr w:type="spellStart"/>
      <w:r>
        <w:rPr>
          <w:i/>
        </w:rPr>
        <w:t>InterfaceName</w:t>
      </w:r>
      <w:proofErr w:type="spellEnd"/>
      <w:r>
        <w:rPr>
          <w:i/>
        </w:rPr>
        <w:t>&gt;</w:t>
      </w:r>
      <w:proofErr w:type="spellStart"/>
      <w:r>
        <w:rPr>
          <w:i/>
        </w:rPr>
        <w:t>Server.h</w:t>
      </w:r>
      <w:proofErr w:type="spellEnd"/>
      <w:r>
        <w:t xml:space="preserve"> and </w:t>
      </w:r>
      <w:r>
        <w:rPr>
          <w:i/>
        </w:rPr>
        <w:t>&lt;</w:t>
      </w:r>
      <w:proofErr w:type="spellStart"/>
      <w:r>
        <w:rPr>
          <w:i/>
        </w:rPr>
        <w:t>InterfaceName</w:t>
      </w:r>
      <w:proofErr w:type="spellEnd"/>
      <w:r>
        <w:rPr>
          <w:i/>
        </w:rPr>
        <w:t>&gt;Server.cxx</w:t>
      </w:r>
      <w:r>
        <w:t>. The server receives all requests and calls to the skeleton. An example of how runs the server is:</w:t>
      </w:r>
    </w:p>
    <w:p w:rsidR="004D2404" w:rsidRDefault="004D2404" w:rsidP="004D2404">
      <w:r>
        <w:rPr>
          <w:noProof/>
          <w:lang w:val="es-ES" w:eastAsia="es-ES"/>
        </w:rPr>
      </w:r>
      <w:r>
        <w:pict>
          <v:rect id="_x0000_s1067" style="width:422.25pt;height:37.65pt;mso-position-horizontal-relative:char;mso-position-vertical-relative:line" fillcolor="#95b3d7" strokecolor="#95b3d7" strokeweight="1pt">
            <v:fill color2="#dbe5f1" angle="-45" focus="-50%" type="gradient"/>
            <v:shadow on="t" type="perspective" color="#243f60" opacity=".5" offset="1pt" offset2="-3pt"/>
            <v:textbox style="mso-next-textbox:#_x0000_s1067">
              <w:txbxContent>
                <w:p w:rsidR="00C6659B" w:rsidRPr="004D2404" w:rsidRDefault="00C6659B" w:rsidP="004D2404">
                  <w:pPr>
                    <w:autoSpaceDE w:val="0"/>
                    <w:autoSpaceDN w:val="0"/>
                    <w:adjustRightInd w:val="0"/>
                    <w:spacing w:after="0" w:line="240" w:lineRule="auto"/>
                    <w:rPr>
                      <w:rFonts w:ascii="Courier New" w:hAnsi="Courier New" w:cs="Courier New"/>
                      <w:noProof/>
                      <w:sz w:val="20"/>
                      <w:szCs w:val="20"/>
                      <w:lang w:eastAsia="es-ES"/>
                    </w:rPr>
                  </w:pPr>
                  <w:r w:rsidRPr="004D2404">
                    <w:rPr>
                      <w:rFonts w:ascii="Courier New" w:hAnsi="Courier New" w:cs="Courier New"/>
                      <w:noProof/>
                      <w:sz w:val="20"/>
                      <w:szCs w:val="20"/>
                      <w:lang w:eastAsia="es-ES"/>
                    </w:rPr>
                    <w:t xml:space="preserve">BankServer *server = </w:t>
                  </w:r>
                  <w:r w:rsidRPr="004D2404">
                    <w:rPr>
                      <w:rFonts w:ascii="Courier New" w:hAnsi="Courier New" w:cs="Courier New"/>
                      <w:noProof/>
                      <w:color w:val="0000FF"/>
                      <w:sz w:val="20"/>
                      <w:szCs w:val="20"/>
                      <w:lang w:eastAsia="es-ES"/>
                    </w:rPr>
                    <w:t>new</w:t>
                  </w:r>
                  <w:r w:rsidRPr="004D2404">
                    <w:rPr>
                      <w:rFonts w:ascii="Courier New" w:hAnsi="Courier New" w:cs="Courier New"/>
                      <w:noProof/>
                      <w:sz w:val="20"/>
                      <w:szCs w:val="20"/>
                      <w:lang w:eastAsia="es-ES"/>
                    </w:rPr>
                    <w:t xml:space="preserve"> BankServer(</w:t>
                  </w:r>
                  <w:r>
                    <w:rPr>
                      <w:rFonts w:ascii="Courier New" w:hAnsi="Courier New" w:cs="Courier New"/>
                      <w:noProof/>
                      <w:sz w:val="20"/>
                      <w:szCs w:val="20"/>
                      <w:lang w:eastAsia="es-ES"/>
                    </w:rPr>
                    <w:t>0</w:t>
                  </w:r>
                  <w:r w:rsidRPr="004D2404">
                    <w:rPr>
                      <w:rFonts w:ascii="Courier New" w:hAnsi="Courier New" w:cs="Courier New"/>
                      <w:noProof/>
                      <w:sz w:val="20"/>
                      <w:szCs w:val="20"/>
                      <w:lang w:eastAsia="es-ES"/>
                    </w:rPr>
                    <w:t xml:space="preserve">, </w:t>
                  </w:r>
                  <w:r>
                    <w:rPr>
                      <w:rFonts w:ascii="Courier New" w:hAnsi="Courier New" w:cs="Courier New"/>
                      <w:noProof/>
                      <w:sz w:val="20"/>
                      <w:szCs w:val="20"/>
                      <w:lang w:eastAsia="es-ES"/>
                    </w:rPr>
                    <w:t>5</w:t>
                  </w:r>
                  <w:r w:rsidRPr="004D2404">
                    <w:rPr>
                      <w:rFonts w:ascii="Courier New" w:hAnsi="Courier New" w:cs="Courier New"/>
                      <w:noProof/>
                      <w:sz w:val="20"/>
                      <w:szCs w:val="20"/>
                      <w:lang w:eastAsia="es-ES"/>
                    </w:rPr>
                    <w:t>);</w:t>
                  </w:r>
                </w:p>
                <w:p w:rsidR="00C6659B" w:rsidRPr="004D2404" w:rsidRDefault="00C6659B" w:rsidP="004D2404">
                  <w:r>
                    <w:rPr>
                      <w:rFonts w:ascii="Courier New" w:hAnsi="Courier New" w:cs="Courier New"/>
                      <w:noProof/>
                      <w:sz w:val="20"/>
                      <w:szCs w:val="20"/>
                      <w:lang w:val="es-ES" w:eastAsia="es-ES"/>
                    </w:rPr>
                    <w:t>server-&gt;executeServer();</w:t>
                  </w:r>
                </w:p>
              </w:txbxContent>
            </v:textbox>
            <w10:anchorlock/>
          </v:rect>
        </w:pict>
      </w:r>
    </w:p>
    <w:p w:rsidR="004D2404" w:rsidRDefault="004D2404" w:rsidP="004D2404">
      <w:r>
        <w:t xml:space="preserve">The first parameter is the DDS domain identifier that will use the </w:t>
      </w:r>
      <w:proofErr w:type="spellStart"/>
      <w:r>
        <w:t>DomainParticipant</w:t>
      </w:r>
      <w:proofErr w:type="spellEnd"/>
      <w:r>
        <w:t>. The second parameter is the number of threads that thread’s pool will contain.</w:t>
      </w:r>
    </w:p>
    <w:p w:rsidR="004D2404" w:rsidRDefault="004D2404" w:rsidP="004D2404">
      <w:r>
        <w:t xml:space="preserve">The server contains the </w:t>
      </w:r>
      <w:proofErr w:type="spellStart"/>
      <w:r>
        <w:t>DomainParticipant</w:t>
      </w:r>
      <w:proofErr w:type="spellEnd"/>
      <w:r>
        <w:t xml:space="preserve"> entity. This DDS entity can be configured using </w:t>
      </w:r>
      <w:proofErr w:type="spellStart"/>
      <w:r>
        <w:t>QoS</w:t>
      </w:r>
      <w:proofErr w:type="spellEnd"/>
      <w:r>
        <w:t xml:space="preserve">. The IDL declaration </w:t>
      </w:r>
      <w:r>
        <w:rPr>
          <w:i/>
        </w:rPr>
        <w:t>//#</w:t>
      </w:r>
      <w:proofErr w:type="spellStart"/>
      <w:r>
        <w:rPr>
          <w:i/>
        </w:rPr>
        <w:t>qos</w:t>
      </w:r>
      <w:proofErr w:type="spellEnd"/>
      <w:r>
        <w:t xml:space="preserve"> sets the </w:t>
      </w:r>
      <w:proofErr w:type="spellStart"/>
      <w:r>
        <w:t>QoS</w:t>
      </w:r>
      <w:proofErr w:type="spellEnd"/>
      <w:r>
        <w:t xml:space="preserve"> library and </w:t>
      </w:r>
      <w:proofErr w:type="spellStart"/>
      <w:r>
        <w:t>QoS</w:t>
      </w:r>
      <w:proofErr w:type="spellEnd"/>
      <w:r>
        <w:t xml:space="preserve"> profile for the </w:t>
      </w:r>
      <w:proofErr w:type="spellStart"/>
      <w:r>
        <w:t>DomainParticipant</w:t>
      </w:r>
      <w:proofErr w:type="spellEnd"/>
      <w:r>
        <w:t>.</w:t>
      </w:r>
    </w:p>
    <w:p w:rsidR="00C6659B" w:rsidRDefault="003D42A4" w:rsidP="004D2404">
      <w:r>
        <w:t xml:space="preserve">For each procedure inside the interface, it is created a class that inherits from a special class named </w:t>
      </w:r>
      <w:proofErr w:type="spellStart"/>
      <w:r>
        <w:rPr>
          <w:i/>
        </w:rPr>
        <w:t>ServerRemoteService</w:t>
      </w:r>
      <w:proofErr w:type="spellEnd"/>
      <w:r>
        <w:t xml:space="preserve">. This class contains a </w:t>
      </w:r>
      <w:proofErr w:type="spellStart"/>
      <w:r>
        <w:t>DataReader</w:t>
      </w:r>
      <w:proofErr w:type="spellEnd"/>
      <w:r>
        <w:t xml:space="preserve"> that receives requests and a </w:t>
      </w:r>
      <w:proofErr w:type="spellStart"/>
      <w:r>
        <w:t>DataWriter</w:t>
      </w:r>
      <w:proofErr w:type="spellEnd"/>
      <w:r>
        <w:t xml:space="preserve"> that sends the replies. These DDS entities can be also configured using </w:t>
      </w:r>
      <w:proofErr w:type="spellStart"/>
      <w:r>
        <w:t>QoS</w:t>
      </w:r>
      <w:proofErr w:type="spellEnd"/>
      <w:r>
        <w:t xml:space="preserve">. The IDL declaration </w:t>
      </w:r>
      <w:r>
        <w:rPr>
          <w:i/>
        </w:rPr>
        <w:t>//#</w:t>
      </w:r>
      <w:proofErr w:type="spellStart"/>
      <w:r>
        <w:rPr>
          <w:i/>
        </w:rPr>
        <w:t>qos</w:t>
      </w:r>
      <w:proofErr w:type="spellEnd"/>
      <w:r>
        <w:rPr>
          <w:i/>
        </w:rPr>
        <w:t>-request</w:t>
      </w:r>
      <w:r>
        <w:t xml:space="preserve"> sets the </w:t>
      </w:r>
      <w:proofErr w:type="spellStart"/>
      <w:r>
        <w:t>QoS</w:t>
      </w:r>
      <w:proofErr w:type="spellEnd"/>
      <w:r>
        <w:t xml:space="preserve"> library and </w:t>
      </w:r>
      <w:proofErr w:type="spellStart"/>
      <w:r>
        <w:t>QoS</w:t>
      </w:r>
      <w:proofErr w:type="spellEnd"/>
      <w:r>
        <w:t xml:space="preserve"> profile for the </w:t>
      </w:r>
      <w:proofErr w:type="spellStart"/>
      <w:r>
        <w:t>DataReader</w:t>
      </w:r>
      <w:proofErr w:type="spellEnd"/>
      <w:r>
        <w:t xml:space="preserve"> that receives requests. The IDL declaration </w:t>
      </w:r>
      <w:r>
        <w:rPr>
          <w:i/>
        </w:rPr>
        <w:t>//#</w:t>
      </w:r>
      <w:proofErr w:type="spellStart"/>
      <w:r>
        <w:rPr>
          <w:i/>
        </w:rPr>
        <w:t>qos</w:t>
      </w:r>
      <w:proofErr w:type="spellEnd"/>
      <w:r>
        <w:rPr>
          <w:i/>
        </w:rPr>
        <w:t>-reply</w:t>
      </w:r>
      <w:r>
        <w:t xml:space="preserve"> sets the </w:t>
      </w:r>
      <w:proofErr w:type="spellStart"/>
      <w:r>
        <w:t>QoS</w:t>
      </w:r>
      <w:proofErr w:type="spellEnd"/>
      <w:r>
        <w:t xml:space="preserve"> library and </w:t>
      </w:r>
      <w:proofErr w:type="spellStart"/>
      <w:r>
        <w:t>QoS</w:t>
      </w:r>
      <w:proofErr w:type="spellEnd"/>
      <w:r>
        <w:t xml:space="preserve"> profile for the </w:t>
      </w:r>
      <w:proofErr w:type="spellStart"/>
      <w:r>
        <w:t>DataWriterr</w:t>
      </w:r>
      <w:proofErr w:type="spellEnd"/>
      <w:r>
        <w:t xml:space="preserve"> that sends replies. And the IDL declaration </w:t>
      </w:r>
      <w:r>
        <w:rPr>
          <w:i/>
        </w:rPr>
        <w:t>//#</w:t>
      </w:r>
      <w:proofErr w:type="spellStart"/>
      <w:r>
        <w:rPr>
          <w:i/>
        </w:rPr>
        <w:t>qos</w:t>
      </w:r>
      <w:proofErr w:type="spellEnd"/>
      <w:r>
        <w:t xml:space="preserve"> sets the </w:t>
      </w:r>
      <w:proofErr w:type="spellStart"/>
      <w:r>
        <w:t>QoS</w:t>
      </w:r>
      <w:proofErr w:type="spellEnd"/>
      <w:r>
        <w:t xml:space="preserve"> library and </w:t>
      </w:r>
      <w:proofErr w:type="spellStart"/>
      <w:r>
        <w:t>QoS</w:t>
      </w:r>
      <w:proofErr w:type="spellEnd"/>
      <w:r>
        <w:t xml:space="preserve"> profile to both DDS entities.</w:t>
      </w:r>
      <w:r w:rsidR="00C6659B">
        <w:t xml:space="preserve"> If it is not used any of previous IDL declarations for the procedure, and for the interface it was, then the procedure inherits the interface </w:t>
      </w:r>
      <w:proofErr w:type="spellStart"/>
      <w:r w:rsidR="00C6659B">
        <w:t>QoS</w:t>
      </w:r>
      <w:proofErr w:type="spellEnd"/>
      <w:r w:rsidR="00C6659B">
        <w:t xml:space="preserve"> library and </w:t>
      </w:r>
      <w:proofErr w:type="spellStart"/>
      <w:r w:rsidR="00C6659B">
        <w:t>QoS</w:t>
      </w:r>
      <w:proofErr w:type="spellEnd"/>
      <w:r w:rsidR="00C6659B">
        <w:t xml:space="preserve"> profile.</w:t>
      </w:r>
    </w:p>
    <w:p w:rsidR="003D42A4" w:rsidRDefault="003D42A4" w:rsidP="003D42A4">
      <w:r>
        <w:t xml:space="preserve">A skeleton is created as class named </w:t>
      </w:r>
      <w:r>
        <w:rPr>
          <w:i/>
        </w:rPr>
        <w:t>&lt;</w:t>
      </w:r>
      <w:proofErr w:type="spellStart"/>
      <w:r>
        <w:rPr>
          <w:i/>
        </w:rPr>
        <w:t>InterfaceName</w:t>
      </w:r>
      <w:proofErr w:type="spellEnd"/>
      <w:r>
        <w:rPr>
          <w:i/>
        </w:rPr>
        <w:t>&gt;</w:t>
      </w:r>
      <w:proofErr w:type="spellStart"/>
      <w:r>
        <w:rPr>
          <w:i/>
        </w:rPr>
        <w:t>ServerImpl</w:t>
      </w:r>
      <w:proofErr w:type="spellEnd"/>
      <w:r>
        <w:t xml:space="preserve">. This class is implemented in files </w:t>
      </w:r>
      <w:r>
        <w:rPr>
          <w:i/>
        </w:rPr>
        <w:t>&lt;</w:t>
      </w:r>
      <w:proofErr w:type="spellStart"/>
      <w:r>
        <w:rPr>
          <w:i/>
        </w:rPr>
        <w:t>InterfaceName</w:t>
      </w:r>
      <w:proofErr w:type="spellEnd"/>
      <w:r>
        <w:rPr>
          <w:i/>
        </w:rPr>
        <w:t>&gt;</w:t>
      </w:r>
      <w:proofErr w:type="spellStart"/>
      <w:r>
        <w:rPr>
          <w:i/>
        </w:rPr>
        <w:t>ServerImpl.h</w:t>
      </w:r>
      <w:proofErr w:type="spellEnd"/>
      <w:r>
        <w:t xml:space="preserve"> and </w:t>
      </w:r>
      <w:r>
        <w:rPr>
          <w:i/>
        </w:rPr>
        <w:t>&lt;</w:t>
      </w:r>
      <w:proofErr w:type="spellStart"/>
      <w:r>
        <w:rPr>
          <w:i/>
        </w:rPr>
        <w:t>InterfaceName</w:t>
      </w:r>
      <w:proofErr w:type="spellEnd"/>
      <w:r>
        <w:rPr>
          <w:i/>
        </w:rPr>
        <w:t>&gt;ServerImpl.cxx</w:t>
      </w:r>
      <w:r>
        <w:t>. For each user’s procedure call, this skeleton will be accessed by the server, calling to the requested procedure. The user will implement the procedures behavior in this class. By example, for the following interface definition in IDL:</w:t>
      </w:r>
    </w:p>
    <w:p w:rsidR="003D42A4" w:rsidRDefault="003D42A4" w:rsidP="003D42A4">
      <w:r>
        <w:rPr>
          <w:noProof/>
          <w:lang w:val="es-ES" w:eastAsia="es-ES"/>
        </w:rPr>
      </w:r>
      <w:r>
        <w:pict>
          <v:rect id="_x0000_s1068"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68">
              <w:txbxContent>
                <w:p w:rsidR="00C6659B" w:rsidRPr="004C703C"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C6659B" w:rsidRPr="004C703C"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C6659B" w:rsidRPr="004C703C"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C6659B" w:rsidRDefault="00C6659B" w:rsidP="003D42A4">
                  <w:r>
                    <w:rPr>
                      <w:rFonts w:ascii="Courier New" w:hAnsi="Courier New" w:cs="Courier New"/>
                      <w:noProof/>
                      <w:sz w:val="20"/>
                      <w:szCs w:val="20"/>
                      <w:lang w:val="es-ES" w:eastAsia="es-ES"/>
                    </w:rPr>
                    <w:t>};</w:t>
                  </w:r>
                </w:p>
              </w:txbxContent>
            </v:textbox>
            <w10:anchorlock/>
          </v:rect>
        </w:pict>
      </w:r>
    </w:p>
    <w:p w:rsidR="003D42A4" w:rsidRDefault="003D42A4" w:rsidP="004D2404">
      <w:r>
        <w:t xml:space="preserve">User must implement the </w:t>
      </w:r>
      <w:proofErr w:type="spellStart"/>
      <w:r>
        <w:rPr>
          <w:i/>
        </w:rPr>
        <w:t>desposit</w:t>
      </w:r>
      <w:proofErr w:type="spellEnd"/>
      <w:r>
        <w:t xml:space="preserve"> procedure inside the following function:</w:t>
      </w:r>
    </w:p>
    <w:p w:rsidR="003D42A4" w:rsidRPr="003D42A4" w:rsidRDefault="003D42A4" w:rsidP="004D2404">
      <w:r>
        <w:rPr>
          <w:noProof/>
          <w:lang w:val="es-ES" w:eastAsia="es-ES"/>
        </w:rPr>
      </w:r>
      <w:r>
        <w:pict>
          <v:rect id="_x0000_s1069" style="width:422.25pt;height:101.85pt;mso-position-horizontal-relative:char;mso-position-vertical-relative:line" fillcolor="#95b3d7" strokecolor="#95b3d7" strokeweight="1pt">
            <v:fill color2="#dbe5f1" angle="-45" focus="-50%" type="gradient"/>
            <v:shadow on="t" type="perspective" color="#243f60" opacity=".5" offset="1pt" offset2="-3pt"/>
            <v:textbox style="mso-next-textbox:#_x0000_s1069">
              <w:txbxContent>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DDSCSMessages</w:t>
                  </w:r>
                </w:p>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 xml:space="preserve">BankImpl::deposit(Account &amp; ac, DDS_Long money ,ReturnCode &amp;deposit_ret) </w:t>
                  </w:r>
                </w:p>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w:t>
                  </w:r>
                </w:p>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 xml:space="preserve">  DDSCSMessages retCode = OPERATION_SUCCESSFUL;</w:t>
                  </w:r>
                </w:p>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 xml:space="preserve">  </w:t>
                  </w:r>
                </w:p>
                <w:p w:rsidR="00C6659B" w:rsidRPr="003D42A4" w:rsidRDefault="00C6659B" w:rsidP="003D42A4">
                  <w:pPr>
                    <w:autoSpaceDE w:val="0"/>
                    <w:autoSpaceDN w:val="0"/>
                    <w:adjustRightInd w:val="0"/>
                    <w:spacing w:after="0" w:line="240" w:lineRule="auto"/>
                    <w:rPr>
                      <w:rFonts w:ascii="Courier New" w:hAnsi="Courier New" w:cs="Courier New"/>
                      <w:noProof/>
                      <w:sz w:val="20"/>
                      <w:szCs w:val="20"/>
                      <w:lang w:eastAsia="es-ES"/>
                    </w:rPr>
                  </w:pPr>
                  <w:r w:rsidRPr="003D42A4">
                    <w:rPr>
                      <w:rFonts w:ascii="Courier New" w:hAnsi="Courier New" w:cs="Courier New"/>
                      <w:noProof/>
                      <w:sz w:val="20"/>
                      <w:szCs w:val="20"/>
                      <w:lang w:eastAsia="es-ES"/>
                    </w:rPr>
                    <w:t xml:space="preserve">  </w:t>
                  </w:r>
                  <w:r w:rsidRPr="003D42A4">
                    <w:rPr>
                      <w:rFonts w:ascii="Courier New" w:hAnsi="Courier New" w:cs="Courier New"/>
                      <w:noProof/>
                      <w:color w:val="0000FF"/>
                      <w:sz w:val="20"/>
                      <w:szCs w:val="20"/>
                      <w:lang w:eastAsia="es-ES"/>
                    </w:rPr>
                    <w:t>return</w:t>
                  </w:r>
                  <w:r w:rsidRPr="003D42A4">
                    <w:rPr>
                      <w:rFonts w:ascii="Courier New" w:hAnsi="Courier New" w:cs="Courier New"/>
                      <w:noProof/>
                      <w:sz w:val="20"/>
                      <w:szCs w:val="20"/>
                      <w:lang w:eastAsia="es-ES"/>
                    </w:rPr>
                    <w:t xml:space="preserve"> retCode;</w:t>
                  </w:r>
                </w:p>
                <w:p w:rsidR="00C6659B" w:rsidRPr="003D42A4" w:rsidRDefault="00C6659B" w:rsidP="003D42A4">
                  <w:r>
                    <w:rPr>
                      <w:rFonts w:ascii="Courier New" w:hAnsi="Courier New" w:cs="Courier New"/>
                      <w:noProof/>
                      <w:sz w:val="20"/>
                      <w:szCs w:val="20"/>
                      <w:lang w:val="es-ES" w:eastAsia="es-ES"/>
                    </w:rPr>
                    <w:t>}</w:t>
                  </w:r>
                </w:p>
              </w:txbxContent>
            </v:textbox>
            <w10:anchorlock/>
          </v:rect>
        </w:pict>
      </w:r>
    </w:p>
    <w:p w:rsidR="003D42A4" w:rsidRDefault="003D42A4" w:rsidP="003D42A4">
      <w:r>
        <w:t xml:space="preserve">An example of how to create the server is generated too. This example is contained in file </w:t>
      </w:r>
      <w:r>
        <w:rPr>
          <w:i/>
        </w:rPr>
        <w:t>Server.cxx</w:t>
      </w:r>
      <w:r>
        <w:t>.</w:t>
      </w:r>
    </w:p>
    <w:p w:rsidR="00C6659B" w:rsidRDefault="00C6659B" w:rsidP="00C6659B">
      <w:pPr>
        <w:pStyle w:val="Ttulo2"/>
      </w:pPr>
      <w:r>
        <w:lastRenderedPageBreak/>
        <w:t xml:space="preserve">  </w:t>
      </w:r>
      <w:bookmarkStart w:id="21" w:name="_Toc327462388"/>
      <w:r>
        <w:t xml:space="preserve">Suggested </w:t>
      </w:r>
      <w:proofErr w:type="spellStart"/>
      <w:r>
        <w:t>QoS</w:t>
      </w:r>
      <w:bookmarkEnd w:id="21"/>
      <w:proofErr w:type="spellEnd"/>
    </w:p>
    <w:p w:rsidR="00C6659B" w:rsidRDefault="00007235" w:rsidP="00C6659B">
      <w:r>
        <w:t xml:space="preserve">For the correct behavior of the server and clients, there is a basic </w:t>
      </w:r>
      <w:proofErr w:type="spellStart"/>
      <w:r>
        <w:t>QoS</w:t>
      </w:r>
      <w:proofErr w:type="spellEnd"/>
      <w:r>
        <w:t xml:space="preserve"> profile suggested. This </w:t>
      </w:r>
      <w:proofErr w:type="spellStart"/>
      <w:r>
        <w:t>QoS</w:t>
      </w:r>
      <w:proofErr w:type="spellEnd"/>
      <w:r>
        <w:t xml:space="preserve"> profile sets a reliable communication between the clients and the server. In other case, requests or replies could be lost. It also sets a history that stores all requests and replies.</w:t>
      </w:r>
    </w:p>
    <w:p w:rsidR="00007235" w:rsidRDefault="00007235" w:rsidP="00C6659B">
      <w:r>
        <w:t xml:space="preserve">This </w:t>
      </w:r>
      <w:proofErr w:type="spellStart"/>
      <w:r>
        <w:t>QoS</w:t>
      </w:r>
      <w:proofErr w:type="spellEnd"/>
      <w:r>
        <w:t xml:space="preserve"> profile can be saved in the </w:t>
      </w:r>
      <w:r>
        <w:rPr>
          <w:i/>
        </w:rPr>
        <w:t>USER_QOS_PROFILE.xml</w:t>
      </w:r>
      <w:r>
        <w:t xml:space="preserve"> file and it can be set using the IDL declaration </w:t>
      </w:r>
      <w:r>
        <w:rPr>
          <w:i/>
        </w:rPr>
        <w:t>//#</w:t>
      </w:r>
      <w:proofErr w:type="spellStart"/>
      <w:r>
        <w:rPr>
          <w:i/>
        </w:rPr>
        <w:t>qos</w:t>
      </w:r>
      <w:proofErr w:type="spellEnd"/>
      <w:r>
        <w:t xml:space="preserve"> in the IDL interface.</w:t>
      </w:r>
    </w:p>
    <w:p w:rsidR="00007235" w:rsidRDefault="00007235" w:rsidP="00C6659B">
      <w:r>
        <w:t xml:space="preserve">This </w:t>
      </w:r>
      <w:proofErr w:type="spellStart"/>
      <w:r>
        <w:t>QoS</w:t>
      </w:r>
      <w:proofErr w:type="spellEnd"/>
      <w:r>
        <w:t xml:space="preserve"> profile is:</w:t>
      </w:r>
    </w:p>
    <w:p w:rsidR="00007235" w:rsidRPr="00007235" w:rsidRDefault="00007235" w:rsidP="00C6659B">
      <w:r>
        <w:rPr>
          <w:noProof/>
          <w:lang w:val="es-ES" w:eastAsia="es-ES"/>
        </w:rPr>
      </w:r>
      <w:r w:rsidR="007D326A">
        <w:pict>
          <v:rect id="_x0000_s1070" style="width:422.25pt;height:243.7pt;mso-position-horizontal-relative:char;mso-position-vertical-relative:line" fillcolor="#95b3d7" strokecolor="#95b3d7" strokeweight="1pt">
            <v:fill color2="#dbe5f1" angle="-45" focus="-50%" type="gradient"/>
            <v:shadow on="t" type="perspective" color="#243f60" opacity=".5" offset="1pt" offset2="-3pt"/>
            <v:textbox style="mso-next-textbox:#_x0000_s1070">
              <w:txbxContent>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qos_profile</w:t>
                  </w:r>
                  <w:r w:rsidRPr="007D326A">
                    <w:rPr>
                      <w:rFonts w:ascii="Courier New" w:hAnsi="Courier New" w:cs="Courier New"/>
                      <w:noProof/>
                      <w:color w:val="0000FF"/>
                      <w:sz w:val="20"/>
                      <w:szCs w:val="20"/>
                      <w:lang w:eastAsia="es-ES"/>
                    </w:rPr>
                    <w:t xml:space="preserve"> </w:t>
                  </w:r>
                  <w:r w:rsidRPr="007D326A">
                    <w:rPr>
                      <w:rFonts w:ascii="Courier New" w:hAnsi="Courier New" w:cs="Courier New"/>
                      <w:noProof/>
                      <w:color w:val="FF0000"/>
                      <w:sz w:val="20"/>
                      <w:szCs w:val="20"/>
                      <w:lang w:eastAsia="es-ES"/>
                    </w:rPr>
                    <w:t>name</w:t>
                  </w:r>
                  <w:r w:rsidRPr="007D326A">
                    <w:rPr>
                      <w:rFonts w:ascii="Courier New" w:hAnsi="Courier New" w:cs="Courier New"/>
                      <w:noProof/>
                      <w:color w:val="0000FF"/>
                      <w:sz w:val="20"/>
                      <w:szCs w:val="20"/>
                      <w:lang w:eastAsia="es-ES"/>
                    </w:rPr>
                    <w:t>=</w:t>
                  </w:r>
                  <w:r w:rsidRPr="007D326A">
                    <w:rPr>
                      <w:rFonts w:ascii="Courier New" w:hAnsi="Courier New" w:cs="Courier New"/>
                      <w:noProof/>
                      <w:sz w:val="20"/>
                      <w:szCs w:val="20"/>
                      <w:lang w:eastAsia="es-ES"/>
                    </w:rPr>
                    <w:t>"</w:t>
                  </w:r>
                  <w:r>
                    <w:rPr>
                      <w:rFonts w:ascii="Courier New" w:hAnsi="Courier New" w:cs="Courier New"/>
                      <w:noProof/>
                      <w:color w:val="0000FF"/>
                      <w:sz w:val="20"/>
                      <w:szCs w:val="20"/>
                      <w:lang w:eastAsia="es-ES"/>
                    </w:rPr>
                    <w:t>DefaultQoS</w:t>
                  </w:r>
                  <w:r w:rsidRPr="007D326A">
                    <w:rPr>
                      <w:rFonts w:ascii="Courier New" w:hAnsi="Courier New" w:cs="Courier New"/>
                      <w:noProof/>
                      <w:color w:val="0000FF"/>
                      <w:sz w:val="20"/>
                      <w:szCs w:val="20"/>
                      <w:lang w:eastAsia="es-ES"/>
                    </w:rPr>
                    <w:t>_Profile</w:t>
                  </w:r>
                  <w:r w:rsidRPr="007D326A">
                    <w:rPr>
                      <w:rFonts w:ascii="Courier New" w:hAnsi="Courier New" w:cs="Courier New"/>
                      <w:noProof/>
                      <w:sz w:val="20"/>
                      <w:szCs w:val="20"/>
                      <w:lang w:eastAsia="es-ES"/>
                    </w:rPr>
                    <w:t>"</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datawriter_qos</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reliability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r w:rsidRPr="007D326A">
                    <w:rPr>
                      <w:rFonts w:ascii="Courier New" w:hAnsi="Courier New" w:cs="Courier New"/>
                      <w:noProof/>
                      <w:sz w:val="20"/>
                      <w:szCs w:val="20"/>
                      <w:lang w:eastAsia="es-ES"/>
                    </w:rPr>
                    <w:t>RELIABLE_RELIABILITY_QOS</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reliability</w:t>
                  </w:r>
                  <w:r w:rsidRPr="007D326A">
                    <w:rPr>
                      <w:rFonts w:ascii="Courier New" w:hAnsi="Courier New" w:cs="Courier New"/>
                      <w:noProof/>
                      <w:color w:val="0000FF"/>
                      <w:sz w:val="20"/>
                      <w:szCs w:val="20"/>
                      <w:lang w:eastAsia="es-ES"/>
                    </w:rPr>
                    <w:t xml:space="preserve">&gt;                </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history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r w:rsidRPr="007D326A">
                    <w:rPr>
                      <w:rFonts w:ascii="Courier New" w:hAnsi="Courier New" w:cs="Courier New"/>
                      <w:noProof/>
                      <w:sz w:val="20"/>
                      <w:szCs w:val="20"/>
                      <w:lang w:eastAsia="es-ES"/>
                    </w:rPr>
                    <w:t>KEEP_ALL_HISTORY_QOS</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history</w:t>
                  </w:r>
                  <w:r>
                    <w:rPr>
                      <w:rFonts w:ascii="Courier New" w:hAnsi="Courier New" w:cs="Courier New"/>
                      <w:noProof/>
                      <w:color w:val="0000FF"/>
                      <w:sz w:val="20"/>
                      <w:szCs w:val="20"/>
                      <w:lang w:eastAsia="es-ES"/>
                    </w:rPr>
                    <w:t>&gt;</w:t>
                  </w:r>
                  <w:r w:rsidRPr="007D326A">
                    <w:rPr>
                      <w:rFonts w:ascii="Courier New" w:hAnsi="Courier New" w:cs="Courier New"/>
                      <w:noProof/>
                      <w:color w:val="0000FF"/>
                      <w:sz w:val="20"/>
                      <w:szCs w:val="20"/>
                      <w:lang w:eastAsia="es-ES"/>
                    </w:rPr>
                    <w:tab/>
                  </w:r>
                  <w:r w:rsidRPr="007D326A">
                    <w:rPr>
                      <w:rFonts w:ascii="Courier New" w:hAnsi="Courier New" w:cs="Courier New"/>
                      <w:noProof/>
                      <w:color w:val="0000FF"/>
                      <w:sz w:val="20"/>
                      <w:szCs w:val="20"/>
                      <w:lang w:eastAsia="es-ES"/>
                    </w:rPr>
                    <w:tab/>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datawriter_qos</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datareader_qos</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reliability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r w:rsidRPr="007D326A">
                    <w:rPr>
                      <w:rFonts w:ascii="Courier New" w:hAnsi="Courier New" w:cs="Courier New"/>
                      <w:noProof/>
                      <w:sz w:val="20"/>
                      <w:szCs w:val="20"/>
                      <w:lang w:eastAsia="es-ES"/>
                    </w:rPr>
                    <w:t>RELIABLE_RELIABILITY_QOS</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reliability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history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w:t>
                  </w: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r w:rsidRPr="007D326A">
                    <w:rPr>
                      <w:rFonts w:ascii="Courier New" w:hAnsi="Courier New" w:cs="Courier New"/>
                      <w:noProof/>
                      <w:sz w:val="20"/>
                      <w:szCs w:val="20"/>
                      <w:lang w:eastAsia="es-ES"/>
                    </w:rPr>
                    <w:t>KEEP_ALL_HISTORY_QOS</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kind</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sidRPr="007D326A">
                    <w:rPr>
                      <w:rFonts w:ascii="Courier New" w:hAnsi="Courier New" w:cs="Courier New"/>
                      <w:noProof/>
                      <w:color w:val="0000FF"/>
                      <w:sz w:val="20"/>
                      <w:szCs w:val="20"/>
                      <w:lang w:eastAsia="es-ES"/>
                    </w:rPr>
                    <w:t xml:space="preserve">        &lt;/</w:t>
                  </w:r>
                  <w:r w:rsidRPr="007D326A">
                    <w:rPr>
                      <w:rFonts w:ascii="Courier New" w:hAnsi="Courier New" w:cs="Courier New"/>
                      <w:noProof/>
                      <w:color w:val="A31515"/>
                      <w:sz w:val="20"/>
                      <w:szCs w:val="20"/>
                      <w:lang w:eastAsia="es-ES"/>
                    </w:rPr>
                    <w:t>history</w:t>
                  </w:r>
                  <w:r w:rsidRPr="007D326A">
                    <w:rPr>
                      <w:rFonts w:ascii="Courier New" w:hAnsi="Courier New" w:cs="Courier New"/>
                      <w:noProof/>
                      <w:color w:val="0000FF"/>
                      <w:sz w:val="20"/>
                      <w:szCs w:val="20"/>
                      <w:lang w:eastAsia="es-ES"/>
                    </w:rPr>
                    <w:t>&gt;</w:t>
                  </w:r>
                </w:p>
                <w:p w:rsidR="007D326A" w:rsidRPr="007D326A" w:rsidRDefault="007D326A" w:rsidP="007D326A">
                  <w:pPr>
                    <w:autoSpaceDE w:val="0"/>
                    <w:autoSpaceDN w:val="0"/>
                    <w:adjustRightInd w:val="0"/>
                    <w:spacing w:after="0" w:line="240" w:lineRule="auto"/>
                    <w:rPr>
                      <w:rFonts w:ascii="Courier New" w:hAnsi="Courier New" w:cs="Courier New"/>
                      <w:noProof/>
                      <w:color w:val="0000FF"/>
                      <w:sz w:val="20"/>
                      <w:szCs w:val="20"/>
                      <w:lang w:eastAsia="es-ES"/>
                    </w:rPr>
                  </w:pPr>
                  <w:r>
                    <w:rPr>
                      <w:rFonts w:ascii="Courier New" w:hAnsi="Courier New" w:cs="Courier New"/>
                      <w:noProof/>
                      <w:color w:val="0000FF"/>
                      <w:sz w:val="20"/>
                      <w:szCs w:val="20"/>
                      <w:lang w:eastAsia="es-ES"/>
                    </w:rPr>
                    <w:t xml:space="preserve">    </w:t>
                  </w:r>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datareader_qos</w:t>
                  </w:r>
                  <w:r w:rsidRPr="007D326A">
                    <w:rPr>
                      <w:rFonts w:ascii="Courier New" w:hAnsi="Courier New" w:cs="Courier New"/>
                      <w:noProof/>
                      <w:color w:val="0000FF"/>
                      <w:sz w:val="20"/>
                      <w:szCs w:val="20"/>
                      <w:lang w:eastAsia="es-ES"/>
                    </w:rPr>
                    <w:t>&gt;</w:t>
                  </w:r>
                </w:p>
                <w:p w:rsidR="00007235" w:rsidRPr="007D326A" w:rsidRDefault="007D326A" w:rsidP="007D326A">
                  <w:r w:rsidRPr="007D326A">
                    <w:rPr>
                      <w:rFonts w:ascii="Courier New" w:hAnsi="Courier New" w:cs="Courier New"/>
                      <w:noProof/>
                      <w:color w:val="0000FF"/>
                      <w:sz w:val="20"/>
                      <w:szCs w:val="20"/>
                      <w:lang w:eastAsia="es-ES"/>
                    </w:rPr>
                    <w:t>&lt;/</w:t>
                  </w:r>
                  <w:r w:rsidRPr="007D326A">
                    <w:rPr>
                      <w:rFonts w:ascii="Courier New" w:hAnsi="Courier New" w:cs="Courier New"/>
                      <w:noProof/>
                      <w:color w:val="A31515"/>
                      <w:sz w:val="20"/>
                      <w:szCs w:val="20"/>
                      <w:lang w:eastAsia="es-ES"/>
                    </w:rPr>
                    <w:t>qos_profile</w:t>
                  </w:r>
                  <w:r w:rsidRPr="007D326A">
                    <w:rPr>
                      <w:rFonts w:ascii="Courier New" w:hAnsi="Courier New" w:cs="Courier New"/>
                      <w:noProof/>
                      <w:color w:val="0000FF"/>
                      <w:sz w:val="20"/>
                      <w:szCs w:val="20"/>
                      <w:lang w:eastAsia="es-ES"/>
                    </w:rPr>
                    <w:t>&gt;</w:t>
                  </w:r>
                </w:p>
              </w:txbxContent>
            </v:textbox>
            <w10:anchorlock/>
          </v:rect>
        </w:pict>
      </w:r>
    </w:p>
    <w:p w:rsidR="00947E11" w:rsidRDefault="00862350" w:rsidP="003D42A4">
      <w:pPr>
        <w:pStyle w:val="Ttulo1"/>
      </w:pPr>
      <w:bookmarkStart w:id="22" w:name="_Toc327462389"/>
      <w:r>
        <w:t xml:space="preserve">Visual Studio </w:t>
      </w:r>
      <w:proofErr w:type="spellStart"/>
      <w:r>
        <w:t>HelloWorld</w:t>
      </w:r>
      <w:proofErr w:type="spellEnd"/>
      <w:r>
        <w:t xml:space="preserve"> </w:t>
      </w:r>
      <w:r w:rsidR="00543273">
        <w:t>Example</w:t>
      </w:r>
      <w:bookmarkEnd w:id="22"/>
    </w:p>
    <w:p w:rsidR="00862350" w:rsidRDefault="00862350" w:rsidP="00862350">
      <w:pPr>
        <w:pStyle w:val="Ttulo2"/>
      </w:pPr>
      <w:r>
        <w:t xml:space="preserve"> </w:t>
      </w:r>
      <w:bookmarkStart w:id="23" w:name="_Toc327462390"/>
      <w:r>
        <w:t>Write an IDL File.</w:t>
      </w:r>
      <w:bookmarkEnd w:id="23"/>
    </w:p>
    <w:p w:rsidR="00862350" w:rsidRDefault="00862350" w:rsidP="00862350">
      <w:r>
        <w:t xml:space="preserve">Write a simple interface named </w:t>
      </w:r>
      <w:r w:rsidRPr="00862350">
        <w:rPr>
          <w:i/>
        </w:rPr>
        <w:t>World</w:t>
      </w:r>
      <w:r>
        <w:t xml:space="preserve"> that has a </w:t>
      </w:r>
      <w:r>
        <w:rPr>
          <w:i/>
        </w:rPr>
        <w:t>hello</w:t>
      </w:r>
      <w:r>
        <w:t xml:space="preserve"> method:</w:t>
      </w:r>
    </w:p>
    <w:p w:rsidR="00A31EC3" w:rsidRDefault="00EF1B92" w:rsidP="00A31EC3">
      <w:r>
        <w:rPr>
          <w:noProof/>
          <w:lang w:val="es-ES" w:eastAsia="es-ES"/>
        </w:rPr>
      </w:r>
      <w:r>
        <w:pict>
          <v:rect id="_x0000_s1071" style="width:422.25pt;height:83.6pt;mso-position-horizontal-relative:char;mso-position-vertical-relative:line" fillcolor="#95b3d7" strokecolor="#95b3d7" strokeweight="1pt">
            <v:fill color2="#dbe5f1" angle="-45" focus="-50%" type="gradient"/>
            <v:shadow on="t" type="perspective" color="#243f60" opacity=".5" offset="1pt" offset2="-3pt"/>
            <v:textbox style="mso-next-textbox:#_x0000_s1071">
              <w:txbxContent>
                <w:p w:rsidR="00EF1B92" w:rsidRPr="00EF1B92" w:rsidRDefault="00EF1B92" w:rsidP="00EF1B92">
                  <w:pPr>
                    <w:autoSpaceDE w:val="0"/>
                    <w:autoSpaceDN w:val="0"/>
                    <w:adjustRightInd w:val="0"/>
                    <w:spacing w:after="0" w:line="240" w:lineRule="auto"/>
                    <w:rPr>
                      <w:rFonts w:ascii="Courier New" w:hAnsi="Courier New" w:cs="Courier New"/>
                      <w:b/>
                      <w:noProof/>
                      <w:sz w:val="20"/>
                      <w:szCs w:val="20"/>
                      <w:lang w:eastAsia="es-ES"/>
                    </w:rPr>
                  </w:pPr>
                  <w:r w:rsidRPr="00EF1B92">
                    <w:rPr>
                      <w:rFonts w:ascii="Courier New" w:hAnsi="Courier New" w:cs="Courier New"/>
                      <w:b/>
                      <w:noProof/>
                      <w:sz w:val="20"/>
                      <w:szCs w:val="20"/>
                      <w:lang w:eastAsia="es-ES"/>
                    </w:rPr>
                    <w:t>World.idl</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p>
                <w:p w:rsidR="00EF1B92" w:rsidRPr="00EF1B92" w:rsidRDefault="00EF1B92" w:rsidP="00EF1B92">
                  <w:pPr>
                    <w:autoSpaceDE w:val="0"/>
                    <w:autoSpaceDN w:val="0"/>
                    <w:adjustRightInd w:val="0"/>
                    <w:spacing w:after="0" w:line="240" w:lineRule="auto"/>
                    <w:rPr>
                      <w:rFonts w:ascii="Courier New" w:hAnsi="Courier New" w:cs="Courier New"/>
                      <w:i/>
                      <w:noProof/>
                      <w:sz w:val="20"/>
                      <w:szCs w:val="20"/>
                      <w:lang w:eastAsia="es-ES"/>
                    </w:rPr>
                  </w:pPr>
                  <w:r w:rsidRPr="00EF1B92">
                    <w:rPr>
                      <w:rFonts w:ascii="Courier New" w:hAnsi="Courier New" w:cs="Courier New"/>
                      <w:i/>
                      <w:noProof/>
                      <w:color w:val="0000FF"/>
                      <w:sz w:val="20"/>
                      <w:szCs w:val="20"/>
                      <w:lang w:eastAsia="es-ES"/>
                    </w:rPr>
                    <w:t>interface</w:t>
                  </w:r>
                  <w:r w:rsidRPr="00EF1B92">
                    <w:rPr>
                      <w:rFonts w:ascii="Courier New" w:hAnsi="Courier New" w:cs="Courier New"/>
                      <w:i/>
                      <w:noProof/>
                      <w:sz w:val="20"/>
                      <w:szCs w:val="20"/>
                      <w:lang w:eastAsia="es-ES"/>
                    </w:rPr>
                    <w:t xml:space="preserve"> Bank</w:t>
                  </w:r>
                </w:p>
                <w:p w:rsidR="00EF1B92" w:rsidRPr="00EF1B92" w:rsidRDefault="00EF1B92" w:rsidP="00EF1B92">
                  <w:pPr>
                    <w:autoSpaceDE w:val="0"/>
                    <w:autoSpaceDN w:val="0"/>
                    <w:adjustRightInd w:val="0"/>
                    <w:spacing w:after="0" w:line="240" w:lineRule="auto"/>
                    <w:rPr>
                      <w:rFonts w:ascii="Courier New" w:hAnsi="Courier New" w:cs="Courier New"/>
                      <w:i/>
                      <w:noProof/>
                      <w:sz w:val="20"/>
                      <w:szCs w:val="20"/>
                      <w:lang w:eastAsia="es-ES"/>
                    </w:rPr>
                  </w:pPr>
                  <w:r w:rsidRPr="00EF1B92">
                    <w:rPr>
                      <w:rFonts w:ascii="Courier New" w:hAnsi="Courier New" w:cs="Courier New"/>
                      <w:i/>
                      <w:noProof/>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i/>
                      <w:noProof/>
                      <w:sz w:val="20"/>
                      <w:szCs w:val="20"/>
                      <w:lang w:eastAsia="es-ES"/>
                    </w:rPr>
                  </w:pPr>
                  <w:r w:rsidRPr="00EF1B92">
                    <w:rPr>
                      <w:rFonts w:ascii="Courier New" w:hAnsi="Courier New" w:cs="Courier New"/>
                      <w:i/>
                      <w:noProof/>
                      <w:sz w:val="20"/>
                      <w:szCs w:val="20"/>
                      <w:lang w:eastAsia="es-ES"/>
                    </w:rPr>
                    <w:tab/>
                    <w:t>ReturnCode deposit(</w:t>
                  </w:r>
                  <w:r w:rsidRPr="00EF1B92">
                    <w:rPr>
                      <w:rFonts w:ascii="Courier New" w:hAnsi="Courier New" w:cs="Courier New"/>
                      <w:i/>
                      <w:noProof/>
                      <w:color w:val="0000FF"/>
                      <w:sz w:val="20"/>
                      <w:szCs w:val="20"/>
                      <w:lang w:eastAsia="es-ES"/>
                    </w:rPr>
                    <w:t>in</w:t>
                  </w:r>
                  <w:r w:rsidRPr="00EF1B92">
                    <w:rPr>
                      <w:rFonts w:ascii="Courier New" w:hAnsi="Courier New" w:cs="Courier New"/>
                      <w:i/>
                      <w:noProof/>
                      <w:sz w:val="20"/>
                      <w:szCs w:val="20"/>
                      <w:lang w:eastAsia="es-ES"/>
                    </w:rPr>
                    <w:t xml:space="preserve"> Account ac, </w:t>
                  </w:r>
                  <w:r w:rsidRPr="00EF1B92">
                    <w:rPr>
                      <w:rFonts w:ascii="Courier New" w:hAnsi="Courier New" w:cs="Courier New"/>
                      <w:i/>
                      <w:noProof/>
                      <w:color w:val="0000FF"/>
                      <w:sz w:val="20"/>
                      <w:szCs w:val="20"/>
                      <w:lang w:eastAsia="es-ES"/>
                    </w:rPr>
                    <w:t>in</w:t>
                  </w:r>
                  <w:r w:rsidRPr="00EF1B92">
                    <w:rPr>
                      <w:rFonts w:ascii="Courier New" w:hAnsi="Courier New" w:cs="Courier New"/>
                      <w:i/>
                      <w:noProof/>
                      <w:sz w:val="20"/>
                      <w:szCs w:val="20"/>
                      <w:lang w:eastAsia="es-ES"/>
                    </w:rPr>
                    <w:t xml:space="preserve"> </w:t>
                  </w:r>
                  <w:r w:rsidRPr="00EF1B92">
                    <w:rPr>
                      <w:rFonts w:ascii="Courier New" w:hAnsi="Courier New" w:cs="Courier New"/>
                      <w:i/>
                      <w:noProof/>
                      <w:color w:val="0000FF"/>
                      <w:sz w:val="20"/>
                      <w:szCs w:val="20"/>
                      <w:lang w:eastAsia="es-ES"/>
                    </w:rPr>
                    <w:t>long</w:t>
                  </w:r>
                  <w:r w:rsidRPr="00EF1B92">
                    <w:rPr>
                      <w:rFonts w:ascii="Courier New" w:hAnsi="Courier New" w:cs="Courier New"/>
                      <w:i/>
                      <w:noProof/>
                      <w:sz w:val="20"/>
                      <w:szCs w:val="20"/>
                      <w:lang w:eastAsia="es-ES"/>
                    </w:rPr>
                    <w:t xml:space="preserve"> money);</w:t>
                  </w:r>
                </w:p>
                <w:p w:rsidR="00EF1B92" w:rsidRPr="00EF1B92" w:rsidRDefault="00EF1B92" w:rsidP="00EF1B92">
                  <w:pPr>
                    <w:rPr>
                      <w:i/>
                      <w:lang w:val="es-ES"/>
                    </w:rPr>
                  </w:pPr>
                  <w:r w:rsidRPr="00EF1B92">
                    <w:rPr>
                      <w:rFonts w:ascii="Courier New" w:hAnsi="Courier New" w:cs="Courier New"/>
                      <w:i/>
                      <w:noProof/>
                      <w:sz w:val="20"/>
                      <w:szCs w:val="20"/>
                      <w:lang w:val="es-ES" w:eastAsia="es-ES"/>
                    </w:rPr>
                    <w:t xml:space="preserve">}; </w:t>
                  </w:r>
                  <w:r w:rsidRPr="00EF1B92">
                    <w:rPr>
                      <w:rFonts w:ascii="Courier New" w:hAnsi="Courier New" w:cs="Courier New"/>
                      <w:i/>
                      <w:noProof/>
                      <w:color w:val="008000"/>
                      <w:sz w:val="20"/>
                      <w:szCs w:val="20"/>
                      <w:lang w:val="es-ES" w:eastAsia="es-ES"/>
                    </w:rPr>
                    <w:t>//#qos Bank_Library Bank_Profile</w:t>
                  </w:r>
                </w:p>
                <w:p w:rsidR="00EF1B92" w:rsidRPr="00EF1B92" w:rsidRDefault="00EF1B92" w:rsidP="00EF1B92"/>
              </w:txbxContent>
            </v:textbox>
            <w10:anchorlock/>
          </v:rect>
        </w:pict>
      </w:r>
    </w:p>
    <w:p w:rsidR="00A31EC3" w:rsidRDefault="00862350" w:rsidP="00862350">
      <w:pPr>
        <w:pStyle w:val="Ttulo2"/>
      </w:pPr>
      <w:r>
        <w:t xml:space="preserve"> </w:t>
      </w:r>
      <w:bookmarkStart w:id="24" w:name="_Toc327462391"/>
      <w:r>
        <w:t xml:space="preserve">Execute </w:t>
      </w:r>
      <w:r w:rsidR="00EF1B92">
        <w:t>code generator</w:t>
      </w:r>
      <w:bookmarkEnd w:id="24"/>
    </w:p>
    <w:p w:rsidR="001041CB" w:rsidRDefault="001041CB" w:rsidP="001041CB">
      <w:r>
        <w:t>Open a command prompt and go to the directory containing World.idl file.</w:t>
      </w:r>
    </w:p>
    <w:p w:rsidR="001041CB" w:rsidRPr="001041CB" w:rsidRDefault="00EA6AAA" w:rsidP="001041CB">
      <w:pPr>
        <w:ind w:left="708"/>
        <w:rPr>
          <w:b/>
          <w:i/>
        </w:rPr>
      </w:pPr>
      <w:proofErr w:type="spellStart"/>
      <w:proofErr w:type="gramStart"/>
      <w:r>
        <w:rPr>
          <w:b/>
          <w:i/>
        </w:rPr>
        <w:t>d</w:t>
      </w:r>
      <w:r w:rsidR="00EF1B92">
        <w:rPr>
          <w:b/>
          <w:i/>
        </w:rPr>
        <w:t>dscs</w:t>
      </w:r>
      <w:proofErr w:type="spellEnd"/>
      <w:proofErr w:type="gramEnd"/>
      <w:r w:rsidR="00EF1B92">
        <w:rPr>
          <w:b/>
          <w:i/>
        </w:rPr>
        <w:t xml:space="preserve"> -</w:t>
      </w:r>
      <w:proofErr w:type="spellStart"/>
      <w:r w:rsidR="001041CB">
        <w:rPr>
          <w:b/>
          <w:i/>
        </w:rPr>
        <w:t>ppDisable</w:t>
      </w:r>
      <w:proofErr w:type="spellEnd"/>
      <w:r w:rsidR="001041CB">
        <w:rPr>
          <w:b/>
          <w:i/>
        </w:rPr>
        <w:t xml:space="preserve"> World.idl</w:t>
      </w:r>
    </w:p>
    <w:p w:rsidR="00862350" w:rsidRDefault="00B66245" w:rsidP="00A31EC3">
      <w:pPr>
        <w:jc w:val="center"/>
      </w:pPr>
      <w:r w:rsidRPr="00D860B9">
        <w:rPr>
          <w:noProof/>
          <w:lang w:val="es-ES" w:eastAsia="es-ES"/>
        </w:rPr>
        <w:lastRenderedPageBreak/>
        <w:pict>
          <v:shape id="14 Imagen" o:spid="_x0000_i1038" type="#_x0000_t75" alt="command1.png" style="width:385.7pt;height:195.45pt;visibility:visible">
            <v:imagedata r:id="rId21" o:title="command1"/>
          </v:shape>
        </w:pict>
      </w:r>
    </w:p>
    <w:p w:rsidR="00862350" w:rsidRPr="00862350" w:rsidRDefault="00862350" w:rsidP="00862350"/>
    <w:p w:rsidR="00862350" w:rsidRDefault="00406B05" w:rsidP="00543273">
      <w:pPr>
        <w:pStyle w:val="Ttulo2"/>
      </w:pPr>
      <w:r>
        <w:br w:type="page"/>
      </w:r>
      <w:r w:rsidR="002F14FF">
        <w:lastRenderedPageBreak/>
        <w:t xml:space="preserve"> </w:t>
      </w:r>
      <w:bookmarkStart w:id="25" w:name="_Toc327462392"/>
      <w:r w:rsidR="00862350">
        <w:t>Open VS2005 Solution</w:t>
      </w:r>
      <w:bookmarkEnd w:id="25"/>
    </w:p>
    <w:p w:rsidR="00862350" w:rsidRDefault="00B66245" w:rsidP="00862350">
      <w:pPr>
        <w:rPr>
          <w:noProof/>
          <w:lang w:val="es-ES" w:eastAsia="es-ES"/>
        </w:rPr>
      </w:pPr>
      <w:r w:rsidRPr="00D860B9">
        <w:rPr>
          <w:noProof/>
          <w:lang w:val="es-ES" w:eastAsia="es-ES"/>
        </w:rPr>
        <w:pict>
          <v:shape id="15 Imagen" o:spid="_x0000_i1039" type="#_x0000_t75" alt="Solution.png" style="width:473.15pt;height:282.85pt;visibility:visible">
            <v:imagedata r:id="rId22" o:title="Solution"/>
          </v:shape>
        </w:pict>
      </w: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Pr>
        <w:rPr>
          <w:noProof/>
          <w:lang w:val="es-ES" w:eastAsia="es-ES"/>
        </w:rPr>
      </w:pPr>
    </w:p>
    <w:p w:rsidR="00AD790D" w:rsidRDefault="00AD790D" w:rsidP="00862350"/>
    <w:p w:rsidR="00862350" w:rsidRDefault="00862350" w:rsidP="00862350">
      <w:pPr>
        <w:pStyle w:val="Ttulo2"/>
      </w:pPr>
      <w:bookmarkStart w:id="26" w:name="_Toc327462393"/>
      <w:r>
        <w:lastRenderedPageBreak/>
        <w:t>Write your Code</w:t>
      </w:r>
      <w:bookmarkEnd w:id="26"/>
    </w:p>
    <w:p w:rsidR="00406B05" w:rsidRDefault="00406B05" w:rsidP="00406B05">
      <w:r>
        <w:t>Server Implementation Code</w:t>
      </w:r>
    </w:p>
    <w:p w:rsidR="00EF1B92" w:rsidRDefault="00EF1B92" w:rsidP="00406B05">
      <w:r>
        <w:rPr>
          <w:noProof/>
          <w:lang w:val="es-ES" w:eastAsia="es-ES"/>
        </w:rPr>
      </w:r>
      <w:r>
        <w:pict>
          <v:rect id="_x0000_s1072" style="width:422.25pt;height:342.2pt;mso-position-horizontal-relative:char;mso-position-vertical-relative:line" fillcolor="#95b3d7" strokecolor="#95b3d7" strokeweight="1pt">
            <v:fill color2="#dbe5f1" angle="-45" focus="-50%" type="gradient"/>
            <v:shadow on="t" type="perspective" color="#243f60" opacity=".5" offset="1pt" offset2="-3pt"/>
            <v:textbox style="mso-next-textbox:#_x0000_s1072">
              <w:txbxContent>
                <w:p w:rsidR="00EF1B92" w:rsidRPr="00EF1B92" w:rsidRDefault="00EF1B92" w:rsidP="00EF1B92">
                  <w:pPr>
                    <w:autoSpaceDE w:val="0"/>
                    <w:autoSpaceDN w:val="0"/>
                    <w:adjustRightInd w:val="0"/>
                    <w:spacing w:after="0" w:line="240" w:lineRule="auto"/>
                    <w:rPr>
                      <w:rFonts w:ascii="Courier New" w:hAnsi="Courier New" w:cs="Courier New"/>
                      <w:b/>
                      <w:noProof/>
                      <w:sz w:val="20"/>
                      <w:szCs w:val="20"/>
                      <w:lang w:eastAsia="es-ES"/>
                    </w:rPr>
                  </w:pPr>
                  <w:r w:rsidRPr="00EF1B92">
                    <w:rPr>
                      <w:rFonts w:ascii="Courier New" w:hAnsi="Courier New" w:cs="Courier New"/>
                      <w:b/>
                      <w:noProof/>
                      <w:sz w:val="20"/>
                      <w:szCs w:val="20"/>
                      <w:lang w:eastAsia="es-ES"/>
                    </w:rPr>
                    <w:t>World</w:t>
                  </w:r>
                  <w:r>
                    <w:rPr>
                      <w:rFonts w:ascii="Courier New" w:hAnsi="Courier New" w:cs="Courier New"/>
                      <w:b/>
                      <w:noProof/>
                      <w:sz w:val="20"/>
                      <w:szCs w:val="20"/>
                      <w:lang w:eastAsia="es-ES"/>
                    </w:rPr>
                    <w:t>ServerImpl</w:t>
                  </w:r>
                  <w:r w:rsidRPr="00EF1B92">
                    <w:rPr>
                      <w:rFonts w:ascii="Courier New" w:hAnsi="Courier New" w:cs="Courier New"/>
                      <w:b/>
                      <w:noProof/>
                      <w:sz w:val="20"/>
                      <w:szCs w:val="20"/>
                      <w:lang w:eastAsia="es-ES"/>
                    </w:rPr>
                    <w:t>.</w:t>
                  </w:r>
                  <w:r>
                    <w:rPr>
                      <w:rFonts w:ascii="Courier New" w:hAnsi="Courier New" w:cs="Courier New"/>
                      <w:b/>
                      <w:noProof/>
                      <w:sz w:val="20"/>
                      <w:szCs w:val="20"/>
                      <w:lang w:eastAsia="es-ES"/>
                    </w:rPr>
                    <w:t>cxx</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p>
                <w:p w:rsidR="00EF1B92" w:rsidRP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sidRPr="00EF1B92">
                    <w:rPr>
                      <w:rFonts w:ascii="Courier New" w:hAnsi="Courier New" w:cs="Courier New"/>
                      <w:noProof/>
                      <w:color w:val="008000"/>
                      <w:sz w:val="20"/>
                      <w:szCs w:val="20"/>
                      <w:lang w:eastAsia="es-ES"/>
                    </w:rPr>
                    <w:t xml:space="preserve">/** </w:t>
                  </w:r>
                </w:p>
                <w:p w:rsid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sidRPr="00EF1B92">
                    <w:rPr>
                      <w:rFonts w:ascii="Courier New" w:hAnsi="Courier New" w:cs="Courier New"/>
                      <w:noProof/>
                      <w:color w:val="008000"/>
                      <w:sz w:val="20"/>
                      <w:szCs w:val="20"/>
                      <w:lang w:eastAsia="es-ES"/>
                    </w:rPr>
                    <w:t xml:space="preserve"> * Generated by DDSCS</w:t>
                  </w:r>
                </w:p>
                <w:p w:rsidR="00EF1B92" w:rsidRP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EF1B92">
                    <w:rPr>
                      <w:rFonts w:ascii="Courier New" w:hAnsi="Courier New" w:cs="Courier New"/>
                      <w:noProof/>
                      <w:color w:val="008000"/>
                      <w:sz w:val="20"/>
                      <w:szCs w:val="20"/>
                      <w:lang w:eastAsia="es-ES"/>
                    </w:rPr>
                    <w:t>*</w:t>
                  </w:r>
                </w:p>
                <w:p w:rsid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sidRPr="00EF1B92">
                    <w:rPr>
                      <w:rFonts w:ascii="Courier New" w:hAnsi="Courier New" w:cs="Courier New"/>
                      <w:noProof/>
                      <w:color w:val="008000"/>
                      <w:sz w:val="20"/>
                      <w:szCs w:val="20"/>
                      <w:lang w:eastAsia="es-ES"/>
                    </w:rPr>
                    <w:t xml:space="preserve"> * Empty interface implementation to be filled with your own code.</w:t>
                  </w:r>
                </w:p>
                <w:p w:rsidR="00EF1B92" w:rsidRP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EF1B92">
                    <w:rPr>
                      <w:rFonts w:ascii="Courier New" w:hAnsi="Courier New" w:cs="Courier New"/>
                      <w:noProof/>
                      <w:color w:val="008000"/>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noProof/>
                      <w:color w:val="008000"/>
                      <w:sz w:val="20"/>
                      <w:szCs w:val="20"/>
                      <w:lang w:eastAsia="es-ES"/>
                    </w:rPr>
                  </w:pPr>
                  <w:r w:rsidRPr="00EF1B92">
                    <w:rPr>
                      <w:rFonts w:ascii="Courier New" w:hAnsi="Courier New" w:cs="Courier New"/>
                      <w:noProof/>
                      <w:color w:val="008000"/>
                      <w:sz w:val="20"/>
                      <w:szCs w:val="20"/>
                      <w:lang w:eastAsia="es-ES"/>
                    </w:rPr>
                    <w:t xml:space="preserve"> */</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 xml:space="preserve"> </w:t>
                  </w:r>
                </w:p>
                <w:p w:rsidR="00EF1B92" w:rsidRPr="00EF1B92" w:rsidRDefault="00EF1B92" w:rsidP="00EF1B92">
                  <w:pPr>
                    <w:autoSpaceDE w:val="0"/>
                    <w:autoSpaceDN w:val="0"/>
                    <w:adjustRightInd w:val="0"/>
                    <w:spacing w:after="0" w:line="240" w:lineRule="auto"/>
                    <w:rPr>
                      <w:rFonts w:ascii="Courier New" w:hAnsi="Courier New" w:cs="Courier New"/>
                      <w:noProof/>
                      <w:color w:val="A31515"/>
                      <w:sz w:val="20"/>
                      <w:szCs w:val="20"/>
                      <w:lang w:eastAsia="es-ES"/>
                    </w:rPr>
                  </w:pPr>
                  <w:r w:rsidRPr="00EF1B92">
                    <w:rPr>
                      <w:rFonts w:ascii="Courier New" w:hAnsi="Courier New" w:cs="Courier New"/>
                      <w:noProof/>
                      <w:color w:val="0000FF"/>
                      <w:sz w:val="20"/>
                      <w:szCs w:val="20"/>
                      <w:lang w:eastAsia="es-ES"/>
                    </w:rPr>
                    <w:t>#include</w:t>
                  </w:r>
                  <w:r w:rsidRPr="00EF1B92">
                    <w:rPr>
                      <w:rFonts w:ascii="Courier New" w:hAnsi="Courier New" w:cs="Courier New"/>
                      <w:noProof/>
                      <w:sz w:val="20"/>
                      <w:szCs w:val="20"/>
                      <w:lang w:eastAsia="es-ES"/>
                    </w:rPr>
                    <w:t xml:space="preserve"> </w:t>
                  </w:r>
                  <w:r w:rsidRPr="00EF1B92">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World</w:t>
                  </w:r>
                  <w:r w:rsidRPr="00EF1B92">
                    <w:rPr>
                      <w:rFonts w:ascii="Courier New" w:hAnsi="Courier New" w:cs="Courier New"/>
                      <w:noProof/>
                      <w:color w:val="A31515"/>
                      <w:sz w:val="20"/>
                      <w:szCs w:val="20"/>
                      <w:lang w:eastAsia="es-ES"/>
                    </w:rPr>
                    <w:t>ServerImpl.h"</w:t>
                  </w:r>
                </w:p>
                <w:p w:rsidR="00EF1B92" w:rsidRPr="00EF1B92" w:rsidRDefault="00EF1B92" w:rsidP="00EF1B92">
                  <w:pPr>
                    <w:autoSpaceDE w:val="0"/>
                    <w:autoSpaceDN w:val="0"/>
                    <w:adjustRightInd w:val="0"/>
                    <w:spacing w:after="0" w:line="240" w:lineRule="auto"/>
                    <w:rPr>
                      <w:rFonts w:ascii="Courier New" w:hAnsi="Courier New" w:cs="Courier New"/>
                      <w:noProof/>
                      <w:color w:val="A31515"/>
                      <w:sz w:val="20"/>
                      <w:szCs w:val="20"/>
                      <w:lang w:eastAsia="es-ES"/>
                    </w:rPr>
                  </w:pP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sz w:val="20"/>
                      <w:szCs w:val="20"/>
                      <w:lang w:eastAsia="es-ES"/>
                    </w:rPr>
                    <w:t>World</w:t>
                  </w:r>
                  <w:r w:rsidRPr="00EF1B92">
                    <w:rPr>
                      <w:rFonts w:ascii="Courier New" w:hAnsi="Courier New" w:cs="Courier New"/>
                      <w:noProof/>
                      <w:sz w:val="20"/>
                      <w:szCs w:val="20"/>
                      <w:lang w:eastAsia="es-ES"/>
                    </w:rPr>
                    <w:t xml:space="preserve">Impl:: </w:t>
                  </w:r>
                  <w:r>
                    <w:rPr>
                      <w:rFonts w:ascii="Courier New" w:hAnsi="Courier New" w:cs="Courier New"/>
                      <w:noProof/>
                      <w:sz w:val="20"/>
                      <w:szCs w:val="20"/>
                      <w:lang w:eastAsia="es-ES"/>
                    </w:rPr>
                    <w:t>World</w:t>
                  </w:r>
                  <w:r w:rsidRPr="00EF1B92">
                    <w:rPr>
                      <w:rFonts w:ascii="Courier New" w:hAnsi="Courier New" w:cs="Courier New"/>
                      <w:noProof/>
                      <w:sz w:val="20"/>
                      <w:szCs w:val="20"/>
                      <w:lang w:eastAsia="es-ES"/>
                    </w:rPr>
                    <w:t>Impl()</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sz w:val="20"/>
                      <w:szCs w:val="20"/>
                      <w:lang w:eastAsia="es-ES"/>
                    </w:rPr>
                    <w:t>World</w:t>
                  </w:r>
                  <w:r w:rsidRPr="00EF1B92">
                    <w:rPr>
                      <w:rFonts w:ascii="Courier New" w:hAnsi="Courier New" w:cs="Courier New"/>
                      <w:noProof/>
                      <w:sz w:val="20"/>
                      <w:szCs w:val="20"/>
                      <w:lang w:eastAsia="es-ES"/>
                    </w:rPr>
                    <w:t xml:space="preserve">Impl::~ </w:t>
                  </w:r>
                  <w:r>
                    <w:rPr>
                      <w:rFonts w:ascii="Courier New" w:hAnsi="Courier New" w:cs="Courier New"/>
                      <w:noProof/>
                      <w:sz w:val="20"/>
                      <w:szCs w:val="20"/>
                      <w:lang w:eastAsia="es-ES"/>
                    </w:rPr>
                    <w:t>World</w:t>
                  </w:r>
                  <w:r w:rsidRPr="00EF1B92">
                    <w:rPr>
                      <w:rFonts w:ascii="Courier New" w:hAnsi="Courier New" w:cs="Courier New"/>
                      <w:noProof/>
                      <w:sz w:val="20"/>
                      <w:szCs w:val="20"/>
                      <w:lang w:eastAsia="es-ES"/>
                    </w:rPr>
                    <w:t>Impl()</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 xml:space="preserve"> </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DDSCSMessages</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sz w:val="20"/>
                      <w:szCs w:val="20"/>
                      <w:lang w:eastAsia="es-ES"/>
                    </w:rPr>
                    <w:t>World</w:t>
                  </w:r>
                  <w:r w:rsidRPr="00EF1B92">
                    <w:rPr>
                      <w:rFonts w:ascii="Courier New" w:hAnsi="Courier New" w:cs="Courier New"/>
                      <w:noProof/>
                      <w:sz w:val="20"/>
                      <w:szCs w:val="20"/>
                      <w:lang w:eastAsia="es-ES"/>
                    </w:rPr>
                    <w:t>Impl::</w:t>
                  </w:r>
                  <w:r>
                    <w:rPr>
                      <w:rFonts w:ascii="Courier New" w:hAnsi="Courier New" w:cs="Courier New"/>
                      <w:noProof/>
                      <w:sz w:val="20"/>
                      <w:szCs w:val="20"/>
                      <w:lang w:eastAsia="es-ES"/>
                    </w:rPr>
                    <w:t>hello</w:t>
                  </w:r>
                  <w:r w:rsidRPr="00EF1B92">
                    <w:rPr>
                      <w:rFonts w:ascii="Courier New" w:hAnsi="Courier New" w:cs="Courier New"/>
                      <w:noProof/>
                      <w:sz w:val="20"/>
                      <w:szCs w:val="20"/>
                      <w:lang w:eastAsia="es-ES"/>
                    </w:rPr>
                    <w:t>(</w:t>
                  </w:r>
                  <w:r w:rsidRPr="00EF1B92">
                    <w:rPr>
                      <w:rFonts w:ascii="Courier New" w:hAnsi="Courier New" w:cs="Courier New"/>
                      <w:noProof/>
                      <w:color w:val="0000FF"/>
                      <w:sz w:val="20"/>
                      <w:szCs w:val="20"/>
                      <w:lang w:eastAsia="es-ES"/>
                    </w:rPr>
                    <w:t>char</w:t>
                  </w:r>
                  <w:r w:rsidRPr="00EF1B92">
                    <w:rPr>
                      <w:rFonts w:ascii="Courier New" w:hAnsi="Courier New" w:cs="Courier New"/>
                      <w:noProof/>
                      <w:sz w:val="20"/>
                      <w:szCs w:val="20"/>
                      <w:lang w:eastAsia="es-ES"/>
                    </w:rPr>
                    <w:t>*</w:t>
                  </w:r>
                  <w:r>
                    <w:rPr>
                      <w:rFonts w:ascii="Courier New" w:hAnsi="Courier New" w:cs="Courier New"/>
                      <w:noProof/>
                      <w:sz w:val="20"/>
                      <w:szCs w:val="20"/>
                      <w:lang w:eastAsia="es-ES"/>
                    </w:rPr>
                    <w:t xml:space="preserve"> message </w:t>
                  </w:r>
                  <w:r w:rsidRPr="00EF1B92">
                    <w:rPr>
                      <w:rFonts w:ascii="Courier New" w:hAnsi="Courier New" w:cs="Courier New"/>
                      <w:noProof/>
                      <w:sz w:val="20"/>
                      <w:szCs w:val="20"/>
                      <w:lang w:eastAsia="es-ES"/>
                    </w:rPr>
                    <w:t>,ReturnCode &amp;</w:t>
                  </w:r>
                  <w:r>
                    <w:rPr>
                      <w:rFonts w:ascii="Courier New" w:hAnsi="Courier New" w:cs="Courier New"/>
                      <w:noProof/>
                      <w:sz w:val="20"/>
                      <w:szCs w:val="20"/>
                      <w:lang w:eastAsia="es-ES"/>
                    </w:rPr>
                    <w:t>hello</w:t>
                  </w:r>
                  <w:r w:rsidRPr="00EF1B92">
                    <w:rPr>
                      <w:rFonts w:ascii="Courier New" w:hAnsi="Courier New" w:cs="Courier New"/>
                      <w:noProof/>
                      <w:sz w:val="20"/>
                      <w:szCs w:val="20"/>
                      <w:lang w:eastAsia="es-ES"/>
                    </w:rPr>
                    <w:t xml:space="preserve">_ret) </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w:t>
                  </w:r>
                </w:p>
                <w:p w:rsid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 xml:space="preserve">  DDSCSMessages retCode = OPERATION_SUCCESSFUL;</w:t>
                  </w:r>
                </w:p>
                <w:p w:rsid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sz w:val="20"/>
                      <w:szCs w:val="20"/>
                      <w:lang w:eastAsia="es-ES"/>
                    </w:rPr>
                    <w:t xml:space="preserve">  hello_ret = printf(</w:t>
                  </w:r>
                  <w:r w:rsidRPr="00EF1B92">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%s\n”</w:t>
                  </w:r>
                  <w:r w:rsidRPr="00EF1B92">
                    <w:rPr>
                      <w:rFonts w:ascii="Courier New" w:hAnsi="Courier New" w:cs="Courier New"/>
                      <w:noProof/>
                      <w:sz w:val="20"/>
                      <w:szCs w:val="20"/>
                      <w:lang w:eastAsia="es-ES"/>
                    </w:rPr>
                    <w:t>, message);</w:t>
                  </w:r>
                  <w:r>
                    <w:rPr>
                      <w:rFonts w:ascii="Courier New" w:hAnsi="Courier New" w:cs="Courier New"/>
                      <w:noProof/>
                      <w:sz w:val="20"/>
                      <w:szCs w:val="20"/>
                      <w:lang w:eastAsia="es-ES"/>
                    </w:rPr>
                    <w:t xml:space="preserve"> </w:t>
                  </w:r>
                  <w:r w:rsidRPr="00EF1B92">
                    <w:rPr>
                      <w:rFonts w:ascii="Courier New" w:hAnsi="Courier New" w:cs="Courier New"/>
                      <w:noProof/>
                      <w:color w:val="008000"/>
                      <w:sz w:val="20"/>
                      <w:szCs w:val="20"/>
                      <w:lang w:eastAsia="es-ES"/>
                    </w:rPr>
                    <w:t>//</w:t>
                  </w:r>
                  <w:r w:rsidR="0066787C">
                    <w:rPr>
                      <w:rFonts w:ascii="Courier New" w:hAnsi="Courier New" w:cs="Courier New"/>
                      <w:noProof/>
                      <w:color w:val="008000"/>
                      <w:sz w:val="20"/>
                      <w:szCs w:val="20"/>
                      <w:lang w:eastAsia="es-ES"/>
                    </w:rPr>
                    <w:t xml:space="preserve"> Written</w:t>
                  </w:r>
                  <w:r>
                    <w:rPr>
                      <w:rFonts w:ascii="Courier New" w:hAnsi="Courier New" w:cs="Courier New"/>
                      <w:noProof/>
                      <w:color w:val="008000"/>
                      <w:sz w:val="20"/>
                      <w:szCs w:val="20"/>
                      <w:lang w:eastAsia="es-ES"/>
                    </w:rPr>
                    <w:t xml:space="preserve"> by user</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 xml:space="preserve">  </w:t>
                  </w:r>
                </w:p>
                <w:p w:rsidR="00EF1B92" w:rsidRPr="00EF1B92" w:rsidRDefault="00EF1B92" w:rsidP="00EF1B92">
                  <w:pPr>
                    <w:autoSpaceDE w:val="0"/>
                    <w:autoSpaceDN w:val="0"/>
                    <w:adjustRightInd w:val="0"/>
                    <w:spacing w:after="0" w:line="240" w:lineRule="auto"/>
                    <w:rPr>
                      <w:rFonts w:ascii="Courier New" w:hAnsi="Courier New" w:cs="Courier New"/>
                      <w:noProof/>
                      <w:sz w:val="20"/>
                      <w:szCs w:val="20"/>
                      <w:lang w:eastAsia="es-ES"/>
                    </w:rPr>
                  </w:pPr>
                  <w:r w:rsidRPr="00EF1B92">
                    <w:rPr>
                      <w:rFonts w:ascii="Courier New" w:hAnsi="Courier New" w:cs="Courier New"/>
                      <w:noProof/>
                      <w:sz w:val="20"/>
                      <w:szCs w:val="20"/>
                      <w:lang w:eastAsia="es-ES"/>
                    </w:rPr>
                    <w:t xml:space="preserve">  </w:t>
                  </w:r>
                  <w:r w:rsidRPr="00EF1B92">
                    <w:rPr>
                      <w:rFonts w:ascii="Courier New" w:hAnsi="Courier New" w:cs="Courier New"/>
                      <w:noProof/>
                      <w:color w:val="0000FF"/>
                      <w:sz w:val="20"/>
                      <w:szCs w:val="20"/>
                      <w:lang w:eastAsia="es-ES"/>
                    </w:rPr>
                    <w:t>return</w:t>
                  </w:r>
                  <w:r w:rsidRPr="00EF1B92">
                    <w:rPr>
                      <w:rFonts w:ascii="Courier New" w:hAnsi="Courier New" w:cs="Courier New"/>
                      <w:noProof/>
                      <w:sz w:val="20"/>
                      <w:szCs w:val="20"/>
                      <w:lang w:eastAsia="es-ES"/>
                    </w:rPr>
                    <w:t xml:space="preserve"> retCode;</w:t>
                  </w:r>
                </w:p>
                <w:p w:rsidR="00EF1B92" w:rsidRPr="00EF1B92" w:rsidRDefault="00EF1B92" w:rsidP="00EF1B92">
                  <w:r>
                    <w:rPr>
                      <w:rFonts w:ascii="Courier New" w:hAnsi="Courier New" w:cs="Courier New"/>
                      <w:noProof/>
                      <w:sz w:val="20"/>
                      <w:szCs w:val="20"/>
                      <w:lang w:val="es-ES" w:eastAsia="es-ES"/>
                    </w:rPr>
                    <w:t>}</w:t>
                  </w:r>
                </w:p>
              </w:txbxContent>
            </v:textbox>
            <w10:anchorlock/>
          </v:rect>
        </w:pict>
      </w:r>
    </w:p>
    <w:p w:rsidR="00496A18" w:rsidRDefault="00496A18"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AD790D" w:rsidRDefault="00AD790D" w:rsidP="00862350"/>
    <w:p w:rsidR="00862350" w:rsidRDefault="00F50B65" w:rsidP="00862350">
      <w:r>
        <w:lastRenderedPageBreak/>
        <w:t>Client Implementation</w:t>
      </w:r>
    </w:p>
    <w:p w:rsidR="00496A18" w:rsidRDefault="0066787C" w:rsidP="00862350">
      <w:r>
        <w:rPr>
          <w:noProof/>
          <w:lang w:val="es-ES" w:eastAsia="es-ES"/>
        </w:rPr>
      </w:r>
      <w:r>
        <w:pict>
          <v:rect id="_x0000_s1073" style="width:422.25pt;height:532pt;mso-position-horizontal-relative:char;mso-position-vertical-relative:line" fillcolor="#95b3d7" strokecolor="#95b3d7" strokeweight="1pt">
            <v:fill color2="#dbe5f1" angle="-45" focus="-50%" type="gradient"/>
            <v:shadow on="t" type="perspective" color="#243f60" opacity=".5" offset="1pt" offset2="-3pt"/>
            <v:textbox style="mso-next-textbox:#_x0000_s1073">
              <w:txbxContent>
                <w:p w:rsidR="0066787C" w:rsidRPr="00EF1B92" w:rsidRDefault="0066787C" w:rsidP="0066787C">
                  <w:pPr>
                    <w:autoSpaceDE w:val="0"/>
                    <w:autoSpaceDN w:val="0"/>
                    <w:adjustRightInd w:val="0"/>
                    <w:spacing w:after="0" w:line="240" w:lineRule="auto"/>
                    <w:rPr>
                      <w:rFonts w:ascii="Courier New" w:hAnsi="Courier New" w:cs="Courier New"/>
                      <w:b/>
                      <w:noProof/>
                      <w:sz w:val="20"/>
                      <w:szCs w:val="20"/>
                      <w:lang w:eastAsia="es-ES"/>
                    </w:rPr>
                  </w:pPr>
                  <w:r>
                    <w:rPr>
                      <w:rFonts w:ascii="Courier New" w:hAnsi="Courier New" w:cs="Courier New"/>
                      <w:b/>
                      <w:noProof/>
                      <w:sz w:val="20"/>
                      <w:szCs w:val="20"/>
                      <w:lang w:eastAsia="es-ES"/>
                    </w:rPr>
                    <w:t>Client</w:t>
                  </w:r>
                  <w:r w:rsidRPr="00EF1B92">
                    <w:rPr>
                      <w:rFonts w:ascii="Courier New" w:hAnsi="Courier New" w:cs="Courier New"/>
                      <w:b/>
                      <w:noProof/>
                      <w:sz w:val="20"/>
                      <w:szCs w:val="20"/>
                      <w:lang w:eastAsia="es-ES"/>
                    </w:rPr>
                    <w:t>.</w:t>
                  </w:r>
                  <w:r>
                    <w:rPr>
                      <w:rFonts w:ascii="Courier New" w:hAnsi="Courier New" w:cs="Courier New"/>
                      <w:b/>
                      <w:noProof/>
                      <w:sz w:val="20"/>
                      <w:szCs w:val="20"/>
                      <w:lang w:eastAsia="es-ES"/>
                    </w:rPr>
                    <w:t>cxx</w:t>
                  </w:r>
                </w:p>
                <w:p w:rsidR="0066787C" w:rsidRPr="00EF1B92" w:rsidRDefault="0066787C" w:rsidP="0066787C">
                  <w:pPr>
                    <w:autoSpaceDE w:val="0"/>
                    <w:autoSpaceDN w:val="0"/>
                    <w:adjustRightInd w:val="0"/>
                    <w:spacing w:after="0" w:line="240" w:lineRule="auto"/>
                    <w:rPr>
                      <w:rFonts w:ascii="Courier New" w:hAnsi="Courier New" w:cs="Courier New"/>
                      <w:noProof/>
                      <w:sz w:val="20"/>
                      <w:szCs w:val="20"/>
                      <w:lang w:eastAsia="es-ES"/>
                    </w:rPr>
                  </w:pP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w:t>
                  </w:r>
                </w:p>
                <w:p w:rsid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 Generated by DDSCS</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66787C">
                    <w:rPr>
                      <w:rFonts w:ascii="Courier New" w:hAnsi="Courier New" w:cs="Courier New"/>
                      <w:noProof/>
                      <w:color w:val="008000"/>
                      <w:sz w:val="20"/>
                      <w:szCs w:val="20"/>
                      <w:lang w:eastAsia="es-ES"/>
                    </w:rPr>
                    <w:t>*</w:t>
                  </w:r>
                </w:p>
                <w:p w:rsid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 Example client. Method params should b</w:t>
                  </w:r>
                  <w:r>
                    <w:rPr>
                      <w:rFonts w:ascii="Courier New" w:hAnsi="Courier New" w:cs="Courier New"/>
                      <w:noProof/>
                      <w:color w:val="008000"/>
                      <w:sz w:val="20"/>
                      <w:szCs w:val="20"/>
                      <w:lang w:eastAsia="es-ES"/>
                    </w:rPr>
                    <w:t>e initialized before execution</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66787C">
                    <w:rPr>
                      <w:rFonts w:ascii="Courier New" w:hAnsi="Courier New" w:cs="Courier New"/>
                      <w:noProof/>
                      <w:color w:val="008000"/>
                      <w:sz w:val="20"/>
                      <w:szCs w:val="20"/>
                      <w:lang w:eastAsia="es-ES"/>
                    </w:rPr>
                    <w:t>*</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p>
                <w:p w:rsidR="0066787C" w:rsidRPr="0066787C" w:rsidRDefault="0066787C" w:rsidP="0066787C">
                  <w:pPr>
                    <w:autoSpaceDE w:val="0"/>
                    <w:autoSpaceDN w:val="0"/>
                    <w:adjustRightInd w:val="0"/>
                    <w:spacing w:after="0" w:line="240" w:lineRule="auto"/>
                    <w:rPr>
                      <w:rFonts w:ascii="Courier New" w:hAnsi="Courier New" w:cs="Courier New"/>
                      <w:noProof/>
                      <w:color w:val="A31515"/>
                      <w:sz w:val="20"/>
                      <w:szCs w:val="20"/>
                      <w:lang w:eastAsia="es-ES"/>
                    </w:rPr>
                  </w:pPr>
                  <w:r w:rsidRPr="0066787C">
                    <w:rPr>
                      <w:rFonts w:ascii="Courier New" w:hAnsi="Courier New" w:cs="Courier New"/>
                      <w:noProof/>
                      <w:color w:val="0000FF"/>
                      <w:sz w:val="20"/>
                      <w:szCs w:val="20"/>
                      <w:lang w:eastAsia="es-ES"/>
                    </w:rPr>
                    <w:t>#include</w:t>
                  </w:r>
                  <w:r w:rsidRPr="0066787C">
                    <w:rPr>
                      <w:rFonts w:ascii="Courier New" w:hAnsi="Courier New" w:cs="Courier New"/>
                      <w:noProof/>
                      <w:sz w:val="20"/>
                      <w:szCs w:val="20"/>
                      <w:lang w:eastAsia="es-ES"/>
                    </w:rPr>
                    <w:t xml:space="preserve"> </w:t>
                  </w:r>
                  <w:r w:rsidRPr="0066787C">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World</w:t>
                  </w:r>
                  <w:r w:rsidRPr="0066787C">
                    <w:rPr>
                      <w:rFonts w:ascii="Courier New" w:hAnsi="Courier New" w:cs="Courier New"/>
                      <w:noProof/>
                      <w:color w:val="A31515"/>
                      <w:sz w:val="20"/>
                      <w:szCs w:val="20"/>
                      <w:lang w:eastAsia="es-ES"/>
                    </w:rPr>
                    <w:t>Proxy.h"</w:t>
                  </w:r>
                </w:p>
                <w:p w:rsidR="0066787C" w:rsidRPr="0066787C" w:rsidRDefault="0066787C" w:rsidP="0066787C">
                  <w:pPr>
                    <w:autoSpaceDE w:val="0"/>
                    <w:autoSpaceDN w:val="0"/>
                    <w:adjustRightInd w:val="0"/>
                    <w:spacing w:after="0" w:line="240" w:lineRule="auto"/>
                    <w:rPr>
                      <w:rFonts w:ascii="Courier New" w:hAnsi="Courier New" w:cs="Courier New"/>
                      <w:noProof/>
                      <w:color w:val="A31515"/>
                      <w:sz w:val="20"/>
                      <w:szCs w:val="20"/>
                      <w:lang w:eastAsia="es-ES"/>
                    </w:rPr>
                  </w:pPr>
                  <w:r w:rsidRPr="0066787C">
                    <w:rPr>
                      <w:rFonts w:ascii="Courier New" w:hAnsi="Courier New" w:cs="Courier New"/>
                      <w:noProof/>
                      <w:color w:val="0000FF"/>
                      <w:sz w:val="20"/>
                      <w:szCs w:val="20"/>
                      <w:lang w:eastAsia="es-ES"/>
                    </w:rPr>
                    <w:t>#include</w:t>
                  </w:r>
                  <w:r w:rsidRPr="0066787C">
                    <w:rPr>
                      <w:rFonts w:ascii="Courier New" w:hAnsi="Courier New" w:cs="Courier New"/>
                      <w:noProof/>
                      <w:sz w:val="20"/>
                      <w:szCs w:val="20"/>
                      <w:lang w:eastAsia="es-ES"/>
                    </w:rPr>
                    <w:t xml:space="preserve"> </w:t>
                  </w:r>
                  <w:r w:rsidRPr="0066787C">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World</w:t>
                  </w:r>
                  <w:r w:rsidRPr="0066787C">
                    <w:rPr>
                      <w:rFonts w:ascii="Courier New" w:hAnsi="Courier New" w:cs="Courier New"/>
                      <w:noProof/>
                      <w:color w:val="A31515"/>
                      <w:sz w:val="20"/>
                      <w:szCs w:val="20"/>
                      <w:lang w:eastAsia="es-ES"/>
                    </w:rPr>
                    <w:t>RequestReplyPlugin.h"</w:t>
                  </w:r>
                </w:p>
                <w:p w:rsidR="0066787C" w:rsidRPr="0066787C" w:rsidRDefault="0066787C" w:rsidP="0066787C">
                  <w:pPr>
                    <w:autoSpaceDE w:val="0"/>
                    <w:autoSpaceDN w:val="0"/>
                    <w:adjustRightInd w:val="0"/>
                    <w:spacing w:after="0" w:line="240" w:lineRule="auto"/>
                    <w:rPr>
                      <w:rFonts w:ascii="Courier New" w:hAnsi="Courier New" w:cs="Courier New"/>
                      <w:noProof/>
                      <w:color w:val="A31515"/>
                      <w:sz w:val="20"/>
                      <w:szCs w:val="20"/>
                      <w:lang w:eastAsia="es-ES"/>
                    </w:rPr>
                  </w:pP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color w:val="0000FF"/>
                      <w:sz w:val="20"/>
                      <w:szCs w:val="20"/>
                      <w:lang w:eastAsia="es-ES"/>
                    </w:rPr>
                    <w:t>int</w:t>
                  </w:r>
                  <w:r w:rsidRPr="0066787C">
                    <w:rPr>
                      <w:rFonts w:ascii="Courier New" w:hAnsi="Courier New" w:cs="Courier New"/>
                      <w:noProof/>
                      <w:sz w:val="20"/>
                      <w:szCs w:val="20"/>
                      <w:lang w:eastAsia="es-ES"/>
                    </w:rPr>
                    <w:t xml:space="preserve"> main()</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sidRPr="0066787C">
                    <w:rPr>
                      <w:rFonts w:ascii="Courier New" w:hAnsi="Courier New" w:cs="Courier New"/>
                      <w:noProof/>
                      <w:color w:val="0000FF"/>
                      <w:sz w:val="20"/>
                      <w:szCs w:val="20"/>
                      <w:lang w:eastAsia="es-ES"/>
                    </w:rPr>
                    <w:t>int</w:t>
                  </w:r>
                  <w:r w:rsidRPr="0066787C">
                    <w:rPr>
                      <w:rFonts w:ascii="Courier New" w:hAnsi="Courier New" w:cs="Courier New"/>
                      <w:noProof/>
                      <w:sz w:val="20"/>
                      <w:szCs w:val="20"/>
                      <w:lang w:eastAsia="es-ES"/>
                    </w:rPr>
                    <w:t xml:space="preserve"> domainId = 0;</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sidRPr="0066787C">
                    <w:rPr>
                      <w:rFonts w:ascii="Courier New" w:hAnsi="Courier New" w:cs="Courier New"/>
                      <w:noProof/>
                      <w:color w:val="0000FF"/>
                      <w:sz w:val="20"/>
                      <w:szCs w:val="20"/>
                      <w:lang w:eastAsia="es-ES"/>
                    </w:rPr>
                    <w:t>unsigned</w:t>
                  </w:r>
                  <w:r w:rsidRPr="0066787C">
                    <w:rPr>
                      <w:rFonts w:ascii="Courier New" w:hAnsi="Courier New" w:cs="Courier New"/>
                      <w:noProof/>
                      <w:sz w:val="20"/>
                      <w:szCs w:val="20"/>
                      <w:lang w:eastAsia="es-ES"/>
                    </w:rPr>
                    <w:t xml:space="preserve"> </w:t>
                  </w:r>
                  <w:r w:rsidRPr="0066787C">
                    <w:rPr>
                      <w:rFonts w:ascii="Courier New" w:hAnsi="Courier New" w:cs="Courier New"/>
                      <w:noProof/>
                      <w:color w:val="0000FF"/>
                      <w:sz w:val="20"/>
                      <w:szCs w:val="20"/>
                      <w:lang w:eastAsia="es-ES"/>
                    </w:rPr>
                    <w:t>int</w:t>
                  </w:r>
                  <w:r w:rsidRPr="0066787C">
                    <w:rPr>
                      <w:rFonts w:ascii="Courier New" w:hAnsi="Courier New" w:cs="Courier New"/>
                      <w:noProof/>
                      <w:sz w:val="20"/>
                      <w:szCs w:val="20"/>
                      <w:lang w:eastAsia="es-ES"/>
                    </w:rPr>
                    <w:t xml:space="preserve"> timeoutInMillis = 4000;</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WorldProxy *proxy = </w:t>
                  </w:r>
                  <w:r w:rsidRPr="0066787C">
                    <w:rPr>
                      <w:rFonts w:ascii="Courier New" w:hAnsi="Courier New" w:cs="Courier New"/>
                      <w:noProof/>
                      <w:color w:val="0000FF"/>
                      <w:sz w:val="20"/>
                      <w:szCs w:val="20"/>
                      <w:lang w:eastAsia="es-ES"/>
                    </w:rPr>
                    <w:t>new</w:t>
                  </w:r>
                  <w:r w:rsidRPr="0066787C">
                    <w:rPr>
                      <w:rFonts w:ascii="Courier New" w:hAnsi="Courier New" w:cs="Courier New"/>
                      <w:noProof/>
                      <w:sz w:val="20"/>
                      <w:szCs w:val="20"/>
                      <w:lang w:eastAsia="es-ES"/>
                    </w:rPr>
                    <w:t xml:space="preserve"> WorldProxy(domainId, timeoutInMillis);</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DDS_Duration_t period = {5,0};</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sidRPr="00EF1B92">
                    <w:rPr>
                      <w:rFonts w:ascii="Courier New" w:hAnsi="Courier New" w:cs="Courier New"/>
                      <w:noProof/>
                      <w:color w:val="0000FF"/>
                      <w:sz w:val="20"/>
                      <w:szCs w:val="20"/>
                      <w:lang w:eastAsia="es-ES"/>
                    </w:rPr>
                    <w:t>char</w:t>
                  </w:r>
                  <w:r w:rsidRPr="00EF1B92">
                    <w:rPr>
                      <w:rFonts w:ascii="Courier New" w:hAnsi="Courier New" w:cs="Courier New"/>
                      <w:noProof/>
                      <w:sz w:val="20"/>
                      <w:szCs w:val="20"/>
                      <w:lang w:eastAsia="es-ES"/>
                    </w:rPr>
                    <w:t>*</w:t>
                  </w:r>
                  <w:r>
                    <w:rPr>
                      <w:rFonts w:ascii="Courier New" w:hAnsi="Courier New" w:cs="Courier New"/>
                      <w:noProof/>
                      <w:sz w:val="20"/>
                      <w:szCs w:val="20"/>
                      <w:lang w:eastAsia="es-ES"/>
                    </w:rPr>
                    <w:t xml:space="preserve"> message = DDS_String_dup(</w:t>
                  </w:r>
                  <w:r w:rsidRPr="0066787C">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Hello World</w:t>
                  </w:r>
                  <w:r w:rsidRPr="0066787C">
                    <w:rPr>
                      <w:rFonts w:ascii="Courier New" w:hAnsi="Courier New" w:cs="Courier New"/>
                      <w:noProof/>
                      <w:color w:val="A31515"/>
                      <w:sz w:val="20"/>
                      <w:szCs w:val="20"/>
                      <w:lang w:eastAsia="es-ES"/>
                    </w:rPr>
                    <w:t>"</w:t>
                  </w:r>
                  <w:r w:rsidRPr="0066787C">
                    <w:rPr>
                      <w:rFonts w:ascii="Courier New" w:hAnsi="Courier New" w:cs="Courier New"/>
                      <w:noProof/>
                      <w:sz w:val="20"/>
                      <w:szCs w:val="20"/>
                      <w:lang w:eastAsia="es-ES"/>
                    </w:rPr>
                    <w:t xml:space="preserve">); </w:t>
                  </w:r>
                  <w:r w:rsidRPr="00EF1B92">
                    <w:rPr>
                      <w:rFonts w:ascii="Courier New" w:hAnsi="Courier New" w:cs="Courier New"/>
                      <w:noProof/>
                      <w:color w:val="008000"/>
                      <w:sz w:val="20"/>
                      <w:szCs w:val="20"/>
                      <w:lang w:eastAsia="es-ES"/>
                    </w:rPr>
                    <w:t>//</w:t>
                  </w:r>
                  <w:r>
                    <w:rPr>
                      <w:rFonts w:ascii="Courier New" w:hAnsi="Courier New" w:cs="Courier New"/>
                      <w:noProof/>
                      <w:color w:val="008000"/>
                      <w:sz w:val="20"/>
                      <w:szCs w:val="20"/>
                      <w:lang w:eastAsia="es-ES"/>
                    </w:rPr>
                    <w:t xml:space="preserve"> Writed by user</w:t>
                  </w:r>
                  <w:r w:rsidRPr="0066787C">
                    <w:rPr>
                      <w:rFonts w:ascii="Courier New" w:hAnsi="Courier New" w:cs="Courier New"/>
                      <w:noProof/>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ReturnCode  </w:t>
                  </w:r>
                  <w:r>
                    <w:rPr>
                      <w:rFonts w:ascii="Courier New" w:hAnsi="Courier New" w:cs="Courier New"/>
                      <w:noProof/>
                      <w:sz w:val="20"/>
                      <w:szCs w:val="20"/>
                      <w:lang w:eastAsia="es-ES"/>
                    </w:rPr>
                    <w:t>hello</w:t>
                  </w:r>
                  <w:r w:rsidRPr="0066787C">
                    <w:rPr>
                      <w:rFonts w:ascii="Courier New" w:hAnsi="Courier New" w:cs="Courier New"/>
                      <w:noProof/>
                      <w:sz w:val="20"/>
                      <w:szCs w:val="20"/>
                      <w:lang w:eastAsia="es-ES"/>
                    </w:rPr>
                    <w:t xml:space="preserve">_ret ;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DDSCSMessages  </w:t>
                  </w:r>
                  <w:r>
                    <w:rPr>
                      <w:rFonts w:ascii="Courier New" w:hAnsi="Courier New" w:cs="Courier New"/>
                      <w:noProof/>
                      <w:sz w:val="20"/>
                      <w:szCs w:val="20"/>
                      <w:lang w:eastAsia="es-ES"/>
                    </w:rPr>
                    <w:t>hello</w:t>
                  </w:r>
                  <w:r w:rsidRPr="0066787C">
                    <w:rPr>
                      <w:rFonts w:ascii="Courier New" w:hAnsi="Courier New" w:cs="Courier New"/>
                      <w:noProof/>
                      <w:sz w:val="20"/>
                      <w:szCs w:val="20"/>
                      <w:lang w:eastAsia="es-ES"/>
                    </w:rPr>
                    <w:t xml:space="preserve">RetValue ;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sz w:val="20"/>
                      <w:szCs w:val="20"/>
                      <w:lang w:eastAsia="es-ES"/>
                    </w:rPr>
                    <w:t xml:space="preserve">    </w:t>
                  </w:r>
                  <w:r w:rsidRPr="0066787C">
                    <w:rPr>
                      <w:rFonts w:ascii="Courier New" w:hAnsi="Courier New" w:cs="Courier New"/>
                      <w:noProof/>
                      <w:color w:val="008000"/>
                      <w:sz w:val="20"/>
                      <w:szCs w:val="20"/>
                      <w:lang w:eastAsia="es-ES"/>
                    </w:rPr>
                    <w:t>/**</w:t>
                  </w:r>
                </w:p>
                <w:p w:rsid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 Dynamic memory passed to the pr</w:t>
                  </w:r>
                  <w:r>
                    <w:rPr>
                      <w:rFonts w:ascii="Courier New" w:hAnsi="Courier New" w:cs="Courier New"/>
                      <w:noProof/>
                      <w:color w:val="008000"/>
                      <w:sz w:val="20"/>
                      <w:szCs w:val="20"/>
                      <w:lang w:eastAsia="es-ES"/>
                    </w:rPr>
                    <w:t>oxy will be freed before return</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66787C">
                    <w:rPr>
                      <w:rFonts w:ascii="Courier New" w:hAnsi="Courier New" w:cs="Courier New"/>
                      <w:noProof/>
                      <w:color w:val="008000"/>
                      <w:sz w:val="20"/>
                      <w:szCs w:val="20"/>
                      <w:lang w:eastAsia="es-ES"/>
                    </w:rPr>
                    <w:t>*</w:t>
                  </w:r>
                </w:p>
                <w:p w:rsid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 Pas</w:t>
                  </w:r>
                  <w:r>
                    <w:rPr>
                      <w:rFonts w:ascii="Courier New" w:hAnsi="Courier New" w:cs="Courier New"/>
                      <w:noProof/>
                      <w:color w:val="008000"/>
                      <w:sz w:val="20"/>
                      <w:szCs w:val="20"/>
                      <w:lang w:eastAsia="es-ES"/>
                    </w:rPr>
                    <w:t>s a copy if you want to keep it</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xml:space="preserve">     </w:t>
                  </w:r>
                  <w:r w:rsidRPr="0066787C">
                    <w:rPr>
                      <w:rFonts w:ascii="Courier New" w:hAnsi="Courier New" w:cs="Courier New"/>
                      <w:noProof/>
                      <w:color w:val="008000"/>
                      <w:sz w:val="20"/>
                      <w:szCs w:val="20"/>
                      <w:lang w:eastAsia="es-ES"/>
                    </w:rPr>
                    <w:t>*</w:t>
                  </w:r>
                </w:p>
                <w:p w:rsidR="0066787C" w:rsidRPr="0066787C" w:rsidRDefault="0066787C" w:rsidP="0066787C">
                  <w:pPr>
                    <w:autoSpaceDE w:val="0"/>
                    <w:autoSpaceDN w:val="0"/>
                    <w:adjustRightInd w:val="0"/>
                    <w:spacing w:after="0" w:line="240" w:lineRule="auto"/>
                    <w:rPr>
                      <w:rFonts w:ascii="Courier New" w:hAnsi="Courier New" w:cs="Courier New"/>
                      <w:noProof/>
                      <w:color w:val="008000"/>
                      <w:sz w:val="20"/>
                      <w:szCs w:val="20"/>
                      <w:lang w:eastAsia="es-ES"/>
                    </w:rPr>
                  </w:pPr>
                  <w:r w:rsidRPr="0066787C">
                    <w:rPr>
                      <w:rFonts w:ascii="Courier New" w:hAnsi="Courier New" w:cs="Courier New"/>
                      <w:noProof/>
                      <w:color w:val="008000"/>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Pr>
                      <w:rFonts w:ascii="Courier New" w:hAnsi="Courier New" w:cs="Courier New"/>
                      <w:noProof/>
                      <w:sz w:val="20"/>
                      <w:szCs w:val="20"/>
                      <w:lang w:eastAsia="es-ES"/>
                    </w:rPr>
                    <w:t>hello</w:t>
                  </w:r>
                  <w:r w:rsidRPr="0066787C">
                    <w:rPr>
                      <w:rFonts w:ascii="Courier New" w:hAnsi="Courier New" w:cs="Courier New"/>
                      <w:noProof/>
                      <w:sz w:val="20"/>
                      <w:szCs w:val="20"/>
                      <w:lang w:eastAsia="es-ES"/>
                    </w:rPr>
                    <w:t>RetValue = proxy-&gt;</w:t>
                  </w:r>
                  <w:r>
                    <w:rPr>
                      <w:rFonts w:ascii="Courier New" w:hAnsi="Courier New" w:cs="Courier New"/>
                      <w:noProof/>
                      <w:sz w:val="20"/>
                      <w:szCs w:val="20"/>
                      <w:lang w:eastAsia="es-ES"/>
                    </w:rPr>
                    <w:t>hello(message, hello_ret</w:t>
                  </w:r>
                  <w:r w:rsidRPr="0066787C">
                    <w:rPr>
                      <w:rFonts w:ascii="Courier New" w:hAnsi="Courier New" w:cs="Courier New"/>
                      <w:noProof/>
                      <w:sz w:val="20"/>
                      <w:szCs w:val="20"/>
                      <w:lang w:eastAsia="es-ES"/>
                    </w:rPr>
                    <w:t>);</w:t>
                  </w:r>
                </w:p>
                <w:p w:rsid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color w:val="008000"/>
                      <w:sz w:val="20"/>
                      <w:szCs w:val="20"/>
                      <w:lang w:eastAsia="es-ES"/>
                    </w:rPr>
                    <w:t xml:space="preserve">    </w:t>
                  </w:r>
                  <w:r w:rsidRPr="00EF1B92">
                    <w:rPr>
                      <w:rFonts w:ascii="Courier New" w:hAnsi="Courier New" w:cs="Courier New"/>
                      <w:noProof/>
                      <w:color w:val="008000"/>
                      <w:sz w:val="20"/>
                      <w:szCs w:val="20"/>
                      <w:lang w:eastAsia="es-ES"/>
                    </w:rPr>
                    <w:t>//</w:t>
                  </w:r>
                  <w:r>
                    <w:rPr>
                      <w:rFonts w:ascii="Courier New" w:hAnsi="Courier New" w:cs="Courier New"/>
                      <w:noProof/>
                      <w:color w:val="008000"/>
                      <w:sz w:val="20"/>
                      <w:szCs w:val="20"/>
                      <w:lang w:eastAsia="es-ES"/>
                    </w:rPr>
                    <w:t xml:space="preserve"> Written by user</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Pr>
                      <w:rFonts w:ascii="Courier New" w:hAnsi="Courier New" w:cs="Courier New"/>
                      <w:noProof/>
                      <w:sz w:val="20"/>
                      <w:szCs w:val="20"/>
                      <w:lang w:eastAsia="es-ES"/>
                    </w:rPr>
                    <w:t>printf(</w:t>
                  </w:r>
                  <w:r w:rsidRPr="00EF1B92">
                    <w:rPr>
                      <w:rFonts w:ascii="Courier New" w:hAnsi="Courier New" w:cs="Courier New"/>
                      <w:noProof/>
                      <w:color w:val="A31515"/>
                      <w:sz w:val="20"/>
                      <w:szCs w:val="20"/>
                      <w:lang w:eastAsia="es-ES"/>
                    </w:rPr>
                    <w:t>"</w:t>
                  </w:r>
                  <w:r>
                    <w:rPr>
                      <w:rFonts w:ascii="Courier New" w:hAnsi="Courier New" w:cs="Courier New"/>
                      <w:noProof/>
                      <w:color w:val="A31515"/>
                      <w:sz w:val="20"/>
                      <w:szCs w:val="20"/>
                      <w:lang w:eastAsia="es-ES"/>
                    </w:rPr>
                    <w:t>Operation invocation result: %d\n”</w:t>
                  </w:r>
                  <w:r w:rsidRPr="00EF1B92">
                    <w:rPr>
                      <w:rFonts w:ascii="Courier New" w:hAnsi="Courier New" w:cs="Courier New"/>
                      <w:noProof/>
                      <w:sz w:val="20"/>
                      <w:szCs w:val="20"/>
                      <w:lang w:eastAsia="es-ES"/>
                    </w:rPr>
                    <w:t xml:space="preserve">, </w:t>
                  </w:r>
                  <w:r>
                    <w:rPr>
                      <w:rFonts w:ascii="Courier New" w:hAnsi="Courier New" w:cs="Courier New"/>
                      <w:noProof/>
                      <w:sz w:val="20"/>
                      <w:szCs w:val="20"/>
                      <w:lang w:eastAsia="es-ES"/>
                    </w:rPr>
                    <w:t>hello</w:t>
                  </w:r>
                  <w:r w:rsidRPr="0066787C">
                    <w:rPr>
                      <w:rFonts w:ascii="Courier New" w:hAnsi="Courier New" w:cs="Courier New"/>
                      <w:noProof/>
                      <w:sz w:val="20"/>
                      <w:szCs w:val="20"/>
                      <w:lang w:eastAsia="es-ES"/>
                    </w:rPr>
                    <w:t>RetValue</w:t>
                  </w:r>
                  <w:r w:rsidRPr="00EF1B92">
                    <w:rPr>
                      <w:rFonts w:ascii="Courier New" w:hAnsi="Courier New" w:cs="Courier New"/>
                      <w:noProof/>
                      <w:sz w:val="20"/>
                      <w:szCs w:val="20"/>
                      <w:lang w:eastAsia="es-ES"/>
                    </w:rPr>
                    <w:t>);</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Pr>
                      <w:rFonts w:ascii="Courier New" w:hAnsi="Courier New" w:cs="Courier New"/>
                      <w:noProof/>
                      <w:sz w:val="20"/>
                      <w:szCs w:val="20"/>
                      <w:lang w:eastAsia="es-ES"/>
                    </w:rPr>
                    <w:t xml:space="preserve"> </w:t>
                  </w:r>
                  <w:r w:rsidRPr="0066787C">
                    <w:rPr>
                      <w:rFonts w:ascii="Courier New" w:hAnsi="Courier New" w:cs="Courier New"/>
                      <w:noProof/>
                      <w:color w:val="0000FF"/>
                      <w:sz w:val="20"/>
                      <w:szCs w:val="20"/>
                      <w:lang w:eastAsia="es-ES"/>
                    </w:rPr>
                    <w:t>if</w:t>
                  </w:r>
                  <w:r w:rsidRPr="0066787C">
                    <w:rPr>
                      <w:rFonts w:ascii="Courier New" w:hAnsi="Courier New" w:cs="Courier New"/>
                      <w:noProof/>
                      <w:sz w:val="20"/>
                      <w:szCs w:val="20"/>
                      <w:lang w:eastAsia="es-ES"/>
                    </w:rPr>
                    <w:t>(</w:t>
                  </w:r>
                  <w:r>
                    <w:rPr>
                      <w:rFonts w:ascii="Courier New" w:hAnsi="Courier New" w:cs="Courier New"/>
                      <w:noProof/>
                      <w:sz w:val="20"/>
                      <w:szCs w:val="20"/>
                      <w:lang w:eastAsia="es-ES"/>
                    </w:rPr>
                    <w:t xml:space="preserve">message </w:t>
                  </w:r>
                  <w:r w:rsidRPr="0066787C">
                    <w:rPr>
                      <w:rFonts w:ascii="Courier New" w:hAnsi="Courier New" w:cs="Courier New"/>
                      <w:noProof/>
                      <w:sz w:val="20"/>
                      <w:szCs w:val="20"/>
                      <w:lang w:eastAsia="es-ES"/>
                    </w:rPr>
                    <w:t>!= NULL) DDS_String_free(</w:t>
                  </w:r>
                  <w:r>
                    <w:rPr>
                      <w:rFonts w:ascii="Courier New" w:hAnsi="Courier New" w:cs="Courier New"/>
                      <w:noProof/>
                      <w:sz w:val="20"/>
                      <w:szCs w:val="20"/>
                      <w:lang w:eastAsia="es-ES"/>
                    </w:rPr>
                    <w:t>message</w:t>
                  </w:r>
                  <w:r w:rsidRPr="0066787C">
                    <w:rPr>
                      <w:rFonts w:ascii="Courier New" w:hAnsi="Courier New" w:cs="Courier New"/>
                      <w:noProof/>
                      <w:sz w:val="20"/>
                      <w:szCs w:val="20"/>
                      <w:lang w:eastAsia="es-ES"/>
                    </w:rPr>
                    <w:t xml:space="preserve">);     </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w:t>
                  </w:r>
                  <w:r w:rsidRPr="0066787C">
                    <w:rPr>
                      <w:rFonts w:ascii="Courier New" w:hAnsi="Courier New" w:cs="Courier New"/>
                      <w:noProof/>
                      <w:color w:val="0000FF"/>
                      <w:sz w:val="20"/>
                      <w:szCs w:val="20"/>
                      <w:lang w:eastAsia="es-ES"/>
                    </w:rPr>
                    <w:t>delete</w:t>
                  </w:r>
                  <w:r w:rsidRPr="0066787C">
                    <w:rPr>
                      <w:rFonts w:ascii="Courier New" w:hAnsi="Courier New" w:cs="Courier New"/>
                      <w:noProof/>
                      <w:sz w:val="20"/>
                      <w:szCs w:val="20"/>
                      <w:lang w:eastAsia="es-ES"/>
                    </w:rPr>
                    <w:t>(proxy);</w:t>
                  </w:r>
                </w:p>
                <w:p w:rsidR="0066787C" w:rsidRPr="0066787C" w:rsidRDefault="0066787C" w:rsidP="0066787C">
                  <w:pPr>
                    <w:autoSpaceDE w:val="0"/>
                    <w:autoSpaceDN w:val="0"/>
                    <w:adjustRightInd w:val="0"/>
                    <w:spacing w:after="0" w:line="240" w:lineRule="auto"/>
                    <w:rPr>
                      <w:rFonts w:ascii="Courier New" w:hAnsi="Courier New" w:cs="Courier New"/>
                      <w:noProof/>
                      <w:sz w:val="20"/>
                      <w:szCs w:val="20"/>
                      <w:lang w:eastAsia="es-ES"/>
                    </w:rPr>
                  </w:pPr>
                  <w:r w:rsidRPr="0066787C">
                    <w:rPr>
                      <w:rFonts w:ascii="Courier New" w:hAnsi="Courier New" w:cs="Courier New"/>
                      <w:noProof/>
                      <w:sz w:val="20"/>
                      <w:szCs w:val="20"/>
                      <w:lang w:eastAsia="es-ES"/>
                    </w:rPr>
                    <w:t xml:space="preserve">   NDDSUtility::sleep(period);</w:t>
                  </w:r>
                </w:p>
                <w:p w:rsidR="0066787C" w:rsidRPr="00EF1B92" w:rsidRDefault="0066787C" w:rsidP="0066787C">
                  <w:pPr>
                    <w:autoSpaceDE w:val="0"/>
                    <w:autoSpaceDN w:val="0"/>
                    <w:adjustRightInd w:val="0"/>
                    <w:spacing w:after="0" w:line="240" w:lineRule="auto"/>
                  </w:pPr>
                  <w:r w:rsidRPr="0066787C">
                    <w:rPr>
                      <w:rFonts w:ascii="Courier New" w:hAnsi="Courier New" w:cs="Courier New"/>
                      <w:noProof/>
                      <w:sz w:val="20"/>
                      <w:szCs w:val="20"/>
                      <w:lang w:eastAsia="es-ES"/>
                    </w:rPr>
                    <w:t>}</w:t>
                  </w:r>
                </w:p>
              </w:txbxContent>
            </v:textbox>
            <w10:anchorlock/>
          </v:rect>
        </w:pict>
      </w:r>
    </w:p>
    <w:p w:rsidR="00CD103F" w:rsidRDefault="00CD103F" w:rsidP="00862350">
      <w:r>
        <w:t xml:space="preserve">The client uses the Proxy pattern to hide all the implementations details. The Proxy is completely thread-safe and many threads can make invocations in parallel. </w:t>
      </w:r>
    </w:p>
    <w:p w:rsidR="00862350" w:rsidRDefault="00AD23F8" w:rsidP="00862350">
      <w:pPr>
        <w:pStyle w:val="Ttulo2"/>
      </w:pPr>
      <w:r>
        <w:br w:type="page"/>
      </w:r>
      <w:bookmarkStart w:id="27" w:name="_Toc327462394"/>
      <w:r w:rsidR="00862350">
        <w:lastRenderedPageBreak/>
        <w:t>Build and execute</w:t>
      </w:r>
      <w:bookmarkEnd w:id="27"/>
    </w:p>
    <w:p w:rsidR="006E5FF1" w:rsidRDefault="006E5FF1" w:rsidP="00B147FA">
      <w:r>
        <w:t xml:space="preserve">Build the solution </w:t>
      </w:r>
      <w:r w:rsidR="00DB0F26">
        <w:t xml:space="preserve">(F7) </w:t>
      </w:r>
      <w:r>
        <w:t>and go to &lt;</w:t>
      </w:r>
      <w:proofErr w:type="spellStart"/>
      <w:r>
        <w:t>example_dir</w:t>
      </w:r>
      <w:proofErr w:type="spellEnd"/>
      <w:r>
        <w:t>&gt;\</w:t>
      </w:r>
      <w:proofErr w:type="spellStart"/>
      <w:r>
        <w:t>objs</w:t>
      </w:r>
      <w:proofErr w:type="spellEnd"/>
      <w:r>
        <w:t>\i86Win32VS2005 directory.</w:t>
      </w:r>
    </w:p>
    <w:p w:rsidR="00AD23F8" w:rsidRDefault="00B147FA" w:rsidP="00B147FA">
      <w:pPr>
        <w:rPr>
          <w:noProof/>
          <w:lang w:eastAsia="es-ES"/>
        </w:rPr>
      </w:pPr>
      <w:r>
        <w:t>Just double click on WorldServer.exe to start the server an</w:t>
      </w:r>
      <w:r w:rsidR="006E5FF1">
        <w:t>d after launch WorldClient.exe.</w:t>
      </w:r>
      <w:r w:rsidR="00BF377A">
        <w:t xml:space="preserve"> Depending on the chosen configuration to build the example you </w:t>
      </w:r>
      <w:r w:rsidR="006E5FF1">
        <w:t>may ne</w:t>
      </w:r>
      <w:r w:rsidR="00BF377A">
        <w:t>ed to copy ddscs.dll or ddscsd.dll from %NDDSHOME%\</w:t>
      </w:r>
      <w:proofErr w:type="spellStart"/>
      <w:r w:rsidR="00BF377A">
        <w:t>ddscs</w:t>
      </w:r>
      <w:proofErr w:type="spellEnd"/>
      <w:r w:rsidR="00BF377A">
        <w:t>\lib\</w:t>
      </w:r>
      <w:r w:rsidR="00BF377A" w:rsidRPr="00BF377A">
        <w:t xml:space="preserve"> </w:t>
      </w:r>
      <w:r w:rsidR="00BF377A">
        <w:t>i86Win32VS2005 to the working directory if they</w:t>
      </w:r>
      <w:r w:rsidR="00AD23F8">
        <w:t xml:space="preserve"> </w:t>
      </w:r>
      <w:r w:rsidR="00BF377A">
        <w:t>are not in the $PATH variable.</w:t>
      </w:r>
      <w:r w:rsidR="00AD23F8" w:rsidRPr="00AD23F8">
        <w:rPr>
          <w:noProof/>
          <w:lang w:eastAsia="es-ES"/>
        </w:rPr>
        <w:t xml:space="preserve"> </w:t>
      </w:r>
    </w:p>
    <w:p w:rsidR="00B147FA" w:rsidRPr="00B147FA" w:rsidRDefault="00B66245" w:rsidP="00B147FA">
      <w:r w:rsidRPr="00D860B9">
        <w:rPr>
          <w:noProof/>
          <w:lang w:val="es-ES" w:eastAsia="es-ES"/>
        </w:rPr>
        <w:pict>
          <v:shape id="16 Imagen" o:spid="_x0000_i1040" type="#_x0000_t75" alt="HelloServer.png" style="width:426.85pt;height:210.85pt;visibility:visible">
            <v:imagedata r:id="rId23" o:title="HelloServer"/>
          </v:shape>
        </w:pict>
      </w:r>
    </w:p>
    <w:p w:rsidR="007A7506" w:rsidRDefault="00B66245" w:rsidP="00AD790D">
      <w:r w:rsidRPr="00D860B9">
        <w:rPr>
          <w:noProof/>
          <w:lang w:val="es-ES" w:eastAsia="es-ES"/>
        </w:rPr>
        <w:pict>
          <v:shape id="_x0000_i1041" type="#_x0000_t75" style="width:426.85pt;height:210.85pt">
            <v:imagedata r:id="rId24" o:title="HelloClient"/>
          </v:shape>
        </w:pict>
      </w:r>
      <w:r w:rsidR="001648BB">
        <w:t xml:space="preserve"> </w:t>
      </w:r>
    </w:p>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86F" w:rsidRDefault="0013286F" w:rsidP="00A31EC3">
      <w:pPr>
        <w:spacing w:after="0" w:line="240" w:lineRule="auto"/>
      </w:pPr>
      <w:r>
        <w:separator/>
      </w:r>
    </w:p>
  </w:endnote>
  <w:endnote w:type="continuationSeparator" w:id="0">
    <w:p w:rsidR="0013286F" w:rsidRDefault="0013286F"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86F" w:rsidRDefault="0013286F" w:rsidP="00A31EC3">
      <w:pPr>
        <w:spacing w:after="0" w:line="240" w:lineRule="auto"/>
      </w:pPr>
      <w:r>
        <w:separator/>
      </w:r>
    </w:p>
  </w:footnote>
  <w:footnote w:type="continuationSeparator" w:id="0">
    <w:p w:rsidR="0013286F" w:rsidRDefault="0013286F"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pStyle w:val="Ttulo1"/>
      <w:lvlText w:val="%1."/>
      <w:lvlJc w:val="left"/>
      <w:pPr>
        <w:ind w:left="360" w:hanging="360"/>
      </w:pPr>
      <w:rPr>
        <w:rFonts w:hint="default"/>
        <w:lang w:val="es-ES"/>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805194"/>
    <w:multiLevelType w:val="hybridMultilevel"/>
    <w:tmpl w:val="CA40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3"/>
  </w:num>
  <w:num w:numId="5">
    <w:abstractNumId w:val="1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4"/>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7"/>
  </w:num>
  <w:num w:numId="24">
    <w:abstractNumId w:val="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33689"/>
    <w:rsid w:val="00052747"/>
    <w:rsid w:val="00056AD7"/>
    <w:rsid w:val="00060DF3"/>
    <w:rsid w:val="0006177A"/>
    <w:rsid w:val="000736AB"/>
    <w:rsid w:val="0008479E"/>
    <w:rsid w:val="00097F1E"/>
    <w:rsid w:val="000C53FC"/>
    <w:rsid w:val="000D0B82"/>
    <w:rsid w:val="000D538F"/>
    <w:rsid w:val="000E2A9D"/>
    <w:rsid w:val="000E69BA"/>
    <w:rsid w:val="001041CB"/>
    <w:rsid w:val="00111947"/>
    <w:rsid w:val="001157B7"/>
    <w:rsid w:val="00125525"/>
    <w:rsid w:val="0013286F"/>
    <w:rsid w:val="00135335"/>
    <w:rsid w:val="001362BF"/>
    <w:rsid w:val="001452F6"/>
    <w:rsid w:val="00150DC0"/>
    <w:rsid w:val="00160343"/>
    <w:rsid w:val="001648BB"/>
    <w:rsid w:val="001801B3"/>
    <w:rsid w:val="001914F5"/>
    <w:rsid w:val="00197E4F"/>
    <w:rsid w:val="001A0D9B"/>
    <w:rsid w:val="001C70ED"/>
    <w:rsid w:val="001D51F1"/>
    <w:rsid w:val="001D7935"/>
    <w:rsid w:val="001E027A"/>
    <w:rsid w:val="001E6517"/>
    <w:rsid w:val="00214069"/>
    <w:rsid w:val="00214858"/>
    <w:rsid w:val="00215E0A"/>
    <w:rsid w:val="00217D7B"/>
    <w:rsid w:val="0023122C"/>
    <w:rsid w:val="002317DD"/>
    <w:rsid w:val="00234615"/>
    <w:rsid w:val="002353FA"/>
    <w:rsid w:val="00242EFB"/>
    <w:rsid w:val="002440C8"/>
    <w:rsid w:val="002454F6"/>
    <w:rsid w:val="0024559A"/>
    <w:rsid w:val="00260BB8"/>
    <w:rsid w:val="00264333"/>
    <w:rsid w:val="00264357"/>
    <w:rsid w:val="00277193"/>
    <w:rsid w:val="00293120"/>
    <w:rsid w:val="00294529"/>
    <w:rsid w:val="002A5714"/>
    <w:rsid w:val="002A75A7"/>
    <w:rsid w:val="002B46B2"/>
    <w:rsid w:val="002B4808"/>
    <w:rsid w:val="002B5978"/>
    <w:rsid w:val="002B6A41"/>
    <w:rsid w:val="002E336F"/>
    <w:rsid w:val="002E5B1E"/>
    <w:rsid w:val="002F14FF"/>
    <w:rsid w:val="002F7E0E"/>
    <w:rsid w:val="0030002E"/>
    <w:rsid w:val="00302C5E"/>
    <w:rsid w:val="00305479"/>
    <w:rsid w:val="00314D96"/>
    <w:rsid w:val="00317313"/>
    <w:rsid w:val="00327C64"/>
    <w:rsid w:val="00334750"/>
    <w:rsid w:val="003556F8"/>
    <w:rsid w:val="00371DA6"/>
    <w:rsid w:val="0039273A"/>
    <w:rsid w:val="0039621B"/>
    <w:rsid w:val="003A7C58"/>
    <w:rsid w:val="003C0751"/>
    <w:rsid w:val="003D42A4"/>
    <w:rsid w:val="003D46C9"/>
    <w:rsid w:val="003E195D"/>
    <w:rsid w:val="003F162E"/>
    <w:rsid w:val="003F3DC7"/>
    <w:rsid w:val="004010E9"/>
    <w:rsid w:val="004024DE"/>
    <w:rsid w:val="00406B05"/>
    <w:rsid w:val="004205A2"/>
    <w:rsid w:val="0042239D"/>
    <w:rsid w:val="00432553"/>
    <w:rsid w:val="004378AD"/>
    <w:rsid w:val="00443EC5"/>
    <w:rsid w:val="00454A58"/>
    <w:rsid w:val="004710AC"/>
    <w:rsid w:val="00474D75"/>
    <w:rsid w:val="00476240"/>
    <w:rsid w:val="00494526"/>
    <w:rsid w:val="004954D4"/>
    <w:rsid w:val="00496A18"/>
    <w:rsid w:val="004A66A9"/>
    <w:rsid w:val="004A7575"/>
    <w:rsid w:val="004C3202"/>
    <w:rsid w:val="004C703C"/>
    <w:rsid w:val="004D2404"/>
    <w:rsid w:val="004D636A"/>
    <w:rsid w:val="00501A43"/>
    <w:rsid w:val="00506FE4"/>
    <w:rsid w:val="00524A75"/>
    <w:rsid w:val="0053244A"/>
    <w:rsid w:val="00540F93"/>
    <w:rsid w:val="00541BE2"/>
    <w:rsid w:val="00543273"/>
    <w:rsid w:val="00557BDF"/>
    <w:rsid w:val="00580D22"/>
    <w:rsid w:val="00582268"/>
    <w:rsid w:val="00583A23"/>
    <w:rsid w:val="005847B4"/>
    <w:rsid w:val="0059177F"/>
    <w:rsid w:val="00597C30"/>
    <w:rsid w:val="005A4161"/>
    <w:rsid w:val="005C1485"/>
    <w:rsid w:val="005C5DBC"/>
    <w:rsid w:val="005F7407"/>
    <w:rsid w:val="00603C93"/>
    <w:rsid w:val="00623BA5"/>
    <w:rsid w:val="0063377F"/>
    <w:rsid w:val="006607F6"/>
    <w:rsid w:val="0066787C"/>
    <w:rsid w:val="00672094"/>
    <w:rsid w:val="00694F9E"/>
    <w:rsid w:val="006B31D3"/>
    <w:rsid w:val="006C5656"/>
    <w:rsid w:val="006D1A3F"/>
    <w:rsid w:val="006D1C44"/>
    <w:rsid w:val="006E20A1"/>
    <w:rsid w:val="006E5FF1"/>
    <w:rsid w:val="00710346"/>
    <w:rsid w:val="00721BD4"/>
    <w:rsid w:val="00733C0F"/>
    <w:rsid w:val="007408F4"/>
    <w:rsid w:val="00750646"/>
    <w:rsid w:val="00750FEA"/>
    <w:rsid w:val="00760252"/>
    <w:rsid w:val="00760E49"/>
    <w:rsid w:val="00762AC1"/>
    <w:rsid w:val="0076598A"/>
    <w:rsid w:val="007759C7"/>
    <w:rsid w:val="00780192"/>
    <w:rsid w:val="00782B1C"/>
    <w:rsid w:val="007908E3"/>
    <w:rsid w:val="00795FFD"/>
    <w:rsid w:val="007A62C3"/>
    <w:rsid w:val="007A7506"/>
    <w:rsid w:val="007B2237"/>
    <w:rsid w:val="007B2302"/>
    <w:rsid w:val="007B29BE"/>
    <w:rsid w:val="007C2B7B"/>
    <w:rsid w:val="007C3D92"/>
    <w:rsid w:val="007D1F94"/>
    <w:rsid w:val="007D326A"/>
    <w:rsid w:val="007F2144"/>
    <w:rsid w:val="00803646"/>
    <w:rsid w:val="00816A95"/>
    <w:rsid w:val="00831E62"/>
    <w:rsid w:val="008323AC"/>
    <w:rsid w:val="00851BF7"/>
    <w:rsid w:val="00853CD9"/>
    <w:rsid w:val="00861641"/>
    <w:rsid w:val="00862350"/>
    <w:rsid w:val="00872036"/>
    <w:rsid w:val="00890C37"/>
    <w:rsid w:val="00897B7E"/>
    <w:rsid w:val="00897BA4"/>
    <w:rsid w:val="008A5BEB"/>
    <w:rsid w:val="008C0511"/>
    <w:rsid w:val="008C0A9A"/>
    <w:rsid w:val="008C4ADB"/>
    <w:rsid w:val="008D6DE4"/>
    <w:rsid w:val="0091302C"/>
    <w:rsid w:val="0091509A"/>
    <w:rsid w:val="00916155"/>
    <w:rsid w:val="009240FF"/>
    <w:rsid w:val="00935AC4"/>
    <w:rsid w:val="00946C9F"/>
    <w:rsid w:val="00947E11"/>
    <w:rsid w:val="00952E9E"/>
    <w:rsid w:val="00964E79"/>
    <w:rsid w:val="00970395"/>
    <w:rsid w:val="009833A0"/>
    <w:rsid w:val="009972C6"/>
    <w:rsid w:val="009B7265"/>
    <w:rsid w:val="009D0102"/>
    <w:rsid w:val="009D057E"/>
    <w:rsid w:val="009D5684"/>
    <w:rsid w:val="009E4694"/>
    <w:rsid w:val="009F3A43"/>
    <w:rsid w:val="00A03E08"/>
    <w:rsid w:val="00A21F36"/>
    <w:rsid w:val="00A31EC3"/>
    <w:rsid w:val="00A361D9"/>
    <w:rsid w:val="00A41B06"/>
    <w:rsid w:val="00A51A8C"/>
    <w:rsid w:val="00A6222F"/>
    <w:rsid w:val="00A71FEE"/>
    <w:rsid w:val="00A73D9D"/>
    <w:rsid w:val="00A8405D"/>
    <w:rsid w:val="00AA3DBD"/>
    <w:rsid w:val="00AA401A"/>
    <w:rsid w:val="00AC0463"/>
    <w:rsid w:val="00AC3C95"/>
    <w:rsid w:val="00AC73B7"/>
    <w:rsid w:val="00AD23F8"/>
    <w:rsid w:val="00AD790D"/>
    <w:rsid w:val="00AF3042"/>
    <w:rsid w:val="00B147FA"/>
    <w:rsid w:val="00B21567"/>
    <w:rsid w:val="00B2265E"/>
    <w:rsid w:val="00B256C9"/>
    <w:rsid w:val="00B30950"/>
    <w:rsid w:val="00B414B2"/>
    <w:rsid w:val="00B65845"/>
    <w:rsid w:val="00B66245"/>
    <w:rsid w:val="00B66F63"/>
    <w:rsid w:val="00B70065"/>
    <w:rsid w:val="00B81644"/>
    <w:rsid w:val="00B953B6"/>
    <w:rsid w:val="00B96329"/>
    <w:rsid w:val="00B97003"/>
    <w:rsid w:val="00BA140E"/>
    <w:rsid w:val="00BA6B03"/>
    <w:rsid w:val="00BA71D6"/>
    <w:rsid w:val="00BB52E8"/>
    <w:rsid w:val="00BB6217"/>
    <w:rsid w:val="00BC0D41"/>
    <w:rsid w:val="00BC0D64"/>
    <w:rsid w:val="00BD58C9"/>
    <w:rsid w:val="00BF270C"/>
    <w:rsid w:val="00BF28B6"/>
    <w:rsid w:val="00BF358C"/>
    <w:rsid w:val="00BF377A"/>
    <w:rsid w:val="00C06496"/>
    <w:rsid w:val="00C11331"/>
    <w:rsid w:val="00C261A6"/>
    <w:rsid w:val="00C37EDA"/>
    <w:rsid w:val="00C42D1D"/>
    <w:rsid w:val="00C473A9"/>
    <w:rsid w:val="00C50238"/>
    <w:rsid w:val="00C51135"/>
    <w:rsid w:val="00C63297"/>
    <w:rsid w:val="00C659CA"/>
    <w:rsid w:val="00C6659B"/>
    <w:rsid w:val="00C841B8"/>
    <w:rsid w:val="00C90573"/>
    <w:rsid w:val="00CA316D"/>
    <w:rsid w:val="00CA5378"/>
    <w:rsid w:val="00CA7B51"/>
    <w:rsid w:val="00CB4915"/>
    <w:rsid w:val="00CB5329"/>
    <w:rsid w:val="00CD103F"/>
    <w:rsid w:val="00CD15D5"/>
    <w:rsid w:val="00CD20B4"/>
    <w:rsid w:val="00CD5DF0"/>
    <w:rsid w:val="00CE2582"/>
    <w:rsid w:val="00CF503B"/>
    <w:rsid w:val="00CF539B"/>
    <w:rsid w:val="00D027DE"/>
    <w:rsid w:val="00D0403F"/>
    <w:rsid w:val="00D173CF"/>
    <w:rsid w:val="00D3311A"/>
    <w:rsid w:val="00D33F2D"/>
    <w:rsid w:val="00D43775"/>
    <w:rsid w:val="00D43FD9"/>
    <w:rsid w:val="00D4564C"/>
    <w:rsid w:val="00D5145E"/>
    <w:rsid w:val="00D860B9"/>
    <w:rsid w:val="00DB0F26"/>
    <w:rsid w:val="00DB63A8"/>
    <w:rsid w:val="00DC077C"/>
    <w:rsid w:val="00DC36C8"/>
    <w:rsid w:val="00DD263E"/>
    <w:rsid w:val="00DD4E9B"/>
    <w:rsid w:val="00DD68CF"/>
    <w:rsid w:val="00DE1F0C"/>
    <w:rsid w:val="00DE3F30"/>
    <w:rsid w:val="00DF59FB"/>
    <w:rsid w:val="00DF5A79"/>
    <w:rsid w:val="00DF72C9"/>
    <w:rsid w:val="00E14E42"/>
    <w:rsid w:val="00E24361"/>
    <w:rsid w:val="00E34E7A"/>
    <w:rsid w:val="00E34F98"/>
    <w:rsid w:val="00E35EB6"/>
    <w:rsid w:val="00E423BD"/>
    <w:rsid w:val="00E67680"/>
    <w:rsid w:val="00E7558D"/>
    <w:rsid w:val="00E759DF"/>
    <w:rsid w:val="00E87774"/>
    <w:rsid w:val="00E92566"/>
    <w:rsid w:val="00EA08D8"/>
    <w:rsid w:val="00EA3251"/>
    <w:rsid w:val="00EA6AAA"/>
    <w:rsid w:val="00EA714C"/>
    <w:rsid w:val="00ED154A"/>
    <w:rsid w:val="00EF03D8"/>
    <w:rsid w:val="00EF1B92"/>
    <w:rsid w:val="00F01F44"/>
    <w:rsid w:val="00F0662F"/>
    <w:rsid w:val="00F0770F"/>
    <w:rsid w:val="00F10060"/>
    <w:rsid w:val="00F11655"/>
    <w:rsid w:val="00F13E03"/>
    <w:rsid w:val="00F2506A"/>
    <w:rsid w:val="00F34623"/>
    <w:rsid w:val="00F436C5"/>
    <w:rsid w:val="00F43ABA"/>
    <w:rsid w:val="00F46B26"/>
    <w:rsid w:val="00F47658"/>
    <w:rsid w:val="00F4790C"/>
    <w:rsid w:val="00F50B65"/>
    <w:rsid w:val="00F5141A"/>
    <w:rsid w:val="00F53F36"/>
    <w:rsid w:val="00F61DE6"/>
    <w:rsid w:val="00F82D5D"/>
    <w:rsid w:val="00F84925"/>
    <w:rsid w:val="00F90C65"/>
    <w:rsid w:val="00FA6899"/>
    <w:rsid w:val="00FA7F33"/>
    <w:rsid w:val="00FB05EA"/>
    <w:rsid w:val="00FD415B"/>
    <w:rsid w:val="00FF07B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pPr>
      <w:spacing w:after="200" w:line="276" w:lineRule="auto"/>
    </w:pPr>
    <w:rPr>
      <w:sz w:val="22"/>
      <w:szCs w:val="22"/>
      <w:lang w:val="en-US" w:eastAsia="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Cambria" w:eastAsia="Times New Roman" w:hAnsi="Cambria" w:cs="Times New Roman"/>
      <w:b/>
      <w:bCs/>
      <w:color w:val="365F91"/>
      <w:sz w:val="28"/>
      <w:szCs w:val="28"/>
      <w:lang w:val="en-US"/>
    </w:rPr>
  </w:style>
  <w:style w:type="paragraph" w:styleId="Ttulo">
    <w:name w:val="Title"/>
    <w:basedOn w:val="Normal"/>
    <w:next w:val="Normal"/>
    <w:link w:val="TtuloCar"/>
    <w:uiPriority w:val="10"/>
    <w:qFormat/>
    <w:rsid w:val="00FB05E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FB05EA"/>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uiPriority w:val="9"/>
    <w:rsid w:val="003D46C9"/>
    <w:rPr>
      <w:rFonts w:ascii="Cambria" w:eastAsia="Times New Roman" w:hAnsi="Cambria" w:cs="Times New Roman"/>
      <w:b/>
      <w:bCs/>
      <w:color w:val="4F81BD"/>
      <w:sz w:val="26"/>
      <w:szCs w:val="26"/>
      <w:lang w:val="en-US"/>
    </w:rPr>
  </w:style>
  <w:style w:type="paragraph" w:styleId="Cita">
    <w:name w:val="Quote"/>
    <w:basedOn w:val="Normal"/>
    <w:next w:val="Normal"/>
    <w:link w:val="CitaCar"/>
    <w:uiPriority w:val="29"/>
    <w:qFormat/>
    <w:rsid w:val="00DE3F30"/>
    <w:rPr>
      <w:i/>
      <w:iCs/>
      <w:color w:val="000000"/>
    </w:rPr>
  </w:style>
  <w:style w:type="character" w:customStyle="1" w:styleId="CitaCar">
    <w:name w:val="Cita Car"/>
    <w:basedOn w:val="Fuentedeprrafopredeter"/>
    <w:link w:val="Cita"/>
    <w:uiPriority w:val="29"/>
    <w:rsid w:val="00DE3F30"/>
    <w:rPr>
      <w:i/>
      <w:iCs/>
      <w:color w:val="000000"/>
      <w:lang w:val="en-US"/>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4D636A"/>
    <w:rPr>
      <w:rFonts w:ascii="Cambria" w:eastAsia="Times New Roman" w:hAnsi="Cambria" w:cs="Times New Roman"/>
      <w:b/>
      <w:bCs/>
      <w:color w:val="4F81BD"/>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rPr>
      <w:rFonts w:eastAsia="Times New Roman"/>
      <w:sz w:val="22"/>
      <w:szCs w:val="22"/>
      <w:lang w:val="en-US" w:eastAsia="en-US" w:bidi="en-US"/>
    </w:rPr>
  </w:style>
  <w:style w:type="character" w:styleId="Referenciaintensa">
    <w:name w:val="Intense Reference"/>
    <w:basedOn w:val="Fuentedeprrafopredeter"/>
    <w:uiPriority w:val="32"/>
    <w:qFormat/>
    <w:rsid w:val="00A6222F"/>
    <w:rPr>
      <w:b/>
      <w:bCs/>
      <w:smallCaps/>
      <w:color w:val="C0504D"/>
      <w:spacing w:val="5"/>
      <w:u w:val="single"/>
    </w:rPr>
  </w:style>
  <w:style w:type="paragraph" w:styleId="Subttulo">
    <w:name w:val="Subtitle"/>
    <w:basedOn w:val="Normal"/>
    <w:next w:val="Normal"/>
    <w:link w:val="SubttuloCar"/>
    <w:uiPriority w:val="11"/>
    <w:qFormat/>
    <w:rsid w:val="00A6222F"/>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A6222F"/>
    <w:rPr>
      <w:rFonts w:ascii="Cambria" w:eastAsia="Times New Roman" w:hAnsi="Cambria" w:cs="Times New Roman"/>
      <w:i/>
      <w:iCs/>
      <w:color w:val="4F81BD"/>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A6222F"/>
    <w:rPr>
      <w:b/>
      <w:bCs/>
      <w:i/>
      <w:iCs/>
      <w:color w:val="4F81BD"/>
      <w:lang w:val="en-US"/>
    </w:rPr>
  </w:style>
  <w:style w:type="character" w:styleId="Referenciasutil">
    <w:name w:val="Subtle Reference"/>
    <w:basedOn w:val="Fuentedeprrafopredeter"/>
    <w:uiPriority w:val="31"/>
    <w:qFormat/>
    <w:rsid w:val="00A6222F"/>
    <w:rPr>
      <w:smallCaps/>
      <w:color w:val="C0504D"/>
      <w:u w:val="single"/>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
    <w:name w:val="Light List Accent 1"/>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microsoft.com/es-es/download/details.aspx?id=263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www.microsoft.com/es-es/download/details.aspx?id=263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20</Pages>
  <Words>2791</Words>
  <Characters>15353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RGM</cp:lastModifiedBy>
  <cp:revision>42</cp:revision>
  <cp:lastPrinted>2009-09-18T12:51:00Z</cp:lastPrinted>
  <dcterms:created xsi:type="dcterms:W3CDTF">2010-01-21T20:56:00Z</dcterms:created>
  <dcterms:modified xsi:type="dcterms:W3CDTF">2012-06-14T16:37:00Z</dcterms:modified>
</cp:coreProperties>
</file>