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175A9C82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  <w:color w:val="FF0000"/>
        </w:rPr>
      </w:pPr>
      <w:r>
        <w:rPr>
          <w:rFonts w:ascii="Courier New" w:hAnsi="Courier New"/>
          <w:sz w:val="28"/>
          <w:color w:val="FF0000"/>
        </w:rPr>
        <w:t>It is hereby stipulated and agreed that reading and signing of this deposition are not waived.</w:t>
      </w:r>
    </w:p>
    <w:p>
      <w:pPr>
        <w:pStyle w:val="P6"/>
        <w:jc w:val="center"/>
        <w:spacing w:lineRule="auto" w:line="360" w:beforeAutospacing="0" w:afterAutospacing="0"/>
        <w:keepNext w:val="0"/>
        <w:widowControl w:val="1"/>
        <w:shd w:fill="auto"/>
        <w:rPr>
          <w:rFonts w:ascii="Courier New" w:hAnsi="Courier New"/>
          <w:sz w:val="28"/>
        </w:rPr>
      </w:pPr>
      <w:bookmarkStart w:id="0" w:name="_GoBack"/>
      <w:bookmarkEnd w:id="0"/>
      <w:r>
        <w:rPr>
          <w:rFonts w:ascii="Courier New" w:hAnsi="Courier New"/>
          <w:sz w:val="28"/>
        </w:rPr>
        <w:t>John Doe</w:t>
      </w:r>
    </w:p>
    <w:p>
      <w:pPr>
        <w:pStyle w:val="P6"/>
        <w:jc w:val="left"/>
        <w:spacing w:lineRule="auto" w:line="360" w:beforeAutospacing="0" w:afterAutospacing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duly been sworn to tell the truth, the whole truth and nothing but the truth, testifies as follows: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Good morning, John.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Hi.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Actually, it's good afternoon at this point, to be certain.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What is your name, sir?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John Doe.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And where do you live?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4012 Meadow Lane, San Francisco, California.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And how long have you lived at that address?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Since 1993.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And where did you live prior to that? You don't have to give me the address, just the commons. You know, was it California?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 It was Sacramento.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Take me, if you would, just for a brief background of yourself. Have you lived in Sacramento all of your life?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And what did you do then, sir?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I held several local jobs, and then I finally got a job at New Yellow Cab and worked there for 12 years</w:t>
      </w:r>
      <w:bookmarkStart w:id="1" w:name="AttorneyName"/>
      <w:bookmarkEnd w:id="1"/>
      <w:r>
        <w:rPr>
          <w:rFonts w:ascii="Courier New" w:hAnsi="Courier New"/>
          <w:sz w:val="28"/>
          <w:b w:val="1"/>
        </w:rPr>
        <w:t>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1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We’ll come back to that. Let me back up to where I was kind of going before. Where were you coming from or where were you going to at the time of the incident?</w:t>
      </w:r>
      <w:r>
        <w:rPr>
          <w:rFonts w:ascii="Courier New" w:hAnsi="Courier New"/>
          <w:sz w:val="18"/>
        </w:rPr>
        <w:t xml:space="preserve"> 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I am sure I picked up them in Zzyzx Road, California and then they came to Las Vegas.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What was it, Zizax?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Yeah, Zzyzx.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MR. WINN: Zzyzx.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Zizax.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MR. WINN: Z-Z-Y-Z-X.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Okay, I’ve heard of that, yeah.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They carried a large suitcase, yes, a big suitcase, as big as my back.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Very large suitcase, what color?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Well, it was black.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And you were going to Las Vegas?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Where in Vegas?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The Fontainebleau. Fontainebleau Resort development. It was where the incident happened. That was my destination.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I’m just trying to realize the chronology, sir. Had you let them out – had you just let them leave you?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No.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You were still trying to follow them?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I was pulling in that driveway.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So describe how the incident occurred to me, if you would. I think you already have in part, but describe it to me again going back a little bit as to where you were exactly, where were you coming from. I know you know that I know details of the incident.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But pretend that I don’t and you were telling me like I was a friend that you were telling after this case.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Well, how far do you want me to go back?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Well, let’s go back to the minute you cross over the Nevada line. From California?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Did you stop anywhere in Nevada that you recall?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I’m thinking, I stopped at Nevada to get fuel.</w:t>
      </w:r>
      <w:r>
        <w:rPr>
          <w:rFonts w:ascii="Courier New" w:hAnsi="Courier New"/>
          <w:sz w:val="28"/>
        </w:rPr>
        <w:t xml:space="preserve"> 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Where would you have stopped, do you remember?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Primm.</w:t>
      </w:r>
    </w:p>
    <w:p>
      <w:pPr>
        <w:pStyle w:val="P6"/>
        <w:spacing w:lineRule="auto" w:line="360" w:beforeAutospacing="0" w:afterAutospacing="0"/>
        <w:ind w:firstLine="720" w:left="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MR. WINN: P-R-I-M-M, I’m guessing.</w:t>
      </w:r>
    </w:p>
    <w:p>
      <w:pPr>
        <w:pStyle w:val="P6"/>
        <w:spacing w:lineRule="auto" w:line="360" w:beforeAutospacing="0" w:afterAutospacing="0"/>
        <w:keepNext w:val="0"/>
        <w:widowControl w:val="1"/>
        <w:shd w:fill="auto"/>
        <w:rPr>
          <w:rFonts w:ascii="Courier New" w:hAnsi="Courier New"/>
          <w:sz w:val="28"/>
          <w:b w:val="1"/>
        </w:rPr>
        <w:numPr>
          <w:ilvl w:val="0"/>
          <w:numId w:val="1"/>
        </w:numPr>
      </w:pP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Yeah.</w:t>
      </w:r>
    </w:p>
    <w:p>
      <w:pPr>
        <w:pStyle w:val="P6"/>
        <w:spacing w:lineRule="auto" w:line="360" w:beforeAutospacing="0" w:afterAutospacing="0"/>
        <w:ind w:left="720"/>
        <w:keepNext w:val="0"/>
        <w:widowControl w:val="1"/>
        <w:shd w:fill="au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color w:val="FF0000"/>
        </w:rPr>
        <w:t>Q.</w:t>
      </w:r>
      <w:r>
        <w:rPr>
          <w:rFonts w:ascii="Courier New" w:hAnsi="Courier New"/>
          <w:sz w:val="28"/>
        </w:rPr>
        <w:t xml:space="preserve"> Okay. Then I interrupted you. You were telling the story. You were coming across the Nevada line along Interstate 15 and take me through the chronology of events.</w:t>
      </w:r>
    </w:p>
    <w:p>
      <w:pPr>
        <w:pStyle w:val="P6"/>
        <w:spacing w:lineRule="auto" w:line="360" w:beforeAutospacing="0" w:afterAutospacing="0"/>
        <w:ind w:left="720"/>
        <w:keepNext w:val="0"/>
        <w:widowControl w:val="1"/>
        <w:shd w:fill="auto"/>
        <w:rPr>
          <w:rFonts w:ascii="Courier New" w:hAnsi="Courier New"/>
          <w:sz w:val="18"/>
        </w:rPr>
      </w:pPr>
      <w:r>
        <w:rPr>
          <w:rFonts w:ascii="Courier New" w:hAnsi="Courier New"/>
          <w:sz w:val="28"/>
          <w:color w:val="FF0000"/>
        </w:rPr>
        <w:t>A.</w:t>
      </w:r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  <w:b w:val="1"/>
        </w:rPr>
        <w:t>Well, I came straight to my destination, and it was crowded on I-15 and they come up here a lot, but construction site was deserted, nobody’s around.</w:t>
      </w:r>
    </w:p>
    <w:sectPr>
      <w:type w:val="nextPage"/>
      <w:pgSz w:w="11907" w:h="16389" w:code="9"/>
      <w:pgMar w:left="1080" w:right="1080" w:top="1440" w:bottom="1440" w:header="720" w:footer="720"/>
      <w:cols w:equalWidth="1" w:space="720"/>
      <w:pgNumType w:start="27" w:chapSep="period"/>
      <w:lnNumType w:countBy="1"/>
      <w:footerReference xmlns:r="http://schemas.openxmlformats.org/officeDocument/2006/relationships" w:type="default" r:id="RelFtr1"/>
    </w:sectPr>
  </w:body>
</w:document>
</file>

<file path=word/footer1.xml><?xml version="1.0" encoding="utf-8"?>
<w:ftr xmlns:w="http://schemas.openxmlformats.org/wordprocessingml/2006/main">
  <w:p>
    <w:pPr>
      <w:pStyle w:val="P3"/>
      <w:spacing w:lineRule="exact" w:line="455" w:beforeAutospacing="0" w:afterAutospacing="0"/>
      <w:tabs>
        <w:tab w:val="center" w:pos="4320" w:leader="none"/>
        <w:tab w:val="center" w:pos="4680" w:leader="none"/>
        <w:tab w:val="left" w:pos="5715" w:leader="none"/>
        <w:tab w:val="right" w:pos="8640" w:leader="none"/>
      </w:tabs>
      <w:rPr>
        <w:rFonts w:ascii="Courier New" w:hAnsi="Courier New"/>
        <w:sz w:val="18"/>
      </w:rPr>
    </w:pPr>
    <w:r>
      <w:rPr>
        <w:rFonts w:ascii="Courier New" w:hAnsi="Courier New"/>
        <w:sz w:val="18"/>
      </w:rPr>
      <w:tab/>
      <w:t xml:space="preserve">Page </w:t>
    </w:r>
    <w:r>
      <w:fldChar w:fldCharType="begin"/>
    </w:r>
    <w:r>
      <w:rPr>
        <w:rFonts w:ascii="Courier New" w:hAnsi="Courier New"/>
        <w:sz w:val="18"/>
      </w:rPr>
      <w:t xml:space="preserve"> PAGE   \* MERGEFORMAT </w:t>
    </w:r>
    <w:r>
      <w:fldChar w:fldCharType="separate"/>
    </w:r>
    <w:r>
      <w:rPr>
        <w:rFonts w:ascii="Courier New" w:hAnsi="Courier New"/>
        <w:sz w:val="18"/>
      </w:rPr>
      <w:t>#</w:t>
    </w:r>
    <w:r>
      <w:fldChar w:fldCharType="end"/>
    </w:r>
    <w:r>
      <w:tab/>
    </w:r>
  </w:p>
</w:ftr>
</file>

<file path=word/numbering.xml><?xml version="1.0" encoding="utf-8"?>
<w:numbering xmlns:w="http://schemas.openxmlformats.org/wordprocessingml/2006/main">
  <w:abstractNum w:abstractNumId="0">
    <w:nsid w:val="16626F59"/>
    <w:multiLevelType w:val="multilevel"/>
    <w:lvl w:ilvl="0">
      <w:pPr>
        <w:ind w:hanging="360" w:left="1080"/>
      </w:pPr>
      <w:rPr/>
      <w:lvlJc w:val="left"/>
      <w:start w:val="1"/>
      <w:numFmt w:val="upperLetter"/>
      <w:lvlText w:val="%1."/>
      <w:suff w:val="tab"/>
    </w:lvl>
    <w:lvl w:ilvl="1">
      <w:pPr>
        <w:ind w:hanging="360" w:left="1800"/>
      </w:pPr>
      <w:rPr/>
      <w:lvlJc w:val="left"/>
      <w:start w:val="1"/>
      <w:numFmt w:val="lowerLetter"/>
      <w:lvlText w:val="%2."/>
      <w:suff w:val="tab"/>
    </w:lvl>
    <w:lvl w:ilvl="2">
      <w:pPr>
        <w:ind w:hanging="180" w:left="2520"/>
      </w:pPr>
      <w:rPr/>
      <w:lvlJc w:val="right"/>
      <w:start w:val="1"/>
      <w:numFmt w:val="lowerRoman"/>
      <w:lvlText w:val="%3."/>
      <w:suff w:val="tab"/>
    </w:lvl>
    <w:lvl w:ilvl="3">
      <w:pPr>
        <w:ind w:hanging="360" w:left="3240"/>
      </w:pPr>
      <w:rPr/>
      <w:lvlJc w:val="left"/>
      <w:start w:val="1"/>
      <w:numFmt w:val="decimal"/>
      <w:lvlText w:val="%4."/>
      <w:suff w:val="tab"/>
    </w:lvl>
    <w:lvl w:ilvl="4">
      <w:pPr>
        <w:ind w:hanging="360" w:left="3960"/>
      </w:pPr>
      <w:rPr/>
      <w:lvlJc w:val="left"/>
      <w:start w:val="1"/>
      <w:numFmt w:val="lowerLetter"/>
      <w:lvlText w:val="%5."/>
      <w:suff w:val="tab"/>
    </w:lvl>
    <w:lvl w:ilvl="5">
      <w:pPr>
        <w:ind w:hanging="180" w:left="4680"/>
      </w:pPr>
      <w:rPr/>
      <w:lvlJc w:val="right"/>
      <w:start w:val="1"/>
      <w:numFmt w:val="lowerRoman"/>
      <w:lvlText w:val="%6."/>
      <w:suff w:val="tab"/>
    </w:lvl>
    <w:lvl w:ilvl="6">
      <w:pPr>
        <w:ind w:hanging="360" w:left="5400"/>
      </w:pPr>
      <w:rPr/>
      <w:lvlJc w:val="left"/>
      <w:start w:val="1"/>
      <w:numFmt w:val="decimal"/>
      <w:lvlText w:val="%7."/>
      <w:suff w:val="tab"/>
    </w:lvl>
    <w:lvl w:ilvl="7">
      <w:pPr>
        <w:ind w:hanging="360" w:left="6120"/>
      </w:pPr>
      <w:rPr/>
      <w:lvlJc w:val="left"/>
      <w:start w:val="1"/>
      <w:numFmt w:val="lowerLetter"/>
      <w:lvlText w:val="%8."/>
      <w:suff w:val="tab"/>
    </w:lvl>
    <w:lvl w:ilvl="8">
      <w:pPr>
        <w:ind w:hanging="180" w:left="6840"/>
      </w:pPr>
      <w:rPr/>
      <w:lvlJc w:val="right"/>
      <w:start w:val="1"/>
      <w:numFmt w:val="lowerRoman"/>
      <w:lvlText w:val="%9."/>
      <w:suff w:val="tab"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autoHyphenation w:val="0"/>
  <w:defaultTabStop w:val="720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>
      <w:rFonts w:ascii="Courier New" w:hAnsi="Courier New"/>
      <w:sz w:val="18"/>
    </w:rPr>
  </w:style>
  <w:style w:type="paragraph" w:styleId="P1">
    <w:name w:val="Single Spacing"/>
    <w:basedOn w:val="P0"/>
    <w:pPr/>
    <w:rPr>
      <w:rFonts w:ascii="Times New Roman" w:hAnsi="Times New Roman"/>
      <w:sz w:val="24"/>
    </w:rPr>
  </w:style>
  <w:style w:type="paragraph" w:styleId="P2">
    <w:name w:val="header"/>
    <w:basedOn w:val="P0"/>
    <w:pPr/>
    <w:rPr>
      <w:rFonts w:ascii="Times New Roman" w:hAnsi="Times New Roman"/>
      <w:sz w:val="24"/>
    </w:rPr>
  </w:style>
  <w:style w:type="paragraph" w:styleId="P3">
    <w:name w:val="footer"/>
    <w:basedOn w:val="P0"/>
    <w:pPr/>
    <w:rPr>
      <w:rFonts w:ascii="Times New Roman" w:hAnsi="Times New Roman"/>
      <w:sz w:val="24"/>
    </w:rPr>
  </w:style>
  <w:style w:type="paragraph" w:styleId="P4">
    <w:name w:val="Signature block date"/>
    <w:basedOn w:val="P0"/>
    <w:pPr>
      <w:ind w:left="4680"/>
    </w:pPr>
    <w:rPr>
      <w:rFonts w:ascii="Times New Roman" w:hAnsi="Times New Roman"/>
      <w:sz w:val="20"/>
    </w:rPr>
  </w:style>
  <w:style w:type="paragraph" w:styleId="P5">
    <w:name w:val="Signature block line"/>
    <w:basedOn w:val="P0"/>
    <w:pPr>
      <w:ind w:left="6000"/>
    </w:pPr>
    <w:rPr>
      <w:rFonts w:ascii="Times New Roman" w:hAnsi="Times New Roman"/>
      <w:sz w:val="20"/>
    </w:rPr>
  </w:style>
  <w:style w:type="paragraph" w:styleId="P6">
    <w:name w:val="Attorney Name"/>
    <w:basedOn w:val="P1"/>
    <w:pPr/>
    <w:rPr>
      <w:rFonts w:ascii="Courier New" w:hAnsi="Courier New"/>
      <w:sz w:val="24"/>
    </w:rPr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 w:val="1"/>
    <w:rPr>
      <w:color w:val="000000"/>
    </w:rPr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