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Shoxjaxon</w:t>
      </w:r>
    </w:p>
    <w:p>
      <w:r>
        <w:t>Atabayev</w:t>
      </w:r>
    </w:p>
    <w:p>
      <w:pPr>
        <w:pStyle w:val="Heading1"/>
      </w:pPr>
      <w:r>
        <w:t>HEADING</w:t>
      </w:r>
    </w:p>
    <w:p>
      <w:r>
        <w:t>Qudratovich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