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Pr="00613BC7" w:rsidRDefault="00613BC7" w:rsidP="00613BC7">
      <w:pPr>
        <w:jc w:val="center"/>
        <w:rPr>
          <w:sz w:val="28"/>
          <w:szCs w:val="28"/>
        </w:rPr>
      </w:pPr>
      <w:r w:rsidRPr="00613BC7">
        <w:rPr>
          <w:rFonts w:hint="eastAsia"/>
          <w:sz w:val="28"/>
          <w:szCs w:val="28"/>
        </w:rPr>
        <w:t>ストーカー対策</w:t>
      </w:r>
    </w:p>
    <w:p w:rsidR="00613BC7" w:rsidRPr="00613BC7" w:rsidRDefault="00613BC7" w:rsidP="00613BC7">
      <w:pPr>
        <w:jc w:val="center"/>
        <w:rPr>
          <w:sz w:val="28"/>
          <w:szCs w:val="28"/>
        </w:rPr>
      </w:pPr>
      <w:r>
        <w:rPr>
          <w:rFonts w:hint="eastAsia"/>
          <w:sz w:val="28"/>
          <w:szCs w:val="28"/>
        </w:rPr>
        <w:t>ストーカー対策</w:t>
      </w:r>
      <w:r w:rsidRPr="00613BC7">
        <w:rPr>
          <w:rFonts w:hint="eastAsia"/>
          <w:sz w:val="28"/>
          <w:szCs w:val="28"/>
        </w:rPr>
        <w:t>は、探偵「株式会社</w:t>
      </w:r>
      <w:r w:rsidRPr="00613BC7">
        <w:rPr>
          <w:rFonts w:hint="eastAsia"/>
          <w:sz w:val="28"/>
          <w:szCs w:val="28"/>
        </w:rPr>
        <w:t>TeR</w:t>
      </w:r>
      <w:r w:rsidRPr="00613BC7">
        <w:rPr>
          <w:rFonts w:hint="eastAsia"/>
          <w:sz w:val="28"/>
          <w:szCs w:val="28"/>
        </w:rPr>
        <w:t>」にお任せください</w:t>
      </w:r>
    </w:p>
    <w:p w:rsidR="00613BC7" w:rsidRPr="00613BC7" w:rsidRDefault="00613BC7">
      <w:pPr>
        <w:rPr>
          <w:sz w:val="28"/>
          <w:szCs w:val="28"/>
        </w:rPr>
      </w:pPr>
    </w:p>
    <w:p w:rsidR="0002349F" w:rsidRPr="00901B9E" w:rsidRDefault="003E0427" w:rsidP="003E0427">
      <w:pPr>
        <w:rPr>
          <w:sz w:val="24"/>
          <w:szCs w:val="24"/>
        </w:rPr>
      </w:pPr>
      <w:r w:rsidRPr="00901B9E">
        <w:rPr>
          <w:rFonts w:hint="eastAsia"/>
          <w:sz w:val="24"/>
          <w:szCs w:val="24"/>
        </w:rPr>
        <w:t>平成１２年１１月２４日から『ストーカー規制法』が施されましたが、実際問題として、ストーカー被害に対して完全な効果を発揮できているとは言い難いのが現状です。</w:t>
      </w:r>
    </w:p>
    <w:p w:rsidR="003E0427" w:rsidRPr="00901B9E" w:rsidRDefault="003E0427" w:rsidP="003E0427">
      <w:pPr>
        <w:rPr>
          <w:sz w:val="24"/>
          <w:szCs w:val="24"/>
        </w:rPr>
      </w:pPr>
    </w:p>
    <w:p w:rsidR="00613BC7" w:rsidRPr="00901B9E" w:rsidRDefault="00613BC7" w:rsidP="00613BC7">
      <w:pPr>
        <w:rPr>
          <w:sz w:val="24"/>
          <w:szCs w:val="24"/>
        </w:rPr>
      </w:pPr>
      <w:r w:rsidRPr="00901B9E">
        <w:rPr>
          <w:rFonts w:hint="eastAsia"/>
          <w:sz w:val="24"/>
          <w:szCs w:val="24"/>
        </w:rPr>
        <w:t>ストーカー規制法とは「つきまとい等」を繰り返すストーカー行為者に警告を与えたり、悪質な場合逮捕することで被害を受けている方を守る法律です。</w:t>
      </w:r>
    </w:p>
    <w:p w:rsidR="00613BC7" w:rsidRPr="00901B9E" w:rsidRDefault="00613BC7" w:rsidP="00613BC7">
      <w:pPr>
        <w:rPr>
          <w:sz w:val="24"/>
          <w:szCs w:val="24"/>
        </w:rPr>
      </w:pPr>
    </w:p>
    <w:p w:rsidR="00613BC7" w:rsidRPr="00901B9E" w:rsidRDefault="00613BC7" w:rsidP="003E0427">
      <w:pPr>
        <w:rPr>
          <w:sz w:val="24"/>
          <w:szCs w:val="24"/>
        </w:rPr>
      </w:pPr>
      <w:r w:rsidRPr="00901B9E">
        <w:rPr>
          <w:rFonts w:hint="eastAsia"/>
          <w:sz w:val="24"/>
          <w:szCs w:val="24"/>
        </w:rPr>
        <w:t>「つきまとい等」</w:t>
      </w:r>
      <w:r w:rsidR="003E0427" w:rsidRPr="00901B9E">
        <w:rPr>
          <w:rFonts w:hint="eastAsia"/>
          <w:sz w:val="24"/>
          <w:szCs w:val="24"/>
        </w:rPr>
        <w:t>とは</w:t>
      </w:r>
    </w:p>
    <w:p w:rsidR="00613BC7" w:rsidRPr="00901B9E" w:rsidRDefault="003E0427" w:rsidP="00613BC7">
      <w:pPr>
        <w:rPr>
          <w:sz w:val="24"/>
          <w:szCs w:val="24"/>
        </w:rPr>
      </w:pPr>
      <w:r w:rsidRPr="00901B9E">
        <w:rPr>
          <w:rFonts w:hint="eastAsia"/>
          <w:sz w:val="24"/>
          <w:szCs w:val="24"/>
        </w:rPr>
        <w:t>1</w:t>
      </w:r>
      <w:r w:rsidR="00613BC7" w:rsidRPr="00901B9E">
        <w:rPr>
          <w:rFonts w:hint="eastAsia"/>
          <w:sz w:val="24"/>
          <w:szCs w:val="24"/>
        </w:rPr>
        <w:t xml:space="preserve">　つきまとい・待ち伏せ・押しかけ</w:t>
      </w:r>
    </w:p>
    <w:p w:rsidR="00613BC7" w:rsidRPr="00901B9E" w:rsidRDefault="003E0427" w:rsidP="00613BC7">
      <w:pPr>
        <w:rPr>
          <w:sz w:val="24"/>
          <w:szCs w:val="24"/>
        </w:rPr>
      </w:pPr>
      <w:r w:rsidRPr="00901B9E">
        <w:rPr>
          <w:rFonts w:hint="eastAsia"/>
          <w:sz w:val="24"/>
          <w:szCs w:val="24"/>
        </w:rPr>
        <w:t>2</w:t>
      </w:r>
      <w:r w:rsidR="00613BC7" w:rsidRPr="00901B9E">
        <w:rPr>
          <w:rFonts w:hint="eastAsia"/>
          <w:sz w:val="24"/>
          <w:szCs w:val="24"/>
        </w:rPr>
        <w:t xml:space="preserve">　監視していると告げる行為</w:t>
      </w:r>
    </w:p>
    <w:p w:rsidR="00613BC7" w:rsidRPr="00901B9E" w:rsidRDefault="003E0427" w:rsidP="00613BC7">
      <w:pPr>
        <w:rPr>
          <w:sz w:val="24"/>
          <w:szCs w:val="24"/>
        </w:rPr>
      </w:pPr>
      <w:r w:rsidRPr="00901B9E">
        <w:rPr>
          <w:rFonts w:hint="eastAsia"/>
          <w:sz w:val="24"/>
          <w:szCs w:val="24"/>
        </w:rPr>
        <w:t>3</w:t>
      </w:r>
      <w:r w:rsidR="00613BC7" w:rsidRPr="00901B9E">
        <w:rPr>
          <w:rFonts w:hint="eastAsia"/>
          <w:sz w:val="24"/>
          <w:szCs w:val="24"/>
        </w:rPr>
        <w:t xml:space="preserve">　面会や交際の要求</w:t>
      </w:r>
    </w:p>
    <w:p w:rsidR="00613BC7" w:rsidRPr="00901B9E" w:rsidRDefault="003E0427" w:rsidP="00613BC7">
      <w:pPr>
        <w:rPr>
          <w:sz w:val="24"/>
          <w:szCs w:val="24"/>
        </w:rPr>
      </w:pPr>
      <w:r w:rsidRPr="00901B9E">
        <w:rPr>
          <w:rFonts w:hint="eastAsia"/>
          <w:sz w:val="24"/>
          <w:szCs w:val="24"/>
        </w:rPr>
        <w:t>4</w:t>
      </w:r>
      <w:r w:rsidR="00613BC7" w:rsidRPr="00901B9E">
        <w:rPr>
          <w:rFonts w:hint="eastAsia"/>
          <w:sz w:val="24"/>
          <w:szCs w:val="24"/>
        </w:rPr>
        <w:t xml:space="preserve">　乱暴な言動</w:t>
      </w:r>
    </w:p>
    <w:p w:rsidR="00613BC7" w:rsidRPr="00901B9E" w:rsidRDefault="003E0427" w:rsidP="00613BC7">
      <w:pPr>
        <w:rPr>
          <w:sz w:val="24"/>
          <w:szCs w:val="24"/>
        </w:rPr>
      </w:pPr>
      <w:r w:rsidRPr="00901B9E">
        <w:rPr>
          <w:rFonts w:hint="eastAsia"/>
          <w:sz w:val="24"/>
          <w:szCs w:val="24"/>
        </w:rPr>
        <w:t>5</w:t>
      </w:r>
      <w:r w:rsidR="00613BC7" w:rsidRPr="00901B9E">
        <w:rPr>
          <w:rFonts w:hint="eastAsia"/>
          <w:sz w:val="24"/>
          <w:szCs w:val="24"/>
        </w:rPr>
        <w:t xml:space="preserve">　無言電話、連続した電話・ファクシミリ・電子メール</w:t>
      </w:r>
    </w:p>
    <w:p w:rsidR="00613BC7" w:rsidRPr="00901B9E" w:rsidRDefault="003E0427" w:rsidP="00613BC7">
      <w:pPr>
        <w:rPr>
          <w:sz w:val="24"/>
          <w:szCs w:val="24"/>
        </w:rPr>
      </w:pPr>
      <w:r w:rsidRPr="00901B9E">
        <w:rPr>
          <w:rFonts w:hint="eastAsia"/>
          <w:sz w:val="24"/>
          <w:szCs w:val="24"/>
        </w:rPr>
        <w:t>6</w:t>
      </w:r>
      <w:r w:rsidR="00613BC7" w:rsidRPr="00901B9E">
        <w:rPr>
          <w:rFonts w:hint="eastAsia"/>
          <w:sz w:val="24"/>
          <w:szCs w:val="24"/>
        </w:rPr>
        <w:t xml:space="preserve">　汚物などの送付</w:t>
      </w:r>
    </w:p>
    <w:p w:rsidR="00613BC7" w:rsidRPr="00901B9E" w:rsidRDefault="003E0427" w:rsidP="00613BC7">
      <w:pPr>
        <w:rPr>
          <w:sz w:val="24"/>
          <w:szCs w:val="24"/>
        </w:rPr>
      </w:pPr>
      <w:r w:rsidRPr="00901B9E">
        <w:rPr>
          <w:rFonts w:hint="eastAsia"/>
          <w:sz w:val="24"/>
          <w:szCs w:val="24"/>
        </w:rPr>
        <w:t>7</w:t>
      </w:r>
      <w:r w:rsidR="00613BC7" w:rsidRPr="00901B9E">
        <w:rPr>
          <w:rFonts w:hint="eastAsia"/>
          <w:sz w:val="24"/>
          <w:szCs w:val="24"/>
        </w:rPr>
        <w:t xml:space="preserve">　名誉を傷つける</w:t>
      </w:r>
    </w:p>
    <w:p w:rsidR="00613BC7" w:rsidRPr="00901B9E" w:rsidRDefault="003E0427" w:rsidP="00613BC7">
      <w:pPr>
        <w:rPr>
          <w:sz w:val="24"/>
          <w:szCs w:val="24"/>
        </w:rPr>
      </w:pPr>
      <w:r w:rsidRPr="00901B9E">
        <w:rPr>
          <w:rFonts w:hint="eastAsia"/>
          <w:sz w:val="24"/>
          <w:szCs w:val="24"/>
        </w:rPr>
        <w:t>8</w:t>
      </w:r>
      <w:r w:rsidR="00613BC7" w:rsidRPr="00901B9E">
        <w:rPr>
          <w:rFonts w:hint="eastAsia"/>
          <w:sz w:val="24"/>
          <w:szCs w:val="24"/>
        </w:rPr>
        <w:t xml:space="preserve">　性的しゅう恥心の侵害</w:t>
      </w:r>
    </w:p>
    <w:p w:rsidR="00613BC7" w:rsidRPr="00901B9E" w:rsidRDefault="00613BC7" w:rsidP="00613BC7">
      <w:pPr>
        <w:rPr>
          <w:sz w:val="24"/>
          <w:szCs w:val="24"/>
        </w:rPr>
      </w:pPr>
    </w:p>
    <w:p w:rsidR="00613BC7" w:rsidRPr="00901B9E" w:rsidRDefault="00613BC7" w:rsidP="00613BC7">
      <w:pPr>
        <w:rPr>
          <w:sz w:val="24"/>
          <w:szCs w:val="24"/>
        </w:rPr>
      </w:pPr>
      <w:r w:rsidRPr="00901B9E">
        <w:rPr>
          <w:rFonts w:hint="eastAsia"/>
          <w:sz w:val="24"/>
          <w:szCs w:val="24"/>
        </w:rPr>
        <w:t>「ストーカー行為」とは</w:t>
      </w:r>
    </w:p>
    <w:p w:rsidR="00613BC7" w:rsidRPr="00901B9E" w:rsidRDefault="00613BC7" w:rsidP="00613BC7">
      <w:pPr>
        <w:rPr>
          <w:sz w:val="24"/>
          <w:szCs w:val="24"/>
        </w:rPr>
      </w:pPr>
      <w:r w:rsidRPr="00901B9E">
        <w:rPr>
          <w:rFonts w:hint="eastAsia"/>
          <w:sz w:val="24"/>
          <w:szCs w:val="24"/>
        </w:rPr>
        <w:t>同一の者に対し「つきまとい等」を繰り返して行うことを「ストーカー行為」と規定して、罰則を設けています。但し「つきまとい等」の</w:t>
      </w:r>
      <w:r w:rsidR="003E0427" w:rsidRPr="00901B9E">
        <w:rPr>
          <w:rFonts w:hint="eastAsia"/>
          <w:sz w:val="24"/>
          <w:szCs w:val="24"/>
        </w:rPr>
        <w:t>1</w:t>
      </w:r>
      <w:r w:rsidRPr="00901B9E">
        <w:rPr>
          <w:rFonts w:hint="eastAsia"/>
          <w:sz w:val="24"/>
          <w:szCs w:val="24"/>
        </w:rPr>
        <w:t>～</w:t>
      </w:r>
      <w:r w:rsidR="003E0427" w:rsidRPr="00901B9E">
        <w:rPr>
          <w:rFonts w:hint="eastAsia"/>
          <w:sz w:val="24"/>
          <w:szCs w:val="24"/>
        </w:rPr>
        <w:t>8</w:t>
      </w:r>
      <w:r w:rsidRPr="00901B9E">
        <w:rPr>
          <w:rFonts w:hint="eastAsia"/>
          <w:sz w:val="24"/>
          <w:szCs w:val="24"/>
        </w:rPr>
        <w:t>までの行為については、身体の安全、住居等の平穏若しくは名誉が害され、又は行動の自由が著しく害される不安を覚えさせるような方法により行われた場合に限ります。</w:t>
      </w:r>
    </w:p>
    <w:p w:rsidR="003E0427" w:rsidRPr="00901B9E" w:rsidRDefault="003E0427" w:rsidP="00613BC7">
      <w:pPr>
        <w:rPr>
          <w:sz w:val="24"/>
          <w:szCs w:val="24"/>
        </w:rPr>
      </w:pPr>
    </w:p>
    <w:p w:rsidR="0032606F" w:rsidRPr="00901B9E" w:rsidRDefault="0032606F" w:rsidP="00613BC7">
      <w:pPr>
        <w:rPr>
          <w:sz w:val="24"/>
          <w:szCs w:val="24"/>
        </w:rPr>
      </w:pPr>
      <w:r w:rsidRPr="00901B9E">
        <w:rPr>
          <w:rFonts w:hint="eastAsia"/>
          <w:sz w:val="24"/>
          <w:szCs w:val="24"/>
        </w:rPr>
        <w:t>ストーカー被害にあった場合</w:t>
      </w:r>
    </w:p>
    <w:p w:rsidR="003E0427" w:rsidRPr="00901B9E" w:rsidRDefault="0032606F" w:rsidP="00D75DFB">
      <w:pPr>
        <w:rPr>
          <w:sz w:val="24"/>
          <w:szCs w:val="24"/>
        </w:rPr>
      </w:pPr>
      <w:r w:rsidRPr="00901B9E">
        <w:rPr>
          <w:rFonts w:hint="eastAsia"/>
          <w:sz w:val="24"/>
          <w:szCs w:val="24"/>
        </w:rPr>
        <w:t>警察に相談し警察が実際に取り締まりをしてくれれば良いのですが、警察はストーカーが何らかの犯罪行為をしたという場合でなければ、実際に動いてはくれないのが現状でしょう。</w:t>
      </w:r>
      <w:r w:rsidR="00D75DFB" w:rsidRPr="00901B9E">
        <w:rPr>
          <w:rFonts w:hint="eastAsia"/>
          <w:sz w:val="24"/>
          <w:szCs w:val="24"/>
        </w:rPr>
        <w:t>しかし、被害が起こってからでは遅いのです。ストーカーの行動に順序はありません。何らかの拍子にいきなり凶行を犯す可能性もあります。問題を感じたら、迅速に対応・対策を練ることで、深刻な被害を未然に防げるのです。</w:t>
      </w:r>
    </w:p>
    <w:p w:rsidR="00D75DFB" w:rsidRPr="00901B9E" w:rsidRDefault="00D75DFB" w:rsidP="00D75DFB">
      <w:pPr>
        <w:rPr>
          <w:sz w:val="24"/>
          <w:szCs w:val="24"/>
        </w:rPr>
      </w:pPr>
    </w:p>
    <w:p w:rsidR="00D75DFB" w:rsidRPr="00901B9E" w:rsidRDefault="00D75DFB" w:rsidP="00D75DFB">
      <w:pPr>
        <w:rPr>
          <w:sz w:val="24"/>
          <w:szCs w:val="24"/>
        </w:rPr>
      </w:pPr>
      <w:r w:rsidRPr="00901B9E">
        <w:rPr>
          <w:rFonts w:hint="eastAsia"/>
          <w:sz w:val="24"/>
          <w:szCs w:val="24"/>
        </w:rPr>
        <w:lastRenderedPageBreak/>
        <w:t>株式会社</w:t>
      </w:r>
      <w:r w:rsidRPr="00901B9E">
        <w:rPr>
          <w:rFonts w:hint="eastAsia"/>
          <w:sz w:val="24"/>
          <w:szCs w:val="24"/>
        </w:rPr>
        <w:t>TeR</w:t>
      </w:r>
      <w:r w:rsidRPr="00901B9E">
        <w:rPr>
          <w:rFonts w:hint="eastAsia"/>
          <w:sz w:val="24"/>
          <w:szCs w:val="24"/>
        </w:rPr>
        <w:t>の対応</w:t>
      </w:r>
    </w:p>
    <w:p w:rsidR="00D269C3" w:rsidRPr="00901B9E" w:rsidRDefault="00D269C3" w:rsidP="00D75DFB">
      <w:pPr>
        <w:rPr>
          <w:sz w:val="24"/>
          <w:szCs w:val="24"/>
        </w:rPr>
      </w:pPr>
      <w:r w:rsidRPr="00901B9E">
        <w:rPr>
          <w:rFonts w:hint="eastAsia"/>
          <w:sz w:val="24"/>
          <w:szCs w:val="24"/>
        </w:rPr>
        <w:t>☑ストーカー行為の証拠収集</w:t>
      </w:r>
    </w:p>
    <w:p w:rsidR="00D269C3" w:rsidRPr="00901B9E" w:rsidRDefault="00D269C3" w:rsidP="00D75DFB">
      <w:pPr>
        <w:rPr>
          <w:sz w:val="24"/>
          <w:szCs w:val="24"/>
        </w:rPr>
      </w:pPr>
      <w:r w:rsidRPr="00901B9E">
        <w:rPr>
          <w:rFonts w:hint="eastAsia"/>
          <w:sz w:val="24"/>
          <w:szCs w:val="24"/>
        </w:rPr>
        <w:t>☑犯人の身元確認・背景や精神状態の分析</w:t>
      </w:r>
    </w:p>
    <w:p w:rsidR="006B70A5" w:rsidRPr="00901B9E" w:rsidRDefault="006B70A5" w:rsidP="00D75DFB">
      <w:pPr>
        <w:rPr>
          <w:sz w:val="24"/>
          <w:szCs w:val="24"/>
        </w:rPr>
      </w:pPr>
      <w:r w:rsidRPr="00901B9E">
        <w:rPr>
          <w:rFonts w:hint="eastAsia"/>
          <w:sz w:val="24"/>
          <w:szCs w:val="24"/>
        </w:rPr>
        <w:t>☑被害を未然に防ぐための対策・行動分析や防衛手段</w:t>
      </w:r>
    </w:p>
    <w:p w:rsidR="00D269C3" w:rsidRPr="00901B9E" w:rsidRDefault="00D269C3" w:rsidP="00D75DFB">
      <w:pPr>
        <w:rPr>
          <w:sz w:val="24"/>
          <w:szCs w:val="24"/>
        </w:rPr>
      </w:pPr>
      <w:r w:rsidRPr="00901B9E">
        <w:rPr>
          <w:rFonts w:hint="eastAsia"/>
          <w:sz w:val="24"/>
          <w:szCs w:val="24"/>
        </w:rPr>
        <w:t>☑警察や</w:t>
      </w:r>
      <w:r w:rsidR="006B70A5" w:rsidRPr="00901B9E">
        <w:rPr>
          <w:rFonts w:hint="eastAsia"/>
          <w:sz w:val="24"/>
          <w:szCs w:val="24"/>
        </w:rPr>
        <w:t>法的</w:t>
      </w:r>
      <w:r w:rsidRPr="00901B9E">
        <w:rPr>
          <w:rFonts w:hint="eastAsia"/>
          <w:sz w:val="24"/>
          <w:szCs w:val="24"/>
        </w:rPr>
        <w:t>専門家への</w:t>
      </w:r>
      <w:r w:rsidR="006B70A5" w:rsidRPr="00901B9E">
        <w:rPr>
          <w:rFonts w:hint="eastAsia"/>
          <w:sz w:val="24"/>
          <w:szCs w:val="24"/>
        </w:rPr>
        <w:t>相談・対策のサポート</w:t>
      </w:r>
    </w:p>
    <w:p w:rsidR="006B70A5" w:rsidRPr="00901B9E" w:rsidRDefault="006B70A5" w:rsidP="00D75DFB">
      <w:pPr>
        <w:rPr>
          <w:sz w:val="24"/>
          <w:szCs w:val="24"/>
        </w:rPr>
      </w:pPr>
      <w:r w:rsidRPr="00901B9E">
        <w:rPr>
          <w:rFonts w:hint="eastAsia"/>
          <w:sz w:val="24"/>
          <w:szCs w:val="24"/>
        </w:rPr>
        <w:t>☑話し合いの立ち合い</w:t>
      </w:r>
    </w:p>
    <w:p w:rsidR="006B70A5" w:rsidRPr="00901B9E" w:rsidRDefault="006B70A5" w:rsidP="00D75DFB">
      <w:pPr>
        <w:rPr>
          <w:sz w:val="24"/>
          <w:szCs w:val="24"/>
        </w:rPr>
      </w:pPr>
    </w:p>
    <w:p w:rsidR="00D75DFB" w:rsidRPr="00901B9E" w:rsidRDefault="00D269C3" w:rsidP="00D973F8">
      <w:pPr>
        <w:rPr>
          <w:sz w:val="24"/>
          <w:szCs w:val="24"/>
        </w:rPr>
      </w:pPr>
      <w:r w:rsidRPr="00901B9E">
        <w:rPr>
          <w:rFonts w:hint="eastAsia"/>
          <w:sz w:val="24"/>
          <w:szCs w:val="24"/>
        </w:rPr>
        <w:t>ストーカー行為の証拠を収集するのはもちろんですが、それ</w:t>
      </w:r>
      <w:r w:rsidR="00D973F8" w:rsidRPr="00901B9E">
        <w:rPr>
          <w:rFonts w:hint="eastAsia"/>
          <w:sz w:val="24"/>
          <w:szCs w:val="24"/>
        </w:rPr>
        <w:t>以外</w:t>
      </w:r>
      <w:r w:rsidRPr="00901B9E">
        <w:rPr>
          <w:rFonts w:hint="eastAsia"/>
          <w:sz w:val="24"/>
          <w:szCs w:val="24"/>
        </w:rPr>
        <w:t>の対応・対策が重要となってきます。</w:t>
      </w:r>
      <w:r w:rsidR="00D973F8" w:rsidRPr="00901B9E">
        <w:rPr>
          <w:rFonts w:hint="eastAsia"/>
          <w:sz w:val="24"/>
          <w:szCs w:val="24"/>
        </w:rPr>
        <w:t>まずは</w:t>
      </w:r>
      <w:r w:rsidR="00041417" w:rsidRPr="00901B9E">
        <w:rPr>
          <w:rFonts w:hint="eastAsia"/>
          <w:sz w:val="24"/>
          <w:szCs w:val="24"/>
        </w:rPr>
        <w:t>ストーカー行為の証拠を基に警察に</w:t>
      </w:r>
      <w:r w:rsidR="00D973F8" w:rsidRPr="00901B9E">
        <w:rPr>
          <w:rFonts w:hint="eastAsia"/>
          <w:sz w:val="24"/>
          <w:szCs w:val="24"/>
        </w:rPr>
        <w:t>被害届を出して警告を発してもらいます。</w:t>
      </w:r>
      <w:r w:rsidRPr="00901B9E">
        <w:rPr>
          <w:rFonts w:hint="eastAsia"/>
          <w:sz w:val="24"/>
          <w:szCs w:val="24"/>
        </w:rPr>
        <w:t>軽度のストーカーの場合</w:t>
      </w:r>
      <w:r w:rsidR="00D973F8" w:rsidRPr="00901B9E">
        <w:rPr>
          <w:rFonts w:hint="eastAsia"/>
          <w:sz w:val="24"/>
          <w:szCs w:val="24"/>
        </w:rPr>
        <w:t>ここで行為を止める可能性はあります</w:t>
      </w:r>
      <w:r w:rsidR="000F1E9D" w:rsidRPr="00901B9E">
        <w:rPr>
          <w:rFonts w:hint="eastAsia"/>
          <w:sz w:val="24"/>
          <w:szCs w:val="24"/>
        </w:rPr>
        <w:t>が、</w:t>
      </w:r>
      <w:r w:rsidR="00D973F8" w:rsidRPr="00901B9E">
        <w:rPr>
          <w:rFonts w:hint="eastAsia"/>
          <w:sz w:val="24"/>
          <w:szCs w:val="24"/>
        </w:rPr>
        <w:t>これで止まない場合はストーカー行為の禁止を命ずることができ、繰り返しストーカー行為を行った者に対しては、</w:t>
      </w:r>
      <w:r w:rsidR="00D973F8" w:rsidRPr="00901B9E">
        <w:rPr>
          <w:rFonts w:hint="eastAsia"/>
          <w:sz w:val="24"/>
          <w:szCs w:val="24"/>
        </w:rPr>
        <w:t>6</w:t>
      </w:r>
      <w:r w:rsidR="00D973F8" w:rsidRPr="00901B9E">
        <w:rPr>
          <w:rFonts w:hint="eastAsia"/>
          <w:sz w:val="24"/>
          <w:szCs w:val="24"/>
        </w:rPr>
        <w:t>月以下の懲役又は</w:t>
      </w:r>
      <w:r w:rsidR="00D973F8" w:rsidRPr="00901B9E">
        <w:rPr>
          <w:rFonts w:hint="eastAsia"/>
          <w:sz w:val="24"/>
          <w:szCs w:val="24"/>
        </w:rPr>
        <w:t>50</w:t>
      </w:r>
      <w:r w:rsidR="00D973F8" w:rsidRPr="00901B9E">
        <w:rPr>
          <w:rFonts w:hint="eastAsia"/>
          <w:sz w:val="24"/>
          <w:szCs w:val="24"/>
        </w:rPr>
        <w:t>万円以下の罰金が処せられ、さらに公安委員会の命令に反しストーカー行為を繰り返した場合には、</w:t>
      </w:r>
      <w:r w:rsidR="00D973F8" w:rsidRPr="00901B9E">
        <w:rPr>
          <w:rFonts w:hint="eastAsia"/>
          <w:sz w:val="24"/>
          <w:szCs w:val="24"/>
        </w:rPr>
        <w:t>1</w:t>
      </w:r>
      <w:r w:rsidR="00D973F8" w:rsidRPr="00901B9E">
        <w:rPr>
          <w:rFonts w:hint="eastAsia"/>
          <w:sz w:val="24"/>
          <w:szCs w:val="24"/>
        </w:rPr>
        <w:t>年以下の懲役又は</w:t>
      </w:r>
      <w:r w:rsidR="00D973F8" w:rsidRPr="00901B9E">
        <w:rPr>
          <w:rFonts w:hint="eastAsia"/>
          <w:sz w:val="24"/>
          <w:szCs w:val="24"/>
        </w:rPr>
        <w:t>100</w:t>
      </w:r>
      <w:r w:rsidR="00D973F8" w:rsidRPr="00901B9E">
        <w:rPr>
          <w:rFonts w:hint="eastAsia"/>
          <w:sz w:val="24"/>
          <w:szCs w:val="24"/>
        </w:rPr>
        <w:t>万円以下の罰金に処せられます。ただしストーカー行為の禁止を命ずる</w:t>
      </w:r>
      <w:r w:rsidR="0053489D" w:rsidRPr="00901B9E">
        <w:rPr>
          <w:rFonts w:hint="eastAsia"/>
          <w:sz w:val="24"/>
          <w:szCs w:val="24"/>
        </w:rPr>
        <w:t>為には、告訴をする必要があります。しかし被害者は精神的苦痛や恐怖にさらされている状態で、繰り返しストーカー被害を受け続け、</w:t>
      </w:r>
      <w:r w:rsidR="002B13D1" w:rsidRPr="00901B9E">
        <w:rPr>
          <w:rFonts w:hint="eastAsia"/>
          <w:sz w:val="24"/>
          <w:szCs w:val="24"/>
        </w:rPr>
        <w:t>さらにはわずらわしい法的手続きや</w:t>
      </w:r>
      <w:r w:rsidR="000F1E9D" w:rsidRPr="00901B9E">
        <w:rPr>
          <w:rFonts w:hint="eastAsia"/>
          <w:sz w:val="24"/>
          <w:szCs w:val="24"/>
        </w:rPr>
        <w:t>警察への相談などを行わなければならないこととなります。重度のストーカーになると上記の方法で対応したとしても、最終的に凶行に及んだ例はありますし、知能犯になると、あの手この手を駆使して行為を繰り返す輩も存在します。株式会社</w:t>
      </w:r>
      <w:r w:rsidR="000F1E9D" w:rsidRPr="00901B9E">
        <w:rPr>
          <w:rFonts w:hint="eastAsia"/>
          <w:sz w:val="24"/>
          <w:szCs w:val="24"/>
        </w:rPr>
        <w:t>TeR</w:t>
      </w:r>
      <w:r w:rsidR="000F1E9D" w:rsidRPr="00901B9E">
        <w:rPr>
          <w:rFonts w:hint="eastAsia"/>
          <w:sz w:val="24"/>
          <w:szCs w:val="24"/>
        </w:rPr>
        <w:t>では、証拠収集は勿論のこと、</w:t>
      </w:r>
      <w:r w:rsidR="00774407" w:rsidRPr="00901B9E">
        <w:rPr>
          <w:rFonts w:hint="eastAsia"/>
          <w:sz w:val="24"/>
          <w:szCs w:val="24"/>
        </w:rPr>
        <w:t>被害者の精神的サポート・</w:t>
      </w:r>
      <w:r w:rsidR="000F1E9D" w:rsidRPr="00901B9E">
        <w:rPr>
          <w:rFonts w:hint="eastAsia"/>
          <w:sz w:val="24"/>
          <w:szCs w:val="24"/>
        </w:rPr>
        <w:t>対応・対策に</w:t>
      </w:r>
      <w:r w:rsidR="00774407" w:rsidRPr="00901B9E">
        <w:rPr>
          <w:rFonts w:hint="eastAsia"/>
          <w:sz w:val="24"/>
          <w:szCs w:val="24"/>
        </w:rPr>
        <w:t>重点を置いた手法で、最終的な問題解決に向けてお客様のお力になることをお約束いたします。まずはご相談ください。</w:t>
      </w:r>
    </w:p>
    <w:p w:rsidR="00774407" w:rsidRDefault="00774407" w:rsidP="00D973F8">
      <w:pPr>
        <w:rPr>
          <w:sz w:val="24"/>
          <w:szCs w:val="24"/>
        </w:rPr>
      </w:pPr>
    </w:p>
    <w:p w:rsidR="00901B9E" w:rsidRDefault="00901B9E" w:rsidP="00D973F8">
      <w:pPr>
        <w:rPr>
          <w:rFonts w:hint="eastAsia"/>
          <w:sz w:val="24"/>
          <w:szCs w:val="24"/>
        </w:rPr>
      </w:pPr>
      <w:bookmarkStart w:id="0" w:name="_GoBack"/>
      <w:bookmarkEnd w:id="0"/>
    </w:p>
    <w:p w:rsidR="00901B9E" w:rsidRPr="00901B9E" w:rsidRDefault="00901B9E" w:rsidP="00901B9E">
      <w:pPr>
        <w:jc w:val="center"/>
        <w:rPr>
          <w:rFonts w:hint="eastAsia"/>
          <w:sz w:val="24"/>
          <w:szCs w:val="24"/>
        </w:rPr>
      </w:pPr>
      <w:r w:rsidRPr="00901B9E">
        <w:rPr>
          <w:rFonts w:hint="eastAsia"/>
          <w:sz w:val="24"/>
          <w:szCs w:val="24"/>
        </w:rPr>
        <w:t>調査目的に沿ったプランの提案・対策など柔軟に対応いたします</w:t>
      </w:r>
    </w:p>
    <w:p w:rsidR="00901B9E" w:rsidRPr="00901B9E" w:rsidRDefault="00901B9E" w:rsidP="00901B9E">
      <w:pPr>
        <w:jc w:val="center"/>
        <w:rPr>
          <w:rFonts w:hint="eastAsia"/>
          <w:sz w:val="24"/>
          <w:szCs w:val="24"/>
        </w:rPr>
      </w:pPr>
      <w:r w:rsidRPr="00901B9E">
        <w:rPr>
          <w:rFonts w:hint="eastAsia"/>
          <w:sz w:val="24"/>
          <w:szCs w:val="24"/>
        </w:rPr>
        <w:t>相談見積り無料</w:t>
      </w:r>
      <w:r w:rsidRPr="00901B9E">
        <w:rPr>
          <w:rFonts w:hint="eastAsia"/>
          <w:sz w:val="24"/>
          <w:szCs w:val="24"/>
        </w:rPr>
        <w:t>24</w:t>
      </w:r>
      <w:r w:rsidRPr="00901B9E">
        <w:rPr>
          <w:rFonts w:hint="eastAsia"/>
          <w:sz w:val="24"/>
          <w:szCs w:val="24"/>
        </w:rPr>
        <w:t>時間対応</w:t>
      </w:r>
    </w:p>
    <w:p w:rsidR="00901B9E" w:rsidRPr="00901B9E" w:rsidRDefault="00901B9E" w:rsidP="00901B9E">
      <w:pPr>
        <w:jc w:val="center"/>
        <w:rPr>
          <w:sz w:val="24"/>
          <w:szCs w:val="24"/>
        </w:rPr>
      </w:pPr>
    </w:p>
    <w:p w:rsidR="00901B9E" w:rsidRPr="00901B9E" w:rsidRDefault="00901B9E" w:rsidP="00901B9E">
      <w:pPr>
        <w:jc w:val="center"/>
        <w:rPr>
          <w:rFonts w:hint="eastAsia"/>
          <w:sz w:val="24"/>
          <w:szCs w:val="24"/>
        </w:rPr>
      </w:pPr>
      <w:r w:rsidRPr="00901B9E">
        <w:rPr>
          <w:rFonts w:hint="eastAsia"/>
          <w:sz w:val="24"/>
          <w:szCs w:val="24"/>
        </w:rPr>
        <w:t>問い合わせる　バナー</w:t>
      </w:r>
    </w:p>
    <w:sectPr w:rsidR="00901B9E" w:rsidRPr="00901B9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FB4" w:rsidRDefault="00676FB4" w:rsidP="00613BC7">
      <w:r>
        <w:separator/>
      </w:r>
    </w:p>
  </w:endnote>
  <w:endnote w:type="continuationSeparator" w:id="0">
    <w:p w:rsidR="00676FB4" w:rsidRDefault="00676FB4" w:rsidP="00613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FB4" w:rsidRDefault="00676FB4" w:rsidP="00613BC7">
      <w:r>
        <w:separator/>
      </w:r>
    </w:p>
  </w:footnote>
  <w:footnote w:type="continuationSeparator" w:id="0">
    <w:p w:rsidR="00676FB4" w:rsidRDefault="00676FB4" w:rsidP="00613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D8"/>
    <w:rsid w:val="0002349F"/>
    <w:rsid w:val="00041417"/>
    <w:rsid w:val="000F1E9D"/>
    <w:rsid w:val="001D355D"/>
    <w:rsid w:val="002B13D1"/>
    <w:rsid w:val="0032606F"/>
    <w:rsid w:val="003E0427"/>
    <w:rsid w:val="0053489D"/>
    <w:rsid w:val="005A27D8"/>
    <w:rsid w:val="005C0FDA"/>
    <w:rsid w:val="00613BC7"/>
    <w:rsid w:val="00676FB4"/>
    <w:rsid w:val="006B70A5"/>
    <w:rsid w:val="00774407"/>
    <w:rsid w:val="00901B9E"/>
    <w:rsid w:val="009E7F77"/>
    <w:rsid w:val="00D269C3"/>
    <w:rsid w:val="00D75DFB"/>
    <w:rsid w:val="00D9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4930488-F8FB-49E2-A842-AE17A8E5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BC7"/>
    <w:pPr>
      <w:tabs>
        <w:tab w:val="center" w:pos="4252"/>
        <w:tab w:val="right" w:pos="8504"/>
      </w:tabs>
      <w:snapToGrid w:val="0"/>
    </w:pPr>
  </w:style>
  <w:style w:type="character" w:customStyle="1" w:styleId="a4">
    <w:name w:val="ヘッダー (文字)"/>
    <w:basedOn w:val="a0"/>
    <w:link w:val="a3"/>
    <w:uiPriority w:val="99"/>
    <w:rsid w:val="00613BC7"/>
  </w:style>
  <w:style w:type="paragraph" w:styleId="a5">
    <w:name w:val="footer"/>
    <w:basedOn w:val="a"/>
    <w:link w:val="a6"/>
    <w:uiPriority w:val="99"/>
    <w:unhideWhenUsed/>
    <w:rsid w:val="00613BC7"/>
    <w:pPr>
      <w:tabs>
        <w:tab w:val="center" w:pos="4252"/>
        <w:tab w:val="right" w:pos="8504"/>
      </w:tabs>
      <w:snapToGrid w:val="0"/>
    </w:pPr>
  </w:style>
  <w:style w:type="character" w:customStyle="1" w:styleId="a6">
    <w:name w:val="フッター (文字)"/>
    <w:basedOn w:val="a0"/>
    <w:link w:val="a5"/>
    <w:uiPriority w:val="99"/>
    <w:rsid w:val="0061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205</Words>
  <Characters>1169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6</cp:revision>
  <dcterms:created xsi:type="dcterms:W3CDTF">2015-09-27T13:35:00Z</dcterms:created>
  <dcterms:modified xsi:type="dcterms:W3CDTF">2015-09-27T19:59:00Z</dcterms:modified>
</cp:coreProperties>
</file>