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558C" w:rsidRDefault="00A904E0">
      <w:pPr>
        <w:pStyle w:val="Heading1"/>
      </w:pPr>
      <w:bookmarkStart w:id="0" w:name="software-requirements-specification-srs"/>
      <w:r>
        <w:t>Software Requirements Specification (SRS)</w:t>
      </w:r>
    </w:p>
    <w:p w:rsidR="0070558C" w:rsidRDefault="00A904E0">
      <w:pPr>
        <w:pStyle w:val="Heading2"/>
      </w:pPr>
      <w:bookmarkStart w:id="1" w:name="introduction"/>
      <w:r>
        <w:t>1. Introduction</w:t>
      </w:r>
    </w:p>
    <w:p w:rsidR="0070558C" w:rsidRDefault="00A904E0">
      <w:pPr>
        <w:pStyle w:val="Heading3"/>
      </w:pPr>
      <w:bookmarkStart w:id="2" w:name="purpose"/>
      <w:r>
        <w:t>1.1 Purpose</w:t>
      </w:r>
    </w:p>
    <w:p w:rsidR="0070558C" w:rsidRDefault="00A904E0">
      <w:pPr>
        <w:pStyle w:val="FirstParagraph"/>
      </w:pPr>
      <w:r>
        <w:t xml:space="preserve">This Software Requirements Specification (SRS) document defines the functional and non-functional requirements for the </w:t>
      </w:r>
      <w:r>
        <w:rPr>
          <w:b/>
          <w:bCs/>
        </w:rPr>
        <w:t>College Admission &amp; Monitoring System (CAMS)</w:t>
      </w:r>
      <w:r>
        <w:t>. The document is intended for software developers, system architects, testers, and institutional authorities involved in the development, deployment, and maintenance of the system.</w:t>
      </w:r>
    </w:p>
    <w:p w:rsidR="0070558C" w:rsidRDefault="00A904E0">
      <w:pPr>
        <w:pStyle w:val="BodyText"/>
      </w:pPr>
      <w:r>
        <w:t>The purpose of the system is to digitize and strictly regulate the admissi</w:t>
      </w:r>
      <w:r>
        <w:t xml:space="preserve">on process through </w:t>
      </w:r>
      <w:r>
        <w:rPr>
          <w:b/>
          <w:bCs/>
        </w:rPr>
        <w:t>role-based access</w:t>
      </w:r>
      <w:r>
        <w:t>, ensuring transparency, accountability, and non-interference among different administrative roles.</w:t>
      </w:r>
    </w:p>
    <w:p w:rsidR="0070558C" w:rsidRDefault="00A904E0">
      <w:pPr>
        <w:pStyle w:val="Heading3"/>
      </w:pPr>
      <w:bookmarkStart w:id="3" w:name="scope"/>
      <w:bookmarkEnd w:id="2"/>
      <w:r>
        <w:t>1.2 Scope</w:t>
      </w:r>
    </w:p>
    <w:p w:rsidR="0070558C" w:rsidRDefault="00A904E0">
      <w:pPr>
        <w:pStyle w:val="FirstParagraph"/>
      </w:pPr>
      <w:r>
        <w:t>The system will manage: - Student admission workflow - Certificate verification - Fee collection and accountin</w:t>
      </w:r>
      <w:r>
        <w:t>g - Daily monitoring by Principal - Institutional oversight by Director</w:t>
      </w:r>
    </w:p>
    <w:p w:rsidR="0070558C" w:rsidRDefault="00A904E0">
      <w:pPr>
        <w:pStyle w:val="BodyText"/>
      </w:pPr>
      <w:r>
        <w:t xml:space="preserve">The system will enforce </w:t>
      </w:r>
      <w:r>
        <w:rPr>
          <w:b/>
          <w:bCs/>
        </w:rPr>
        <w:t>strict separation of duties</w:t>
      </w:r>
      <w:r>
        <w:t>, where no user can modify or interfere with another user’s work.</w:t>
      </w:r>
    </w:p>
    <w:p w:rsidR="0070558C" w:rsidRDefault="00A904E0">
      <w:pPr>
        <w:pStyle w:val="Heading3"/>
      </w:pPr>
      <w:bookmarkStart w:id="4" w:name="definitions-acronyms-and-abbreviations"/>
      <w:bookmarkEnd w:id="3"/>
      <w:r>
        <w:t>1.3 Definitions, Acronyms, and Abbreviations</w:t>
      </w:r>
    </w:p>
    <w:p w:rsidR="0070558C" w:rsidRDefault="00A904E0">
      <w:pPr>
        <w:pStyle w:val="Compact"/>
        <w:numPr>
          <w:ilvl w:val="0"/>
          <w:numId w:val="2"/>
        </w:numPr>
      </w:pPr>
      <w:r>
        <w:t>CAMS: College Admissio</w:t>
      </w:r>
      <w:r>
        <w:t>n &amp; Monitoring System</w:t>
      </w:r>
    </w:p>
    <w:p w:rsidR="0070558C" w:rsidRDefault="00A904E0">
      <w:pPr>
        <w:pStyle w:val="Compact"/>
        <w:numPr>
          <w:ilvl w:val="0"/>
          <w:numId w:val="2"/>
        </w:numPr>
      </w:pPr>
      <w:r>
        <w:t>RBAC: Role-Based Access Control</w:t>
      </w:r>
    </w:p>
    <w:p w:rsidR="0070558C" w:rsidRDefault="00A904E0">
      <w:pPr>
        <w:pStyle w:val="Compact"/>
        <w:numPr>
          <w:ilvl w:val="0"/>
          <w:numId w:val="2"/>
        </w:numPr>
      </w:pPr>
      <w:r>
        <w:t>UI: User Interface</w:t>
      </w:r>
    </w:p>
    <w:p w:rsidR="0070558C" w:rsidRDefault="00A904E0">
      <w:pPr>
        <w:pStyle w:val="Compact"/>
        <w:numPr>
          <w:ilvl w:val="0"/>
          <w:numId w:val="2"/>
        </w:numPr>
      </w:pPr>
      <w:r>
        <w:t>DB: Database</w:t>
      </w:r>
    </w:p>
    <w:p w:rsidR="0070558C" w:rsidRDefault="00A904E0">
      <w:pPr>
        <w:pStyle w:val="Compact"/>
        <w:numPr>
          <w:ilvl w:val="0"/>
          <w:numId w:val="2"/>
        </w:numPr>
      </w:pPr>
      <w:r>
        <w:t>PDF: Portable Document Format</w:t>
      </w:r>
    </w:p>
    <w:p w:rsidR="0070558C" w:rsidRDefault="00A904E0">
      <w:pPr>
        <w:pStyle w:val="Heading3"/>
      </w:pPr>
      <w:bookmarkStart w:id="5" w:name="intended-audience"/>
      <w:bookmarkEnd w:id="4"/>
      <w:r>
        <w:t>1.4 Intended Audience</w:t>
      </w:r>
    </w:p>
    <w:p w:rsidR="0070558C" w:rsidRDefault="00A904E0">
      <w:pPr>
        <w:pStyle w:val="Compact"/>
        <w:numPr>
          <w:ilvl w:val="0"/>
          <w:numId w:val="3"/>
        </w:numPr>
      </w:pPr>
      <w:r>
        <w:t>Software Development Team</w:t>
      </w:r>
    </w:p>
    <w:p w:rsidR="0070558C" w:rsidRDefault="00A904E0">
      <w:pPr>
        <w:pStyle w:val="Compact"/>
        <w:numPr>
          <w:ilvl w:val="0"/>
          <w:numId w:val="3"/>
        </w:numPr>
      </w:pPr>
      <w:r>
        <w:t>College Management</w:t>
      </w:r>
    </w:p>
    <w:p w:rsidR="0070558C" w:rsidRDefault="00A904E0">
      <w:pPr>
        <w:pStyle w:val="Compact"/>
        <w:numPr>
          <w:ilvl w:val="0"/>
          <w:numId w:val="3"/>
        </w:numPr>
      </w:pPr>
      <w:r>
        <w:t>IT Administrators</w:t>
      </w:r>
    </w:p>
    <w:p w:rsidR="0070558C" w:rsidRDefault="00A904E0">
      <w:pPr>
        <w:pStyle w:val="Compact"/>
        <w:numPr>
          <w:ilvl w:val="0"/>
          <w:numId w:val="3"/>
        </w:numPr>
      </w:pPr>
      <w:r>
        <w:t>Auditors and Inspecting Bodies</w:t>
      </w:r>
    </w:p>
    <w:p w:rsidR="0070558C" w:rsidRDefault="0070558C">
      <w:r>
        <w:pict>
          <v:rect id="_x0000_i1025" style="width:0;height:1.5pt" o:hralign="center" o:hrstd="t" o:hr="t"/>
        </w:pict>
      </w:r>
    </w:p>
    <w:p w:rsidR="0070558C" w:rsidRDefault="00A904E0">
      <w:pPr>
        <w:pStyle w:val="Heading2"/>
      </w:pPr>
      <w:bookmarkStart w:id="6" w:name="overall-description"/>
      <w:bookmarkEnd w:id="1"/>
      <w:bookmarkEnd w:id="5"/>
      <w:r>
        <w:t>2. Overall Description</w:t>
      </w:r>
    </w:p>
    <w:p w:rsidR="0070558C" w:rsidRDefault="00A904E0">
      <w:pPr>
        <w:pStyle w:val="Heading3"/>
      </w:pPr>
      <w:bookmarkStart w:id="7" w:name="product-perspective"/>
      <w:r>
        <w:t>2.1 Product Perspective</w:t>
      </w:r>
    </w:p>
    <w:p w:rsidR="0070558C" w:rsidRDefault="00A904E0">
      <w:pPr>
        <w:pStyle w:val="FirstParagraph"/>
      </w:pPr>
      <w:r>
        <w:t xml:space="preserve">CAMS is a </w:t>
      </w:r>
      <w:r>
        <w:rPr>
          <w:b/>
          <w:bCs/>
        </w:rPr>
        <w:t>web-based application</w:t>
      </w:r>
      <w:r>
        <w:t xml:space="preserve"> accessible through standard web browsers. It will operate on a centralized server with controlled access for all users.</w:t>
      </w:r>
    </w:p>
    <w:p w:rsidR="0070558C" w:rsidRDefault="00A904E0">
      <w:pPr>
        <w:pStyle w:val="Heading3"/>
      </w:pPr>
      <w:bookmarkStart w:id="8" w:name="user-classes-and-characteristics"/>
      <w:bookmarkEnd w:id="7"/>
      <w:r>
        <w:lastRenderedPageBreak/>
        <w:t>2.2 User Classes and Characteristics</w:t>
      </w:r>
    </w:p>
    <w:tbl>
      <w:tblPr>
        <w:tblStyle w:val="Table"/>
        <w:tblW w:w="5000" w:type="pct"/>
        <w:tblLayout w:type="fixed"/>
        <w:tblLook w:val="0020"/>
      </w:tblPr>
      <w:tblGrid>
        <w:gridCol w:w="2816"/>
        <w:gridCol w:w="6760"/>
      </w:tblGrid>
      <w:tr w:rsidR="0070558C" w:rsidTr="0070558C">
        <w:trPr>
          <w:cnfStyle w:val="100000000000"/>
          <w:tblHeader/>
        </w:trPr>
        <w:tc>
          <w:tcPr>
            <w:tcW w:w="2329" w:type="dxa"/>
          </w:tcPr>
          <w:p w:rsidR="0070558C" w:rsidRDefault="00A904E0">
            <w:pPr>
              <w:pStyle w:val="Compact"/>
            </w:pPr>
            <w:r>
              <w:t>Role</w:t>
            </w:r>
          </w:p>
        </w:tc>
        <w:tc>
          <w:tcPr>
            <w:tcW w:w="5590" w:type="dxa"/>
          </w:tcPr>
          <w:p w:rsidR="0070558C" w:rsidRDefault="00A904E0">
            <w:pPr>
              <w:pStyle w:val="Compact"/>
            </w:pPr>
            <w:r>
              <w:t>Description</w:t>
            </w:r>
          </w:p>
        </w:tc>
      </w:tr>
      <w:tr w:rsidR="0070558C">
        <w:tc>
          <w:tcPr>
            <w:tcW w:w="2329" w:type="dxa"/>
          </w:tcPr>
          <w:p w:rsidR="0070558C" w:rsidRDefault="00A904E0">
            <w:pPr>
              <w:pStyle w:val="Compact"/>
            </w:pPr>
            <w:r>
              <w:t>Admission Counselor</w:t>
            </w:r>
          </w:p>
        </w:tc>
        <w:tc>
          <w:tcPr>
            <w:tcW w:w="5590" w:type="dxa"/>
          </w:tcPr>
          <w:p w:rsidR="0070558C" w:rsidRDefault="00A904E0">
            <w:pPr>
              <w:pStyle w:val="Compact"/>
            </w:pPr>
            <w:r>
              <w:t>Handles student counseling and initial data entry</w:t>
            </w:r>
          </w:p>
        </w:tc>
      </w:tr>
      <w:tr w:rsidR="0070558C">
        <w:tc>
          <w:tcPr>
            <w:tcW w:w="2329" w:type="dxa"/>
          </w:tcPr>
          <w:p w:rsidR="0070558C" w:rsidRDefault="00A904E0">
            <w:pPr>
              <w:pStyle w:val="Compact"/>
            </w:pPr>
            <w:r>
              <w:t>Certificate Officer</w:t>
            </w:r>
          </w:p>
        </w:tc>
        <w:tc>
          <w:tcPr>
            <w:tcW w:w="5590" w:type="dxa"/>
          </w:tcPr>
          <w:p w:rsidR="0070558C" w:rsidRDefault="00A904E0">
            <w:pPr>
              <w:pStyle w:val="Compact"/>
            </w:pPr>
            <w:r>
              <w:t>Verifies and uploads student certificates</w:t>
            </w:r>
          </w:p>
        </w:tc>
      </w:tr>
      <w:tr w:rsidR="0070558C">
        <w:tc>
          <w:tcPr>
            <w:tcW w:w="2329" w:type="dxa"/>
          </w:tcPr>
          <w:p w:rsidR="0070558C" w:rsidRDefault="00A904E0">
            <w:pPr>
              <w:pStyle w:val="Compact"/>
            </w:pPr>
            <w:r>
              <w:t>Accounts Officer</w:t>
            </w:r>
          </w:p>
        </w:tc>
        <w:tc>
          <w:tcPr>
            <w:tcW w:w="5590" w:type="dxa"/>
          </w:tcPr>
          <w:p w:rsidR="0070558C" w:rsidRDefault="00A904E0">
            <w:pPr>
              <w:pStyle w:val="Compact"/>
            </w:pPr>
            <w:r>
              <w:t>Manages fee collection and receipts</w:t>
            </w:r>
          </w:p>
        </w:tc>
      </w:tr>
      <w:tr w:rsidR="0070558C">
        <w:tc>
          <w:tcPr>
            <w:tcW w:w="2329" w:type="dxa"/>
          </w:tcPr>
          <w:p w:rsidR="0070558C" w:rsidRDefault="00A904E0">
            <w:pPr>
              <w:pStyle w:val="Compact"/>
            </w:pPr>
            <w:r>
              <w:t>Principal</w:t>
            </w:r>
          </w:p>
        </w:tc>
        <w:tc>
          <w:tcPr>
            <w:tcW w:w="5590" w:type="dxa"/>
          </w:tcPr>
          <w:p w:rsidR="0070558C" w:rsidRDefault="00A904E0">
            <w:pPr>
              <w:pStyle w:val="Compact"/>
            </w:pPr>
            <w:r>
              <w:t>Reviews daily activities and writes remarks</w:t>
            </w:r>
          </w:p>
        </w:tc>
      </w:tr>
      <w:tr w:rsidR="0070558C">
        <w:tc>
          <w:tcPr>
            <w:tcW w:w="2329" w:type="dxa"/>
          </w:tcPr>
          <w:p w:rsidR="0070558C" w:rsidRDefault="00A904E0">
            <w:pPr>
              <w:pStyle w:val="Compact"/>
            </w:pPr>
            <w:r>
              <w:t>Director</w:t>
            </w:r>
          </w:p>
        </w:tc>
        <w:tc>
          <w:tcPr>
            <w:tcW w:w="5590" w:type="dxa"/>
          </w:tcPr>
          <w:p w:rsidR="0070558C" w:rsidRDefault="00A904E0">
            <w:pPr>
              <w:pStyle w:val="Compact"/>
            </w:pPr>
            <w:r>
              <w:t>Monitors overall institu</w:t>
            </w:r>
            <w:r>
              <w:t>tional admission performance</w:t>
            </w:r>
          </w:p>
        </w:tc>
      </w:tr>
    </w:tbl>
    <w:p w:rsidR="0070558C" w:rsidRDefault="00A904E0">
      <w:pPr>
        <w:pStyle w:val="BodyText"/>
      </w:pPr>
      <w:r>
        <w:t>All users are assumed to have basic computer literacy.</w:t>
      </w:r>
    </w:p>
    <w:p w:rsidR="0070558C" w:rsidRDefault="00A904E0">
      <w:pPr>
        <w:pStyle w:val="Heading3"/>
      </w:pPr>
      <w:bookmarkStart w:id="9" w:name="operating-environment"/>
      <w:bookmarkEnd w:id="8"/>
      <w:r>
        <w:t>2.3 Operating Environment</w:t>
      </w:r>
    </w:p>
    <w:p w:rsidR="0070558C" w:rsidRDefault="00A904E0">
      <w:pPr>
        <w:pStyle w:val="Compact"/>
        <w:numPr>
          <w:ilvl w:val="0"/>
          <w:numId w:val="4"/>
        </w:numPr>
      </w:pPr>
      <w:r>
        <w:t>Web Browser: Chrome, Edge, Firefox</w:t>
      </w:r>
    </w:p>
    <w:p w:rsidR="0070558C" w:rsidRDefault="00A904E0">
      <w:pPr>
        <w:pStyle w:val="Compact"/>
        <w:numPr>
          <w:ilvl w:val="0"/>
          <w:numId w:val="4"/>
        </w:numPr>
      </w:pPr>
      <w:r>
        <w:t>Server OS: Linux / Windows Server</w:t>
      </w:r>
    </w:p>
    <w:p w:rsidR="0070558C" w:rsidRDefault="00A904E0">
      <w:pPr>
        <w:pStyle w:val="Compact"/>
        <w:numPr>
          <w:ilvl w:val="0"/>
          <w:numId w:val="4"/>
        </w:numPr>
      </w:pPr>
      <w:r>
        <w:t>Database: MySQL / PostgreSQL</w:t>
      </w:r>
    </w:p>
    <w:p w:rsidR="0070558C" w:rsidRDefault="00A904E0">
      <w:pPr>
        <w:pStyle w:val="Heading3"/>
      </w:pPr>
      <w:bookmarkStart w:id="10" w:name="design-constraints"/>
      <w:bookmarkEnd w:id="9"/>
      <w:r>
        <w:t>2.4 Design Constraints</w:t>
      </w:r>
    </w:p>
    <w:p w:rsidR="0070558C" w:rsidRDefault="00A904E0">
      <w:pPr>
        <w:pStyle w:val="Compact"/>
        <w:numPr>
          <w:ilvl w:val="0"/>
          <w:numId w:val="5"/>
        </w:numPr>
      </w:pPr>
      <w:r>
        <w:t>Role-based access must be enforced at backend level</w:t>
      </w:r>
    </w:p>
    <w:p w:rsidR="0070558C" w:rsidRDefault="00A904E0">
      <w:pPr>
        <w:pStyle w:val="Compact"/>
        <w:numPr>
          <w:ilvl w:val="0"/>
          <w:numId w:val="5"/>
        </w:numPr>
      </w:pPr>
      <w:r>
        <w:t>No record deletion by any role</w:t>
      </w:r>
    </w:p>
    <w:p w:rsidR="0070558C" w:rsidRDefault="00A904E0">
      <w:pPr>
        <w:pStyle w:val="Compact"/>
        <w:numPr>
          <w:ilvl w:val="0"/>
          <w:numId w:val="5"/>
        </w:numPr>
      </w:pPr>
      <w:r>
        <w:t>Logs must be immutable</w:t>
      </w:r>
    </w:p>
    <w:p w:rsidR="0070558C" w:rsidRDefault="0070558C">
      <w:r>
        <w:pict>
          <v:rect id="_x0000_i1026" style="width:0;height:1.5pt" o:hralign="center" o:hrstd="t" o:hr="t"/>
        </w:pict>
      </w:r>
    </w:p>
    <w:p w:rsidR="0070558C" w:rsidRDefault="00A904E0">
      <w:pPr>
        <w:pStyle w:val="Heading2"/>
      </w:pPr>
      <w:bookmarkStart w:id="11" w:name="functional-requirements"/>
      <w:bookmarkEnd w:id="6"/>
      <w:bookmarkEnd w:id="10"/>
      <w:r>
        <w:t>3. Functional Requirements</w:t>
      </w:r>
    </w:p>
    <w:p w:rsidR="0070558C" w:rsidRDefault="00A904E0">
      <w:pPr>
        <w:pStyle w:val="Heading3"/>
      </w:pPr>
      <w:bookmarkStart w:id="12" w:name="authentication-authorization-module"/>
      <w:r>
        <w:t>3.1 Authentication &amp; Authorization Module</w:t>
      </w:r>
    </w:p>
    <w:p w:rsidR="0070558C" w:rsidRDefault="00A904E0">
      <w:pPr>
        <w:pStyle w:val="FirstParagraph"/>
      </w:pPr>
      <w:r>
        <w:rPr>
          <w:b/>
          <w:bCs/>
        </w:rPr>
        <w:t>FR-1:</w:t>
      </w:r>
      <w:r>
        <w:t xml:space="preserve"> The system shall provide secure login for all users.</w:t>
      </w:r>
    </w:p>
    <w:p w:rsidR="0070558C" w:rsidRDefault="00A904E0">
      <w:pPr>
        <w:pStyle w:val="BodyText"/>
      </w:pPr>
      <w:r>
        <w:rPr>
          <w:b/>
          <w:bCs/>
        </w:rPr>
        <w:t>FR-2:</w:t>
      </w:r>
      <w:r>
        <w:t xml:space="preserve"> The system sha</w:t>
      </w:r>
      <w:r>
        <w:t>ll assign roles to users based on predefined permissions.</w:t>
      </w:r>
    </w:p>
    <w:p w:rsidR="0070558C" w:rsidRDefault="00A904E0">
      <w:pPr>
        <w:pStyle w:val="BodyText"/>
      </w:pPr>
      <w:r>
        <w:rPr>
          <w:b/>
          <w:bCs/>
        </w:rPr>
        <w:t>FR-3:</w:t>
      </w:r>
      <w:r>
        <w:t xml:space="preserve"> Users shall not access modules outside their assigned role.</w:t>
      </w:r>
    </w:p>
    <w:p w:rsidR="0070558C" w:rsidRDefault="0070558C">
      <w:r>
        <w:pict>
          <v:rect id="_x0000_i1027" style="width:0;height:1.5pt" o:hralign="center" o:hrstd="t" o:hr="t"/>
        </w:pict>
      </w:r>
    </w:p>
    <w:p w:rsidR="0070558C" w:rsidRDefault="00A904E0">
      <w:pPr>
        <w:pStyle w:val="Heading3"/>
      </w:pPr>
      <w:bookmarkStart w:id="13" w:name="admission-counselor-module"/>
      <w:bookmarkEnd w:id="12"/>
      <w:r>
        <w:t>3.2 Admission Counselor Module</w:t>
      </w:r>
    </w:p>
    <w:p w:rsidR="0070558C" w:rsidRDefault="00A904E0">
      <w:pPr>
        <w:pStyle w:val="FirstParagraph"/>
      </w:pPr>
      <w:r>
        <w:rPr>
          <w:b/>
          <w:bCs/>
        </w:rPr>
        <w:t>FR-4:</w:t>
      </w:r>
      <w:r>
        <w:t xml:space="preserve"> The counselor shall create a new student profile.</w:t>
      </w:r>
    </w:p>
    <w:p w:rsidR="0070558C" w:rsidRDefault="00A904E0">
      <w:pPr>
        <w:pStyle w:val="BodyText"/>
      </w:pPr>
      <w:r>
        <w:rPr>
          <w:b/>
          <w:bCs/>
        </w:rPr>
        <w:t>FR-5:</w:t>
      </w:r>
      <w:r>
        <w:t xml:space="preserve"> The counselor shall enter academic an</w:t>
      </w:r>
      <w:r>
        <w:t>d personal details.</w:t>
      </w:r>
    </w:p>
    <w:p w:rsidR="0070558C" w:rsidRDefault="00A904E0">
      <w:pPr>
        <w:pStyle w:val="BodyText"/>
      </w:pPr>
      <w:r>
        <w:rPr>
          <w:b/>
          <w:bCs/>
        </w:rPr>
        <w:t>FR-6:</w:t>
      </w:r>
      <w:r>
        <w:t xml:space="preserve"> The counselor shall write counseling remarks.</w:t>
      </w:r>
    </w:p>
    <w:p w:rsidR="0070558C" w:rsidRDefault="00A904E0">
      <w:pPr>
        <w:pStyle w:val="BodyText"/>
      </w:pPr>
      <w:r>
        <w:rPr>
          <w:b/>
          <w:bCs/>
        </w:rPr>
        <w:t>FR-7:</w:t>
      </w:r>
      <w:r>
        <w:t xml:space="preserve"> The counselor shall not edit certificates or fee details.</w:t>
      </w:r>
    </w:p>
    <w:p w:rsidR="0070558C" w:rsidRDefault="0070558C">
      <w:r>
        <w:pict>
          <v:rect id="_x0000_i1028" style="width:0;height:1.5pt" o:hralign="center" o:hrstd="t" o:hr="t"/>
        </w:pict>
      </w:r>
    </w:p>
    <w:p w:rsidR="0070558C" w:rsidRDefault="00A904E0">
      <w:pPr>
        <w:pStyle w:val="Heading3"/>
      </w:pPr>
      <w:bookmarkStart w:id="14" w:name="certificate-verification-module"/>
      <w:bookmarkEnd w:id="13"/>
      <w:r>
        <w:t>3.3 Certificate Verification Module</w:t>
      </w:r>
    </w:p>
    <w:p w:rsidR="0070558C" w:rsidRDefault="00A904E0">
      <w:pPr>
        <w:pStyle w:val="FirstParagraph"/>
      </w:pPr>
      <w:r>
        <w:rPr>
          <w:b/>
          <w:bCs/>
        </w:rPr>
        <w:t>FR-8:</w:t>
      </w:r>
      <w:r>
        <w:t xml:space="preserve"> The certificate officer shall upload scanned certificates.</w:t>
      </w:r>
    </w:p>
    <w:p w:rsidR="0070558C" w:rsidRDefault="00A904E0">
      <w:pPr>
        <w:pStyle w:val="BodyText"/>
      </w:pPr>
      <w:r>
        <w:rPr>
          <w:b/>
          <w:bCs/>
        </w:rPr>
        <w:lastRenderedPageBreak/>
        <w:t>FR-9:</w:t>
      </w:r>
      <w:r>
        <w:t xml:space="preserve"> The officer</w:t>
      </w:r>
      <w:r>
        <w:t xml:space="preserve"> shall mark certificates as verified or pending.</w:t>
      </w:r>
    </w:p>
    <w:p w:rsidR="0070558C" w:rsidRDefault="00A904E0">
      <w:pPr>
        <w:pStyle w:val="BodyText"/>
      </w:pPr>
      <w:r>
        <w:rPr>
          <w:b/>
          <w:bCs/>
        </w:rPr>
        <w:t>FR-10:</w:t>
      </w:r>
      <w:r>
        <w:t xml:space="preserve"> The officer shall generate an application number.</w:t>
      </w:r>
    </w:p>
    <w:p w:rsidR="0070558C" w:rsidRDefault="00A904E0">
      <w:pPr>
        <w:pStyle w:val="BodyText"/>
      </w:pPr>
      <w:r>
        <w:rPr>
          <w:b/>
          <w:bCs/>
        </w:rPr>
        <w:t>FR-11:</w:t>
      </w:r>
      <w:r>
        <w:t xml:space="preserve"> The officer shall not edit counseling remarks or fees.</w:t>
      </w:r>
    </w:p>
    <w:p w:rsidR="0070558C" w:rsidRDefault="0070558C">
      <w:r>
        <w:pict>
          <v:rect id="_x0000_i1029" style="width:0;height:1.5pt" o:hralign="center" o:hrstd="t" o:hr="t"/>
        </w:pict>
      </w:r>
    </w:p>
    <w:p w:rsidR="0070558C" w:rsidRDefault="00A904E0">
      <w:pPr>
        <w:pStyle w:val="Heading3"/>
      </w:pPr>
      <w:bookmarkStart w:id="15" w:name="accounts-module"/>
      <w:bookmarkEnd w:id="14"/>
      <w:r>
        <w:t>3.4 Accounts Module</w:t>
      </w:r>
    </w:p>
    <w:p w:rsidR="0070558C" w:rsidRDefault="00A904E0">
      <w:pPr>
        <w:pStyle w:val="FirstParagraph"/>
      </w:pPr>
      <w:r>
        <w:rPr>
          <w:b/>
          <w:bCs/>
        </w:rPr>
        <w:t>FR-12:</w:t>
      </w:r>
      <w:r>
        <w:t xml:space="preserve"> </w:t>
      </w:r>
      <w:r>
        <w:t>The accounts officer shall define fee heads (tuition, hostel, transport, etc.).</w:t>
      </w:r>
    </w:p>
    <w:p w:rsidR="0070558C" w:rsidRDefault="00A904E0">
      <w:pPr>
        <w:pStyle w:val="BodyText"/>
      </w:pPr>
      <w:r>
        <w:rPr>
          <w:b/>
          <w:bCs/>
        </w:rPr>
        <w:t>FR-13:</w:t>
      </w:r>
      <w:r>
        <w:t xml:space="preserve"> The accounts officer shall record fee payments.</w:t>
      </w:r>
    </w:p>
    <w:p w:rsidR="0070558C" w:rsidRDefault="00A904E0">
      <w:pPr>
        <w:pStyle w:val="BodyText"/>
      </w:pPr>
      <w:r>
        <w:rPr>
          <w:b/>
          <w:bCs/>
        </w:rPr>
        <w:t>FR-14:</w:t>
      </w:r>
      <w:r>
        <w:t xml:space="preserve"> The system shall generate fee receipts in PDF format.</w:t>
      </w:r>
    </w:p>
    <w:p w:rsidR="0070558C" w:rsidRDefault="00A904E0">
      <w:pPr>
        <w:pStyle w:val="BodyText"/>
      </w:pPr>
      <w:r>
        <w:rPr>
          <w:b/>
          <w:bCs/>
        </w:rPr>
        <w:t>FR-15:</w:t>
      </w:r>
      <w:r>
        <w:t xml:space="preserve"> The accounts officer shall not edit student academic </w:t>
      </w:r>
      <w:r>
        <w:t>data.</w:t>
      </w:r>
    </w:p>
    <w:p w:rsidR="0070558C" w:rsidRDefault="0070558C">
      <w:r>
        <w:pict>
          <v:rect id="_x0000_i1030" style="width:0;height:1.5pt" o:hralign="center" o:hrstd="t" o:hr="t"/>
        </w:pict>
      </w:r>
    </w:p>
    <w:p w:rsidR="0070558C" w:rsidRDefault="00A904E0">
      <w:pPr>
        <w:pStyle w:val="Heading3"/>
      </w:pPr>
      <w:bookmarkStart w:id="16" w:name="principal-monitoring-module"/>
      <w:bookmarkEnd w:id="15"/>
      <w:r>
        <w:t>3.5 Principal Monitoring Module</w:t>
      </w:r>
    </w:p>
    <w:p w:rsidR="0070558C" w:rsidRDefault="00A904E0">
      <w:pPr>
        <w:pStyle w:val="FirstParagraph"/>
      </w:pPr>
      <w:r>
        <w:rPr>
          <w:b/>
          <w:bCs/>
        </w:rPr>
        <w:t>FR-16:</w:t>
      </w:r>
      <w:r>
        <w:t xml:space="preserve"> The principal shall view daily admission summaries.</w:t>
      </w:r>
    </w:p>
    <w:p w:rsidR="0070558C" w:rsidRDefault="00A904E0">
      <w:pPr>
        <w:pStyle w:val="BodyText"/>
      </w:pPr>
      <w:r>
        <w:rPr>
          <w:b/>
          <w:bCs/>
        </w:rPr>
        <w:t>FR-17:</w:t>
      </w:r>
      <w:r>
        <w:t xml:space="preserve"> The principal shall view fee collection summaries.</w:t>
      </w:r>
    </w:p>
    <w:p w:rsidR="0070558C" w:rsidRDefault="00A904E0">
      <w:pPr>
        <w:pStyle w:val="BodyText"/>
      </w:pPr>
      <w:r>
        <w:rPr>
          <w:b/>
          <w:bCs/>
        </w:rPr>
        <w:t>FR-18:</w:t>
      </w:r>
      <w:r>
        <w:t xml:space="preserve"> The principal shall write daily remarks.</w:t>
      </w:r>
    </w:p>
    <w:p w:rsidR="0070558C" w:rsidRDefault="00A904E0">
      <w:pPr>
        <w:pStyle w:val="BodyText"/>
      </w:pPr>
      <w:r>
        <w:rPr>
          <w:b/>
          <w:bCs/>
        </w:rPr>
        <w:t>FR-19:</w:t>
      </w:r>
      <w:r>
        <w:t xml:space="preserve"> The principal shall not modify any operation</w:t>
      </w:r>
      <w:r>
        <w:t>al data.</w:t>
      </w:r>
    </w:p>
    <w:p w:rsidR="0070558C" w:rsidRDefault="0070558C">
      <w:r>
        <w:pict>
          <v:rect id="_x0000_i1031" style="width:0;height:1.5pt" o:hralign="center" o:hrstd="t" o:hr="t"/>
        </w:pict>
      </w:r>
    </w:p>
    <w:p w:rsidR="0070558C" w:rsidRDefault="00A904E0">
      <w:pPr>
        <w:pStyle w:val="Heading3"/>
      </w:pPr>
      <w:bookmarkStart w:id="17" w:name="director-monitoring-module"/>
      <w:bookmarkEnd w:id="16"/>
      <w:r>
        <w:t>3.6 Director Monitoring Module</w:t>
      </w:r>
    </w:p>
    <w:p w:rsidR="0070558C" w:rsidRDefault="00A904E0">
      <w:pPr>
        <w:pStyle w:val="FirstParagraph"/>
      </w:pPr>
      <w:r>
        <w:rPr>
          <w:b/>
          <w:bCs/>
        </w:rPr>
        <w:t>FR-20:</w:t>
      </w:r>
      <w:r>
        <w:t xml:space="preserve"> The director shall view complete admission and financial reports.</w:t>
      </w:r>
    </w:p>
    <w:p w:rsidR="0070558C" w:rsidRDefault="00A904E0">
      <w:pPr>
        <w:pStyle w:val="BodyText"/>
      </w:pPr>
      <w:r>
        <w:rPr>
          <w:b/>
          <w:bCs/>
        </w:rPr>
        <w:t>FR-21:</w:t>
      </w:r>
      <w:r>
        <w:t xml:space="preserve"> The director shall view audit logs.</w:t>
      </w:r>
    </w:p>
    <w:p w:rsidR="0070558C" w:rsidRDefault="00A904E0">
      <w:pPr>
        <w:pStyle w:val="BodyText"/>
      </w:pPr>
      <w:r>
        <w:rPr>
          <w:b/>
          <w:bCs/>
        </w:rPr>
        <w:t>FR-22:</w:t>
      </w:r>
      <w:r>
        <w:t xml:space="preserve"> The director shall have read-only access.</w:t>
      </w:r>
    </w:p>
    <w:p w:rsidR="0070558C" w:rsidRDefault="0070558C">
      <w:r>
        <w:pict>
          <v:rect id="_x0000_i1032" style="width:0;height:1.5pt" o:hralign="center" o:hrstd="t" o:hr="t"/>
        </w:pict>
      </w:r>
    </w:p>
    <w:p w:rsidR="0070558C" w:rsidRDefault="00A904E0">
      <w:pPr>
        <w:pStyle w:val="Heading3"/>
      </w:pPr>
      <w:bookmarkStart w:id="18" w:name="audit-logging-module"/>
      <w:bookmarkEnd w:id="17"/>
      <w:r>
        <w:t>3.7 Audit &amp; Logging Module</w:t>
      </w:r>
    </w:p>
    <w:p w:rsidR="0070558C" w:rsidRDefault="00A904E0">
      <w:pPr>
        <w:pStyle w:val="FirstParagraph"/>
      </w:pPr>
      <w:r>
        <w:rPr>
          <w:b/>
          <w:bCs/>
        </w:rPr>
        <w:t>FR-23:</w:t>
      </w:r>
      <w:r>
        <w:t xml:space="preserve"> </w:t>
      </w:r>
      <w:r>
        <w:t>The system shall log every user action with timestamp.</w:t>
      </w:r>
    </w:p>
    <w:p w:rsidR="0070558C" w:rsidRDefault="00A904E0">
      <w:pPr>
        <w:pStyle w:val="BodyText"/>
      </w:pPr>
      <w:r>
        <w:rPr>
          <w:b/>
          <w:bCs/>
        </w:rPr>
        <w:t>FR-24:</w:t>
      </w:r>
      <w:r>
        <w:t xml:space="preserve"> Logs shall be non-editable and non-deletable.</w:t>
      </w:r>
    </w:p>
    <w:p w:rsidR="0070558C" w:rsidRDefault="0070558C">
      <w:r>
        <w:pict>
          <v:rect id="_x0000_i1033" style="width:0;height:1.5pt" o:hralign="center" o:hrstd="t" o:hr="t"/>
        </w:pict>
      </w:r>
    </w:p>
    <w:p w:rsidR="0070558C" w:rsidRDefault="00A904E0">
      <w:pPr>
        <w:pStyle w:val="Heading2"/>
      </w:pPr>
      <w:bookmarkStart w:id="19" w:name="non-functional-requirements"/>
      <w:bookmarkEnd w:id="11"/>
      <w:bookmarkEnd w:id="18"/>
      <w:r>
        <w:t>4. Non-Functional Requirements</w:t>
      </w:r>
    </w:p>
    <w:p w:rsidR="0070558C" w:rsidRDefault="00A904E0">
      <w:pPr>
        <w:pStyle w:val="Heading3"/>
      </w:pPr>
      <w:bookmarkStart w:id="20" w:name="security-requirements"/>
      <w:r>
        <w:t>4.1 Security Requirements</w:t>
      </w:r>
    </w:p>
    <w:p w:rsidR="0070558C" w:rsidRDefault="00A904E0">
      <w:pPr>
        <w:pStyle w:val="Compact"/>
        <w:numPr>
          <w:ilvl w:val="0"/>
          <w:numId w:val="6"/>
        </w:numPr>
      </w:pPr>
      <w:r>
        <w:t>Encrypted communication (HTTPS)</w:t>
      </w:r>
    </w:p>
    <w:p w:rsidR="0070558C" w:rsidRDefault="00A904E0">
      <w:pPr>
        <w:pStyle w:val="Compact"/>
        <w:numPr>
          <w:ilvl w:val="0"/>
          <w:numId w:val="6"/>
        </w:numPr>
      </w:pPr>
      <w:r>
        <w:lastRenderedPageBreak/>
        <w:t>Password hashing</w:t>
      </w:r>
    </w:p>
    <w:p w:rsidR="0070558C" w:rsidRDefault="00A904E0">
      <w:pPr>
        <w:pStyle w:val="Compact"/>
        <w:numPr>
          <w:ilvl w:val="0"/>
          <w:numId w:val="6"/>
        </w:numPr>
      </w:pPr>
      <w:r>
        <w:t>Session timeout</w:t>
      </w:r>
    </w:p>
    <w:p w:rsidR="0070558C" w:rsidRDefault="00A904E0">
      <w:pPr>
        <w:pStyle w:val="Heading3"/>
      </w:pPr>
      <w:bookmarkStart w:id="21" w:name="performance-requirements"/>
      <w:bookmarkEnd w:id="20"/>
      <w:r>
        <w:t>4.2 Performance Requirem</w:t>
      </w:r>
      <w:r>
        <w:t>ents</w:t>
      </w:r>
    </w:p>
    <w:p w:rsidR="0070558C" w:rsidRDefault="00A904E0">
      <w:pPr>
        <w:pStyle w:val="Compact"/>
        <w:numPr>
          <w:ilvl w:val="0"/>
          <w:numId w:val="7"/>
        </w:numPr>
      </w:pPr>
      <w:r>
        <w:t>System response time &lt; 3 seconds</w:t>
      </w:r>
    </w:p>
    <w:p w:rsidR="0070558C" w:rsidRDefault="00A904E0">
      <w:pPr>
        <w:pStyle w:val="Compact"/>
        <w:numPr>
          <w:ilvl w:val="0"/>
          <w:numId w:val="7"/>
        </w:numPr>
      </w:pPr>
      <w:r>
        <w:t>Support concurrent users (minimum 50)</w:t>
      </w:r>
    </w:p>
    <w:p w:rsidR="0070558C" w:rsidRDefault="00A904E0">
      <w:pPr>
        <w:pStyle w:val="Heading3"/>
      </w:pPr>
      <w:bookmarkStart w:id="22" w:name="reliability"/>
      <w:bookmarkEnd w:id="21"/>
      <w:r>
        <w:t>4.3 Reliability</w:t>
      </w:r>
    </w:p>
    <w:p w:rsidR="0070558C" w:rsidRDefault="00A904E0">
      <w:pPr>
        <w:pStyle w:val="Compact"/>
        <w:numPr>
          <w:ilvl w:val="0"/>
          <w:numId w:val="8"/>
        </w:numPr>
      </w:pPr>
      <w:r>
        <w:t>Daily database backup</w:t>
      </w:r>
    </w:p>
    <w:p w:rsidR="0070558C" w:rsidRDefault="00A904E0">
      <w:pPr>
        <w:pStyle w:val="Compact"/>
        <w:numPr>
          <w:ilvl w:val="0"/>
          <w:numId w:val="8"/>
        </w:numPr>
      </w:pPr>
      <w:r>
        <w:t>System uptime ≥ 99%</w:t>
      </w:r>
    </w:p>
    <w:p w:rsidR="0070558C" w:rsidRDefault="00A904E0">
      <w:pPr>
        <w:pStyle w:val="Heading3"/>
      </w:pPr>
      <w:bookmarkStart w:id="23" w:name="usability"/>
      <w:bookmarkEnd w:id="22"/>
      <w:r>
        <w:t>4.4 Usability</w:t>
      </w:r>
    </w:p>
    <w:p w:rsidR="0070558C" w:rsidRDefault="00A904E0">
      <w:pPr>
        <w:pStyle w:val="Compact"/>
        <w:numPr>
          <w:ilvl w:val="0"/>
          <w:numId w:val="9"/>
        </w:numPr>
      </w:pPr>
      <w:r>
        <w:t>Simple dashboards</w:t>
      </w:r>
    </w:p>
    <w:p w:rsidR="0070558C" w:rsidRDefault="00A904E0">
      <w:pPr>
        <w:pStyle w:val="Compact"/>
        <w:numPr>
          <w:ilvl w:val="0"/>
          <w:numId w:val="9"/>
        </w:numPr>
      </w:pPr>
      <w:r>
        <w:t>Role-specific navigation</w:t>
      </w:r>
    </w:p>
    <w:p w:rsidR="0070558C" w:rsidRDefault="00A904E0">
      <w:pPr>
        <w:pStyle w:val="Heading3"/>
      </w:pPr>
      <w:bookmarkStart w:id="24" w:name="compliance"/>
      <w:bookmarkEnd w:id="23"/>
      <w:r>
        <w:t>4.5 Compliance</w:t>
      </w:r>
    </w:p>
    <w:p w:rsidR="0070558C" w:rsidRDefault="00A904E0">
      <w:pPr>
        <w:pStyle w:val="Compact"/>
        <w:numPr>
          <w:ilvl w:val="0"/>
          <w:numId w:val="10"/>
        </w:numPr>
      </w:pPr>
      <w:r>
        <w:t>Suitable for AICTE, NAAC, NBA inspections</w:t>
      </w:r>
    </w:p>
    <w:p w:rsidR="0070558C" w:rsidRDefault="0070558C">
      <w:r>
        <w:pict>
          <v:rect id="_x0000_i1034" style="width:0;height:1.5pt" o:hralign="center" o:hrstd="t" o:hr="t"/>
        </w:pict>
      </w:r>
    </w:p>
    <w:p w:rsidR="0070558C" w:rsidRDefault="00A904E0">
      <w:pPr>
        <w:pStyle w:val="Heading2"/>
      </w:pPr>
      <w:bookmarkStart w:id="25" w:name="data-requirements"/>
      <w:bookmarkEnd w:id="19"/>
      <w:bookmarkEnd w:id="24"/>
      <w:r>
        <w:t>5. Data Requirements</w:t>
      </w:r>
    </w:p>
    <w:p w:rsidR="0070558C" w:rsidRDefault="00A904E0">
      <w:pPr>
        <w:pStyle w:val="Heading3"/>
      </w:pPr>
      <w:bookmarkStart w:id="26" w:name="core-tables"/>
      <w:r>
        <w:t>5.1 Core Tables</w:t>
      </w:r>
    </w:p>
    <w:p w:rsidR="0070558C" w:rsidRDefault="00A904E0">
      <w:pPr>
        <w:pStyle w:val="Compact"/>
        <w:numPr>
          <w:ilvl w:val="0"/>
          <w:numId w:val="11"/>
        </w:numPr>
      </w:pPr>
      <w:r>
        <w:t>Users</w:t>
      </w:r>
    </w:p>
    <w:p w:rsidR="0070558C" w:rsidRDefault="00A904E0">
      <w:pPr>
        <w:pStyle w:val="Compact"/>
        <w:numPr>
          <w:ilvl w:val="0"/>
          <w:numId w:val="11"/>
        </w:numPr>
      </w:pPr>
      <w:r>
        <w:t>Students</w:t>
      </w:r>
    </w:p>
    <w:p w:rsidR="0070558C" w:rsidRDefault="00A904E0">
      <w:pPr>
        <w:pStyle w:val="Compact"/>
        <w:numPr>
          <w:ilvl w:val="0"/>
          <w:numId w:val="11"/>
        </w:numPr>
      </w:pPr>
      <w:r>
        <w:t>Counseling Remarks</w:t>
      </w:r>
    </w:p>
    <w:p w:rsidR="0070558C" w:rsidRDefault="00A904E0">
      <w:pPr>
        <w:pStyle w:val="Compact"/>
        <w:numPr>
          <w:ilvl w:val="0"/>
          <w:numId w:val="11"/>
        </w:numPr>
      </w:pPr>
      <w:r>
        <w:t>Certificates</w:t>
      </w:r>
    </w:p>
    <w:p w:rsidR="0070558C" w:rsidRDefault="00A904E0">
      <w:pPr>
        <w:pStyle w:val="Compact"/>
        <w:numPr>
          <w:ilvl w:val="0"/>
          <w:numId w:val="11"/>
        </w:numPr>
      </w:pPr>
      <w:r>
        <w:t>Fee Transactions</w:t>
      </w:r>
    </w:p>
    <w:p w:rsidR="0070558C" w:rsidRDefault="00A904E0">
      <w:pPr>
        <w:pStyle w:val="Compact"/>
        <w:numPr>
          <w:ilvl w:val="0"/>
          <w:numId w:val="11"/>
        </w:numPr>
      </w:pPr>
      <w:r>
        <w:t>Principal Remarks</w:t>
      </w:r>
    </w:p>
    <w:p w:rsidR="0070558C" w:rsidRDefault="00A904E0">
      <w:pPr>
        <w:pStyle w:val="Compact"/>
        <w:numPr>
          <w:ilvl w:val="0"/>
          <w:numId w:val="11"/>
        </w:numPr>
      </w:pPr>
      <w:r>
        <w:t>Audit Logs</w:t>
      </w:r>
    </w:p>
    <w:p w:rsidR="0070558C" w:rsidRDefault="0070558C">
      <w:r>
        <w:pict>
          <v:rect id="_x0000_i1035" style="width:0;height:1.5pt" o:hralign="center" o:hrstd="t" o:hr="t"/>
        </w:pict>
      </w:r>
    </w:p>
    <w:p w:rsidR="0070558C" w:rsidRDefault="00A904E0">
      <w:pPr>
        <w:pStyle w:val="Heading2"/>
      </w:pPr>
      <w:bookmarkStart w:id="27" w:name="external-interface-requirements"/>
      <w:bookmarkEnd w:id="25"/>
      <w:bookmarkEnd w:id="26"/>
      <w:r>
        <w:t>6. External Interface Requirements</w:t>
      </w:r>
    </w:p>
    <w:p w:rsidR="0070558C" w:rsidRDefault="00A904E0">
      <w:pPr>
        <w:pStyle w:val="Heading3"/>
      </w:pPr>
      <w:bookmarkStart w:id="28" w:name="user-interface"/>
      <w:r>
        <w:t>6.1 User Interface</w:t>
      </w:r>
    </w:p>
    <w:p w:rsidR="0070558C" w:rsidRDefault="00A904E0">
      <w:pPr>
        <w:pStyle w:val="Compact"/>
        <w:numPr>
          <w:ilvl w:val="0"/>
          <w:numId w:val="12"/>
        </w:numPr>
      </w:pPr>
      <w:r>
        <w:t>Web-based dashboards</w:t>
      </w:r>
    </w:p>
    <w:p w:rsidR="0070558C" w:rsidRDefault="00A904E0">
      <w:pPr>
        <w:pStyle w:val="Compact"/>
        <w:numPr>
          <w:ilvl w:val="0"/>
          <w:numId w:val="12"/>
        </w:numPr>
      </w:pPr>
      <w:r>
        <w:t>Separate interface for each role</w:t>
      </w:r>
    </w:p>
    <w:p w:rsidR="0070558C" w:rsidRDefault="00A904E0">
      <w:pPr>
        <w:pStyle w:val="Heading3"/>
      </w:pPr>
      <w:bookmarkStart w:id="29" w:name="reporting-interface"/>
      <w:bookmarkEnd w:id="28"/>
      <w:r>
        <w:t>6.2 Reporting Interface</w:t>
      </w:r>
    </w:p>
    <w:p w:rsidR="0070558C" w:rsidRDefault="00A904E0">
      <w:pPr>
        <w:pStyle w:val="Compact"/>
        <w:numPr>
          <w:ilvl w:val="0"/>
          <w:numId w:val="13"/>
        </w:numPr>
      </w:pPr>
      <w:r>
        <w:t>Export reports to PDF/Excel</w:t>
      </w:r>
    </w:p>
    <w:p w:rsidR="0070558C" w:rsidRDefault="0070558C">
      <w:r>
        <w:pict>
          <v:rect id="_x0000_i1036" style="width:0;height:1.5pt" o:hralign="center" o:hrstd="t" o:hr="t"/>
        </w:pict>
      </w:r>
    </w:p>
    <w:p w:rsidR="0070558C" w:rsidRDefault="00A904E0">
      <w:pPr>
        <w:pStyle w:val="Heading2"/>
      </w:pPr>
      <w:bookmarkStart w:id="30" w:name="assumptions-and-dependencies"/>
      <w:bookmarkEnd w:id="27"/>
      <w:bookmarkEnd w:id="29"/>
      <w:r>
        <w:t>7. Assumptions and Dependencies</w:t>
      </w:r>
    </w:p>
    <w:p w:rsidR="0070558C" w:rsidRDefault="00A904E0">
      <w:pPr>
        <w:pStyle w:val="Compact"/>
        <w:numPr>
          <w:ilvl w:val="0"/>
          <w:numId w:val="14"/>
        </w:numPr>
      </w:pPr>
      <w:r>
        <w:t>Internet connectivity is available</w:t>
      </w:r>
    </w:p>
    <w:p w:rsidR="0070558C" w:rsidRDefault="00A904E0">
      <w:pPr>
        <w:pStyle w:val="Compact"/>
        <w:numPr>
          <w:ilvl w:val="0"/>
          <w:numId w:val="14"/>
        </w:numPr>
      </w:pPr>
      <w:r>
        <w:lastRenderedPageBreak/>
        <w:t>Dedicated server or cloud hosting is provided</w:t>
      </w:r>
    </w:p>
    <w:p w:rsidR="0070558C" w:rsidRDefault="0070558C">
      <w:r>
        <w:pict>
          <v:rect id="_x0000_i1037" style="width:0;height:1.5pt" o:hralign="center" o:hrstd="t" o:hr="t"/>
        </w:pict>
      </w:r>
    </w:p>
    <w:p w:rsidR="0070558C" w:rsidRDefault="00A904E0">
      <w:pPr>
        <w:pStyle w:val="Heading2"/>
      </w:pPr>
      <w:bookmarkStart w:id="31" w:name="acceptance-criteria"/>
      <w:bookmarkEnd w:id="30"/>
      <w:r>
        <w:t>8. Acceptance Criteria</w:t>
      </w:r>
    </w:p>
    <w:p w:rsidR="0070558C" w:rsidRDefault="00A904E0">
      <w:pPr>
        <w:pStyle w:val="FirstParagraph"/>
      </w:pPr>
      <w:r>
        <w:t xml:space="preserve">The system shall be accepted when: </w:t>
      </w:r>
      <w:r>
        <w:t>- All roles function independently - No cross-editing is possible - Logs are properly maintained - Principal and Director monitoring works as specified</w:t>
      </w:r>
    </w:p>
    <w:p w:rsidR="0070558C" w:rsidRDefault="0070558C">
      <w:r>
        <w:pict>
          <v:rect id="_x0000_i1038" style="width:0;height:1.5pt" o:hralign="center" o:hrstd="t" o:hr="t"/>
        </w:pict>
      </w:r>
    </w:p>
    <w:p w:rsidR="0070558C" w:rsidRDefault="00A904E0">
      <w:pPr>
        <w:pStyle w:val="Heading2"/>
      </w:pPr>
      <w:bookmarkStart w:id="32" w:name="future-enhancements-optional"/>
      <w:bookmarkEnd w:id="31"/>
      <w:r>
        <w:t>9. Future Enhancements (Optional)</w:t>
      </w:r>
    </w:p>
    <w:p w:rsidR="0070558C" w:rsidRDefault="00A904E0">
      <w:pPr>
        <w:pStyle w:val="Compact"/>
        <w:numPr>
          <w:ilvl w:val="0"/>
          <w:numId w:val="15"/>
        </w:numPr>
      </w:pPr>
      <w:r>
        <w:t>SMS/email notifications</w:t>
      </w:r>
    </w:p>
    <w:p w:rsidR="0070558C" w:rsidRDefault="00A904E0">
      <w:pPr>
        <w:pStyle w:val="Compact"/>
        <w:numPr>
          <w:ilvl w:val="0"/>
          <w:numId w:val="15"/>
        </w:numPr>
      </w:pPr>
      <w:r>
        <w:t>Mobile app for monitoring</w:t>
      </w:r>
    </w:p>
    <w:p w:rsidR="0070558C" w:rsidRDefault="00A904E0">
      <w:pPr>
        <w:pStyle w:val="Compact"/>
        <w:numPr>
          <w:ilvl w:val="0"/>
          <w:numId w:val="15"/>
        </w:numPr>
      </w:pPr>
      <w:r>
        <w:t>AI-based admission</w:t>
      </w:r>
      <w:r>
        <w:t xml:space="preserve"> analytics</w:t>
      </w:r>
    </w:p>
    <w:p w:rsidR="0070558C" w:rsidRDefault="0070558C">
      <w:r>
        <w:pict>
          <v:rect id="_x0000_i1039" style="width:0;height:1.5pt" o:hralign="center" o:hrstd="t" o:hr="t"/>
        </w:pict>
      </w:r>
    </w:p>
    <w:p w:rsidR="0070558C" w:rsidRDefault="00A904E0">
      <w:pPr>
        <w:pStyle w:val="FirstParagraph"/>
      </w:pPr>
      <w:r>
        <w:rPr>
          <w:b/>
          <w:bCs/>
        </w:rPr>
        <w:t>End of SRS Document</w:t>
      </w:r>
      <w:bookmarkEnd w:id="0"/>
      <w:bookmarkEnd w:id="32"/>
    </w:p>
    <w:sectPr w:rsidR="0070558C" w:rsidSect="0070558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5DA867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7DCC68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70558C"/>
    <w:rsid w:val="0070558C"/>
    <w:rsid w:val="00A90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70558C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0558C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70558C"/>
  </w:style>
  <w:style w:type="paragraph" w:customStyle="1" w:styleId="Compact">
    <w:name w:val="Compact"/>
    <w:basedOn w:val="BodyText"/>
    <w:qFormat/>
    <w:rsid w:val="0070558C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70558C"/>
    <w:pPr>
      <w:keepNext/>
      <w:keepLines/>
      <w:jc w:val="center"/>
    </w:pPr>
  </w:style>
  <w:style w:type="paragraph" w:styleId="Date">
    <w:name w:val="Date"/>
    <w:next w:val="BodyText"/>
    <w:qFormat/>
    <w:rsid w:val="0070558C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70558C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70558C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70558C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70558C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0558C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70558C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70558C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70558C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70558C"/>
  </w:style>
  <w:style w:type="paragraph" w:styleId="Caption">
    <w:name w:val="caption"/>
    <w:basedOn w:val="Normal"/>
    <w:link w:val="BodyTextChar"/>
    <w:rsid w:val="0070558C"/>
    <w:pPr>
      <w:spacing w:after="120"/>
    </w:pPr>
    <w:rPr>
      <w:i/>
    </w:rPr>
  </w:style>
  <w:style w:type="paragraph" w:customStyle="1" w:styleId="TableCaption">
    <w:name w:val="Table Caption"/>
    <w:basedOn w:val="Caption"/>
    <w:rsid w:val="0070558C"/>
    <w:pPr>
      <w:keepNext/>
    </w:pPr>
  </w:style>
  <w:style w:type="paragraph" w:customStyle="1" w:styleId="ImageCaption">
    <w:name w:val="Image Caption"/>
    <w:basedOn w:val="Caption"/>
    <w:rsid w:val="0070558C"/>
  </w:style>
  <w:style w:type="paragraph" w:customStyle="1" w:styleId="Figure">
    <w:name w:val="Figure"/>
    <w:basedOn w:val="Normal"/>
    <w:rsid w:val="0070558C"/>
  </w:style>
  <w:style w:type="paragraph" w:customStyle="1" w:styleId="CaptionedFigure">
    <w:name w:val="Captioned Figure"/>
    <w:basedOn w:val="Figure"/>
    <w:rsid w:val="0070558C"/>
    <w:pPr>
      <w:keepNext/>
    </w:pPr>
  </w:style>
  <w:style w:type="character" w:customStyle="1" w:styleId="BodyTextChar">
    <w:name w:val="Body Text Char"/>
    <w:basedOn w:val="DefaultParagraphFont"/>
    <w:link w:val="Caption"/>
    <w:rsid w:val="0070558C"/>
  </w:style>
  <w:style w:type="character" w:customStyle="1" w:styleId="VerbatimChar">
    <w:name w:val="Verbatim Char"/>
    <w:basedOn w:val="BodyTextChar"/>
    <w:link w:val="SourceCode"/>
    <w:rsid w:val="0070558C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70558C"/>
  </w:style>
  <w:style w:type="character" w:styleId="FootnoteReference">
    <w:name w:val="footnote reference"/>
    <w:basedOn w:val="BodyTextChar"/>
    <w:rsid w:val="0070558C"/>
    <w:rPr>
      <w:vertAlign w:val="superscript"/>
    </w:rPr>
  </w:style>
  <w:style w:type="character" w:styleId="Hyperlink">
    <w:name w:val="Hyperlink"/>
    <w:basedOn w:val="BodyTextChar"/>
    <w:rsid w:val="0070558C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70558C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70558C"/>
    <w:pPr>
      <w:wordWrap w:val="0"/>
    </w:pPr>
  </w:style>
  <w:style w:type="character" w:customStyle="1" w:styleId="KeywordTok">
    <w:name w:val="KeywordTok"/>
    <w:basedOn w:val="VerbatimChar"/>
    <w:rsid w:val="0070558C"/>
    <w:rPr>
      <w:b/>
      <w:color w:val="007020"/>
    </w:rPr>
  </w:style>
  <w:style w:type="character" w:customStyle="1" w:styleId="DataTypeTok">
    <w:name w:val="DataTypeTok"/>
    <w:basedOn w:val="VerbatimChar"/>
    <w:rsid w:val="0070558C"/>
    <w:rPr>
      <w:color w:val="902000"/>
    </w:rPr>
  </w:style>
  <w:style w:type="character" w:customStyle="1" w:styleId="DecValTok">
    <w:name w:val="DecValTok"/>
    <w:basedOn w:val="VerbatimChar"/>
    <w:rsid w:val="0070558C"/>
    <w:rPr>
      <w:color w:val="40A070"/>
    </w:rPr>
  </w:style>
  <w:style w:type="character" w:customStyle="1" w:styleId="BaseNTok">
    <w:name w:val="BaseNTok"/>
    <w:basedOn w:val="VerbatimChar"/>
    <w:rsid w:val="0070558C"/>
    <w:rPr>
      <w:color w:val="40A070"/>
    </w:rPr>
  </w:style>
  <w:style w:type="character" w:customStyle="1" w:styleId="FloatTok">
    <w:name w:val="FloatTok"/>
    <w:basedOn w:val="VerbatimChar"/>
    <w:rsid w:val="0070558C"/>
    <w:rPr>
      <w:color w:val="40A070"/>
    </w:rPr>
  </w:style>
  <w:style w:type="character" w:customStyle="1" w:styleId="ConstantTok">
    <w:name w:val="ConstantTok"/>
    <w:basedOn w:val="VerbatimChar"/>
    <w:rsid w:val="0070558C"/>
    <w:rPr>
      <w:color w:val="880000"/>
    </w:rPr>
  </w:style>
  <w:style w:type="character" w:customStyle="1" w:styleId="CharTok">
    <w:name w:val="CharTok"/>
    <w:basedOn w:val="VerbatimChar"/>
    <w:rsid w:val="0070558C"/>
    <w:rPr>
      <w:color w:val="4070A0"/>
    </w:rPr>
  </w:style>
  <w:style w:type="character" w:customStyle="1" w:styleId="SpecialCharTok">
    <w:name w:val="SpecialCharTok"/>
    <w:basedOn w:val="VerbatimChar"/>
    <w:rsid w:val="0070558C"/>
    <w:rPr>
      <w:color w:val="4070A0"/>
    </w:rPr>
  </w:style>
  <w:style w:type="character" w:customStyle="1" w:styleId="StringTok">
    <w:name w:val="StringTok"/>
    <w:basedOn w:val="VerbatimChar"/>
    <w:rsid w:val="0070558C"/>
    <w:rPr>
      <w:color w:val="4070A0"/>
    </w:rPr>
  </w:style>
  <w:style w:type="character" w:customStyle="1" w:styleId="VerbatimStringTok">
    <w:name w:val="VerbatimStringTok"/>
    <w:basedOn w:val="VerbatimChar"/>
    <w:rsid w:val="0070558C"/>
    <w:rPr>
      <w:color w:val="4070A0"/>
    </w:rPr>
  </w:style>
  <w:style w:type="character" w:customStyle="1" w:styleId="SpecialStringTok">
    <w:name w:val="SpecialStringTok"/>
    <w:basedOn w:val="VerbatimChar"/>
    <w:rsid w:val="0070558C"/>
    <w:rPr>
      <w:color w:val="BB6688"/>
    </w:rPr>
  </w:style>
  <w:style w:type="character" w:customStyle="1" w:styleId="ImportTok">
    <w:name w:val="ImportTok"/>
    <w:basedOn w:val="VerbatimChar"/>
    <w:rsid w:val="0070558C"/>
    <w:rPr>
      <w:b/>
      <w:color w:val="008000"/>
    </w:rPr>
  </w:style>
  <w:style w:type="character" w:customStyle="1" w:styleId="CommentTok">
    <w:name w:val="CommentTok"/>
    <w:basedOn w:val="VerbatimChar"/>
    <w:rsid w:val="0070558C"/>
    <w:rPr>
      <w:i/>
      <w:color w:val="60A0B0"/>
    </w:rPr>
  </w:style>
  <w:style w:type="character" w:customStyle="1" w:styleId="DocumentationTok">
    <w:name w:val="DocumentationTok"/>
    <w:basedOn w:val="VerbatimChar"/>
    <w:rsid w:val="0070558C"/>
    <w:rPr>
      <w:i/>
      <w:color w:val="BA2121"/>
    </w:rPr>
  </w:style>
  <w:style w:type="character" w:customStyle="1" w:styleId="AnnotationTok">
    <w:name w:val="AnnotationTok"/>
    <w:basedOn w:val="VerbatimChar"/>
    <w:rsid w:val="0070558C"/>
    <w:rPr>
      <w:b/>
      <w:i/>
      <w:color w:val="60A0B0"/>
    </w:rPr>
  </w:style>
  <w:style w:type="character" w:customStyle="1" w:styleId="CommentVarTok">
    <w:name w:val="CommentVarTok"/>
    <w:basedOn w:val="VerbatimChar"/>
    <w:rsid w:val="0070558C"/>
    <w:rPr>
      <w:b/>
      <w:i/>
      <w:color w:val="60A0B0"/>
    </w:rPr>
  </w:style>
  <w:style w:type="character" w:customStyle="1" w:styleId="OtherTok">
    <w:name w:val="OtherTok"/>
    <w:basedOn w:val="VerbatimChar"/>
    <w:rsid w:val="0070558C"/>
    <w:rPr>
      <w:color w:val="007020"/>
    </w:rPr>
  </w:style>
  <w:style w:type="character" w:customStyle="1" w:styleId="FunctionTok">
    <w:name w:val="FunctionTok"/>
    <w:basedOn w:val="VerbatimChar"/>
    <w:rsid w:val="0070558C"/>
    <w:rPr>
      <w:color w:val="06287E"/>
    </w:rPr>
  </w:style>
  <w:style w:type="character" w:customStyle="1" w:styleId="VariableTok">
    <w:name w:val="VariableTok"/>
    <w:basedOn w:val="VerbatimChar"/>
    <w:rsid w:val="0070558C"/>
    <w:rPr>
      <w:color w:val="19177C"/>
    </w:rPr>
  </w:style>
  <w:style w:type="character" w:customStyle="1" w:styleId="ControlFlowTok">
    <w:name w:val="ControlFlowTok"/>
    <w:basedOn w:val="VerbatimChar"/>
    <w:rsid w:val="0070558C"/>
    <w:rPr>
      <w:b/>
      <w:color w:val="007020"/>
    </w:rPr>
  </w:style>
  <w:style w:type="character" w:customStyle="1" w:styleId="OperatorTok">
    <w:name w:val="OperatorTok"/>
    <w:basedOn w:val="VerbatimChar"/>
    <w:rsid w:val="0070558C"/>
    <w:rPr>
      <w:color w:val="666666"/>
    </w:rPr>
  </w:style>
  <w:style w:type="character" w:customStyle="1" w:styleId="BuiltInTok">
    <w:name w:val="BuiltInTok"/>
    <w:basedOn w:val="VerbatimChar"/>
    <w:rsid w:val="0070558C"/>
    <w:rPr>
      <w:color w:val="008000"/>
    </w:rPr>
  </w:style>
  <w:style w:type="character" w:customStyle="1" w:styleId="ExtensionTok">
    <w:name w:val="ExtensionTok"/>
    <w:basedOn w:val="VerbatimChar"/>
    <w:rsid w:val="0070558C"/>
  </w:style>
  <w:style w:type="character" w:customStyle="1" w:styleId="PreprocessorTok">
    <w:name w:val="PreprocessorTok"/>
    <w:basedOn w:val="VerbatimChar"/>
    <w:rsid w:val="0070558C"/>
    <w:rPr>
      <w:color w:val="BC7A00"/>
    </w:rPr>
  </w:style>
  <w:style w:type="character" w:customStyle="1" w:styleId="AttributeTok">
    <w:name w:val="AttributeTok"/>
    <w:basedOn w:val="VerbatimChar"/>
    <w:rsid w:val="0070558C"/>
    <w:rPr>
      <w:color w:val="7D9029"/>
    </w:rPr>
  </w:style>
  <w:style w:type="character" w:customStyle="1" w:styleId="RegionMarkerTok">
    <w:name w:val="RegionMarkerTok"/>
    <w:basedOn w:val="VerbatimChar"/>
    <w:rsid w:val="0070558C"/>
  </w:style>
  <w:style w:type="character" w:customStyle="1" w:styleId="InformationTok">
    <w:name w:val="InformationTok"/>
    <w:basedOn w:val="VerbatimChar"/>
    <w:rsid w:val="0070558C"/>
    <w:rPr>
      <w:b/>
      <w:i/>
      <w:color w:val="60A0B0"/>
    </w:rPr>
  </w:style>
  <w:style w:type="character" w:customStyle="1" w:styleId="WarningTok">
    <w:name w:val="WarningTok"/>
    <w:basedOn w:val="VerbatimChar"/>
    <w:rsid w:val="0070558C"/>
    <w:rPr>
      <w:b/>
      <w:i/>
      <w:color w:val="60A0B0"/>
    </w:rPr>
  </w:style>
  <w:style w:type="character" w:customStyle="1" w:styleId="AlertTok">
    <w:name w:val="AlertTok"/>
    <w:basedOn w:val="VerbatimChar"/>
    <w:rsid w:val="0070558C"/>
    <w:rPr>
      <w:b/>
      <w:color w:val="FF0000"/>
    </w:rPr>
  </w:style>
  <w:style w:type="character" w:customStyle="1" w:styleId="ErrorTok">
    <w:name w:val="ErrorTok"/>
    <w:basedOn w:val="VerbatimChar"/>
    <w:rsid w:val="0070558C"/>
    <w:rPr>
      <w:b/>
      <w:color w:val="FF0000"/>
    </w:rPr>
  </w:style>
  <w:style w:type="character" w:customStyle="1" w:styleId="NormalTok">
    <w:name w:val="NormalTok"/>
    <w:basedOn w:val="VerbatimChar"/>
    <w:rsid w:val="0070558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743</Words>
  <Characters>4236</Characters>
  <Application>Microsoft Office Word</Application>
  <DocSecurity>0</DocSecurity>
  <Lines>35</Lines>
  <Paragraphs>9</Paragraphs>
  <ScaleCrop>false</ScaleCrop>
  <Company>a-soft</Company>
  <LinksUpToDate>false</LinksUpToDate>
  <CharactersWithSpaces>4970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2025-12-29T06:39:00Z</dcterms:created>
  <dcterms:modified xsi:type="dcterms:W3CDTF">2025-12-29T06:39:00Z</dcterms:modified>
</cp:coreProperties>
</file>