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6D3" w:rsidRPr="003D16D3" w:rsidRDefault="00182F92" w:rsidP="003D16D3">
      <w:pPr>
        <w:shd w:val="clear" w:color="auto" w:fill="FFFFFF"/>
        <w:spacing w:line="360" w:lineRule="auto"/>
        <w:ind w:firstLine="709"/>
        <w:jc w:val="center"/>
        <w:rPr>
          <w:b/>
          <w:bCs/>
          <w:lang w:val="en-US"/>
        </w:rPr>
      </w:pPr>
      <w:r>
        <w:rPr>
          <w:b/>
          <w:bCs/>
          <w:lang w:val="uz-Cyrl-UZ"/>
        </w:rPr>
        <w:t>8</w:t>
      </w:r>
      <w:r w:rsidR="003D16D3" w:rsidRPr="003D16D3">
        <w:rPr>
          <w:b/>
          <w:bCs/>
          <w:lang w:val="en-US"/>
        </w:rPr>
        <w:t>-mavzu: Kasbga doir interaktiv infografika vositalarini yaratish texnologiyasi.</w:t>
      </w:r>
    </w:p>
    <w:p w:rsidR="003D16D3" w:rsidRPr="003D16D3" w:rsidRDefault="00182F92" w:rsidP="003D16D3">
      <w:pPr>
        <w:shd w:val="clear" w:color="auto" w:fill="FFFFFF"/>
        <w:spacing w:line="360" w:lineRule="auto"/>
        <w:ind w:firstLine="709"/>
        <w:jc w:val="center"/>
        <w:rPr>
          <w:b/>
          <w:bCs/>
          <w:lang w:val="en-US"/>
        </w:rPr>
      </w:pPr>
      <w:r>
        <w:rPr>
          <w:b/>
          <w:bCs/>
          <w:lang w:val="uz-Cyrl-UZ"/>
        </w:rPr>
        <w:t>8</w:t>
      </w:r>
      <w:r w:rsidR="003D16D3" w:rsidRPr="003D16D3">
        <w:rPr>
          <w:b/>
          <w:bCs/>
          <w:lang w:val="en-US"/>
        </w:rPr>
        <w:t>.1. Infografika haqida tushuncha</w:t>
      </w:r>
    </w:p>
    <w:p w:rsidR="003D16D3" w:rsidRPr="003D16D3" w:rsidRDefault="003D16D3" w:rsidP="003D16D3">
      <w:pPr>
        <w:spacing w:line="360" w:lineRule="auto"/>
        <w:ind w:firstLine="708"/>
        <w:jc w:val="both"/>
        <w:rPr>
          <w:iCs/>
          <w:color w:val="242424"/>
          <w:spacing w:val="-1"/>
          <w:shd w:val="clear" w:color="auto" w:fill="FFFFFF"/>
        </w:rPr>
      </w:pPr>
      <w:r w:rsidRPr="003D16D3">
        <w:rPr>
          <w:iCs/>
          <w:color w:val="242424"/>
          <w:spacing w:val="-1"/>
          <w:shd w:val="clear" w:color="auto" w:fill="FFFFFF"/>
        </w:rPr>
        <w:t>Bugungi kunda grafik media mahsulotlarga boʻlgan talab va eʻtibor kun sayin ortib bormoqda. Ijtimoiy media marketing rivoji rivojlangani sayin, insonlarga xizmat, mahsulot hamda faoliyat haqida uzundan-uzoq tekstli maʻlumotlardan koʻr vizual kontent — infografikalar taqdim etilishi ancha effekt bermoqda.</w:t>
      </w:r>
    </w:p>
    <w:p w:rsidR="003D16D3" w:rsidRPr="003D16D3" w:rsidRDefault="003D16D3" w:rsidP="003D16D3">
      <w:pPr>
        <w:spacing w:line="360" w:lineRule="auto"/>
        <w:ind w:firstLine="708"/>
        <w:jc w:val="both"/>
        <w:rPr>
          <w:i/>
          <w:color w:val="242424"/>
          <w:spacing w:val="-1"/>
          <w:lang w:val="en-US"/>
        </w:rPr>
      </w:pPr>
      <w:r w:rsidRPr="003D16D3">
        <w:rPr>
          <w:b/>
          <w:iCs/>
          <w:color w:val="242424"/>
          <w:spacing w:val="-1"/>
          <w:shd w:val="clear" w:color="auto" w:fill="FFFFFF"/>
        </w:rPr>
        <w:t>I</w:t>
      </w:r>
      <w:r w:rsidRPr="003D16D3">
        <w:rPr>
          <w:rStyle w:val="a4"/>
          <w:color w:val="242424"/>
          <w:spacing w:val="-1"/>
        </w:rPr>
        <w:t>nfografika</w:t>
      </w:r>
      <w:r w:rsidRPr="003D16D3">
        <w:rPr>
          <w:color w:val="242424"/>
          <w:spacing w:val="-1"/>
        </w:rPr>
        <w:t xml:space="preserve"> — axborotni taqdim etishning grafik usulidir. Boshqacha qilib aytganda, buni rasm koʻrinishidagi maʻlumotlar desak ham boʻladi. Infografika boshqa elementlarni (matn, koʻrsatkichlar, diagrammalar, bloklar va ikonlar) oʻz ichiga olishi mumkin, unda grafik tasvirlar asosiy rol oʻynaydi. </w:t>
      </w:r>
      <w:proofErr w:type="gramStart"/>
      <w:r w:rsidRPr="003D16D3">
        <w:rPr>
          <w:rStyle w:val="a5"/>
          <w:i w:val="0"/>
          <w:color w:val="242424"/>
          <w:spacing w:val="-1"/>
          <w:lang w:val="en-US"/>
        </w:rPr>
        <w:t>Infografikani odatda grafik dizaynerlar, baʻzan esa illyustratorlar yaratadilar.</w:t>
      </w:r>
      <w:proofErr w:type="gramEnd"/>
    </w:p>
    <w:p w:rsidR="003D16D3" w:rsidRPr="003D16D3" w:rsidRDefault="003D16D3" w:rsidP="003D16D3">
      <w:pPr>
        <w:spacing w:line="360" w:lineRule="auto"/>
        <w:ind w:firstLine="708"/>
        <w:jc w:val="both"/>
        <w:rPr>
          <w:lang w:val="en-US"/>
        </w:rPr>
      </w:pPr>
    </w:p>
    <w:p w:rsidR="003D16D3" w:rsidRPr="003D16D3" w:rsidRDefault="003D16D3" w:rsidP="003D16D3">
      <w:pPr>
        <w:spacing w:line="360" w:lineRule="auto"/>
        <w:ind w:firstLine="708"/>
        <w:jc w:val="both"/>
        <w:rPr>
          <w:lang w:val="en-US"/>
        </w:rPr>
      </w:pPr>
    </w:p>
    <w:p w:rsidR="003D16D3" w:rsidRPr="003D16D3" w:rsidRDefault="003D16D3" w:rsidP="003D16D3">
      <w:pPr>
        <w:spacing w:line="360" w:lineRule="auto"/>
        <w:ind w:firstLine="708"/>
        <w:jc w:val="both"/>
      </w:pPr>
    </w:p>
    <w:p w:rsidR="003D16D3" w:rsidRPr="003D16D3" w:rsidRDefault="003D16D3" w:rsidP="003D16D3">
      <w:pPr>
        <w:spacing w:line="360" w:lineRule="auto"/>
        <w:ind w:firstLine="0"/>
        <w:jc w:val="center"/>
        <w:rPr>
          <w:b/>
          <w:lang w:val="en-US"/>
        </w:rPr>
      </w:pPr>
      <w:r w:rsidRPr="003D16D3">
        <w:rPr>
          <w:noProof/>
          <w:lang w:val="ru-RU" w:eastAsia="ru-RU"/>
        </w:rPr>
        <w:drawing>
          <wp:inline distT="0" distB="0" distL="0" distR="0" wp14:anchorId="5750F41D" wp14:editId="57B1D58D">
            <wp:extent cx="2381885" cy="2966720"/>
            <wp:effectExtent l="0" t="0" r="0" b="5080"/>
            <wp:docPr id="5" name="Рисунок 5" descr="Infografika.uz: Infografika n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fika.uz: Infografika nim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885" cy="2966720"/>
                    </a:xfrm>
                    <a:prstGeom prst="rect">
                      <a:avLst/>
                    </a:prstGeom>
                    <a:noFill/>
                    <a:ln>
                      <a:noFill/>
                    </a:ln>
                  </pic:spPr>
                </pic:pic>
              </a:graphicData>
            </a:graphic>
          </wp:inline>
        </w:drawing>
      </w:r>
    </w:p>
    <w:p w:rsidR="003D16D3" w:rsidRPr="003D16D3" w:rsidRDefault="00E5138F" w:rsidP="003D16D3">
      <w:pPr>
        <w:spacing w:line="360" w:lineRule="auto"/>
        <w:ind w:firstLine="0"/>
        <w:jc w:val="center"/>
        <w:rPr>
          <w:b/>
          <w:lang w:val="en-US"/>
        </w:rPr>
      </w:pPr>
      <w:r>
        <w:rPr>
          <w:b/>
          <w:lang w:val="uz-Cyrl-UZ"/>
        </w:rPr>
        <w:t>1</w:t>
      </w:r>
      <w:r w:rsidR="003D16D3" w:rsidRPr="003D16D3">
        <w:rPr>
          <w:b/>
          <w:lang w:val="en-US"/>
        </w:rPr>
        <w:t>-rasm. Infografikaning asosiy maqsadi</w:t>
      </w:r>
    </w:p>
    <w:p w:rsidR="003D16D3" w:rsidRPr="003D16D3" w:rsidRDefault="003D16D3" w:rsidP="003D16D3">
      <w:pPr>
        <w:spacing w:line="360" w:lineRule="auto"/>
        <w:ind w:firstLine="567"/>
        <w:jc w:val="both"/>
        <w:rPr>
          <w:lang w:val="en-US"/>
        </w:rPr>
      </w:pPr>
      <w:proofErr w:type="gramStart"/>
      <w:r w:rsidRPr="003D16D3">
        <w:rPr>
          <w:lang w:val="en-US"/>
        </w:rPr>
        <w:t>Infografikaning asosiy maqsadi kontseptsiyani batafsilroq oʻrganishdir.</w:t>
      </w:r>
      <w:proofErr w:type="gramEnd"/>
      <w:r w:rsidRPr="003D16D3">
        <w:rPr>
          <w:lang w:val="en-US"/>
        </w:rPr>
        <w:t xml:space="preserve"> </w:t>
      </w:r>
      <w:proofErr w:type="gramStart"/>
      <w:r w:rsidRPr="003D16D3">
        <w:rPr>
          <w:lang w:val="en-US"/>
        </w:rPr>
        <w:t>Ular tomoshabinlarni ma'lum bir mavzu boʻyicha oʻrgatishadi, ular grafikning oxiriga yetganlarida ma'lumot boʻyicha oʻz qarorlarini qabul qilishga undashadi.</w:t>
      </w:r>
      <w:proofErr w:type="gramEnd"/>
      <w:r w:rsidRPr="003D16D3">
        <w:rPr>
          <w:lang w:val="en-US"/>
        </w:rPr>
        <w:t xml:space="preserve"> </w:t>
      </w:r>
      <w:proofErr w:type="gramStart"/>
      <w:r w:rsidRPr="003D16D3">
        <w:rPr>
          <w:lang w:val="en-US"/>
        </w:rPr>
        <w:t xml:space="preserve">Bu </w:t>
      </w:r>
      <w:r w:rsidRPr="003D16D3">
        <w:rPr>
          <w:lang w:val="en-US"/>
        </w:rPr>
        <w:lastRenderedPageBreak/>
        <w:t>maqola yoki blog postidan farqli oʻlaroq, oʻquvchiga maqola oxiridagi mavzu haqida nima deb oʻylashlari yoki his qilishlari kerakligini aytishi mumkin.</w:t>
      </w:r>
      <w:proofErr w:type="gramEnd"/>
      <w:r w:rsidRPr="003D16D3">
        <w:rPr>
          <w:lang w:val="en-US"/>
        </w:rPr>
        <w:t xml:space="preserve"> (</w:t>
      </w:r>
      <w:r w:rsidR="00E5138F">
        <w:rPr>
          <w:lang w:val="uz-Cyrl-UZ"/>
        </w:rPr>
        <w:t>1</w:t>
      </w:r>
      <w:r w:rsidRPr="003D16D3">
        <w:rPr>
          <w:lang w:val="en-US"/>
        </w:rPr>
        <w:t>-rasm)</w:t>
      </w:r>
    </w:p>
    <w:p w:rsidR="003D16D3" w:rsidRPr="003D16D3" w:rsidRDefault="003D16D3" w:rsidP="003D16D3">
      <w:pPr>
        <w:spacing w:line="360" w:lineRule="auto"/>
        <w:ind w:firstLine="0"/>
        <w:jc w:val="center"/>
        <w:rPr>
          <w:lang w:val="en-US"/>
        </w:rPr>
      </w:pPr>
      <w:proofErr w:type="gramStart"/>
      <w:r w:rsidRPr="003D16D3">
        <w:rPr>
          <w:b/>
          <w:lang w:val="en-US"/>
        </w:rPr>
        <w:t>Infografika turlari qanday?</w:t>
      </w:r>
      <w:proofErr w:type="gramEnd"/>
    </w:p>
    <w:p w:rsidR="003D16D3" w:rsidRPr="003D16D3" w:rsidRDefault="003D16D3" w:rsidP="003D16D3">
      <w:pPr>
        <w:spacing w:line="360" w:lineRule="auto"/>
        <w:ind w:firstLine="0"/>
        <w:rPr>
          <w:lang w:val="en-US"/>
        </w:rPr>
      </w:pPr>
      <w:r w:rsidRPr="003D16D3">
        <w:rPr>
          <w:lang w:val="en-US"/>
        </w:rPr>
        <w:t xml:space="preserve">Infografikaning ikkita asosiy turi mavjud: </w:t>
      </w:r>
    </w:p>
    <w:p w:rsidR="003D16D3" w:rsidRPr="003D16D3" w:rsidRDefault="003D16D3" w:rsidP="003D16D3">
      <w:pPr>
        <w:spacing w:line="360" w:lineRule="auto"/>
        <w:ind w:firstLine="708"/>
        <w:rPr>
          <w:lang w:val="en-US"/>
        </w:rPr>
      </w:pPr>
      <w:r w:rsidRPr="003D16D3">
        <w:rPr>
          <w:b/>
          <w:lang w:val="en-US"/>
        </w:rPr>
        <w:t>Statik:</w:t>
      </w:r>
      <w:r w:rsidRPr="003D16D3">
        <w:rPr>
          <w:lang w:val="en-US"/>
        </w:rPr>
        <w:t xml:space="preserve"> Bu infografikalar harakatsiz tasvirlar kabi ishlaydi. Ularni joylashtirganingizda </w:t>
      </w:r>
      <w:proofErr w:type="gramStart"/>
      <w:r w:rsidRPr="003D16D3">
        <w:rPr>
          <w:lang w:val="en-US"/>
        </w:rPr>
        <w:t>va</w:t>
      </w:r>
      <w:proofErr w:type="gramEnd"/>
      <w:r w:rsidRPr="003D16D3">
        <w:rPr>
          <w:lang w:val="en-US"/>
        </w:rPr>
        <w:t xml:space="preserve"> baham koʻrganingizda, ular kimga qarashidan yoki Internetda qaerda paydo boʻlishidan qat'i nazar, oʻzgarmaydi. </w:t>
      </w:r>
    </w:p>
    <w:p w:rsidR="003D16D3" w:rsidRPr="003D16D3" w:rsidRDefault="003D16D3" w:rsidP="003D16D3">
      <w:pPr>
        <w:spacing w:line="360" w:lineRule="auto"/>
        <w:ind w:firstLine="709"/>
        <w:rPr>
          <w:lang w:val="en-US"/>
        </w:rPr>
      </w:pPr>
      <w:r w:rsidRPr="003D16D3">
        <w:rPr>
          <w:b/>
          <w:lang w:val="en-US"/>
        </w:rPr>
        <w:t>Interaktiv:</w:t>
      </w:r>
      <w:r w:rsidRPr="003D16D3">
        <w:rPr>
          <w:lang w:val="en-US"/>
        </w:rPr>
        <w:t xml:space="preserve"> Bu infografikalar dinamik, koʻproq filmlar yoki GIFlar kabi. Ularni </w:t>
      </w:r>
      <w:proofErr w:type="gramStart"/>
      <w:r w:rsidRPr="003D16D3">
        <w:rPr>
          <w:lang w:val="en-US"/>
        </w:rPr>
        <w:t>kim</w:t>
      </w:r>
      <w:proofErr w:type="gramEnd"/>
      <w:r w:rsidRPr="003D16D3">
        <w:rPr>
          <w:lang w:val="en-US"/>
        </w:rPr>
        <w:t xml:space="preserve"> koʻrayotganiga yoki qaerda joylashganligiga qarab, ular oʻzgarishi va hatto turli xil ma'lumotlarni taqdim etishi mumkin. </w:t>
      </w:r>
    </w:p>
    <w:p w:rsidR="003D16D3" w:rsidRPr="003D16D3" w:rsidRDefault="00182F92" w:rsidP="00182F92">
      <w:pPr>
        <w:tabs>
          <w:tab w:val="clear" w:pos="4089"/>
          <w:tab w:val="left" w:pos="709"/>
        </w:tabs>
        <w:spacing w:line="360" w:lineRule="auto"/>
        <w:ind w:firstLine="0"/>
        <w:rPr>
          <w:lang w:val="en-US"/>
        </w:rPr>
      </w:pPr>
      <w:r>
        <w:rPr>
          <w:lang w:val="uz-Cyrl-UZ"/>
        </w:rPr>
        <w:tab/>
      </w:r>
      <w:proofErr w:type="gramStart"/>
      <w:r w:rsidR="003D16D3" w:rsidRPr="003D16D3">
        <w:rPr>
          <w:lang w:val="en-US"/>
        </w:rPr>
        <w:t>Infografika uchun toʻgʻri yoki notoʻgʻri tanlov yoʻq. Siz aytmoqchi boʻlgan voqeani qaysi biri yaxshiroq tasvirlashini hal qilish kifoya.</w:t>
      </w:r>
      <w:proofErr w:type="gramEnd"/>
      <w:r w:rsidR="003D16D3" w:rsidRPr="003D16D3">
        <w:rPr>
          <w:lang w:val="en-US"/>
        </w:rPr>
        <w:t xml:space="preserve"> </w:t>
      </w:r>
    </w:p>
    <w:p w:rsidR="003D16D3" w:rsidRPr="003D16D3" w:rsidRDefault="003D16D3" w:rsidP="003D16D3">
      <w:pPr>
        <w:spacing w:line="360" w:lineRule="auto"/>
        <w:ind w:firstLine="708"/>
        <w:rPr>
          <w:lang w:val="en-US"/>
        </w:rPr>
      </w:pPr>
      <w:proofErr w:type="gramStart"/>
      <w:r w:rsidRPr="003D16D3">
        <w:rPr>
          <w:b/>
          <w:lang w:val="en-US"/>
        </w:rPr>
        <w:t>Infografika qanday elementlardan iborat?</w:t>
      </w:r>
      <w:proofErr w:type="gramEnd"/>
      <w:r w:rsidRPr="003D16D3">
        <w:rPr>
          <w:b/>
          <w:lang w:val="en-US"/>
        </w:rPr>
        <w:t xml:space="preserve"> </w:t>
      </w:r>
    </w:p>
    <w:p w:rsidR="003D16D3" w:rsidRPr="003D16D3" w:rsidRDefault="003D16D3" w:rsidP="003D16D3">
      <w:pPr>
        <w:spacing w:line="360" w:lineRule="auto"/>
        <w:ind w:firstLine="567"/>
        <w:rPr>
          <w:lang w:val="en-US"/>
        </w:rPr>
      </w:pPr>
      <w:proofErr w:type="gramStart"/>
      <w:r w:rsidRPr="003D16D3">
        <w:rPr>
          <w:lang w:val="en-US"/>
        </w:rPr>
        <w:t>Infografika juda katta farq qilishi mumkin, lekin ular odatda bir xil elementlarning ba'zi shakllarini birlashtiradi.</w:t>
      </w:r>
      <w:proofErr w:type="gramEnd"/>
      <w:r w:rsidRPr="003D16D3">
        <w:rPr>
          <w:lang w:val="en-US"/>
        </w:rPr>
        <w:t xml:space="preserve"> Bularga quyidagilar kiradi: </w:t>
      </w:r>
    </w:p>
    <w:p w:rsidR="003D16D3" w:rsidRPr="003D16D3" w:rsidRDefault="003D16D3" w:rsidP="003D16D3">
      <w:pPr>
        <w:spacing w:line="360" w:lineRule="auto"/>
        <w:ind w:firstLine="567"/>
        <w:rPr>
          <w:lang w:val="en-US"/>
        </w:rPr>
      </w:pPr>
      <w:r w:rsidRPr="003D16D3">
        <w:rPr>
          <w:lang w:val="en-US"/>
        </w:rPr>
        <w:t xml:space="preserve">Diagrammalar </w:t>
      </w:r>
      <w:proofErr w:type="gramStart"/>
      <w:r w:rsidRPr="003D16D3">
        <w:rPr>
          <w:lang w:val="en-US"/>
        </w:rPr>
        <w:t>va</w:t>
      </w:r>
      <w:proofErr w:type="gramEnd"/>
      <w:r w:rsidRPr="003D16D3">
        <w:rPr>
          <w:lang w:val="en-US"/>
        </w:rPr>
        <w:t xml:space="preserve"> grafiklar: Aniq, raqamli ma'lumotlarni almashadigan infografika ma'lumotlarning qonuniyligini isbotlash va ularni tushunishni osonlashtirish uchun diagrammalar va grafiklarni oʻz ichiga olishi mumkin. </w:t>
      </w:r>
    </w:p>
    <w:p w:rsidR="003D16D3" w:rsidRPr="003D16D3" w:rsidRDefault="003D16D3" w:rsidP="003D16D3">
      <w:pPr>
        <w:spacing w:line="360" w:lineRule="auto"/>
        <w:ind w:firstLine="567"/>
        <w:rPr>
          <w:lang w:val="en-US"/>
        </w:rPr>
      </w:pPr>
      <w:r w:rsidRPr="003D16D3">
        <w:rPr>
          <w:lang w:val="en-US"/>
        </w:rPr>
        <w:t xml:space="preserve">Faktlar </w:t>
      </w:r>
      <w:proofErr w:type="gramStart"/>
      <w:r w:rsidRPr="003D16D3">
        <w:rPr>
          <w:lang w:val="en-US"/>
        </w:rPr>
        <w:t>va</w:t>
      </w:r>
      <w:proofErr w:type="gramEnd"/>
      <w:r w:rsidRPr="003D16D3">
        <w:rPr>
          <w:lang w:val="en-US"/>
        </w:rPr>
        <w:t xml:space="preserve"> statistika: Infografika oʻquvchilarga mazmun va kontekstni tushunishga yordam berish uchun hikoyani yuritish uchun faktlar va raqamlarga tayanadi. </w:t>
      </w:r>
      <w:proofErr w:type="gramStart"/>
      <w:r w:rsidRPr="003D16D3">
        <w:rPr>
          <w:lang w:val="en-US"/>
        </w:rPr>
        <w:t>Shuningdek, ular tomoshabinlarga taqdim etilgan ma'lumotlar boʻyicha xulosa chiqarishga yordam beradi.</w:t>
      </w:r>
      <w:proofErr w:type="gramEnd"/>
      <w:r w:rsidRPr="003D16D3">
        <w:rPr>
          <w:lang w:val="en-US"/>
        </w:rPr>
        <w:t xml:space="preserve"> </w:t>
      </w:r>
    </w:p>
    <w:p w:rsidR="003D16D3" w:rsidRPr="003D16D3" w:rsidRDefault="003D16D3" w:rsidP="003D16D3">
      <w:pPr>
        <w:spacing w:line="360" w:lineRule="auto"/>
        <w:ind w:firstLine="567"/>
        <w:jc w:val="both"/>
        <w:rPr>
          <w:lang w:val="en-US"/>
        </w:rPr>
      </w:pPr>
      <w:r w:rsidRPr="003D16D3">
        <w:rPr>
          <w:lang w:val="en-US"/>
        </w:rPr>
        <w:t xml:space="preserve">Grafika: Koʻpgina infografika qoʻshimcha kontekst </w:t>
      </w:r>
      <w:proofErr w:type="gramStart"/>
      <w:r w:rsidRPr="003D16D3">
        <w:rPr>
          <w:lang w:val="en-US"/>
        </w:rPr>
        <w:t>va</w:t>
      </w:r>
      <w:proofErr w:type="gramEnd"/>
      <w:r w:rsidRPr="003D16D3">
        <w:rPr>
          <w:lang w:val="en-US"/>
        </w:rPr>
        <w:t xml:space="preserve"> estetik dizaynni taʼminlash uchun tasvirlar, illyustratsiyalar yoki boshqa vizual elementlardan foydalanadi. </w:t>
      </w:r>
    </w:p>
    <w:p w:rsidR="003D16D3" w:rsidRPr="003D16D3" w:rsidRDefault="003D16D3" w:rsidP="003D16D3">
      <w:pPr>
        <w:tabs>
          <w:tab w:val="clear" w:pos="4089"/>
          <w:tab w:val="left" w:pos="567"/>
        </w:tabs>
        <w:spacing w:line="360" w:lineRule="auto"/>
        <w:ind w:firstLine="0"/>
        <w:jc w:val="both"/>
        <w:rPr>
          <w:lang w:val="en-US"/>
        </w:rPr>
      </w:pPr>
      <w:r w:rsidRPr="003D16D3">
        <w:rPr>
          <w:lang w:val="en-US"/>
        </w:rPr>
        <w:tab/>
        <w:t xml:space="preserve">Manbalar: Bir nechta manbalardan ma'lumot oladigan infografikada odatda ma'lumotlar </w:t>
      </w:r>
      <w:proofErr w:type="gramStart"/>
      <w:r w:rsidRPr="003D16D3">
        <w:rPr>
          <w:lang w:val="en-US"/>
        </w:rPr>
        <w:t>va</w:t>
      </w:r>
      <w:proofErr w:type="gramEnd"/>
      <w:r w:rsidRPr="003D16D3">
        <w:rPr>
          <w:lang w:val="en-US"/>
        </w:rPr>
        <w:t xml:space="preserve"> faktlarning kelib chiqishi bilan boʻlishish uchun pastki qismida mini bibliografiya mavjud. Interaktiv infografika </w:t>
      </w:r>
      <w:proofErr w:type="gramStart"/>
      <w:r w:rsidRPr="003D16D3">
        <w:rPr>
          <w:lang w:val="en-US"/>
        </w:rPr>
        <w:t>asl</w:t>
      </w:r>
      <w:proofErr w:type="gramEnd"/>
      <w:r w:rsidRPr="003D16D3">
        <w:rPr>
          <w:lang w:val="en-US"/>
        </w:rPr>
        <w:t xml:space="preserve"> manbaga qaytishi mumkin. </w:t>
      </w:r>
    </w:p>
    <w:p w:rsidR="003D16D3" w:rsidRPr="003D16D3" w:rsidRDefault="003D16D3" w:rsidP="003D16D3">
      <w:pPr>
        <w:spacing w:line="360" w:lineRule="auto"/>
        <w:ind w:firstLine="709"/>
        <w:jc w:val="both"/>
        <w:rPr>
          <w:lang w:val="en-US"/>
        </w:rPr>
      </w:pPr>
      <w:r w:rsidRPr="003D16D3">
        <w:rPr>
          <w:lang w:val="en-US"/>
        </w:rPr>
        <w:t>Matn: Infografika kattaroq ma’</w:t>
      </w:r>
      <w:bookmarkStart w:id="0" w:name="_GoBack"/>
      <w:bookmarkEnd w:id="0"/>
      <w:r w:rsidRPr="003D16D3">
        <w:rPr>
          <w:lang w:val="en-US"/>
        </w:rPr>
        <w:t xml:space="preserve">lumotlar hikoyasining qismlarini etkazish uchun sarlavhalar, sarlavhalar, xiraliklar </w:t>
      </w:r>
      <w:proofErr w:type="gramStart"/>
      <w:r w:rsidRPr="003D16D3">
        <w:rPr>
          <w:lang w:val="en-US"/>
        </w:rPr>
        <w:t>va</w:t>
      </w:r>
      <w:proofErr w:type="gramEnd"/>
      <w:r w:rsidRPr="003D16D3">
        <w:rPr>
          <w:lang w:val="en-US"/>
        </w:rPr>
        <w:t xml:space="preserve"> raqamlardan foydalanadi. (</w:t>
      </w:r>
      <w:r w:rsidR="00E5138F">
        <w:rPr>
          <w:lang w:val="uz-Cyrl-UZ"/>
        </w:rPr>
        <w:t>2</w:t>
      </w:r>
      <w:r w:rsidRPr="003D16D3">
        <w:rPr>
          <w:lang w:val="en-US"/>
        </w:rPr>
        <w:t>-rasm)</w:t>
      </w:r>
    </w:p>
    <w:p w:rsidR="003D16D3" w:rsidRPr="003D16D3" w:rsidRDefault="003D16D3" w:rsidP="003D16D3">
      <w:pPr>
        <w:spacing w:line="360" w:lineRule="auto"/>
        <w:ind w:firstLine="0"/>
        <w:jc w:val="center"/>
      </w:pPr>
      <w:r w:rsidRPr="003D16D3">
        <w:rPr>
          <w:noProof/>
          <w:lang w:val="ru-RU" w:eastAsia="ru-RU"/>
        </w:rPr>
        <w:lastRenderedPageBreak/>
        <w:drawing>
          <wp:inline distT="0" distB="0" distL="0" distR="0" wp14:anchorId="5C5A53F8" wp14:editId="10543174">
            <wp:extent cx="2583815" cy="3285490"/>
            <wp:effectExtent l="0" t="0" r="6985" b="0"/>
            <wp:docPr id="4" name="Рисунок 4" descr="infografik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grafika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3815" cy="3285490"/>
                    </a:xfrm>
                    <a:prstGeom prst="rect">
                      <a:avLst/>
                    </a:prstGeom>
                    <a:noFill/>
                    <a:ln>
                      <a:noFill/>
                    </a:ln>
                  </pic:spPr>
                </pic:pic>
              </a:graphicData>
            </a:graphic>
          </wp:inline>
        </w:drawing>
      </w:r>
    </w:p>
    <w:p w:rsidR="003D16D3" w:rsidRPr="003D16D3" w:rsidRDefault="00E5138F" w:rsidP="003D16D3">
      <w:pPr>
        <w:spacing w:line="360" w:lineRule="auto"/>
        <w:ind w:firstLine="0"/>
        <w:jc w:val="center"/>
        <w:rPr>
          <w:b/>
          <w:lang w:val="en-US"/>
        </w:rPr>
      </w:pPr>
      <w:r>
        <w:rPr>
          <w:b/>
          <w:lang w:val="uz-Cyrl-UZ"/>
        </w:rPr>
        <w:t>2</w:t>
      </w:r>
      <w:r w:rsidR="003D16D3" w:rsidRPr="003D16D3">
        <w:rPr>
          <w:b/>
        </w:rPr>
        <w:t>-rasm. Eng mashhur infografikalar</w:t>
      </w:r>
    </w:p>
    <w:p w:rsidR="003D16D3" w:rsidRPr="003D16D3" w:rsidRDefault="003D16D3" w:rsidP="003D16D3">
      <w:pPr>
        <w:spacing w:line="360" w:lineRule="auto"/>
        <w:ind w:firstLine="0"/>
        <w:rPr>
          <w:lang w:val="en-US"/>
        </w:rPr>
      </w:pPr>
      <w:r w:rsidRPr="003D16D3">
        <w:rPr>
          <w:b/>
          <w:lang w:val="en-US"/>
        </w:rPr>
        <w:t xml:space="preserve">Nima uchun infografikadan foydalanish </w:t>
      </w:r>
      <w:proofErr w:type="gramStart"/>
      <w:r w:rsidRPr="003D16D3">
        <w:rPr>
          <w:b/>
          <w:lang w:val="en-US"/>
        </w:rPr>
        <w:t>kerak ?</w:t>
      </w:r>
      <w:proofErr w:type="gramEnd"/>
      <w:r w:rsidRPr="003D16D3">
        <w:rPr>
          <w:b/>
          <w:lang w:val="en-US"/>
        </w:rPr>
        <w:t xml:space="preserve"> </w:t>
      </w:r>
    </w:p>
    <w:p w:rsidR="003D16D3" w:rsidRPr="003D16D3" w:rsidRDefault="003D16D3" w:rsidP="003D16D3">
      <w:pPr>
        <w:spacing w:line="360" w:lineRule="auto"/>
        <w:ind w:firstLine="567"/>
        <w:jc w:val="both"/>
        <w:rPr>
          <w:lang w:val="en-US"/>
        </w:rPr>
      </w:pPr>
      <w:r w:rsidRPr="003D16D3">
        <w:rPr>
          <w:lang w:val="en-US"/>
        </w:rPr>
        <w:t xml:space="preserve"> Kontent marketing strategiyangizda infografikani yaratish </w:t>
      </w:r>
      <w:proofErr w:type="gramStart"/>
      <w:r w:rsidRPr="003D16D3">
        <w:rPr>
          <w:lang w:val="en-US"/>
        </w:rPr>
        <w:t>va</w:t>
      </w:r>
      <w:proofErr w:type="gramEnd"/>
      <w:r w:rsidRPr="003D16D3">
        <w:rPr>
          <w:lang w:val="en-US"/>
        </w:rPr>
        <w:t xml:space="preserve"> undan foydalanishning bir qancha afzalliklari bor. Ular brendlarga ma’lumotlarni foydalanuvchilarga qulay formatda taqdim etish imkonini beradi. Tasvirlar odamlarni saytingizga jalb qilish orqali trafikni kuchaytiradi </w:t>
      </w:r>
      <w:proofErr w:type="gramStart"/>
      <w:r w:rsidRPr="003D16D3">
        <w:rPr>
          <w:lang w:val="en-US"/>
        </w:rPr>
        <w:t>va</w:t>
      </w:r>
      <w:proofErr w:type="gramEnd"/>
      <w:r w:rsidRPr="003D16D3">
        <w:rPr>
          <w:lang w:val="en-US"/>
        </w:rPr>
        <w:t xml:space="preserve"> ularning diqqatga sazovor dizaynlari tomoshabinlarni koʻrib chiqishda va qoʻshimcha ma’lumot olish uchun qaytishda yordam beradi. Infografika axborotni qayta ishlash </w:t>
      </w:r>
      <w:proofErr w:type="gramStart"/>
      <w:r w:rsidRPr="003D16D3">
        <w:rPr>
          <w:lang w:val="en-US"/>
        </w:rPr>
        <w:t>va</w:t>
      </w:r>
      <w:proofErr w:type="gramEnd"/>
      <w:r w:rsidRPr="003D16D3">
        <w:rPr>
          <w:lang w:val="en-US"/>
        </w:rPr>
        <w:t xml:space="preserve"> saqlash uchun ham foydalidir. FastCompany taxminlariga koʻra, odamlar oʻqiganlarining atigi 10 foizini</w:t>
      </w:r>
      <w:hyperlink r:id="rId8">
        <w:r w:rsidRPr="003D16D3">
          <w:rPr>
            <w:lang w:val="en-US"/>
          </w:rPr>
          <w:t xml:space="preserve"> </w:t>
        </w:r>
      </w:hyperlink>
      <w:hyperlink r:id="rId9">
        <w:proofErr w:type="gramStart"/>
        <w:r w:rsidRPr="003D16D3">
          <w:rPr>
            <w:lang w:val="en-US"/>
          </w:rPr>
          <w:t>va</w:t>
        </w:r>
        <w:proofErr w:type="gramEnd"/>
        <w:r w:rsidRPr="003D16D3">
          <w:rPr>
            <w:lang w:val="en-US"/>
          </w:rPr>
          <w:t xml:space="preserve"> eshitganlarining 20 foizini saqlab qolishadi</w:t>
        </w:r>
      </w:hyperlink>
      <w:r w:rsidRPr="003D16D3">
        <w:rPr>
          <w:lang w:val="en-US"/>
        </w:rPr>
        <w:t xml:space="preserve">. </w:t>
      </w:r>
      <w:proofErr w:type="gramStart"/>
      <w:r w:rsidRPr="003D16D3">
        <w:rPr>
          <w:lang w:val="en-US"/>
        </w:rPr>
        <w:t>Biroq, odamlar koʻrgan narsalarining 80 foizini eslashadi.</w:t>
      </w:r>
      <w:proofErr w:type="gramEnd"/>
      <w:r w:rsidRPr="003D16D3">
        <w:rPr>
          <w:lang w:val="en-US"/>
        </w:rPr>
        <w:t xml:space="preserve"> </w:t>
      </w:r>
    </w:p>
    <w:p w:rsidR="003D16D3" w:rsidRPr="003D16D3" w:rsidRDefault="003D16D3" w:rsidP="003D16D3">
      <w:pPr>
        <w:spacing w:line="360" w:lineRule="auto"/>
        <w:ind w:firstLine="567"/>
        <w:jc w:val="both"/>
        <w:rPr>
          <w:lang w:val="en-US"/>
        </w:rPr>
      </w:pPr>
      <w:proofErr w:type="gramStart"/>
      <w:r w:rsidRPr="003D16D3">
        <w:rPr>
          <w:lang w:val="en-US"/>
        </w:rPr>
        <w:t>Bundan tashqari, vizual materiallarni tezroq tushunish osonroq.</w:t>
      </w:r>
      <w:proofErr w:type="gramEnd"/>
      <w:r w:rsidRPr="003D16D3">
        <w:rPr>
          <w:lang w:val="en-US"/>
        </w:rPr>
        <w:t xml:space="preserve"> </w:t>
      </w:r>
      <w:proofErr w:type="gramStart"/>
      <w:r w:rsidRPr="003D16D3">
        <w:rPr>
          <w:lang w:val="en-US"/>
        </w:rPr>
        <w:t>Vizual ishlov berish boshqa turlarga qaraganda tezroq amalga oshirilishi mumkin, masalan, eshitish jarayoni.</w:t>
      </w:r>
      <w:proofErr w:type="gramEnd"/>
      <w:r w:rsidRPr="003D16D3">
        <w:rPr>
          <w:lang w:val="en-US"/>
        </w:rPr>
        <w:t xml:space="preserve"> </w:t>
      </w:r>
      <w:proofErr w:type="gramStart"/>
      <w:r w:rsidRPr="003D16D3">
        <w:rPr>
          <w:lang w:val="en-US"/>
        </w:rPr>
        <w:t>Odamlarning diqqatini jalb qilish doirasi qisqarganligi sababli, siz tomoshabinlar e'tiborini jalb qilish uchun kichikroq oynaga ega boʻlasiz.</w:t>
      </w:r>
      <w:proofErr w:type="gramEnd"/>
      <w:r w:rsidRPr="003D16D3">
        <w:rPr>
          <w:lang w:val="en-US"/>
        </w:rPr>
        <w:t xml:space="preserve"> </w:t>
      </w:r>
      <w:proofErr w:type="gramStart"/>
      <w:r w:rsidRPr="003D16D3">
        <w:rPr>
          <w:lang w:val="en-US"/>
        </w:rPr>
        <w:t>Infografika kabi vizuallardan foydalanish yordam berishi mumkin.</w:t>
      </w:r>
      <w:proofErr w:type="gramEnd"/>
      <w:r w:rsidRPr="003D16D3">
        <w:rPr>
          <w:lang w:val="en-US"/>
        </w:rPr>
        <w:t xml:space="preserve"> </w:t>
      </w:r>
    </w:p>
    <w:p w:rsidR="003D16D3" w:rsidRPr="003D16D3" w:rsidRDefault="003D16D3" w:rsidP="003D16D3">
      <w:pPr>
        <w:spacing w:line="360" w:lineRule="auto"/>
        <w:ind w:firstLine="0"/>
        <w:jc w:val="center"/>
        <w:rPr>
          <w:lang w:val="en-US"/>
        </w:rPr>
      </w:pPr>
      <w:proofErr w:type="gramStart"/>
      <w:r w:rsidRPr="003D16D3">
        <w:rPr>
          <w:b/>
          <w:lang w:val="en-US"/>
        </w:rPr>
        <w:t>Infografikadan qachon foydalanish kerak?</w:t>
      </w:r>
      <w:proofErr w:type="gramEnd"/>
    </w:p>
    <w:p w:rsidR="003D16D3" w:rsidRPr="003D16D3" w:rsidRDefault="003D16D3" w:rsidP="003D16D3">
      <w:pPr>
        <w:tabs>
          <w:tab w:val="clear" w:pos="4089"/>
          <w:tab w:val="left" w:pos="567"/>
        </w:tabs>
        <w:spacing w:line="360" w:lineRule="auto"/>
        <w:ind w:firstLine="0"/>
        <w:jc w:val="both"/>
        <w:rPr>
          <w:lang w:val="en-US"/>
        </w:rPr>
      </w:pPr>
      <w:r w:rsidRPr="003D16D3">
        <w:rPr>
          <w:lang w:val="en-US"/>
        </w:rPr>
        <w:lastRenderedPageBreak/>
        <w:tab/>
      </w:r>
      <w:proofErr w:type="gramStart"/>
      <w:r w:rsidRPr="003D16D3">
        <w:rPr>
          <w:lang w:val="en-US"/>
        </w:rPr>
        <w:t>Infografika toʻliq hikoyani aytib beradi, shuning uchun siz ulardan deyarli istalgan joyda istalgan mavzuda foydalanishingiz mumkin.</w:t>
      </w:r>
      <w:proofErr w:type="gramEnd"/>
      <w:r w:rsidRPr="003D16D3">
        <w:rPr>
          <w:lang w:val="en-US"/>
        </w:rPr>
        <w:t xml:space="preserve"> Ba'zi umumiy kontentdan foydalanish quyidagilarni oʻz ichiga oladi: </w:t>
      </w:r>
    </w:p>
    <w:p w:rsidR="003D16D3" w:rsidRPr="003D16D3" w:rsidRDefault="003D16D3" w:rsidP="003D16D3">
      <w:pPr>
        <w:spacing w:line="360" w:lineRule="auto"/>
        <w:ind w:firstLine="0"/>
        <w:rPr>
          <w:lang w:val="en-US"/>
        </w:rPr>
      </w:pPr>
      <w:r w:rsidRPr="003D16D3">
        <w:rPr>
          <w:lang w:val="en-US"/>
        </w:rPr>
        <w:t xml:space="preserve">- Blog xabarlari </w:t>
      </w:r>
    </w:p>
    <w:p w:rsidR="003D16D3" w:rsidRPr="003D16D3" w:rsidRDefault="003D16D3" w:rsidP="003D16D3">
      <w:pPr>
        <w:spacing w:line="360" w:lineRule="auto"/>
        <w:ind w:firstLine="0"/>
        <w:rPr>
          <w:lang w:val="en-US"/>
        </w:rPr>
      </w:pPr>
      <w:r w:rsidRPr="003D16D3">
        <w:rPr>
          <w:lang w:val="en-US"/>
        </w:rPr>
        <w:t xml:space="preserve">- Broshyuralar </w:t>
      </w:r>
    </w:p>
    <w:p w:rsidR="003D16D3" w:rsidRPr="003D16D3" w:rsidRDefault="003D16D3" w:rsidP="003D16D3">
      <w:pPr>
        <w:spacing w:line="360" w:lineRule="auto"/>
        <w:ind w:firstLine="0"/>
        <w:rPr>
          <w:lang w:val="en-US"/>
        </w:rPr>
      </w:pPr>
      <w:r w:rsidRPr="003D16D3">
        <w:rPr>
          <w:lang w:val="en-US"/>
        </w:rPr>
        <w:t xml:space="preserve">- Keys tadqiqotlari </w:t>
      </w:r>
    </w:p>
    <w:p w:rsidR="003D16D3" w:rsidRPr="003D16D3" w:rsidRDefault="003D16D3" w:rsidP="003D16D3">
      <w:pPr>
        <w:spacing w:line="360" w:lineRule="auto"/>
        <w:ind w:firstLine="0"/>
        <w:rPr>
          <w:lang w:val="en-US"/>
        </w:rPr>
      </w:pPr>
      <w:r w:rsidRPr="003D16D3">
        <w:rPr>
          <w:lang w:val="en-US"/>
        </w:rPr>
        <w:t xml:space="preserve">- Flyers </w:t>
      </w:r>
    </w:p>
    <w:p w:rsidR="003D16D3" w:rsidRPr="003D16D3" w:rsidRDefault="003D16D3" w:rsidP="003D16D3">
      <w:pPr>
        <w:spacing w:line="360" w:lineRule="auto"/>
        <w:ind w:firstLine="0"/>
        <w:rPr>
          <w:lang w:val="en-US"/>
        </w:rPr>
      </w:pPr>
      <w:r w:rsidRPr="003D16D3">
        <w:rPr>
          <w:lang w:val="en-US"/>
        </w:rPr>
        <w:t xml:space="preserve">- Plakatlar </w:t>
      </w:r>
    </w:p>
    <w:p w:rsidR="003D16D3" w:rsidRPr="003D16D3" w:rsidRDefault="003D16D3" w:rsidP="003D16D3">
      <w:pPr>
        <w:spacing w:line="360" w:lineRule="auto"/>
        <w:ind w:firstLine="0"/>
        <w:rPr>
          <w:lang w:val="en-US"/>
        </w:rPr>
      </w:pPr>
      <w:r w:rsidRPr="003D16D3">
        <w:rPr>
          <w:lang w:val="en-US"/>
        </w:rPr>
        <w:t xml:space="preserve">- Ijtimoiy tarmoqlardagi postlar </w:t>
      </w:r>
    </w:p>
    <w:p w:rsidR="003D16D3" w:rsidRPr="003D16D3" w:rsidRDefault="003D16D3" w:rsidP="003D16D3">
      <w:pPr>
        <w:spacing w:line="360" w:lineRule="auto"/>
        <w:ind w:firstLine="567"/>
        <w:rPr>
          <w:lang w:val="en-US"/>
        </w:rPr>
      </w:pPr>
      <w:r w:rsidRPr="003D16D3">
        <w:rPr>
          <w:lang w:val="en-US"/>
        </w:rPr>
        <w:t xml:space="preserve">Ular keng mavzularni qamrab oladi, ammo brendlar </w:t>
      </w:r>
      <w:proofErr w:type="gramStart"/>
      <w:r w:rsidRPr="003D16D3">
        <w:rPr>
          <w:lang w:val="en-US"/>
        </w:rPr>
        <w:t>va</w:t>
      </w:r>
      <w:proofErr w:type="gramEnd"/>
      <w:r w:rsidRPr="003D16D3">
        <w:rPr>
          <w:lang w:val="en-US"/>
        </w:rPr>
        <w:t xml:space="preserve"> bizneslar uchun foydali boʻlgan ba’zilari quyidagilardan iborat: </w:t>
      </w:r>
    </w:p>
    <w:p w:rsidR="003D16D3" w:rsidRPr="003D16D3" w:rsidRDefault="003D16D3" w:rsidP="003D16D3">
      <w:pPr>
        <w:spacing w:line="360" w:lineRule="auto"/>
        <w:ind w:firstLine="0"/>
        <w:rPr>
          <w:lang w:val="en-US"/>
        </w:rPr>
      </w:pPr>
      <w:r w:rsidRPr="003D16D3">
        <w:rPr>
          <w:lang w:val="en-US"/>
        </w:rPr>
        <w:t xml:space="preserve">- Tarixiy vaqt jadvalini tasvirlash </w:t>
      </w:r>
    </w:p>
    <w:p w:rsidR="003D16D3" w:rsidRPr="003D16D3" w:rsidRDefault="003D16D3" w:rsidP="003D16D3">
      <w:pPr>
        <w:spacing w:line="360" w:lineRule="auto"/>
        <w:ind w:firstLine="0"/>
        <w:rPr>
          <w:lang w:val="en-US"/>
        </w:rPr>
      </w:pPr>
      <w:r w:rsidRPr="003D16D3">
        <w:rPr>
          <w:lang w:val="en-US"/>
        </w:rPr>
        <w:t xml:space="preserve">- Muhim statistik ma'lumotlarni ajratib koʻrsatish </w:t>
      </w:r>
    </w:p>
    <w:p w:rsidR="003D16D3" w:rsidRPr="003D16D3" w:rsidRDefault="003D16D3" w:rsidP="003D16D3">
      <w:pPr>
        <w:spacing w:line="360" w:lineRule="auto"/>
        <w:ind w:firstLine="0"/>
        <w:rPr>
          <w:lang w:val="en-US"/>
        </w:rPr>
      </w:pPr>
      <w:r w:rsidRPr="003D16D3">
        <w:rPr>
          <w:lang w:val="en-US"/>
        </w:rPr>
        <w:t xml:space="preserve">- Muammo haqida xabardorlikni oshirish </w:t>
      </w:r>
    </w:p>
    <w:p w:rsidR="003D16D3" w:rsidRPr="003D16D3" w:rsidRDefault="003D16D3" w:rsidP="003D16D3">
      <w:pPr>
        <w:spacing w:line="360" w:lineRule="auto"/>
        <w:ind w:firstLine="0"/>
        <w:rPr>
          <w:lang w:val="en-US"/>
        </w:rPr>
      </w:pPr>
      <w:r w:rsidRPr="003D16D3">
        <w:rPr>
          <w:lang w:val="en-US"/>
        </w:rPr>
        <w:t xml:space="preserve">- Maslahatlar berish </w:t>
      </w:r>
    </w:p>
    <w:p w:rsidR="003D16D3" w:rsidRPr="003D16D3" w:rsidRDefault="003D16D3" w:rsidP="003D16D3">
      <w:pPr>
        <w:spacing w:line="360" w:lineRule="auto"/>
        <w:ind w:firstLine="0"/>
        <w:rPr>
          <w:lang w:val="en-US"/>
        </w:rPr>
      </w:pPr>
      <w:r w:rsidRPr="003D16D3">
        <w:rPr>
          <w:lang w:val="en-US"/>
        </w:rPr>
        <w:t xml:space="preserve">- Bosqichma-bosqich koʻrsatmalar almashish </w:t>
      </w:r>
    </w:p>
    <w:p w:rsidR="003D16D3" w:rsidRPr="003D16D3" w:rsidRDefault="003D16D3" w:rsidP="003D16D3">
      <w:pPr>
        <w:spacing w:line="360" w:lineRule="auto"/>
        <w:ind w:firstLine="0"/>
        <w:rPr>
          <w:lang w:val="en-US"/>
        </w:rPr>
      </w:pPr>
      <w:r w:rsidRPr="003D16D3">
        <w:rPr>
          <w:lang w:val="en-US"/>
        </w:rPr>
        <w:t xml:space="preserve">- Tadbirga qiziqish uygʻotish </w:t>
      </w:r>
    </w:p>
    <w:p w:rsidR="003D16D3" w:rsidRPr="003D16D3" w:rsidRDefault="003D16D3" w:rsidP="003D16D3">
      <w:pPr>
        <w:spacing w:line="360" w:lineRule="auto"/>
        <w:ind w:firstLine="0"/>
        <w:rPr>
          <w:lang w:val="en-US"/>
        </w:rPr>
      </w:pPr>
      <w:r w:rsidRPr="003D16D3">
        <w:rPr>
          <w:lang w:val="en-US"/>
        </w:rPr>
        <w:t xml:space="preserve">Infografika Pinterest kabi ijtimoiy platformalar uchun mashhur, chunki ular vizual mediani koʻrish </w:t>
      </w:r>
      <w:proofErr w:type="gramStart"/>
      <w:r w:rsidRPr="003D16D3">
        <w:rPr>
          <w:lang w:val="en-US"/>
        </w:rPr>
        <w:t>va</w:t>
      </w:r>
      <w:proofErr w:type="gramEnd"/>
      <w:r w:rsidRPr="003D16D3">
        <w:rPr>
          <w:lang w:val="en-US"/>
        </w:rPr>
        <w:t xml:space="preserve"> almashishga qaratilgan. </w:t>
      </w:r>
    </w:p>
    <w:p w:rsidR="003D16D3" w:rsidRPr="003D16D3" w:rsidRDefault="003D16D3" w:rsidP="003D16D3">
      <w:pPr>
        <w:spacing w:line="360" w:lineRule="auto"/>
        <w:ind w:firstLine="0"/>
        <w:jc w:val="center"/>
        <w:rPr>
          <w:lang w:val="en-US"/>
        </w:rPr>
      </w:pPr>
      <w:r w:rsidRPr="003D16D3">
        <w:rPr>
          <w:b/>
          <w:lang w:val="en-US"/>
        </w:rPr>
        <w:t xml:space="preserve">Infografikadan qaysi sohalarda foydalana </w:t>
      </w:r>
      <w:proofErr w:type="gramStart"/>
      <w:r w:rsidRPr="003D16D3">
        <w:rPr>
          <w:b/>
          <w:lang w:val="en-US"/>
        </w:rPr>
        <w:t>olasiz ?</w:t>
      </w:r>
      <w:proofErr w:type="gramEnd"/>
    </w:p>
    <w:p w:rsidR="003D16D3" w:rsidRPr="003D16D3" w:rsidRDefault="003D16D3" w:rsidP="003D16D3">
      <w:pPr>
        <w:spacing w:line="360" w:lineRule="auto"/>
        <w:ind w:firstLine="426"/>
      </w:pPr>
      <w:proofErr w:type="gramStart"/>
      <w:r w:rsidRPr="003D16D3">
        <w:rPr>
          <w:lang w:val="en-US"/>
        </w:rPr>
        <w:t>Infografika nafaqat umumiy biznesda, balki har qanday sohada foydali kontent variantlari boʻlishi mumkin.</w:t>
      </w:r>
      <w:proofErr w:type="gramEnd"/>
      <w:r w:rsidRPr="003D16D3">
        <w:rPr>
          <w:lang w:val="en-US"/>
        </w:rPr>
        <w:t xml:space="preserve"> Turli sohalardagi brendlar </w:t>
      </w:r>
      <w:proofErr w:type="gramStart"/>
      <w:r w:rsidRPr="003D16D3">
        <w:rPr>
          <w:lang w:val="en-US"/>
        </w:rPr>
        <w:t>va</w:t>
      </w:r>
      <w:proofErr w:type="gramEnd"/>
      <w:r w:rsidRPr="003D16D3">
        <w:rPr>
          <w:lang w:val="en-US"/>
        </w:rPr>
        <w:t xml:space="preserve"> kompaniyalar ulardan hikoyalar almashish va mijozlarni jalb qilish uchun foydalanadilar, chunki ular juda moslashuvchan. </w:t>
      </w:r>
      <w:r w:rsidRPr="003D16D3">
        <w:t xml:space="preserve">Infografikadan foydalanishdan foyda koʻradigan ba'zi sohalarga quyidagilar kiradi: </w:t>
      </w:r>
    </w:p>
    <w:p w:rsidR="003D16D3" w:rsidRPr="003D16D3" w:rsidRDefault="003D16D3" w:rsidP="003D16D3">
      <w:pPr>
        <w:numPr>
          <w:ilvl w:val="0"/>
          <w:numId w:val="1"/>
        </w:numPr>
        <w:tabs>
          <w:tab w:val="clear" w:pos="4089"/>
        </w:tabs>
        <w:spacing w:line="360" w:lineRule="auto"/>
        <w:ind w:left="0" w:firstLine="0"/>
        <w:jc w:val="both"/>
      </w:pPr>
      <w:r w:rsidRPr="003D16D3">
        <w:rPr>
          <w:b/>
        </w:rPr>
        <w:t xml:space="preserve">Reklama </w:t>
      </w:r>
    </w:p>
    <w:p w:rsidR="003D16D3" w:rsidRPr="003D16D3" w:rsidRDefault="003D16D3" w:rsidP="003D16D3">
      <w:pPr>
        <w:numPr>
          <w:ilvl w:val="0"/>
          <w:numId w:val="1"/>
        </w:numPr>
        <w:tabs>
          <w:tab w:val="clear" w:pos="4089"/>
        </w:tabs>
        <w:spacing w:line="360" w:lineRule="auto"/>
        <w:ind w:left="0" w:firstLine="0"/>
        <w:jc w:val="both"/>
      </w:pPr>
      <w:r w:rsidRPr="003D16D3">
        <w:rPr>
          <w:b/>
        </w:rPr>
        <w:t xml:space="preserve">Ta’lim </w:t>
      </w:r>
    </w:p>
    <w:p w:rsidR="003D16D3" w:rsidRPr="003D16D3" w:rsidRDefault="003D16D3" w:rsidP="003D16D3">
      <w:pPr>
        <w:numPr>
          <w:ilvl w:val="0"/>
          <w:numId w:val="1"/>
        </w:numPr>
        <w:tabs>
          <w:tab w:val="clear" w:pos="4089"/>
        </w:tabs>
        <w:spacing w:line="360" w:lineRule="auto"/>
        <w:ind w:left="0" w:firstLine="0"/>
        <w:jc w:val="both"/>
      </w:pPr>
      <w:r w:rsidRPr="003D16D3">
        <w:rPr>
          <w:b/>
        </w:rPr>
        <w:t xml:space="preserve">Oʻyin-kulgi </w:t>
      </w:r>
    </w:p>
    <w:p w:rsidR="003D16D3" w:rsidRPr="003D16D3" w:rsidRDefault="003D16D3" w:rsidP="003D16D3">
      <w:pPr>
        <w:numPr>
          <w:ilvl w:val="0"/>
          <w:numId w:val="1"/>
        </w:numPr>
        <w:tabs>
          <w:tab w:val="clear" w:pos="4089"/>
        </w:tabs>
        <w:spacing w:line="360" w:lineRule="auto"/>
        <w:ind w:left="0" w:firstLine="0"/>
        <w:jc w:val="both"/>
      </w:pPr>
      <w:r w:rsidRPr="003D16D3">
        <w:rPr>
          <w:b/>
        </w:rPr>
        <w:t xml:space="preserve">Moliya </w:t>
      </w:r>
    </w:p>
    <w:p w:rsidR="003D16D3" w:rsidRPr="003D16D3" w:rsidRDefault="003D16D3" w:rsidP="003D16D3">
      <w:pPr>
        <w:numPr>
          <w:ilvl w:val="0"/>
          <w:numId w:val="1"/>
        </w:numPr>
        <w:tabs>
          <w:tab w:val="clear" w:pos="4089"/>
        </w:tabs>
        <w:spacing w:line="360" w:lineRule="auto"/>
        <w:ind w:left="0" w:firstLine="0"/>
        <w:jc w:val="both"/>
      </w:pPr>
      <w:r w:rsidRPr="003D16D3">
        <w:rPr>
          <w:b/>
        </w:rPr>
        <w:t xml:space="preserve">Salomatlik </w:t>
      </w:r>
    </w:p>
    <w:p w:rsidR="003D16D3" w:rsidRPr="003D16D3" w:rsidRDefault="003D16D3" w:rsidP="003D16D3">
      <w:pPr>
        <w:numPr>
          <w:ilvl w:val="0"/>
          <w:numId w:val="1"/>
        </w:numPr>
        <w:tabs>
          <w:tab w:val="clear" w:pos="4089"/>
        </w:tabs>
        <w:spacing w:line="360" w:lineRule="auto"/>
        <w:ind w:left="0" w:firstLine="0"/>
        <w:jc w:val="both"/>
      </w:pPr>
      <w:r w:rsidRPr="003D16D3">
        <w:rPr>
          <w:b/>
        </w:rPr>
        <w:lastRenderedPageBreak/>
        <w:t xml:space="preserve">Qonun </w:t>
      </w:r>
    </w:p>
    <w:p w:rsidR="003D16D3" w:rsidRPr="003D16D3" w:rsidRDefault="003D16D3" w:rsidP="003D16D3">
      <w:pPr>
        <w:numPr>
          <w:ilvl w:val="0"/>
          <w:numId w:val="1"/>
        </w:numPr>
        <w:tabs>
          <w:tab w:val="clear" w:pos="4089"/>
        </w:tabs>
        <w:spacing w:line="360" w:lineRule="auto"/>
        <w:ind w:left="0" w:firstLine="0"/>
        <w:jc w:val="both"/>
      </w:pPr>
      <w:r w:rsidRPr="003D16D3">
        <w:rPr>
          <w:b/>
        </w:rPr>
        <w:t xml:space="preserve">OAV </w:t>
      </w:r>
    </w:p>
    <w:p w:rsidR="003D16D3" w:rsidRPr="003D16D3" w:rsidRDefault="003D16D3" w:rsidP="003D16D3">
      <w:pPr>
        <w:numPr>
          <w:ilvl w:val="0"/>
          <w:numId w:val="1"/>
        </w:numPr>
        <w:tabs>
          <w:tab w:val="clear" w:pos="4089"/>
        </w:tabs>
        <w:spacing w:line="360" w:lineRule="auto"/>
        <w:ind w:left="0" w:firstLine="0"/>
        <w:jc w:val="both"/>
      </w:pPr>
      <w:r w:rsidRPr="003D16D3">
        <w:rPr>
          <w:b/>
        </w:rPr>
        <w:t xml:space="preserve">Musiqa </w:t>
      </w:r>
    </w:p>
    <w:p w:rsidR="003D16D3" w:rsidRPr="003D16D3" w:rsidRDefault="003D16D3" w:rsidP="003D16D3">
      <w:pPr>
        <w:numPr>
          <w:ilvl w:val="0"/>
          <w:numId w:val="1"/>
        </w:numPr>
        <w:tabs>
          <w:tab w:val="clear" w:pos="4089"/>
        </w:tabs>
        <w:spacing w:line="360" w:lineRule="auto"/>
        <w:ind w:left="0" w:firstLine="0"/>
        <w:jc w:val="both"/>
      </w:pPr>
      <w:r w:rsidRPr="003D16D3">
        <w:rPr>
          <w:b/>
        </w:rPr>
        <w:t xml:space="preserve">Chakana savdo </w:t>
      </w:r>
    </w:p>
    <w:p w:rsidR="003D16D3" w:rsidRPr="003D16D3" w:rsidRDefault="003D16D3" w:rsidP="003D16D3">
      <w:pPr>
        <w:numPr>
          <w:ilvl w:val="0"/>
          <w:numId w:val="1"/>
        </w:numPr>
        <w:tabs>
          <w:tab w:val="clear" w:pos="4089"/>
        </w:tabs>
        <w:spacing w:line="360" w:lineRule="auto"/>
        <w:ind w:left="0" w:firstLine="0"/>
        <w:jc w:val="both"/>
      </w:pPr>
      <w:r w:rsidRPr="003D16D3">
        <w:rPr>
          <w:b/>
        </w:rPr>
        <w:t xml:space="preserve">Sotish </w:t>
      </w:r>
    </w:p>
    <w:p w:rsidR="003D16D3" w:rsidRPr="003D16D3" w:rsidRDefault="003D16D3" w:rsidP="003D16D3">
      <w:pPr>
        <w:numPr>
          <w:ilvl w:val="0"/>
          <w:numId w:val="1"/>
        </w:numPr>
        <w:tabs>
          <w:tab w:val="clear" w:pos="4089"/>
        </w:tabs>
        <w:spacing w:line="360" w:lineRule="auto"/>
        <w:ind w:left="0" w:firstLine="0"/>
        <w:jc w:val="both"/>
      </w:pPr>
      <w:r w:rsidRPr="003D16D3">
        <w:rPr>
          <w:b/>
        </w:rPr>
        <w:t xml:space="preserve">Sayohat </w:t>
      </w:r>
    </w:p>
    <w:p w:rsidR="003D16D3" w:rsidRPr="003D16D3" w:rsidRDefault="003D16D3" w:rsidP="003D16D3">
      <w:pPr>
        <w:tabs>
          <w:tab w:val="clear" w:pos="4089"/>
        </w:tabs>
        <w:spacing w:line="360" w:lineRule="auto"/>
        <w:jc w:val="both"/>
      </w:pPr>
    </w:p>
    <w:p w:rsidR="003D16D3" w:rsidRPr="003D16D3" w:rsidRDefault="00182F92" w:rsidP="003D16D3">
      <w:pPr>
        <w:spacing w:line="360" w:lineRule="auto"/>
        <w:ind w:firstLine="0"/>
        <w:jc w:val="center"/>
      </w:pPr>
      <w:r>
        <w:rPr>
          <w:b/>
          <w:lang w:val="uz-Cyrl-UZ"/>
        </w:rPr>
        <w:t>8</w:t>
      </w:r>
      <w:r w:rsidR="003D16D3" w:rsidRPr="003D16D3">
        <w:rPr>
          <w:b/>
        </w:rPr>
        <w:t>.2. Infografika uchun ma’lumotlarni olishga yordam beradigan manbalar</w:t>
      </w:r>
    </w:p>
    <w:p w:rsidR="003D16D3" w:rsidRPr="003D16D3" w:rsidRDefault="003D16D3" w:rsidP="003D16D3">
      <w:pPr>
        <w:spacing w:line="360" w:lineRule="auto"/>
        <w:ind w:firstLine="0"/>
        <w:jc w:val="both"/>
      </w:pPr>
      <w:r w:rsidRPr="003D16D3">
        <w:t xml:space="preserve">Infografik faktlar va statistika uchun manba ma’lumotlarini toʻplashingiz mumkin boʻlgan koʻplab joylar mavjud. Siz oʻrganayotgan ma’lumotlar turi ma’lumotni qayerdan qidirayotganingizga ta’sir qilishi mumkin. Quyidagi kabi raqamlar uchun variantlarni koʻrib chiqing: </w:t>
      </w:r>
    </w:p>
    <w:p w:rsidR="003D16D3" w:rsidRPr="003D16D3" w:rsidRDefault="003D16D3" w:rsidP="003D16D3">
      <w:pPr>
        <w:spacing w:line="360" w:lineRule="auto"/>
        <w:ind w:firstLine="0"/>
      </w:pPr>
      <w:r w:rsidRPr="003D16D3">
        <w:rPr>
          <w:b/>
        </w:rPr>
        <w:t xml:space="preserve">Kontent marketingi ma'lumotlari </w:t>
      </w:r>
    </w:p>
    <w:p w:rsidR="003D16D3" w:rsidRPr="003D16D3" w:rsidRDefault="003D16D3" w:rsidP="003D16D3">
      <w:pPr>
        <w:spacing w:line="360" w:lineRule="auto"/>
        <w:ind w:firstLine="0"/>
        <w:rPr>
          <w:lang w:val="en-US"/>
        </w:rPr>
      </w:pPr>
      <w:r w:rsidRPr="003D16D3">
        <w:t xml:space="preserve">Sanoatdagi koʻplab kompaniyalar kontent marketingi sohasiga oid tadqiqotlar va tadqiqot mavzularini olib boradilar. </w:t>
      </w:r>
      <w:r w:rsidRPr="003D16D3">
        <w:rPr>
          <w:lang w:val="en-US"/>
        </w:rPr>
        <w:t xml:space="preserve">Ommaviy tadqiqot uchun oʻz natijalarini nashr etadigan ba’zilar orasida </w:t>
      </w:r>
      <w:r w:rsidRPr="003D16D3">
        <w:rPr>
          <w:u w:val="single" w:color="0000FF"/>
          <w:lang w:val="en-US"/>
        </w:rPr>
        <w:t>Kontent Marketing Instituti</w:t>
      </w:r>
      <w:hyperlink r:id="rId10">
        <w:r w:rsidRPr="003D16D3">
          <w:rPr>
            <w:lang w:val="en-US"/>
          </w:rPr>
          <w:t xml:space="preserve"> </w:t>
        </w:r>
      </w:hyperlink>
      <w:r w:rsidRPr="003D16D3">
        <w:rPr>
          <w:lang w:val="en-US"/>
        </w:rPr>
        <w:t xml:space="preserve"> </w:t>
      </w:r>
      <w:proofErr w:type="gramStart"/>
      <w:r w:rsidRPr="003D16D3">
        <w:rPr>
          <w:lang w:val="en-US"/>
        </w:rPr>
        <w:t>va</w:t>
      </w:r>
      <w:proofErr w:type="gramEnd"/>
      <w:r w:rsidRPr="003D16D3">
        <w:rPr>
          <w:lang w:val="en-US"/>
        </w:rPr>
        <w:t xml:space="preserve"> </w:t>
      </w:r>
      <w:r w:rsidRPr="003D16D3">
        <w:rPr>
          <w:u w:val="single" w:color="0000FF"/>
          <w:lang w:val="en-US"/>
        </w:rPr>
        <w:t>HubSpot</w:t>
      </w:r>
      <w:hyperlink r:id="rId11">
        <w:r w:rsidRPr="003D16D3">
          <w:rPr>
            <w:lang w:val="en-US"/>
          </w:rPr>
          <w:t xml:space="preserve"> </w:t>
        </w:r>
      </w:hyperlink>
      <w:r w:rsidRPr="003D16D3">
        <w:rPr>
          <w:lang w:val="en-US"/>
        </w:rPr>
        <w:t xml:space="preserve">mavjud. </w:t>
      </w:r>
      <w:proofErr w:type="gramStart"/>
      <w:r w:rsidRPr="003D16D3">
        <w:rPr>
          <w:lang w:val="en-US"/>
        </w:rPr>
        <w:t>Ushbu manbalar qidiruv tizimini optimallashtirish (SEO), kontent marketingiga jamoatchilik munosabati yoki ijtimoiy media statistikasi haqidagi ma’lumotlarni oʻz ichiga olishi mumkin.</w:t>
      </w:r>
      <w:proofErr w:type="gramEnd"/>
      <w:r w:rsidRPr="003D16D3">
        <w:rPr>
          <w:lang w:val="en-US"/>
        </w:rPr>
        <w:t xml:space="preserve"> (74-rasm)</w:t>
      </w:r>
    </w:p>
    <w:p w:rsidR="003D16D3" w:rsidRPr="003D16D3" w:rsidRDefault="003D16D3" w:rsidP="003D16D3">
      <w:pPr>
        <w:spacing w:line="360" w:lineRule="auto"/>
        <w:ind w:firstLine="0"/>
        <w:jc w:val="center"/>
      </w:pPr>
      <w:r w:rsidRPr="003D16D3">
        <w:rPr>
          <w:noProof/>
          <w:lang w:val="ru-RU" w:eastAsia="ru-RU"/>
        </w:rPr>
        <w:drawing>
          <wp:inline distT="0" distB="0" distL="0" distR="0" wp14:anchorId="08F9F940" wp14:editId="78DBB203">
            <wp:extent cx="3009265" cy="2254250"/>
            <wp:effectExtent l="0" t="0" r="635" b="0"/>
            <wp:docPr id="3" name="Рисунок 3" descr="Инфографика: Dars #9. Kontent (Mazmun) (5-6 sinflar uchu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нфографика: Dars #9. Kontent (Mazmun) (5-6 sinflar uchun) - YouTu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265" cy="2254250"/>
                    </a:xfrm>
                    <a:prstGeom prst="rect">
                      <a:avLst/>
                    </a:prstGeom>
                    <a:noFill/>
                    <a:ln>
                      <a:noFill/>
                    </a:ln>
                  </pic:spPr>
                </pic:pic>
              </a:graphicData>
            </a:graphic>
          </wp:inline>
        </w:drawing>
      </w:r>
    </w:p>
    <w:p w:rsidR="003D16D3" w:rsidRPr="003D16D3" w:rsidRDefault="003D16D3" w:rsidP="003D16D3">
      <w:pPr>
        <w:spacing w:line="360" w:lineRule="auto"/>
        <w:ind w:firstLine="0"/>
        <w:jc w:val="center"/>
        <w:rPr>
          <w:b/>
        </w:rPr>
      </w:pPr>
      <w:r w:rsidRPr="003D16D3">
        <w:rPr>
          <w:b/>
        </w:rPr>
        <w:t>74-rasm. Kontent marketingi</w:t>
      </w:r>
    </w:p>
    <w:p w:rsidR="003D16D3" w:rsidRPr="003D16D3" w:rsidRDefault="003D16D3" w:rsidP="003D16D3">
      <w:pPr>
        <w:spacing w:line="360" w:lineRule="auto"/>
        <w:ind w:firstLine="0"/>
      </w:pPr>
      <w:r w:rsidRPr="003D16D3">
        <w:rPr>
          <w:b/>
        </w:rPr>
        <w:t xml:space="preserve">Koʻngilochar ma’lumotlar </w:t>
      </w:r>
    </w:p>
    <w:p w:rsidR="003D16D3" w:rsidRPr="003D16D3" w:rsidRDefault="003D16D3" w:rsidP="003D16D3">
      <w:pPr>
        <w:spacing w:line="360" w:lineRule="auto"/>
        <w:ind w:firstLine="0"/>
        <w:jc w:val="both"/>
        <w:rPr>
          <w:lang w:val="en-US"/>
        </w:rPr>
      </w:pPr>
      <w:r w:rsidRPr="003D16D3">
        <w:lastRenderedPageBreak/>
        <w:t>Koʻngilochar ma’lumotlar kino, televizor, musiqa, video oʻyinlar va mashhur shaxslar haqidagi ma’lumotlarni oʻz ichiga olishi mumkin. Gʻiybat yoki fikr-mulohaza saytlariga havola qilishdan koʻra, ular haqiqatga asoslanganligiga ishonch hosil qilish uchun manbalarni koʻrib chiqish muhimdir.</w:t>
      </w:r>
      <w:hyperlink r:id="rId13">
        <w:r w:rsidRPr="003D16D3">
          <w:t xml:space="preserve"> </w:t>
        </w:r>
      </w:hyperlink>
      <w:r w:rsidRPr="003D16D3">
        <w:rPr>
          <w:u w:val="single" w:color="0000FF"/>
          <w:lang w:val="en-US"/>
        </w:rPr>
        <w:t>Million Song</w:t>
      </w:r>
      <w:hyperlink r:id="rId14">
        <w:r w:rsidRPr="003D16D3">
          <w:rPr>
            <w:lang w:val="en-US"/>
          </w:rPr>
          <w:t xml:space="preserve"> </w:t>
        </w:r>
      </w:hyperlink>
      <w:hyperlink r:id="rId15">
        <w:r w:rsidRPr="003D16D3">
          <w:rPr>
            <w:u w:val="single" w:color="0000FF"/>
            <w:lang w:val="en-US"/>
          </w:rPr>
          <w:t>Dataset</w:t>
        </w:r>
      </w:hyperlink>
      <w:hyperlink r:id="rId16">
        <w:r w:rsidRPr="003D16D3">
          <w:rPr>
            <w:lang w:val="en-US"/>
          </w:rPr>
          <w:t xml:space="preserve"> </w:t>
        </w:r>
      </w:hyperlink>
      <w:r w:rsidRPr="003D16D3">
        <w:rPr>
          <w:lang w:val="en-US"/>
        </w:rPr>
        <w:t xml:space="preserve">, </w:t>
      </w:r>
      <w:hyperlink r:id="rId17">
        <w:r w:rsidRPr="003D16D3">
          <w:rPr>
            <w:u w:val="single" w:color="0000FF"/>
            <w:lang w:val="en-US"/>
          </w:rPr>
          <w:t>NPD</w:t>
        </w:r>
      </w:hyperlink>
      <w:hyperlink r:id="rId18">
        <w:r w:rsidRPr="003D16D3">
          <w:rPr>
            <w:lang w:val="en-US"/>
          </w:rPr>
          <w:t xml:space="preserve"> </w:t>
        </w:r>
      </w:hyperlink>
      <w:r w:rsidRPr="003D16D3">
        <w:rPr>
          <w:lang w:val="en-US"/>
        </w:rPr>
        <w:t xml:space="preserve">yoki </w:t>
      </w:r>
      <w:hyperlink r:id="rId19">
        <w:r w:rsidRPr="003D16D3">
          <w:rPr>
            <w:u w:val="single" w:color="0000FF"/>
            <w:lang w:val="en-US"/>
          </w:rPr>
          <w:t>Nielsen</w:t>
        </w:r>
      </w:hyperlink>
      <w:hyperlink r:id="rId20">
        <w:r w:rsidRPr="003D16D3">
          <w:rPr>
            <w:lang w:val="en-US"/>
          </w:rPr>
          <w:t xml:space="preserve"> </w:t>
        </w:r>
      </w:hyperlink>
      <w:r w:rsidRPr="003D16D3">
        <w:rPr>
          <w:lang w:val="en-US"/>
        </w:rPr>
        <w:t xml:space="preserve">kabi manbalarni koʻrishingiz mumkin. </w:t>
      </w:r>
    </w:p>
    <w:p w:rsidR="003D16D3" w:rsidRPr="003D16D3" w:rsidRDefault="003D16D3" w:rsidP="003D16D3">
      <w:pPr>
        <w:spacing w:line="360" w:lineRule="auto"/>
        <w:ind w:firstLine="0"/>
        <w:rPr>
          <w:lang w:val="en-US"/>
        </w:rPr>
      </w:pPr>
      <w:r w:rsidRPr="003D16D3">
        <w:rPr>
          <w:b/>
          <w:lang w:val="en-US"/>
        </w:rPr>
        <w:t xml:space="preserve">Atrof-muhit ma'lumotlari </w:t>
      </w:r>
    </w:p>
    <w:p w:rsidR="003D16D3" w:rsidRPr="003D16D3" w:rsidRDefault="003D16D3" w:rsidP="003D16D3">
      <w:pPr>
        <w:spacing w:line="360" w:lineRule="auto"/>
        <w:ind w:firstLine="0"/>
        <w:rPr>
          <w:lang w:val="en-US"/>
        </w:rPr>
      </w:pPr>
      <w:r w:rsidRPr="003D16D3">
        <w:rPr>
          <w:lang w:val="en-US"/>
        </w:rPr>
        <w:t xml:space="preserve">Iqlim, ob-havo, tabiiy resurslar </w:t>
      </w:r>
      <w:proofErr w:type="gramStart"/>
      <w:r w:rsidRPr="003D16D3">
        <w:rPr>
          <w:lang w:val="en-US"/>
        </w:rPr>
        <w:t>va</w:t>
      </w:r>
      <w:proofErr w:type="gramEnd"/>
      <w:r w:rsidRPr="003D16D3">
        <w:rPr>
          <w:lang w:val="en-US"/>
        </w:rPr>
        <w:t xml:space="preserve"> tabiatni muhofaza qilish haqida ma'lumot olish uchun quyidagi manbalarni koʻrishingiz mumkin: </w:t>
      </w:r>
    </w:p>
    <w:p w:rsidR="003D16D3" w:rsidRPr="003D16D3" w:rsidRDefault="00263CF9" w:rsidP="003D16D3">
      <w:pPr>
        <w:numPr>
          <w:ilvl w:val="0"/>
          <w:numId w:val="4"/>
        </w:numPr>
        <w:tabs>
          <w:tab w:val="clear" w:pos="4089"/>
          <w:tab w:val="left" w:pos="709"/>
        </w:tabs>
        <w:spacing w:line="360" w:lineRule="auto"/>
        <w:rPr>
          <w:lang w:val="en-US"/>
        </w:rPr>
      </w:pPr>
      <w:hyperlink r:id="rId21">
        <w:r w:rsidR="003D16D3" w:rsidRPr="003D16D3">
          <w:rPr>
            <w:lang w:val="en-US"/>
          </w:rPr>
          <w:t>Atrof</w:t>
        </w:r>
      </w:hyperlink>
      <w:hyperlink r:id="rId22">
        <w:r w:rsidR="003D16D3" w:rsidRPr="003D16D3">
          <w:rPr>
            <w:lang w:val="en-US"/>
          </w:rPr>
          <w:t>-</w:t>
        </w:r>
      </w:hyperlink>
      <w:hyperlink r:id="rId23">
        <w:r w:rsidR="003D16D3" w:rsidRPr="003D16D3">
          <w:rPr>
            <w:lang w:val="en-US"/>
          </w:rPr>
          <w:t>muhit salomatligi milliy markazi</w:t>
        </w:r>
      </w:hyperlink>
      <w:r w:rsidR="003D16D3" w:rsidRPr="003D16D3">
        <w:rPr>
          <w:lang w:val="en-US"/>
        </w:rPr>
        <w:t>;</w:t>
      </w:r>
      <w:hyperlink r:id="rId24">
        <w:r w:rsidR="003D16D3" w:rsidRPr="003D16D3">
          <w:rPr>
            <w:lang w:val="en-US"/>
          </w:rPr>
          <w:t xml:space="preserve"> </w:t>
        </w:r>
      </w:hyperlink>
    </w:p>
    <w:p w:rsidR="003D16D3" w:rsidRPr="003D16D3" w:rsidRDefault="00263CF9" w:rsidP="003D16D3">
      <w:pPr>
        <w:numPr>
          <w:ilvl w:val="0"/>
          <w:numId w:val="4"/>
        </w:numPr>
        <w:tabs>
          <w:tab w:val="clear" w:pos="4089"/>
          <w:tab w:val="left" w:pos="709"/>
        </w:tabs>
        <w:spacing w:line="360" w:lineRule="auto"/>
        <w:rPr>
          <w:lang w:val="en-US"/>
        </w:rPr>
      </w:pPr>
      <w:hyperlink r:id="rId25">
        <w:r w:rsidR="003D16D3" w:rsidRPr="003D16D3">
          <w:rPr>
            <w:lang w:val="en-US"/>
          </w:rPr>
          <w:t>Milliy okean va atmosfera boshqarmasi</w:t>
        </w:r>
      </w:hyperlink>
      <w:r w:rsidR="003D16D3" w:rsidRPr="003D16D3">
        <w:rPr>
          <w:lang w:val="en-US"/>
        </w:rPr>
        <w:t>;</w:t>
      </w:r>
      <w:hyperlink r:id="rId26">
        <w:r w:rsidR="003D16D3" w:rsidRPr="003D16D3">
          <w:rPr>
            <w:lang w:val="en-US"/>
          </w:rPr>
          <w:t xml:space="preserve"> </w:t>
        </w:r>
      </w:hyperlink>
    </w:p>
    <w:p w:rsidR="003D16D3" w:rsidRPr="003D16D3" w:rsidRDefault="00263CF9" w:rsidP="003D16D3">
      <w:pPr>
        <w:numPr>
          <w:ilvl w:val="0"/>
          <w:numId w:val="4"/>
        </w:numPr>
        <w:tabs>
          <w:tab w:val="clear" w:pos="4089"/>
          <w:tab w:val="left" w:pos="709"/>
        </w:tabs>
        <w:spacing w:line="360" w:lineRule="auto"/>
        <w:rPr>
          <w:lang w:val="en-US"/>
        </w:rPr>
      </w:pPr>
      <w:hyperlink r:id="rId27">
        <w:r w:rsidR="003D16D3" w:rsidRPr="003D16D3">
          <w:rPr>
            <w:lang w:val="en-US"/>
          </w:rPr>
          <w:t>Milliy ob</w:t>
        </w:r>
      </w:hyperlink>
      <w:hyperlink r:id="rId28">
        <w:r w:rsidR="003D16D3" w:rsidRPr="003D16D3">
          <w:rPr>
            <w:lang w:val="en-US"/>
          </w:rPr>
          <w:t>-</w:t>
        </w:r>
      </w:hyperlink>
      <w:hyperlink r:id="rId29">
        <w:r w:rsidR="003D16D3" w:rsidRPr="003D16D3">
          <w:rPr>
            <w:lang w:val="en-US"/>
          </w:rPr>
          <w:t>havo xizmati</w:t>
        </w:r>
      </w:hyperlink>
      <w:r w:rsidR="003D16D3" w:rsidRPr="003D16D3">
        <w:rPr>
          <w:lang w:val="en-US"/>
        </w:rPr>
        <w:t>;</w:t>
      </w:r>
      <w:hyperlink r:id="rId30">
        <w:r w:rsidR="003D16D3" w:rsidRPr="003D16D3">
          <w:rPr>
            <w:lang w:val="en-US"/>
          </w:rPr>
          <w:t xml:space="preserve"> </w:t>
        </w:r>
      </w:hyperlink>
    </w:p>
    <w:p w:rsidR="003D16D3" w:rsidRPr="003D16D3" w:rsidRDefault="00263CF9" w:rsidP="003D16D3">
      <w:pPr>
        <w:numPr>
          <w:ilvl w:val="0"/>
          <w:numId w:val="4"/>
        </w:numPr>
        <w:tabs>
          <w:tab w:val="clear" w:pos="4089"/>
          <w:tab w:val="left" w:pos="709"/>
        </w:tabs>
        <w:spacing w:line="360" w:lineRule="auto"/>
        <w:rPr>
          <w:lang w:val="en-US"/>
        </w:rPr>
      </w:pPr>
      <w:hyperlink r:id="rId31">
        <w:r w:rsidR="003D16D3" w:rsidRPr="003D16D3">
          <w:rPr>
            <w:lang w:val="en-US"/>
          </w:rPr>
          <w:t>Atrof</w:t>
        </w:r>
      </w:hyperlink>
      <w:hyperlink r:id="rId32">
        <w:r w:rsidR="003D16D3" w:rsidRPr="003D16D3">
          <w:rPr>
            <w:lang w:val="en-US"/>
          </w:rPr>
          <w:t>-</w:t>
        </w:r>
      </w:hyperlink>
      <w:hyperlink r:id="rId33">
        <w:r w:rsidR="003D16D3" w:rsidRPr="003D16D3">
          <w:rPr>
            <w:lang w:val="en-US"/>
          </w:rPr>
          <w:t>muhitni muhofaza qilish agentligi</w:t>
        </w:r>
      </w:hyperlink>
      <w:r w:rsidR="003D16D3" w:rsidRPr="003D16D3">
        <w:rPr>
          <w:lang w:val="en-US"/>
        </w:rPr>
        <w:t>.</w:t>
      </w:r>
      <w:hyperlink r:id="rId34">
        <w:r w:rsidR="003D16D3" w:rsidRPr="003D16D3">
          <w:rPr>
            <w:lang w:val="en-US"/>
          </w:rPr>
          <w:t xml:space="preserve"> </w:t>
        </w:r>
      </w:hyperlink>
    </w:p>
    <w:p w:rsidR="003D16D3" w:rsidRPr="003D16D3" w:rsidRDefault="003D16D3" w:rsidP="003D16D3">
      <w:pPr>
        <w:spacing w:line="360" w:lineRule="auto"/>
        <w:ind w:firstLine="0"/>
        <w:rPr>
          <w:b/>
          <w:lang w:val="en-US"/>
        </w:rPr>
      </w:pPr>
    </w:p>
    <w:p w:rsidR="003D16D3" w:rsidRPr="003D16D3" w:rsidRDefault="003D16D3" w:rsidP="003D16D3">
      <w:pPr>
        <w:spacing w:line="360" w:lineRule="auto"/>
        <w:ind w:firstLine="0"/>
        <w:rPr>
          <w:b/>
          <w:lang w:val="en-US"/>
        </w:rPr>
      </w:pPr>
    </w:p>
    <w:p w:rsidR="003D16D3" w:rsidRPr="003D16D3" w:rsidRDefault="003D16D3" w:rsidP="003D16D3">
      <w:pPr>
        <w:spacing w:line="360" w:lineRule="auto"/>
        <w:ind w:firstLine="0"/>
        <w:rPr>
          <w:lang w:val="en-US"/>
        </w:rPr>
      </w:pPr>
      <w:r w:rsidRPr="003D16D3">
        <w:rPr>
          <w:b/>
          <w:lang w:val="en-US"/>
        </w:rPr>
        <w:t xml:space="preserve">Hukumat </w:t>
      </w:r>
      <w:proofErr w:type="gramStart"/>
      <w:r w:rsidRPr="003D16D3">
        <w:rPr>
          <w:b/>
          <w:lang w:val="en-US"/>
        </w:rPr>
        <w:t>va</w:t>
      </w:r>
      <w:proofErr w:type="gramEnd"/>
      <w:r w:rsidRPr="003D16D3">
        <w:rPr>
          <w:b/>
          <w:lang w:val="en-US"/>
        </w:rPr>
        <w:t xml:space="preserve"> Jahon ma’lumotlari</w:t>
      </w:r>
    </w:p>
    <w:p w:rsidR="003D16D3" w:rsidRPr="003D16D3" w:rsidRDefault="003D16D3" w:rsidP="003D16D3">
      <w:pPr>
        <w:spacing w:line="360" w:lineRule="auto"/>
        <w:ind w:firstLine="567"/>
        <w:jc w:val="both"/>
        <w:rPr>
          <w:lang w:val="en-US"/>
        </w:rPr>
      </w:pPr>
      <w:r w:rsidRPr="003D16D3">
        <w:rPr>
          <w:lang w:val="en-US"/>
        </w:rPr>
        <w:t xml:space="preserve">Amerika Qoʻshma Shtatlari hukumati davlat siyosati </w:t>
      </w:r>
      <w:proofErr w:type="gramStart"/>
      <w:r w:rsidRPr="003D16D3">
        <w:rPr>
          <w:lang w:val="en-US"/>
        </w:rPr>
        <w:t>va</w:t>
      </w:r>
      <w:proofErr w:type="gramEnd"/>
      <w:r w:rsidRPr="003D16D3">
        <w:rPr>
          <w:lang w:val="en-US"/>
        </w:rPr>
        <w:t xml:space="preserve"> mamlakat fuqarolariga ta’sir qiladigan muammolar haqida ma’lumot topishga yordam beradigan turli saytlarni taqdim etadi. </w:t>
      </w:r>
      <w:proofErr w:type="gramStart"/>
      <w:r w:rsidRPr="003D16D3">
        <w:rPr>
          <w:lang w:val="en-US"/>
        </w:rPr>
        <w:t>Shuningdek, ular butun dunyo boʻylab shunga oʻxshash mavzular haqida ma’lumot beradi.</w:t>
      </w:r>
      <w:proofErr w:type="gramEnd"/>
      <w:r w:rsidRPr="003D16D3">
        <w:rPr>
          <w:lang w:val="en-US"/>
        </w:rPr>
        <w:t xml:space="preserve"> Iqtisodiyot, geografiya, tarix, transport va aholi soniga oid ma’lumotlar uchun </w:t>
      </w:r>
      <w:hyperlink r:id="rId35">
        <w:r w:rsidRPr="003D16D3">
          <w:rPr>
            <w:u w:val="single" w:color="0000FF"/>
            <w:lang w:val="en-US"/>
          </w:rPr>
          <w:t>AQSh aholini roʻyxatga olish byurosi</w:t>
        </w:r>
      </w:hyperlink>
      <w:hyperlink r:id="rId36">
        <w:r w:rsidRPr="003D16D3">
          <w:rPr>
            <w:lang w:val="en-US"/>
          </w:rPr>
          <w:t xml:space="preserve"> </w:t>
        </w:r>
      </w:hyperlink>
      <w:r w:rsidRPr="003D16D3">
        <w:rPr>
          <w:lang w:val="en-US"/>
        </w:rPr>
        <w:t xml:space="preserve">, </w:t>
      </w:r>
      <w:hyperlink r:id="rId37">
        <w:r w:rsidRPr="003D16D3">
          <w:rPr>
            <w:u w:val="single" w:color="0000FF"/>
            <w:lang w:val="en-US"/>
          </w:rPr>
          <w:t>Data.gov</w:t>
        </w:r>
      </w:hyperlink>
      <w:hyperlink r:id="rId38">
        <w:r w:rsidRPr="003D16D3">
          <w:rPr>
            <w:lang w:val="en-US"/>
          </w:rPr>
          <w:t xml:space="preserve"> </w:t>
        </w:r>
      </w:hyperlink>
      <w:r w:rsidRPr="003D16D3">
        <w:rPr>
          <w:lang w:val="en-US"/>
        </w:rPr>
        <w:t xml:space="preserve">yoki </w:t>
      </w:r>
      <w:hyperlink r:id="rId39">
        <w:r w:rsidRPr="003D16D3">
          <w:rPr>
            <w:u w:val="single" w:color="0000FF"/>
            <w:lang w:val="en-US"/>
          </w:rPr>
          <w:t>Markaziy</w:t>
        </w:r>
      </w:hyperlink>
      <w:hyperlink r:id="rId40">
        <w:r w:rsidRPr="003D16D3">
          <w:rPr>
            <w:lang w:val="en-US"/>
          </w:rPr>
          <w:t xml:space="preserve"> </w:t>
        </w:r>
      </w:hyperlink>
      <w:hyperlink r:id="rId41">
        <w:r w:rsidRPr="003D16D3">
          <w:rPr>
            <w:u w:val="single" w:color="0000FF"/>
            <w:lang w:val="en-US"/>
          </w:rPr>
          <w:t>razvedka boshqarmasi (CIA) Jahon</w:t>
        </w:r>
      </w:hyperlink>
      <w:hyperlink r:id="rId42">
        <w:r w:rsidRPr="003D16D3">
          <w:rPr>
            <w:lang w:val="en-US"/>
          </w:rPr>
          <w:t xml:space="preserve"> </w:t>
        </w:r>
      </w:hyperlink>
      <w:r w:rsidRPr="003D16D3">
        <w:rPr>
          <w:lang w:val="en-US"/>
        </w:rPr>
        <w:t xml:space="preserve">faktlar kitobi kabi manbalarni koʻrib chiqing . </w:t>
      </w:r>
    </w:p>
    <w:p w:rsidR="003D16D3" w:rsidRPr="003D16D3" w:rsidRDefault="003D16D3" w:rsidP="003D16D3">
      <w:pPr>
        <w:spacing w:line="360" w:lineRule="auto"/>
        <w:ind w:firstLine="0"/>
        <w:rPr>
          <w:lang w:val="en-US"/>
        </w:rPr>
      </w:pPr>
      <w:r w:rsidRPr="003D16D3">
        <w:rPr>
          <w:b/>
          <w:lang w:val="en-US"/>
        </w:rPr>
        <w:t xml:space="preserve">Sogʻliqni saqlash ma'lumotlari </w:t>
      </w:r>
    </w:p>
    <w:p w:rsidR="003D16D3" w:rsidRPr="003D16D3" w:rsidRDefault="003D16D3" w:rsidP="003D16D3">
      <w:pPr>
        <w:spacing w:line="360" w:lineRule="auto"/>
        <w:ind w:firstLine="567"/>
        <w:jc w:val="both"/>
      </w:pPr>
      <w:r w:rsidRPr="003D16D3">
        <w:rPr>
          <w:lang w:val="en-US"/>
        </w:rPr>
        <w:t xml:space="preserve">Sogʻliqni saqlash muassasalari </w:t>
      </w:r>
      <w:proofErr w:type="gramStart"/>
      <w:r w:rsidRPr="003D16D3">
        <w:rPr>
          <w:lang w:val="en-US"/>
        </w:rPr>
        <w:t>va</w:t>
      </w:r>
      <w:proofErr w:type="gramEnd"/>
      <w:r w:rsidRPr="003D16D3">
        <w:rPr>
          <w:lang w:val="en-US"/>
        </w:rPr>
        <w:t xml:space="preserve"> AQSh hukumati mamlakat va butun dunyo boʻylab kasallik va gʻamxoʻrlikni tushunish uchun resurslarni taqdim etadi. Siz viruslar, davolash usullari </w:t>
      </w:r>
      <w:proofErr w:type="gramStart"/>
      <w:r w:rsidRPr="003D16D3">
        <w:rPr>
          <w:lang w:val="en-US"/>
        </w:rPr>
        <w:t>va</w:t>
      </w:r>
      <w:proofErr w:type="gramEnd"/>
      <w:r w:rsidRPr="003D16D3">
        <w:rPr>
          <w:lang w:val="en-US"/>
        </w:rPr>
        <w:t xml:space="preserve"> umr koʻrish davomiyligi kabi mavzularni oʻrganishingiz mumkin.</w:t>
      </w:r>
      <w:hyperlink r:id="rId43">
        <w:r w:rsidRPr="003D16D3">
          <w:rPr>
            <w:lang w:val="en-US"/>
          </w:rPr>
          <w:t xml:space="preserve"> </w:t>
        </w:r>
      </w:hyperlink>
      <w:hyperlink r:id="rId44">
        <w:r w:rsidRPr="003D16D3">
          <w:rPr>
            <w:u w:val="single" w:color="0000FF"/>
          </w:rPr>
          <w:t>Healthdata.gov</w:t>
        </w:r>
      </w:hyperlink>
      <w:r w:rsidRPr="003D16D3">
        <w:t xml:space="preserve">, </w:t>
      </w:r>
      <w:hyperlink r:id="rId45">
        <w:r w:rsidRPr="003D16D3">
          <w:rPr>
            <w:u w:val="single" w:color="0000FF"/>
          </w:rPr>
          <w:t>Jahon sogʻliqni saqlash tashkiloti (VOZ)</w:t>
        </w:r>
      </w:hyperlink>
      <w:hyperlink r:id="rId46">
        <w:r w:rsidRPr="003D16D3">
          <w:t xml:space="preserve"> </w:t>
        </w:r>
      </w:hyperlink>
      <w:r w:rsidRPr="003D16D3">
        <w:t xml:space="preserve">va </w:t>
      </w:r>
      <w:hyperlink r:id="rId47">
        <w:r w:rsidRPr="003D16D3">
          <w:rPr>
            <w:u w:val="single" w:color="0000FF"/>
          </w:rPr>
          <w:t>Kasalliklarni</w:t>
        </w:r>
      </w:hyperlink>
      <w:hyperlink r:id="rId48">
        <w:r w:rsidRPr="003D16D3">
          <w:t xml:space="preserve"> </w:t>
        </w:r>
      </w:hyperlink>
      <w:hyperlink r:id="rId49">
        <w:r w:rsidRPr="003D16D3">
          <w:rPr>
            <w:u w:val="single" w:color="0000FF"/>
          </w:rPr>
          <w:t>nazorat qilish va oldini olish markazlari (CDC)</w:t>
        </w:r>
      </w:hyperlink>
      <w:hyperlink r:id="rId50">
        <w:r w:rsidRPr="003D16D3">
          <w:t xml:space="preserve"> </w:t>
        </w:r>
      </w:hyperlink>
      <w:r w:rsidRPr="003D16D3">
        <w:t xml:space="preserve">kabi manbalarni koʻrib chiqing . </w:t>
      </w:r>
    </w:p>
    <w:p w:rsidR="003D16D3" w:rsidRPr="003D16D3" w:rsidRDefault="003D16D3" w:rsidP="003D16D3">
      <w:pPr>
        <w:spacing w:line="360" w:lineRule="auto"/>
        <w:ind w:firstLine="0"/>
      </w:pPr>
      <w:r w:rsidRPr="003D16D3">
        <w:rPr>
          <w:b/>
        </w:rPr>
        <w:t xml:space="preserve">Inson huquqlari boʻyicha ma'lumotlar </w:t>
      </w:r>
    </w:p>
    <w:p w:rsidR="003D16D3" w:rsidRPr="003D16D3" w:rsidRDefault="003D16D3" w:rsidP="003D16D3">
      <w:pPr>
        <w:spacing w:line="360" w:lineRule="auto"/>
        <w:ind w:firstLine="426"/>
        <w:jc w:val="both"/>
      </w:pPr>
      <w:r w:rsidRPr="003D16D3">
        <w:lastRenderedPageBreak/>
        <w:t xml:space="preserve">Inson huquqlari boʻyicha maʼlumotlar ijtimoiy adolat, xalqaro munosabatlar va butun dunyo boʻylab inson sabablari kabi mavzularni oʻz ichiga oladi. </w:t>
      </w:r>
      <w:r w:rsidRPr="003D16D3">
        <w:rPr>
          <w:lang w:val="en-US"/>
        </w:rPr>
        <w:t xml:space="preserve">Huquq maktablari </w:t>
      </w:r>
      <w:proofErr w:type="gramStart"/>
      <w:r w:rsidRPr="003D16D3">
        <w:rPr>
          <w:lang w:val="en-US"/>
        </w:rPr>
        <w:t>va</w:t>
      </w:r>
      <w:proofErr w:type="gramEnd"/>
      <w:r w:rsidRPr="003D16D3">
        <w:rPr>
          <w:lang w:val="en-US"/>
        </w:rPr>
        <w:t xml:space="preserve"> universitetlar bu turdagi ma’lumotlarni topish uchun foydali joylardir.</w:t>
      </w:r>
      <w:hyperlink r:id="rId51">
        <w:r w:rsidRPr="003D16D3">
          <w:rPr>
            <w:lang w:val="en-US"/>
          </w:rPr>
          <w:t xml:space="preserve"> </w:t>
        </w:r>
      </w:hyperlink>
      <w:hyperlink r:id="rId52">
        <w:r w:rsidRPr="003D16D3">
          <w:rPr>
            <w:u w:val="single" w:color="0000FF"/>
          </w:rPr>
          <w:t>Garvard yuridik maktabi</w:t>
        </w:r>
      </w:hyperlink>
      <w:r w:rsidRPr="003D16D3">
        <w:t xml:space="preserve">, </w:t>
      </w:r>
      <w:hyperlink r:id="rId53">
        <w:r w:rsidRPr="003D16D3">
          <w:rPr>
            <w:u w:val="single" w:color="0000FF"/>
          </w:rPr>
          <w:t>Inson huquqlari boʻyicha ma’lumotlarni tahlil</w:t>
        </w:r>
      </w:hyperlink>
      <w:hyperlink r:id="rId54">
        <w:r w:rsidRPr="003D16D3">
          <w:t xml:space="preserve"> </w:t>
        </w:r>
      </w:hyperlink>
      <w:hyperlink r:id="rId55">
        <w:r w:rsidRPr="003D16D3">
          <w:rPr>
            <w:u w:val="single" w:color="0000FF"/>
          </w:rPr>
          <w:t>qilish guruhi</w:t>
        </w:r>
      </w:hyperlink>
      <w:hyperlink r:id="rId56">
        <w:r w:rsidRPr="003D16D3">
          <w:t xml:space="preserve"> </w:t>
        </w:r>
      </w:hyperlink>
      <w:r w:rsidRPr="003D16D3">
        <w:t xml:space="preserve">va </w:t>
      </w:r>
      <w:hyperlink r:id="rId57">
        <w:r w:rsidRPr="003D16D3">
          <w:rPr>
            <w:u w:val="single" w:color="0000FF"/>
          </w:rPr>
          <w:t>Uppsala universitetining qurolli mojarolar ma’lumotlar bazasi</w:t>
        </w:r>
      </w:hyperlink>
      <w:hyperlink r:id="rId58">
        <w:r w:rsidRPr="003D16D3">
          <w:t xml:space="preserve"> </w:t>
        </w:r>
      </w:hyperlink>
      <w:r w:rsidRPr="003D16D3">
        <w:t xml:space="preserve">kabi manbalarni koʻrib chiqing . </w:t>
      </w:r>
    </w:p>
    <w:p w:rsidR="003D16D3" w:rsidRPr="003D16D3" w:rsidRDefault="003D16D3" w:rsidP="003D16D3">
      <w:pPr>
        <w:spacing w:line="360" w:lineRule="auto"/>
        <w:ind w:firstLine="0"/>
      </w:pPr>
      <w:r w:rsidRPr="003D16D3">
        <w:rPr>
          <w:b/>
        </w:rPr>
        <w:t xml:space="preserve">Mehnat va bandlik ma'lumotlari </w:t>
      </w:r>
    </w:p>
    <w:p w:rsidR="003D16D3" w:rsidRPr="003D16D3" w:rsidRDefault="003D16D3" w:rsidP="003D16D3">
      <w:pPr>
        <w:spacing w:line="360" w:lineRule="auto"/>
        <w:ind w:firstLine="426"/>
        <w:jc w:val="both"/>
      </w:pPr>
      <w:r w:rsidRPr="003D16D3">
        <w:t>AQSh hukumati mamlakat ishchi kuchi haqida ma’lumot beradi. Siz ishsizlik, ish haqi va nafaqalar haqidagi ma’lumotlarni topishingiz mumkin.</w:t>
      </w:r>
      <w:hyperlink r:id="rId59">
        <w:r w:rsidRPr="003D16D3">
          <w:t xml:space="preserve"> </w:t>
        </w:r>
      </w:hyperlink>
      <w:hyperlink r:id="rId60">
        <w:r w:rsidRPr="003D16D3">
          <w:rPr>
            <w:u w:val="single" w:color="0000FF"/>
          </w:rPr>
          <w:t>Mehnat statistikasi</w:t>
        </w:r>
      </w:hyperlink>
      <w:hyperlink r:id="rId61">
        <w:r w:rsidRPr="003D16D3">
          <w:t xml:space="preserve"> </w:t>
        </w:r>
      </w:hyperlink>
      <w:hyperlink r:id="rId62">
        <w:r w:rsidRPr="003D16D3">
          <w:rPr>
            <w:u w:val="single" w:color="0000FF"/>
          </w:rPr>
          <w:t>byurosi</w:t>
        </w:r>
      </w:hyperlink>
      <w:hyperlink r:id="rId63">
        <w:r w:rsidRPr="003D16D3">
          <w:t xml:space="preserve"> </w:t>
        </w:r>
      </w:hyperlink>
      <w:r w:rsidRPr="003D16D3">
        <w:t xml:space="preserve"> va </w:t>
      </w:r>
      <w:hyperlink r:id="rId64">
        <w:r w:rsidRPr="003D16D3">
          <w:rPr>
            <w:u w:val="single" w:color="0000FF"/>
          </w:rPr>
          <w:t>AQSh Kichik biznes ma’muriyati</w:t>
        </w:r>
      </w:hyperlink>
      <w:hyperlink r:id="rId65">
        <w:r w:rsidRPr="003D16D3">
          <w:t xml:space="preserve"> </w:t>
        </w:r>
      </w:hyperlink>
      <w:r w:rsidRPr="003D16D3">
        <w:t xml:space="preserve">kabi manbalarni koʻrib chiqing . </w:t>
      </w:r>
    </w:p>
    <w:p w:rsidR="003D16D3" w:rsidRPr="003D16D3" w:rsidRDefault="003D16D3" w:rsidP="003D16D3">
      <w:pPr>
        <w:spacing w:line="360" w:lineRule="auto"/>
        <w:ind w:firstLine="0"/>
      </w:pPr>
      <w:r w:rsidRPr="003D16D3">
        <w:rPr>
          <w:b/>
        </w:rPr>
        <w:t xml:space="preserve">Infografikani yaratish qancha turadi ? </w:t>
      </w:r>
    </w:p>
    <w:p w:rsidR="003D16D3" w:rsidRPr="003D16D3" w:rsidRDefault="003D16D3" w:rsidP="003D16D3">
      <w:pPr>
        <w:spacing w:line="360" w:lineRule="auto"/>
        <w:ind w:firstLine="426"/>
        <w:jc w:val="both"/>
      </w:pPr>
      <w:r w:rsidRPr="003D16D3">
        <w:t>Infografikaning narxi uni yaratish uchun kimni tanlayotganingiz yoki yollayotganingizga va uni qanchalik professional koʻrinishini xohlayotganingizga bogʻliq.</w:t>
      </w:r>
      <w:hyperlink r:id="rId66">
        <w:r w:rsidRPr="003D16D3">
          <w:t xml:space="preserve"> </w:t>
        </w:r>
      </w:hyperlink>
      <w:hyperlink r:id="rId67">
        <w:r w:rsidRPr="003D16D3">
          <w:rPr>
            <w:u w:val="single" w:color="0000FF"/>
          </w:rPr>
          <w:t>Canva</w:t>
        </w:r>
      </w:hyperlink>
      <w:hyperlink r:id="rId68">
        <w:r w:rsidRPr="003D16D3">
          <w:t xml:space="preserve"> </w:t>
        </w:r>
      </w:hyperlink>
      <w:r w:rsidRPr="003D16D3">
        <w:t xml:space="preserve"> kabi bepul onlayn dastur yoki </w:t>
      </w:r>
      <w:r w:rsidRPr="003D16D3">
        <w:rPr>
          <w:u w:val="single" w:color="0000FF"/>
        </w:rPr>
        <w:t>shablon xizmati</w:t>
      </w:r>
      <w:hyperlink r:id="rId69">
        <w:r w:rsidRPr="003D16D3">
          <w:t xml:space="preserve"> </w:t>
        </w:r>
      </w:hyperlink>
      <w:hyperlink r:id="rId70">
        <w:r w:rsidRPr="003D16D3">
          <w:rPr>
            <w:u w:val="single" w:color="0000FF"/>
          </w:rPr>
          <w:t>yordamida</w:t>
        </w:r>
      </w:hyperlink>
      <w:hyperlink r:id="rId71">
        <w:r w:rsidRPr="003D16D3">
          <w:rPr>
            <w:u w:val="single" w:color="0000FF"/>
          </w:rPr>
          <w:t xml:space="preserve"> </w:t>
        </w:r>
      </w:hyperlink>
      <w:hyperlink r:id="rId72">
        <w:r w:rsidRPr="003D16D3">
          <w:t>i</w:t>
        </w:r>
      </w:hyperlink>
      <w:r w:rsidRPr="003D16D3">
        <w:t xml:space="preserve">nfografikani oʻzingiz qilishingiz mumkin . </w:t>
      </w:r>
    </w:p>
    <w:p w:rsidR="003D16D3" w:rsidRPr="003D16D3" w:rsidRDefault="003D16D3" w:rsidP="003D16D3">
      <w:pPr>
        <w:spacing w:line="360" w:lineRule="auto"/>
        <w:ind w:firstLine="0"/>
        <w:rPr>
          <w:lang w:val="en-US"/>
        </w:rPr>
      </w:pPr>
      <w:r w:rsidRPr="003D16D3">
        <w:rPr>
          <w:b/>
          <w:lang w:val="en-US"/>
        </w:rPr>
        <w:t xml:space="preserve">Infografikani yaratish uchun qancha vaqt </w:t>
      </w:r>
      <w:proofErr w:type="gramStart"/>
      <w:r w:rsidRPr="003D16D3">
        <w:rPr>
          <w:b/>
          <w:lang w:val="en-US"/>
        </w:rPr>
        <w:t>ketadi ?</w:t>
      </w:r>
      <w:proofErr w:type="gramEnd"/>
      <w:r w:rsidRPr="003D16D3">
        <w:rPr>
          <w:b/>
          <w:lang w:val="en-US"/>
        </w:rPr>
        <w:t xml:space="preserve"> </w:t>
      </w:r>
    </w:p>
    <w:p w:rsidR="003D16D3" w:rsidRPr="003D16D3" w:rsidRDefault="003D16D3" w:rsidP="003D16D3">
      <w:pPr>
        <w:spacing w:line="360" w:lineRule="auto"/>
        <w:ind w:firstLine="426"/>
        <w:jc w:val="both"/>
        <w:rPr>
          <w:lang w:val="en-US"/>
        </w:rPr>
      </w:pPr>
      <w:r w:rsidRPr="003D16D3">
        <w:rPr>
          <w:lang w:val="en-US"/>
        </w:rPr>
        <w:t xml:space="preserve">Narxiga oʻxshab, infografikani toʻldirish vaqti siz xohlagan sifatga va loyihada ishlaydigan jamoaning hajmiga bogʻliq. Bitta frilanser bir kunning ikkinchi yarmida uglerod nusxasi infografikasini yaratishi </w:t>
      </w:r>
      <w:proofErr w:type="gramStart"/>
      <w:r w:rsidRPr="003D16D3">
        <w:rPr>
          <w:lang w:val="en-US"/>
        </w:rPr>
        <w:t>mumkin .</w:t>
      </w:r>
      <w:proofErr w:type="gramEnd"/>
      <w:r w:rsidRPr="003D16D3">
        <w:rPr>
          <w:lang w:val="en-US"/>
        </w:rPr>
        <w:t xml:space="preserve"> </w:t>
      </w:r>
      <w:proofErr w:type="gramStart"/>
      <w:r w:rsidRPr="003D16D3">
        <w:rPr>
          <w:lang w:val="en-US"/>
        </w:rPr>
        <w:t>Ehtiyotkor grafik dizaynerga asar tayyorlash uchun oylar ketishi mumkin.</w:t>
      </w:r>
      <w:proofErr w:type="gramEnd"/>
      <w:r w:rsidRPr="003D16D3">
        <w:rPr>
          <w:lang w:val="en-US"/>
        </w:rPr>
        <w:t xml:space="preserve"> CopyPress </w:t>
      </w:r>
      <w:proofErr w:type="gramStart"/>
      <w:r w:rsidRPr="003D16D3">
        <w:rPr>
          <w:lang w:val="en-US"/>
        </w:rPr>
        <w:t>va</w:t>
      </w:r>
      <w:proofErr w:type="gramEnd"/>
      <w:r w:rsidRPr="003D16D3">
        <w:rPr>
          <w:lang w:val="en-US"/>
        </w:rPr>
        <w:t xml:space="preserve"> koʻpgina kontent agentliklarida infografik dizayn uchun oʻrtacha vaqt jadvali gʻoya yaratilishidan to nashrga qadar bir oy, toʻrt hafta. Jarayonning shaffofligini ta'minlash </w:t>
      </w:r>
      <w:proofErr w:type="gramStart"/>
      <w:r w:rsidRPr="003D16D3">
        <w:rPr>
          <w:lang w:val="en-US"/>
        </w:rPr>
        <w:t>va</w:t>
      </w:r>
      <w:proofErr w:type="gramEnd"/>
      <w:r w:rsidRPr="003D16D3">
        <w:rPr>
          <w:lang w:val="en-US"/>
        </w:rPr>
        <w:t xml:space="preserve"> barcha spetsifikatsiyalaringizga mos mahsulotni yetkazib berish uchun biz ushbu vaqt oraligʻida bir necha darajali koʻrib chiqish va tasdiqlashni ta'minlaymiz. </w:t>
      </w:r>
    </w:p>
    <w:p w:rsidR="003D16D3" w:rsidRPr="003D16D3" w:rsidRDefault="003D16D3" w:rsidP="003D16D3">
      <w:pPr>
        <w:spacing w:line="360" w:lineRule="auto"/>
        <w:ind w:firstLine="0"/>
        <w:jc w:val="both"/>
        <w:rPr>
          <w:lang w:val="en-US"/>
        </w:rPr>
      </w:pPr>
      <w:r w:rsidRPr="003D16D3">
        <w:rPr>
          <w:lang w:val="en-US"/>
        </w:rPr>
        <w:t xml:space="preserve">Infografik dizaynda nimani izlash kerak </w:t>
      </w:r>
    </w:p>
    <w:p w:rsidR="003D16D3" w:rsidRPr="003D16D3" w:rsidRDefault="003D16D3" w:rsidP="003D16D3">
      <w:pPr>
        <w:spacing w:line="360" w:lineRule="auto"/>
        <w:ind w:firstLine="567"/>
        <w:jc w:val="both"/>
        <w:rPr>
          <w:lang w:val="en-US"/>
        </w:rPr>
      </w:pPr>
      <w:proofErr w:type="gramStart"/>
      <w:r w:rsidRPr="003D16D3">
        <w:rPr>
          <w:lang w:val="en-US"/>
        </w:rPr>
        <w:t xml:space="preserve">Infografikani oʻzingiz yaratasizmi, frilanser yollaysizmi yoki agentlik bilan ishlaysizmi, auditoriyangiz uchun eng sifatli grafikalarni ishlab chiqarayotganingizga ishonch hosil qilish uchun nazorat roʻyxatiga ega </w:t>
      </w:r>
      <w:r w:rsidRPr="003D16D3">
        <w:rPr>
          <w:lang w:val="en-US"/>
        </w:rPr>
        <w:lastRenderedPageBreak/>
        <w:t>boʻlishingiz yordam beradi.</w:t>
      </w:r>
      <w:proofErr w:type="gramEnd"/>
      <w:r w:rsidRPr="003D16D3">
        <w:rPr>
          <w:lang w:val="en-US"/>
        </w:rPr>
        <w:t xml:space="preserve"> Dizaynlaringizni rejalashtirish </w:t>
      </w:r>
      <w:proofErr w:type="gramStart"/>
      <w:r w:rsidRPr="003D16D3">
        <w:rPr>
          <w:lang w:val="en-US"/>
        </w:rPr>
        <w:t>va</w:t>
      </w:r>
      <w:proofErr w:type="gramEnd"/>
      <w:r w:rsidRPr="003D16D3">
        <w:rPr>
          <w:lang w:val="en-US"/>
        </w:rPr>
        <w:t xml:space="preserve"> koʻrib chiqishda soʻraladigan ba'zi savollar va e'tiborga olish kerak boʻlgan narsalar quyidagilardan iborat: </w:t>
      </w:r>
    </w:p>
    <w:p w:rsidR="003D16D3" w:rsidRPr="003D16D3" w:rsidRDefault="003D16D3" w:rsidP="003D16D3">
      <w:pPr>
        <w:spacing w:line="360" w:lineRule="auto"/>
        <w:ind w:firstLine="0"/>
        <w:jc w:val="both"/>
        <w:rPr>
          <w:b/>
          <w:lang w:val="en-US"/>
        </w:rPr>
      </w:pPr>
      <w:r w:rsidRPr="003D16D3">
        <w:rPr>
          <w:b/>
          <w:lang w:val="en-US"/>
        </w:rPr>
        <w:t>Taqdimot</w:t>
      </w:r>
    </w:p>
    <w:p w:rsidR="003D16D3" w:rsidRPr="003D16D3" w:rsidRDefault="003D16D3" w:rsidP="003D16D3">
      <w:pPr>
        <w:spacing w:line="360" w:lineRule="auto"/>
        <w:ind w:firstLine="567"/>
        <w:jc w:val="both"/>
        <w:rPr>
          <w:lang w:val="en-US"/>
        </w:rPr>
      </w:pPr>
      <w:proofErr w:type="gramStart"/>
      <w:r w:rsidRPr="003D16D3">
        <w:rPr>
          <w:lang w:val="en-US"/>
        </w:rPr>
        <w:t>Taqdimot tomoshabin yoki oʻquvchi ma'lumotni qanday qabul qilishiga qaratilgan.</w:t>
      </w:r>
      <w:proofErr w:type="gramEnd"/>
      <w:r w:rsidRPr="003D16D3">
        <w:rPr>
          <w:lang w:val="en-US"/>
        </w:rPr>
        <w:t xml:space="preserve"> </w:t>
      </w:r>
      <w:proofErr w:type="gramStart"/>
      <w:r w:rsidRPr="003D16D3">
        <w:rPr>
          <w:lang w:val="en-US"/>
        </w:rPr>
        <w:t>Ma'lumotni tushunish uchun qancha vaqt ketadi?</w:t>
      </w:r>
      <w:proofErr w:type="gramEnd"/>
      <w:r w:rsidRPr="003D16D3">
        <w:rPr>
          <w:lang w:val="en-US"/>
        </w:rPr>
        <w:t xml:space="preserve"> </w:t>
      </w:r>
      <w:proofErr w:type="gramStart"/>
      <w:r w:rsidRPr="003D16D3">
        <w:rPr>
          <w:lang w:val="en-US"/>
        </w:rPr>
        <w:t>Bu estetik jihatdan yoqimlimi?</w:t>
      </w:r>
      <w:proofErr w:type="gramEnd"/>
      <w:r w:rsidRPr="003D16D3">
        <w:rPr>
          <w:lang w:val="en-US"/>
        </w:rPr>
        <w:t xml:space="preserve"> </w:t>
      </w:r>
      <w:proofErr w:type="gramStart"/>
      <w:r w:rsidRPr="003D16D3">
        <w:rPr>
          <w:lang w:val="en-US"/>
        </w:rPr>
        <w:t>Biror kishi juda qattiq oʻylamasdan, birinchi qarashda fikrni tushuna oladimi?</w:t>
      </w:r>
      <w:proofErr w:type="gramEnd"/>
      <w:r w:rsidRPr="003D16D3">
        <w:rPr>
          <w:lang w:val="en-US"/>
        </w:rPr>
        <w:t xml:space="preserve"> </w:t>
      </w:r>
    </w:p>
    <w:p w:rsidR="003D16D3" w:rsidRPr="003D16D3" w:rsidRDefault="003D16D3" w:rsidP="003D16D3">
      <w:pPr>
        <w:spacing w:line="360" w:lineRule="auto"/>
        <w:ind w:firstLine="0"/>
        <w:jc w:val="both"/>
        <w:rPr>
          <w:b/>
          <w:lang w:val="en-US"/>
        </w:rPr>
      </w:pPr>
      <w:r w:rsidRPr="003D16D3">
        <w:rPr>
          <w:b/>
          <w:lang w:val="en-US"/>
        </w:rPr>
        <w:t xml:space="preserve">Axborot sifati </w:t>
      </w:r>
    </w:p>
    <w:p w:rsidR="003D16D3" w:rsidRPr="003D16D3" w:rsidRDefault="003D16D3" w:rsidP="003D16D3">
      <w:pPr>
        <w:spacing w:line="360" w:lineRule="auto"/>
        <w:ind w:firstLine="567"/>
        <w:jc w:val="both"/>
        <w:rPr>
          <w:lang w:val="en-US"/>
        </w:rPr>
      </w:pPr>
      <w:r w:rsidRPr="003D16D3">
        <w:rPr>
          <w:lang w:val="en-US"/>
        </w:rPr>
        <w:t xml:space="preserve">Axborot sifati siz oʻtkazgan tadqiqot </w:t>
      </w:r>
      <w:proofErr w:type="gramStart"/>
      <w:r w:rsidRPr="003D16D3">
        <w:rPr>
          <w:lang w:val="en-US"/>
        </w:rPr>
        <w:t>va</w:t>
      </w:r>
      <w:proofErr w:type="gramEnd"/>
      <w:r w:rsidRPr="003D16D3">
        <w:rPr>
          <w:lang w:val="en-US"/>
        </w:rPr>
        <w:t xml:space="preserve"> siz tanlagan manbalar bilan bogʻliq. Ma'lumot qiziqmi? </w:t>
      </w:r>
      <w:proofErr w:type="gramStart"/>
      <w:r w:rsidRPr="003D16D3">
        <w:rPr>
          <w:lang w:val="en-US"/>
        </w:rPr>
        <w:t>Bu aniqmi?</w:t>
      </w:r>
      <w:proofErr w:type="gramEnd"/>
      <w:r w:rsidRPr="003D16D3">
        <w:rPr>
          <w:lang w:val="en-US"/>
        </w:rPr>
        <w:t xml:space="preserve"> </w:t>
      </w:r>
      <w:proofErr w:type="gramStart"/>
      <w:r w:rsidRPr="003D16D3">
        <w:rPr>
          <w:lang w:val="en-US"/>
        </w:rPr>
        <w:t>Ma'lumotlaringizni manbalar bilan zaxiralay olasizmi?</w:t>
      </w:r>
      <w:proofErr w:type="gramEnd"/>
      <w:r w:rsidRPr="003D16D3">
        <w:rPr>
          <w:lang w:val="en-US"/>
        </w:rPr>
        <w:t xml:space="preserve"> </w:t>
      </w:r>
    </w:p>
    <w:p w:rsidR="003D16D3" w:rsidRPr="003D16D3" w:rsidRDefault="003D16D3" w:rsidP="003D16D3">
      <w:pPr>
        <w:spacing w:line="360" w:lineRule="auto"/>
        <w:ind w:firstLine="0"/>
        <w:jc w:val="both"/>
        <w:rPr>
          <w:b/>
          <w:lang w:val="en-US"/>
        </w:rPr>
      </w:pPr>
      <w:r w:rsidRPr="003D16D3">
        <w:rPr>
          <w:b/>
          <w:lang w:val="en-US"/>
        </w:rPr>
        <w:t xml:space="preserve">Qiziqish </w:t>
      </w:r>
    </w:p>
    <w:p w:rsidR="003D16D3" w:rsidRPr="003D16D3" w:rsidRDefault="003D16D3" w:rsidP="003D16D3">
      <w:pPr>
        <w:spacing w:line="360" w:lineRule="auto"/>
        <w:ind w:firstLine="567"/>
        <w:jc w:val="both"/>
        <w:rPr>
          <w:lang w:val="en-US"/>
        </w:rPr>
      </w:pPr>
      <w:r w:rsidRPr="003D16D3">
        <w:rPr>
          <w:lang w:val="en-US"/>
        </w:rPr>
        <w:t>Qiziqish infografikaning vizual jozibadorligi bilan bogʻ</w:t>
      </w:r>
      <w:proofErr w:type="gramStart"/>
      <w:r w:rsidRPr="003D16D3">
        <w:rPr>
          <w:lang w:val="en-US"/>
        </w:rPr>
        <w:t>liq .</w:t>
      </w:r>
      <w:proofErr w:type="gramEnd"/>
      <w:r w:rsidRPr="003D16D3">
        <w:rPr>
          <w:lang w:val="en-US"/>
        </w:rPr>
        <w:t xml:space="preserve"> </w:t>
      </w:r>
      <w:proofErr w:type="gramStart"/>
      <w:r w:rsidRPr="003D16D3">
        <w:rPr>
          <w:lang w:val="en-US"/>
        </w:rPr>
        <w:t>Elementlar jozibadormi?</w:t>
      </w:r>
      <w:proofErr w:type="gramEnd"/>
      <w:r w:rsidRPr="003D16D3">
        <w:rPr>
          <w:lang w:val="en-US"/>
        </w:rPr>
        <w:t xml:space="preserve"> Fotosuratlar, vektorlar </w:t>
      </w:r>
      <w:proofErr w:type="gramStart"/>
      <w:r w:rsidRPr="003D16D3">
        <w:rPr>
          <w:lang w:val="en-US"/>
        </w:rPr>
        <w:t>va</w:t>
      </w:r>
      <w:proofErr w:type="gramEnd"/>
      <w:r w:rsidRPr="003D16D3">
        <w:rPr>
          <w:lang w:val="en-US"/>
        </w:rPr>
        <w:t xml:space="preserve"> rasmlar dizayn mavzusiga mos keladimi? </w:t>
      </w:r>
      <w:proofErr w:type="gramStart"/>
      <w:r w:rsidRPr="003D16D3">
        <w:rPr>
          <w:lang w:val="en-US"/>
        </w:rPr>
        <w:t>Ular siz aytmoqchi boʻlgan voqeaga tegishlimi?</w:t>
      </w:r>
      <w:proofErr w:type="gramEnd"/>
      <w:r w:rsidRPr="003D16D3">
        <w:rPr>
          <w:lang w:val="en-US"/>
        </w:rPr>
        <w:t xml:space="preserve"> </w:t>
      </w:r>
    </w:p>
    <w:p w:rsidR="003D16D3" w:rsidRPr="003D16D3" w:rsidRDefault="003D16D3" w:rsidP="003D16D3">
      <w:pPr>
        <w:spacing w:line="360" w:lineRule="auto"/>
        <w:ind w:firstLine="0"/>
        <w:jc w:val="both"/>
        <w:rPr>
          <w:b/>
          <w:lang w:val="en-US"/>
        </w:rPr>
      </w:pPr>
      <w:r w:rsidRPr="003D16D3">
        <w:rPr>
          <w:b/>
          <w:lang w:val="en-US"/>
        </w:rPr>
        <w:t xml:space="preserve">Oʻqish </w:t>
      </w:r>
      <w:proofErr w:type="gramStart"/>
      <w:r w:rsidRPr="003D16D3">
        <w:rPr>
          <w:b/>
          <w:lang w:val="en-US"/>
        </w:rPr>
        <w:t>va</w:t>
      </w:r>
      <w:proofErr w:type="gramEnd"/>
      <w:r w:rsidRPr="003D16D3">
        <w:rPr>
          <w:b/>
          <w:lang w:val="en-US"/>
        </w:rPr>
        <w:t xml:space="preserve"> oqim </w:t>
      </w:r>
    </w:p>
    <w:p w:rsidR="003D16D3" w:rsidRPr="003D16D3" w:rsidRDefault="003D16D3" w:rsidP="003D16D3">
      <w:pPr>
        <w:spacing w:line="360" w:lineRule="auto"/>
        <w:ind w:firstLine="567"/>
        <w:jc w:val="both"/>
        <w:rPr>
          <w:lang w:val="en-US"/>
        </w:rPr>
      </w:pPr>
      <w:r w:rsidRPr="003D16D3">
        <w:rPr>
          <w:lang w:val="en-US"/>
        </w:rPr>
        <w:t xml:space="preserve">Oʻqish </w:t>
      </w:r>
      <w:proofErr w:type="gramStart"/>
      <w:r w:rsidRPr="003D16D3">
        <w:rPr>
          <w:lang w:val="en-US"/>
        </w:rPr>
        <w:t>va</w:t>
      </w:r>
      <w:proofErr w:type="gramEnd"/>
      <w:r w:rsidRPr="003D16D3">
        <w:rPr>
          <w:lang w:val="en-US"/>
        </w:rPr>
        <w:t xml:space="preserve"> oqim dizaynning yoʻnalishi, joylashuvi va tushunilishiga qaratilgan. </w:t>
      </w:r>
      <w:proofErr w:type="gramStart"/>
      <w:r w:rsidRPr="003D16D3">
        <w:rPr>
          <w:lang w:val="en-US"/>
        </w:rPr>
        <w:t>Matnni oʻqish osonmi?</w:t>
      </w:r>
      <w:proofErr w:type="gramEnd"/>
      <w:r w:rsidRPr="003D16D3">
        <w:rPr>
          <w:lang w:val="en-US"/>
        </w:rPr>
        <w:t xml:space="preserve"> </w:t>
      </w:r>
      <w:proofErr w:type="gramStart"/>
      <w:r w:rsidRPr="003D16D3">
        <w:rPr>
          <w:lang w:val="en-US"/>
        </w:rPr>
        <w:t>Hamma tushuna oladigan darajada soddami?</w:t>
      </w:r>
      <w:proofErr w:type="gramEnd"/>
      <w:r w:rsidRPr="003D16D3">
        <w:rPr>
          <w:lang w:val="en-US"/>
        </w:rPr>
        <w:t xml:space="preserve"> </w:t>
      </w:r>
      <w:proofErr w:type="gramStart"/>
      <w:r w:rsidRPr="003D16D3">
        <w:rPr>
          <w:lang w:val="en-US"/>
        </w:rPr>
        <w:t>Har bir yangi ma'lumotga ketma-ket kelishingiz uchun tartib mantiqiy harakat qiladimi?</w:t>
      </w:r>
      <w:proofErr w:type="gramEnd"/>
      <w:r w:rsidRPr="003D16D3">
        <w:rPr>
          <w:lang w:val="en-US"/>
        </w:rPr>
        <w:t xml:space="preserve"> </w:t>
      </w:r>
    </w:p>
    <w:p w:rsidR="003D16D3" w:rsidRPr="003D16D3" w:rsidRDefault="003D16D3" w:rsidP="003D16D3">
      <w:pPr>
        <w:spacing w:line="360" w:lineRule="auto"/>
        <w:ind w:firstLine="0"/>
        <w:jc w:val="both"/>
        <w:rPr>
          <w:b/>
          <w:lang w:val="en-US"/>
        </w:rPr>
      </w:pPr>
      <w:r w:rsidRPr="003D16D3">
        <w:rPr>
          <w:b/>
          <w:lang w:val="en-US"/>
        </w:rPr>
        <w:t xml:space="preserve">Ulashish imkoniyati </w:t>
      </w:r>
    </w:p>
    <w:p w:rsidR="003D16D3" w:rsidRPr="003D16D3" w:rsidRDefault="003D16D3" w:rsidP="003D16D3">
      <w:pPr>
        <w:spacing w:line="360" w:lineRule="auto"/>
        <w:ind w:firstLine="567"/>
        <w:jc w:val="both"/>
        <w:rPr>
          <w:lang w:val="en-US"/>
        </w:rPr>
      </w:pPr>
      <w:r w:rsidRPr="003D16D3">
        <w:rPr>
          <w:lang w:val="en-US"/>
        </w:rPr>
        <w:t xml:space="preserve">Ulashish imkoniyati infografikani onlayn tarqatish qanchalik oson ekanligi bilan bogʻliq boʻlib, u eng katta auditoriyaga </w:t>
      </w:r>
      <w:proofErr w:type="gramStart"/>
      <w:r w:rsidRPr="003D16D3">
        <w:rPr>
          <w:lang w:val="en-US"/>
        </w:rPr>
        <w:t>va</w:t>
      </w:r>
      <w:proofErr w:type="gramEnd"/>
      <w:r w:rsidRPr="003D16D3">
        <w:rPr>
          <w:lang w:val="en-US"/>
        </w:rPr>
        <w:t xml:space="preserve"> osonlik bilan yetib boradi. Fayl hajmi onlayn yuklash </w:t>
      </w:r>
      <w:proofErr w:type="gramStart"/>
      <w:r w:rsidRPr="003D16D3">
        <w:rPr>
          <w:lang w:val="en-US"/>
        </w:rPr>
        <w:t>va</w:t>
      </w:r>
      <w:proofErr w:type="gramEnd"/>
      <w:r w:rsidRPr="003D16D3">
        <w:rPr>
          <w:lang w:val="en-US"/>
        </w:rPr>
        <w:t xml:space="preserve"> koʻrish uchun mosmi? </w:t>
      </w:r>
      <w:proofErr w:type="gramStart"/>
      <w:r w:rsidRPr="003D16D3">
        <w:rPr>
          <w:lang w:val="en-US"/>
        </w:rPr>
        <w:t>Rasm yoki hujjatni ijtimoiy tarmoqlarga yuklay olasizmi?</w:t>
      </w:r>
      <w:proofErr w:type="gramEnd"/>
      <w:r w:rsidRPr="003D16D3">
        <w:rPr>
          <w:lang w:val="en-US"/>
        </w:rPr>
        <w:t xml:space="preserve"> </w:t>
      </w:r>
      <w:proofErr w:type="gramStart"/>
      <w:r w:rsidRPr="003D16D3">
        <w:rPr>
          <w:lang w:val="en-US"/>
        </w:rPr>
        <w:t>Tayyor mahsulot odamlar baham koʻrmoqchi boʻlgan tarkibga oʻxshaydimi?</w:t>
      </w:r>
      <w:proofErr w:type="gramEnd"/>
      <w:r w:rsidRPr="003D16D3">
        <w:rPr>
          <w:lang w:val="en-US"/>
        </w:rPr>
        <w:t xml:space="preserve"> </w:t>
      </w:r>
    </w:p>
    <w:p w:rsidR="003D16D3" w:rsidRPr="003D16D3" w:rsidRDefault="003D16D3" w:rsidP="003D16D3">
      <w:pPr>
        <w:spacing w:line="360" w:lineRule="auto"/>
        <w:ind w:firstLine="0"/>
        <w:jc w:val="center"/>
        <w:rPr>
          <w:b/>
          <w:lang w:val="en-US"/>
        </w:rPr>
      </w:pPr>
      <w:r w:rsidRPr="003D16D3">
        <w:rPr>
          <w:b/>
          <w:lang w:val="en-US"/>
        </w:rPr>
        <w:t xml:space="preserve">9.3. Infografik </w:t>
      </w:r>
      <w:proofErr w:type="gramStart"/>
      <w:r w:rsidRPr="003D16D3">
        <w:rPr>
          <w:b/>
          <w:lang w:val="en-US"/>
        </w:rPr>
        <w:t>va</w:t>
      </w:r>
      <w:proofErr w:type="gramEnd"/>
      <w:r w:rsidRPr="003D16D3">
        <w:rPr>
          <w:b/>
          <w:lang w:val="en-US"/>
        </w:rPr>
        <w:t xml:space="preserve"> ma’lumotlarni vizualizatsiya qilish</w:t>
      </w:r>
    </w:p>
    <w:p w:rsidR="003D16D3" w:rsidRPr="003D16D3" w:rsidRDefault="003D16D3" w:rsidP="003D16D3">
      <w:pPr>
        <w:spacing w:line="360" w:lineRule="auto"/>
        <w:ind w:firstLine="567"/>
        <w:jc w:val="both"/>
        <w:rPr>
          <w:lang w:val="en-US"/>
        </w:rPr>
      </w:pPr>
      <w:r w:rsidRPr="003D16D3">
        <w:rPr>
          <w:lang w:val="en-US"/>
        </w:rPr>
        <w:t xml:space="preserve">Infografika </w:t>
      </w:r>
      <w:proofErr w:type="gramStart"/>
      <w:r w:rsidRPr="003D16D3">
        <w:rPr>
          <w:lang w:val="en-US"/>
        </w:rPr>
        <w:t>va</w:t>
      </w:r>
      <w:proofErr w:type="gramEnd"/>
      <w:r w:rsidRPr="003D16D3">
        <w:rPr>
          <w:lang w:val="en-US"/>
        </w:rPr>
        <w:t xml:space="preserve"> ma'lumotlar vizualizatsiyasi oʻxshash, ammo aniq maqsadlarga ega. </w:t>
      </w:r>
      <w:proofErr w:type="gramStart"/>
      <w:r w:rsidRPr="003D16D3">
        <w:rPr>
          <w:lang w:val="en-US"/>
        </w:rPr>
        <w:t>Garchi ba'zi odamlar atamalarni bir-birining oʻrnida ishlatsalar ham, ularning har biri uchun oʻziga xos xususiyatlar mavjud.</w:t>
      </w:r>
      <w:proofErr w:type="gramEnd"/>
      <w:r w:rsidRPr="003D16D3">
        <w:rPr>
          <w:lang w:val="en-US"/>
        </w:rPr>
        <w:t xml:space="preserve"> </w:t>
      </w:r>
      <w:proofErr w:type="gramStart"/>
      <w:r w:rsidRPr="003D16D3">
        <w:rPr>
          <w:lang w:val="en-US"/>
        </w:rPr>
        <w:t xml:space="preserve">Ma'lumotlar vizualizatsiyasi </w:t>
      </w:r>
      <w:r w:rsidRPr="003D16D3">
        <w:rPr>
          <w:lang w:val="en-US"/>
        </w:rPr>
        <w:lastRenderedPageBreak/>
        <w:t>raqamli ma'lumotlarning ma'lum bir toʻplamini ifodalaydi.</w:t>
      </w:r>
      <w:proofErr w:type="gramEnd"/>
      <w:r w:rsidRPr="003D16D3">
        <w:rPr>
          <w:lang w:val="en-US"/>
        </w:rPr>
        <w:t xml:space="preserve"> </w:t>
      </w:r>
      <w:proofErr w:type="gramStart"/>
      <w:r w:rsidRPr="003D16D3">
        <w:rPr>
          <w:lang w:val="en-US"/>
        </w:rPr>
        <w:t>Ular bitta savolga javob berish uchun yagona statistik ma'lumotlar toʻplamiga e'tibor berishadi.</w:t>
      </w:r>
      <w:proofErr w:type="gramEnd"/>
      <w:r w:rsidRPr="003D16D3">
        <w:rPr>
          <w:lang w:val="en-US"/>
        </w:rPr>
        <w:t xml:space="preserve"> </w:t>
      </w:r>
      <w:proofErr w:type="gramStart"/>
      <w:r w:rsidRPr="003D16D3">
        <w:rPr>
          <w:lang w:val="en-US"/>
        </w:rPr>
        <w:t>Ma'lumotlar vizualizatsiyasini avtomatik ravishda diagrammalar, grafiklar yoki chizmalarga aylantirish oson boʻlishi mumkin.</w:t>
      </w:r>
      <w:proofErr w:type="gramEnd"/>
      <w:r w:rsidRPr="003D16D3">
        <w:rPr>
          <w:lang w:val="en-US"/>
        </w:rPr>
        <w:t xml:space="preserve"> </w:t>
      </w:r>
      <w:proofErr w:type="gramStart"/>
      <w:r w:rsidRPr="003D16D3">
        <w:rPr>
          <w:lang w:val="en-US"/>
        </w:rPr>
        <w:t>Ular jilo koʻrinishi uchun minimal sozlashlarni talab qiladi.</w:t>
      </w:r>
      <w:proofErr w:type="gramEnd"/>
      <w:r w:rsidRPr="003D16D3">
        <w:rPr>
          <w:lang w:val="en-US"/>
        </w:rPr>
        <w:t xml:space="preserve"> </w:t>
      </w:r>
    </w:p>
    <w:p w:rsidR="003D16D3" w:rsidRPr="003D16D3" w:rsidRDefault="003D16D3" w:rsidP="003D16D3">
      <w:pPr>
        <w:spacing w:line="360" w:lineRule="auto"/>
        <w:ind w:firstLine="567"/>
        <w:jc w:val="both"/>
        <w:rPr>
          <w:lang w:val="en-US"/>
        </w:rPr>
      </w:pPr>
      <w:proofErr w:type="gramStart"/>
      <w:r w:rsidRPr="003D16D3">
        <w:rPr>
          <w:lang w:val="en-US"/>
        </w:rPr>
        <w:t>Bundan farqli oʻlaroq, infografika vizual formatdagi keng qamrovli ma'lumotlar toʻplamini koʻrsatadi.</w:t>
      </w:r>
      <w:proofErr w:type="gramEnd"/>
      <w:r w:rsidRPr="003D16D3">
        <w:rPr>
          <w:lang w:val="en-US"/>
        </w:rPr>
        <w:t xml:space="preserve"> Ular bir xil mavzu boʻyicha bir nechta savollarga javob berish yoki kontseptsiyani umumlashtirish uchun bir nechta manbalar </w:t>
      </w:r>
      <w:proofErr w:type="gramStart"/>
      <w:r w:rsidRPr="003D16D3">
        <w:rPr>
          <w:lang w:val="en-US"/>
        </w:rPr>
        <w:t>va</w:t>
      </w:r>
      <w:proofErr w:type="gramEnd"/>
      <w:r w:rsidRPr="003D16D3">
        <w:rPr>
          <w:lang w:val="en-US"/>
        </w:rPr>
        <w:t xml:space="preserve"> ma'lumotlar toʻplamidan foydalanadilar. </w:t>
      </w:r>
      <w:proofErr w:type="gramStart"/>
      <w:r w:rsidRPr="003D16D3">
        <w:rPr>
          <w:lang w:val="en-US"/>
        </w:rPr>
        <w:t>Infografika qoʻshimcha tushuntirishlar uchun qoʻshimchalar, tirnoq yoki matn bilan birga bir nechta ma'lumotlar vizualizatsiyasini oʻz ichiga olishi mumkin.</w:t>
      </w:r>
      <w:proofErr w:type="gramEnd"/>
      <w:r w:rsidRPr="003D16D3">
        <w:rPr>
          <w:lang w:val="en-US"/>
        </w:rPr>
        <w:t xml:space="preserve"> </w:t>
      </w:r>
    </w:p>
    <w:sectPr w:rsidR="003D16D3" w:rsidRPr="003D16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6381B"/>
    <w:multiLevelType w:val="hybridMultilevel"/>
    <w:tmpl w:val="213C848E"/>
    <w:lvl w:ilvl="0" w:tplc="DEB2CF90">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A82200A"/>
    <w:multiLevelType w:val="hybridMultilevel"/>
    <w:tmpl w:val="899CA892"/>
    <w:lvl w:ilvl="0" w:tplc="7BB06B2A">
      <w:start w:val="1"/>
      <w:numFmt w:val="decimal"/>
      <w:lvlText w:val="%1."/>
      <w:lvlJc w:val="left"/>
      <w:pPr>
        <w:ind w:left="10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1AE87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8D4EF1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8A4E41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53A3AF2">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5044F7A">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EEA406">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74AAF4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20F12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nsid w:val="79A321C6"/>
    <w:multiLevelType w:val="hybridMultilevel"/>
    <w:tmpl w:val="D2D2472A"/>
    <w:lvl w:ilvl="0" w:tplc="A106DC36">
      <w:start w:val="1"/>
      <w:numFmt w:val="decimal"/>
      <w:lvlText w:val="%1."/>
      <w:lvlJc w:val="left"/>
      <w:pPr>
        <w:ind w:left="1483"/>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1" w:tplc="861ECFBA">
      <w:start w:val="1"/>
      <w:numFmt w:val="lowerLetter"/>
      <w:lvlText w:val="%2"/>
      <w:lvlJc w:val="left"/>
      <w:pPr>
        <w:ind w:left="179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2" w:tplc="8E68B798">
      <w:start w:val="1"/>
      <w:numFmt w:val="lowerRoman"/>
      <w:lvlText w:val="%3"/>
      <w:lvlJc w:val="left"/>
      <w:pPr>
        <w:ind w:left="251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3" w:tplc="B7A6CE48">
      <w:start w:val="1"/>
      <w:numFmt w:val="decimal"/>
      <w:lvlText w:val="%4"/>
      <w:lvlJc w:val="left"/>
      <w:pPr>
        <w:ind w:left="323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4" w:tplc="45867ACC">
      <w:start w:val="1"/>
      <w:numFmt w:val="lowerLetter"/>
      <w:lvlText w:val="%5"/>
      <w:lvlJc w:val="left"/>
      <w:pPr>
        <w:ind w:left="395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5" w:tplc="7390FCEA">
      <w:start w:val="1"/>
      <w:numFmt w:val="lowerRoman"/>
      <w:lvlText w:val="%6"/>
      <w:lvlJc w:val="left"/>
      <w:pPr>
        <w:ind w:left="467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6" w:tplc="4EB4C988">
      <w:start w:val="1"/>
      <w:numFmt w:val="decimal"/>
      <w:lvlText w:val="%7"/>
      <w:lvlJc w:val="left"/>
      <w:pPr>
        <w:ind w:left="539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7" w:tplc="F96E8D08">
      <w:start w:val="1"/>
      <w:numFmt w:val="lowerLetter"/>
      <w:lvlText w:val="%8"/>
      <w:lvlJc w:val="left"/>
      <w:pPr>
        <w:ind w:left="611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8" w:tplc="11AEA8F4">
      <w:start w:val="1"/>
      <w:numFmt w:val="lowerRoman"/>
      <w:lvlText w:val="%9"/>
      <w:lvlJc w:val="left"/>
      <w:pPr>
        <w:ind w:left="683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abstractNum>
  <w:abstractNum w:abstractNumId="3">
    <w:nsid w:val="7A3635CD"/>
    <w:multiLevelType w:val="hybridMultilevel"/>
    <w:tmpl w:val="5C9886D0"/>
    <w:lvl w:ilvl="0" w:tplc="4F82BE06">
      <w:start w:val="1"/>
      <w:numFmt w:val="bullet"/>
      <w:lvlText w:val="➢"/>
      <w:lvlJc w:val="left"/>
      <w:pPr>
        <w:ind w:left="14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638769C">
      <w:start w:val="1"/>
      <w:numFmt w:val="bullet"/>
      <w:lvlText w:val="o"/>
      <w:lvlJc w:val="left"/>
      <w:pPr>
        <w:ind w:left="17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2ACA2F2">
      <w:start w:val="1"/>
      <w:numFmt w:val="bullet"/>
      <w:lvlText w:val="▪"/>
      <w:lvlJc w:val="left"/>
      <w:pPr>
        <w:ind w:left="25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45E2A2C">
      <w:start w:val="1"/>
      <w:numFmt w:val="bullet"/>
      <w:lvlText w:val="•"/>
      <w:lvlJc w:val="left"/>
      <w:pPr>
        <w:ind w:left="32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38EC0D2">
      <w:start w:val="1"/>
      <w:numFmt w:val="bullet"/>
      <w:lvlText w:val="o"/>
      <w:lvlJc w:val="left"/>
      <w:pPr>
        <w:ind w:left="39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4046278">
      <w:start w:val="1"/>
      <w:numFmt w:val="bullet"/>
      <w:lvlText w:val="▪"/>
      <w:lvlJc w:val="left"/>
      <w:pPr>
        <w:ind w:left="46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DB4F402">
      <w:start w:val="1"/>
      <w:numFmt w:val="bullet"/>
      <w:lvlText w:val="•"/>
      <w:lvlJc w:val="left"/>
      <w:pPr>
        <w:ind w:left="53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D2A9A4E">
      <w:start w:val="1"/>
      <w:numFmt w:val="bullet"/>
      <w:lvlText w:val="o"/>
      <w:lvlJc w:val="left"/>
      <w:pPr>
        <w:ind w:left="61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D0021A2">
      <w:start w:val="1"/>
      <w:numFmt w:val="bullet"/>
      <w:lvlText w:val="▪"/>
      <w:lvlJc w:val="left"/>
      <w:pPr>
        <w:ind w:left="68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6D3"/>
    <w:rsid w:val="00182F92"/>
    <w:rsid w:val="00263CF9"/>
    <w:rsid w:val="003D16D3"/>
    <w:rsid w:val="006D37F1"/>
    <w:rsid w:val="009C520D"/>
    <w:rsid w:val="00BF6738"/>
    <w:rsid w:val="00C60439"/>
    <w:rsid w:val="00E513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16D3"/>
    <w:pPr>
      <w:tabs>
        <w:tab w:val="left" w:pos="4089"/>
      </w:tabs>
      <w:spacing w:after="0" w:line="240" w:lineRule="auto"/>
      <w:ind w:firstLine="1080"/>
    </w:pPr>
    <w:rPr>
      <w:rFonts w:ascii="Times New Roman" w:eastAsia="Calibri" w:hAnsi="Times New Roman" w:cs="Times New Roman"/>
      <w:sz w:val="28"/>
      <w:szCs w:val="28"/>
      <w:lang w:val="es-EC"/>
    </w:rPr>
  </w:style>
  <w:style w:type="paragraph" w:styleId="1">
    <w:name w:val="heading 1"/>
    <w:aliases w:val="Заголовок 1 Знак Знак,Заголовок 1 Знак Знак Знак"/>
    <w:basedOn w:val="a"/>
    <w:next w:val="a"/>
    <w:link w:val="10"/>
    <w:qFormat/>
    <w:rsid w:val="003D16D3"/>
    <w:pPr>
      <w:keepNext/>
      <w:keepLines/>
      <w:spacing w:before="480"/>
      <w:outlineLvl w:val="0"/>
    </w:pPr>
    <w:rPr>
      <w:rFonts w:ascii="Cambria" w:eastAsia="Times New Roman" w:hAnsi="Cambria"/>
      <w:b/>
      <w:bCs/>
      <w:color w:val="365F9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Знак Знак Знак1,Заголовок 1 Знак Знак Знак Знак"/>
    <w:basedOn w:val="a0"/>
    <w:link w:val="1"/>
    <w:qFormat/>
    <w:rsid w:val="003D16D3"/>
    <w:rPr>
      <w:rFonts w:ascii="Cambria" w:eastAsia="Times New Roman" w:hAnsi="Cambria" w:cs="Times New Roman"/>
      <w:b/>
      <w:bCs/>
      <w:color w:val="365F91"/>
      <w:sz w:val="28"/>
      <w:szCs w:val="28"/>
      <w:lang w:val="es-EC"/>
    </w:rPr>
  </w:style>
  <w:style w:type="character" w:styleId="a3">
    <w:name w:val="Hyperlink"/>
    <w:uiPriority w:val="99"/>
    <w:unhideWhenUsed/>
    <w:rsid w:val="003D16D3"/>
    <w:rPr>
      <w:color w:val="0000FF"/>
      <w:u w:val="single"/>
    </w:rPr>
  </w:style>
  <w:style w:type="character" w:styleId="a4">
    <w:name w:val="Strong"/>
    <w:uiPriority w:val="22"/>
    <w:qFormat/>
    <w:rsid w:val="003D16D3"/>
    <w:rPr>
      <w:b/>
      <w:bCs/>
    </w:rPr>
  </w:style>
  <w:style w:type="character" w:styleId="a5">
    <w:name w:val="Emphasis"/>
    <w:qFormat/>
    <w:rsid w:val="003D16D3"/>
    <w:rPr>
      <w:i/>
      <w:iCs/>
    </w:rPr>
  </w:style>
  <w:style w:type="paragraph" w:styleId="a6">
    <w:name w:val="Balloon Text"/>
    <w:basedOn w:val="a"/>
    <w:link w:val="a7"/>
    <w:uiPriority w:val="99"/>
    <w:semiHidden/>
    <w:unhideWhenUsed/>
    <w:rsid w:val="003D16D3"/>
    <w:rPr>
      <w:rFonts w:ascii="Tahoma" w:hAnsi="Tahoma" w:cs="Tahoma"/>
      <w:sz w:val="16"/>
      <w:szCs w:val="16"/>
    </w:rPr>
  </w:style>
  <w:style w:type="character" w:customStyle="1" w:styleId="a7">
    <w:name w:val="Текст выноски Знак"/>
    <w:basedOn w:val="a0"/>
    <w:link w:val="a6"/>
    <w:uiPriority w:val="99"/>
    <w:semiHidden/>
    <w:rsid w:val="003D16D3"/>
    <w:rPr>
      <w:rFonts w:ascii="Tahoma" w:eastAsia="Calibri" w:hAnsi="Tahoma" w:cs="Tahoma"/>
      <w:sz w:val="16"/>
      <w:szCs w:val="16"/>
      <w:lang w:val="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16D3"/>
    <w:pPr>
      <w:tabs>
        <w:tab w:val="left" w:pos="4089"/>
      </w:tabs>
      <w:spacing w:after="0" w:line="240" w:lineRule="auto"/>
      <w:ind w:firstLine="1080"/>
    </w:pPr>
    <w:rPr>
      <w:rFonts w:ascii="Times New Roman" w:eastAsia="Calibri" w:hAnsi="Times New Roman" w:cs="Times New Roman"/>
      <w:sz w:val="28"/>
      <w:szCs w:val="28"/>
      <w:lang w:val="es-EC"/>
    </w:rPr>
  </w:style>
  <w:style w:type="paragraph" w:styleId="1">
    <w:name w:val="heading 1"/>
    <w:aliases w:val="Заголовок 1 Знак Знак,Заголовок 1 Знак Знак Знак"/>
    <w:basedOn w:val="a"/>
    <w:next w:val="a"/>
    <w:link w:val="10"/>
    <w:qFormat/>
    <w:rsid w:val="003D16D3"/>
    <w:pPr>
      <w:keepNext/>
      <w:keepLines/>
      <w:spacing w:before="480"/>
      <w:outlineLvl w:val="0"/>
    </w:pPr>
    <w:rPr>
      <w:rFonts w:ascii="Cambria" w:eastAsia="Times New Roman" w:hAnsi="Cambria"/>
      <w:b/>
      <w:bCs/>
      <w:color w:val="365F9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Знак Знак Знак1,Заголовок 1 Знак Знак Знак Знак"/>
    <w:basedOn w:val="a0"/>
    <w:link w:val="1"/>
    <w:qFormat/>
    <w:rsid w:val="003D16D3"/>
    <w:rPr>
      <w:rFonts w:ascii="Cambria" w:eastAsia="Times New Roman" w:hAnsi="Cambria" w:cs="Times New Roman"/>
      <w:b/>
      <w:bCs/>
      <w:color w:val="365F91"/>
      <w:sz w:val="28"/>
      <w:szCs w:val="28"/>
      <w:lang w:val="es-EC"/>
    </w:rPr>
  </w:style>
  <w:style w:type="character" w:styleId="a3">
    <w:name w:val="Hyperlink"/>
    <w:uiPriority w:val="99"/>
    <w:unhideWhenUsed/>
    <w:rsid w:val="003D16D3"/>
    <w:rPr>
      <w:color w:val="0000FF"/>
      <w:u w:val="single"/>
    </w:rPr>
  </w:style>
  <w:style w:type="character" w:styleId="a4">
    <w:name w:val="Strong"/>
    <w:uiPriority w:val="22"/>
    <w:qFormat/>
    <w:rsid w:val="003D16D3"/>
    <w:rPr>
      <w:b/>
      <w:bCs/>
    </w:rPr>
  </w:style>
  <w:style w:type="character" w:styleId="a5">
    <w:name w:val="Emphasis"/>
    <w:qFormat/>
    <w:rsid w:val="003D16D3"/>
    <w:rPr>
      <w:i/>
      <w:iCs/>
    </w:rPr>
  </w:style>
  <w:style w:type="paragraph" w:styleId="a6">
    <w:name w:val="Balloon Text"/>
    <w:basedOn w:val="a"/>
    <w:link w:val="a7"/>
    <w:uiPriority w:val="99"/>
    <w:semiHidden/>
    <w:unhideWhenUsed/>
    <w:rsid w:val="003D16D3"/>
    <w:rPr>
      <w:rFonts w:ascii="Tahoma" w:hAnsi="Tahoma" w:cs="Tahoma"/>
      <w:sz w:val="16"/>
      <w:szCs w:val="16"/>
    </w:rPr>
  </w:style>
  <w:style w:type="character" w:customStyle="1" w:styleId="a7">
    <w:name w:val="Текст выноски Знак"/>
    <w:basedOn w:val="a0"/>
    <w:link w:val="a6"/>
    <w:uiPriority w:val="99"/>
    <w:semiHidden/>
    <w:rsid w:val="003D16D3"/>
    <w:rPr>
      <w:rFonts w:ascii="Tahoma" w:eastAsia="Calibri" w:hAnsi="Tahoma" w:cs="Tahoma"/>
      <w:sz w:val="16"/>
      <w:szCs w:val="16"/>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dc.noaa.gov/" TargetMode="External"/><Relationship Id="rId21" Type="http://schemas.openxmlformats.org/officeDocument/2006/relationships/hyperlink" Target="https://www.cdc.gov/nceh/data.htm" TargetMode="External"/><Relationship Id="rId42" Type="http://schemas.openxmlformats.org/officeDocument/2006/relationships/hyperlink" Target="https://www.cia.gov/the-world-factbook/" TargetMode="External"/><Relationship Id="rId47" Type="http://schemas.openxmlformats.org/officeDocument/2006/relationships/hyperlink" Target="https://www.cdc.gov/datastatistics/index.html" TargetMode="External"/><Relationship Id="rId63" Type="http://schemas.openxmlformats.org/officeDocument/2006/relationships/hyperlink" Target="https://www.bls.gov/" TargetMode="External"/><Relationship Id="rId68" Type="http://schemas.openxmlformats.org/officeDocument/2006/relationships/hyperlink" Target="https://www.canva.com/" TargetMode="External"/><Relationship Id="rId2" Type="http://schemas.openxmlformats.org/officeDocument/2006/relationships/styles" Target="styles.xml"/><Relationship Id="rId16" Type="http://schemas.openxmlformats.org/officeDocument/2006/relationships/hyperlink" Target="http://millionsongdataset.com/" TargetMode="External"/><Relationship Id="rId29" Type="http://schemas.openxmlformats.org/officeDocument/2006/relationships/hyperlink" Target="https://www.weather.gov/" TargetMode="External"/><Relationship Id="rId11" Type="http://schemas.openxmlformats.org/officeDocument/2006/relationships/hyperlink" Target="https://www.hubspot.com/marketing-statistics" TargetMode="External"/><Relationship Id="rId24" Type="http://schemas.openxmlformats.org/officeDocument/2006/relationships/hyperlink" Target="https://www.cdc.gov/nceh/data.htm" TargetMode="External"/><Relationship Id="rId32" Type="http://schemas.openxmlformats.org/officeDocument/2006/relationships/hyperlink" Target="https://www.epa.gov/data" TargetMode="External"/><Relationship Id="rId37" Type="http://schemas.openxmlformats.org/officeDocument/2006/relationships/hyperlink" Target="https://www.data.gov/" TargetMode="External"/><Relationship Id="rId40" Type="http://schemas.openxmlformats.org/officeDocument/2006/relationships/hyperlink" Target="https://www.cia.gov/the-world-factbook/" TargetMode="External"/><Relationship Id="rId45" Type="http://schemas.openxmlformats.org/officeDocument/2006/relationships/hyperlink" Target="https://www.who.int/data/collections" TargetMode="External"/><Relationship Id="rId53" Type="http://schemas.openxmlformats.org/officeDocument/2006/relationships/hyperlink" Target="https://hrdag.org/data-publication/" TargetMode="External"/><Relationship Id="rId58" Type="http://schemas.openxmlformats.org/officeDocument/2006/relationships/hyperlink" Target="https://ucdp.uu.se/" TargetMode="External"/><Relationship Id="rId66" Type="http://schemas.openxmlformats.org/officeDocument/2006/relationships/hyperlink" Target="https://www.canva.com/"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ls.gov/" TargetMode="External"/><Relationship Id="rId19" Type="http://schemas.openxmlformats.org/officeDocument/2006/relationships/hyperlink" Target="https://www.nielsen.com/us/en/top-ten/" TargetMode="External"/><Relationship Id="rId14" Type="http://schemas.openxmlformats.org/officeDocument/2006/relationships/hyperlink" Target="http://millionsongdataset.com/" TargetMode="External"/><Relationship Id="rId22" Type="http://schemas.openxmlformats.org/officeDocument/2006/relationships/hyperlink" Target="https://www.cdc.gov/nceh/data.htm" TargetMode="External"/><Relationship Id="rId27" Type="http://schemas.openxmlformats.org/officeDocument/2006/relationships/hyperlink" Target="https://www.weather.gov/" TargetMode="External"/><Relationship Id="rId30" Type="http://schemas.openxmlformats.org/officeDocument/2006/relationships/hyperlink" Target="https://www.weather.gov/" TargetMode="External"/><Relationship Id="rId35" Type="http://schemas.openxmlformats.org/officeDocument/2006/relationships/hyperlink" Target="https://www.census.gov/data.html" TargetMode="External"/><Relationship Id="rId43" Type="http://schemas.openxmlformats.org/officeDocument/2006/relationships/hyperlink" Target="https://healthdata.gov/" TargetMode="External"/><Relationship Id="rId48" Type="http://schemas.openxmlformats.org/officeDocument/2006/relationships/hyperlink" Target="https://www.cdc.gov/datastatistics/index.html" TargetMode="External"/><Relationship Id="rId56" Type="http://schemas.openxmlformats.org/officeDocument/2006/relationships/hyperlink" Target="https://hrdag.org/data-publication/" TargetMode="External"/><Relationship Id="rId64" Type="http://schemas.openxmlformats.org/officeDocument/2006/relationships/hyperlink" Target="https://data.sba.gov/" TargetMode="External"/><Relationship Id="rId69" Type="http://schemas.openxmlformats.org/officeDocument/2006/relationships/hyperlink" Target="https://www.copypress.com/kb/infographics/design-your-own-infographic-with-over-1000-templates/" TargetMode="External"/><Relationship Id="rId8" Type="http://schemas.openxmlformats.org/officeDocument/2006/relationships/hyperlink" Target="https://www.fastcompany.com/3035856/why-were-more-likely-to-remember-content-with-images-and-video-infogr" TargetMode="External"/><Relationship Id="rId51" Type="http://schemas.openxmlformats.org/officeDocument/2006/relationships/hyperlink" Target="https://guides.library.harvard.edu/c.php?g=310764&amp;p=2072829" TargetMode="External"/><Relationship Id="rId72" Type="http://schemas.openxmlformats.org/officeDocument/2006/relationships/hyperlink" Target="https://www.copypress.com/kb/infographics/design-your-own-infographic-with-over-1000-templates/" TargetMode="External"/><Relationship Id="rId3" Type="http://schemas.microsoft.com/office/2007/relationships/stylesWithEffects" Target="stylesWithEffects.xml"/><Relationship Id="rId12" Type="http://schemas.openxmlformats.org/officeDocument/2006/relationships/image" Target="media/image3.jpeg"/><Relationship Id="rId17" Type="http://schemas.openxmlformats.org/officeDocument/2006/relationships/hyperlink" Target="https://www.npd.com/industry-expertise/entertainment/" TargetMode="External"/><Relationship Id="rId25" Type="http://schemas.openxmlformats.org/officeDocument/2006/relationships/hyperlink" Target="https://www.ncdc.noaa.gov/" TargetMode="External"/><Relationship Id="rId33" Type="http://schemas.openxmlformats.org/officeDocument/2006/relationships/hyperlink" Target="https://www.epa.gov/data" TargetMode="External"/><Relationship Id="rId38" Type="http://schemas.openxmlformats.org/officeDocument/2006/relationships/hyperlink" Target="https://www.data.gov/" TargetMode="External"/><Relationship Id="rId46" Type="http://schemas.openxmlformats.org/officeDocument/2006/relationships/hyperlink" Target="https://www.who.int/data/collections" TargetMode="External"/><Relationship Id="rId59" Type="http://schemas.openxmlformats.org/officeDocument/2006/relationships/hyperlink" Target="https://www.bls.gov/" TargetMode="External"/><Relationship Id="rId67" Type="http://schemas.openxmlformats.org/officeDocument/2006/relationships/hyperlink" Target="https://www.canva.com/" TargetMode="External"/><Relationship Id="rId20" Type="http://schemas.openxmlformats.org/officeDocument/2006/relationships/hyperlink" Target="https://www.nielsen.com/us/en/top-ten/" TargetMode="External"/><Relationship Id="rId41" Type="http://schemas.openxmlformats.org/officeDocument/2006/relationships/hyperlink" Target="https://www.cia.gov/the-world-factbook/" TargetMode="External"/><Relationship Id="rId54" Type="http://schemas.openxmlformats.org/officeDocument/2006/relationships/hyperlink" Target="https://hrdag.org/data-publication/" TargetMode="External"/><Relationship Id="rId62" Type="http://schemas.openxmlformats.org/officeDocument/2006/relationships/hyperlink" Target="https://www.bls.gov/" TargetMode="External"/><Relationship Id="rId70" Type="http://schemas.openxmlformats.org/officeDocument/2006/relationships/hyperlink" Target="https://www.copypress.com/kb/infographics/design-your-own-infographic-with-over-1000-templates/"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millionsongdataset.com/" TargetMode="External"/><Relationship Id="rId23" Type="http://schemas.openxmlformats.org/officeDocument/2006/relationships/hyperlink" Target="https://www.cdc.gov/nceh/data.htm" TargetMode="External"/><Relationship Id="rId28" Type="http://schemas.openxmlformats.org/officeDocument/2006/relationships/hyperlink" Target="https://www.weather.gov/" TargetMode="External"/><Relationship Id="rId36" Type="http://schemas.openxmlformats.org/officeDocument/2006/relationships/hyperlink" Target="https://www.census.gov/data.html" TargetMode="External"/><Relationship Id="rId49" Type="http://schemas.openxmlformats.org/officeDocument/2006/relationships/hyperlink" Target="https://www.cdc.gov/datastatistics/index.html" TargetMode="External"/><Relationship Id="rId57" Type="http://schemas.openxmlformats.org/officeDocument/2006/relationships/hyperlink" Target="https://ucdp.uu.se/" TargetMode="External"/><Relationship Id="rId10" Type="http://schemas.openxmlformats.org/officeDocument/2006/relationships/hyperlink" Target="https://contentmarketinginstitute.com/research/" TargetMode="External"/><Relationship Id="rId31" Type="http://schemas.openxmlformats.org/officeDocument/2006/relationships/hyperlink" Target="https://www.epa.gov/data" TargetMode="External"/><Relationship Id="rId44" Type="http://schemas.openxmlformats.org/officeDocument/2006/relationships/hyperlink" Target="https://healthdata.gov/" TargetMode="External"/><Relationship Id="rId52" Type="http://schemas.openxmlformats.org/officeDocument/2006/relationships/hyperlink" Target="https://guides.library.harvard.edu/c.php?g=310764&amp;p=2072829" TargetMode="External"/><Relationship Id="rId60" Type="http://schemas.openxmlformats.org/officeDocument/2006/relationships/hyperlink" Target="https://www.bls.gov/" TargetMode="External"/><Relationship Id="rId65" Type="http://schemas.openxmlformats.org/officeDocument/2006/relationships/hyperlink" Target="https://data.sba.gov/"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astcompany.com/3035856/why-were-more-likely-to-remember-content-with-images-and-video-infogr" TargetMode="External"/><Relationship Id="rId13" Type="http://schemas.openxmlformats.org/officeDocument/2006/relationships/hyperlink" Target="http://millionsongdataset.com/" TargetMode="External"/><Relationship Id="rId18" Type="http://schemas.openxmlformats.org/officeDocument/2006/relationships/hyperlink" Target="https://www.npd.com/industry-expertise/entertainment/" TargetMode="External"/><Relationship Id="rId39" Type="http://schemas.openxmlformats.org/officeDocument/2006/relationships/hyperlink" Target="https://www.cia.gov/the-world-factbook/" TargetMode="External"/><Relationship Id="rId34" Type="http://schemas.openxmlformats.org/officeDocument/2006/relationships/hyperlink" Target="https://www.epa.gov/data" TargetMode="External"/><Relationship Id="rId50" Type="http://schemas.openxmlformats.org/officeDocument/2006/relationships/hyperlink" Target="https://www.cdc.gov/datastatistics/index.html" TargetMode="External"/><Relationship Id="rId55" Type="http://schemas.openxmlformats.org/officeDocument/2006/relationships/hyperlink" Target="https://hrdag.org/data-publication/" TargetMode="External"/><Relationship Id="rId7" Type="http://schemas.openxmlformats.org/officeDocument/2006/relationships/image" Target="media/image2.jpeg"/><Relationship Id="rId71" Type="http://schemas.openxmlformats.org/officeDocument/2006/relationships/hyperlink" Target="https://www.copypress.com/kb/infographics/design-your-own-infographic-with-over-1000-templat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2413</Words>
  <Characters>13758</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2024-08-15T06:09:00Z</dcterms:created>
  <dcterms:modified xsi:type="dcterms:W3CDTF">2024-08-19T06:20:00Z</dcterms:modified>
</cp:coreProperties>
</file>