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rHeight w:val="720" w:hRule="atLeast"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3769" w:val="solid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9525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3769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Park Systems — Installation Passdown Report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3769" w:val="solid"/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C4DE"/>
                <w:sz w:val="17"/>
                <w:szCs w:val="17"/>
              </w:rPr>
              <w:t xml:space="preserve">Park FSE Name: 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{fse_name}</w:t>
            </w:r>
          </w:p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C4DE"/>
                <w:sz w:val="17"/>
                <w:szCs w:val="17"/>
              </w:rPr>
              <w:t xml:space="preserve">Date: 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{report_date}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Information</w:t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Installation Information</w:t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Info</w:t>
            </w:r>
          </w:p>
        </w:tc>
      </w:tr>
      <w:tr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Customer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{customer}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Location</w:t>
            </w:r>
          </w:p>
        </w:tc>
        <w:tc>
          <w:tcPr>
            <w:tcW w:type="pct" w:w="24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{location}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CRM Case ID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{crm_case_id}</w:t>
            </w:r>
          </w:p>
        </w:tc>
      </w:tr>
      <w:tr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Model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{model}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Site Survey Result</w:t>
            </w:r>
          </w:p>
        </w:tc>
        <w:tc>
          <w:tcPr>
            <w:tcW w:type="pct" w:w="24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{site_survey}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{noise_level}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Main User Name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{main_user}</w:t>
            </w:r>
          </w:p>
        </w:tc>
      </w:tr>
      <w:tr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SID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{sid}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Start Date</w:t>
            </w:r>
          </w:p>
        </w:tc>
        <w:tc>
          <w:tcPr>
            <w:tcW w:type="pct" w:w="24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{start_date}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Main User Tel #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{tel}</w:t>
            </w:r>
          </w:p>
        </w:tc>
      </w:tr>
      <w:tr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EQ ID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{eq_id}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Est. Complete Date</w:t>
            </w:r>
          </w:p>
        </w:tc>
        <w:tc>
          <w:tcPr>
            <w:tcW w:type="pct" w:w="24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{est_complete_date}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Main User E-mail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{email}</w:t>
            </w:r>
          </w:p>
        </w:tc>
      </w:tr>
      <w:tr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Service Type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{service_type}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Start Time</w:t>
            </w:r>
          </w:p>
        </w:tc>
        <w:tc>
          <w:tcPr>
            <w:tcW w:type="pct" w:w="24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{start_time}</w:t>
            </w:r>
          </w:p>
        </w:tc>
        <w:tc>
          <w:tcPr>
            <w:tcW w:type="pct" w:w="1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End Time</w:t>
            </w:r>
          </w:p>
        </w:tc>
        <w:tc>
          <w:tcPr>
            <w:tcW w:type="pct" w:w="23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{end_time}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AAAAA" w:sz="4"/>
          <w:insideV w:val="single" w:color="AAAAAA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Cycle Time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Individual Action Chart</w:t>
            </w:r>
          </w:p>
        </w:tc>
      </w:tr>
      <w:tr>
        <w:tc>
          <w:tcPr>
            <w:tcW w:type="pct" w:w="4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AAAAA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</w:tcPr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17"/>
                      <w:szCs w:val="17"/>
                    </w:rPr>
                    <w:t xml:space="preserve">Committed Progress</w:t>
                  </w: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3769"/>
                      <w:sz w:val="17"/>
                      <w:szCs w:val="17"/>
                    </w:rPr>
                    <w:t xml:space="preserve">{committed_pct}</w:t>
                  </w:r>
                </w:p>
              </w:tc>
            </w:tr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</w:tcPr>
                <w:p>
                  <w:pPr>
                    <w:spacing w:after="20" w:before="20"/>
                    <w:jc w:val="right"/>
                  </w:pPr>
                  <w:r>
                    <w:rPr>
                      <w:rFonts w:ascii="Calibri" w:cs="Calibri" w:eastAsia="Calibri" w:hAnsi="Calibri"/>
                      <w:color w:val="1A1A2E"/>
                      <w:sz w:val="16"/>
                      <w:szCs w:val="16"/>
                    </w:rPr>
                    <w:t xml:space="preserve">Total: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17"/>
                      <w:szCs w:val="17"/>
                    </w:rPr>
                    <w:t xml:space="preserve">{total_days}</w:t>
                  </w:r>
                  <w:r>
                    <w:rPr>
                      <w:rFonts w:ascii="Calibri" w:cs="Calibri" w:eastAsia="Calibri" w:hAnsi="Calibri"/>
                      <w:color w:val="1A1A2E"/>
                      <w:sz w:val="16"/>
                      <w:szCs w:val="16"/>
                    </w:rPr>
                    <w:t xml:space="preserve"> Days</w:t>
                  </w:r>
                </w:p>
              </w:tc>
            </w:tr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</w:tcPr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17"/>
                      <w:szCs w:val="17"/>
                    </w:rPr>
                    <w:t xml:space="preserve">Actual Progress</w:t>
                  </w: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5FA3"/>
                      <w:sz w:val="17"/>
                      <w:szCs w:val="17"/>
                    </w:rPr>
                    <w:t xml:space="preserve">{actual_pct}</w:t>
                  </w:r>
                </w:p>
              </w:tc>
            </w:tr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</w:tcPr>
                <w:p>
                  <w:pPr>
                    <w:spacing w:after="20" w:before="20"/>
                    <w:jc w:val="right"/>
                  </w:pPr>
                  <w:r>
                    <w:rPr>
                      <w:rFonts w:ascii="Calibri" w:cs="Calibri" w:eastAsia="Calibri" w:hAnsi="Calibri"/>
                      <w:color w:val="1A1A2E"/>
                      <w:sz w:val="16"/>
                      <w:szCs w:val="16"/>
                    </w:rPr>
                    <w:t xml:space="preserve">Progress: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17"/>
                      <w:szCs w:val="17"/>
                    </w:rPr>
                    <w:t xml:space="preserve">{progress_days}</w:t>
                  </w:r>
                  <w:r>
                    <w:rPr>
                      <w:rFonts w:ascii="Calibri" w:cs="Calibri" w:eastAsia="Calibri" w:hAnsi="Calibri"/>
                      <w:color w:val="1A1A2E"/>
                      <w:sz w:val="16"/>
                      <w:szCs w:val="16"/>
                    </w:rPr>
                    <w:t xml:space="preserve"> Days</w:t>
                  </w:r>
                </w:p>
              </w:tc>
            </w:tr>
          </w:tbl>
          <w:p/>
        </w:tc>
        <w:tc>
          <w:tcPr>
            <w:tcW w:type="pct" w:w="6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AAAAA" w:sz="4"/>
                <w:insideV w:val="single" w:color="AAAAAA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1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color="D9E2F3" w:val="solid"/>
                  <w:vAlign w:val="center"/>
                </w:tcPr>
                <w:p>
                  <w:pPr>
                    <w:spacing w:after="20" w:before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3769"/>
                      <w:sz w:val="17"/>
                      <w:szCs w:val="17"/>
                    </w:rPr>
                    <w:t xml:space="preserve">Item</w:t>
                  </w:r>
                </w:p>
              </w:tc>
              <w:tc>
                <w:tcPr>
                  <w:gridSpan w:val="1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color="D9E2F3" w:val="solid"/>
                  <w:vAlign w:val="center"/>
                </w:tcPr>
                <w:p>
                  <w:pPr>
                    <w:spacing w:after="20" w:before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3769"/>
                      <w:sz w:val="17"/>
                      <w:szCs w:val="17"/>
                    </w:rPr>
                    <w:t xml:space="preserve">Committed</w:t>
                  </w:r>
                </w:p>
              </w:tc>
              <w:tc>
                <w:tcPr>
                  <w:gridSpan w:val="1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color="D9E2F3" w:val="solid"/>
                  <w:vAlign w:val="center"/>
                </w:tcPr>
                <w:p>
                  <w:pPr>
                    <w:spacing w:after="20" w:before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3769"/>
                      <w:sz w:val="17"/>
                      <w:szCs w:val="17"/>
                    </w:rPr>
                    <w:t xml:space="preserve">Actual %</w:t>
                  </w:r>
                </w:p>
              </w:tc>
            </w:tr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vAlign w:val="center"/>
                </w:tcPr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{#action_chart}{item}</w:t>
                  </w:r>
                </w:p>
              </w:tc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vAlign w:val="center"/>
                </w:tcPr>
                <w:p>
                  <w:pPr>
                    <w:spacing w:after="20" w:before="2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{committed}</w:t>
                  </w:r>
                </w:p>
              </w:tc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vAlign w:val="center"/>
                </w:tcPr>
                <w:p>
                  <w:pPr>
                    <w:spacing w:after="20" w:before="2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{actual_pct}{/action_chart}</w:t>
                  </w:r>
                </w:p>
              </w:tc>
            </w:tr>
          </w:tbl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{%radar_chart}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AAAAA" w:sz="4"/>
          <w:insideV w:val="single" w:color="AAAAAA" w:sz="4"/>
        </w:tblBorders>
      </w:tblPr>
      <w:tblGrid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 Item Summary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{critical_item_summary}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AAAAA" w:sz="4"/>
          <w:insideV w:val="single" w:color="AAAAAA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 Report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Plan Update</w:t>
            </w:r>
          </w:p>
        </w:tc>
      </w:tr>
      <w:tr>
        <w:tc>
          <w:tcPr>
            <w:tcW w:type="pct" w:w="6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{#detail_report}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{dt_num}. {dt_title}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{dt_content}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{/detail_report}</w:t>
            </w:r>
          </w:p>
        </w:tc>
        <w:tc>
          <w:tcPr>
            <w:tcW w:type="pct" w:w="4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{next_plan}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AAAAA" w:sz="4"/>
          <w:insideV w:val="single" w:color="AAAAAA" w:sz="4"/>
        </w:tblBorders>
      </w:tblPr>
      <w:tblGrid>
        <w:gridCol w:w="100"/>
        <w:gridCol w:w="100"/>
      </w:tblGrid>
      <w:tr>
        <w:tc>
          <w:tcPr>
            <w:tcW w:type="pct" w:w="1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Data Location</w:t>
            </w:r>
          </w:p>
        </w:tc>
        <w:tc>
          <w:tcPr>
            <w:tcW w:type="pct" w:w="88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{data_location}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AAAAA" w:sz="4"/>
          <w:insideV w:val="single" w:color="AAAAAA" w:sz="4"/>
        </w:tblBorders>
      </w:tblPr>
      <w:tblGrid>
        <w:gridCol w:w="100"/>
        <w:gridCol w:w="1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 Completion — 작업 종료 후 근무 형태</w:t>
            </w:r>
          </w:p>
        </w:tc>
      </w:tr>
      <w:tr>
        <w:tc>
          <w:tcPr>
            <w:tcW w:type="pct" w:w="1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근무 형태</w:t>
            </w:r>
          </w:p>
        </w:tc>
        <w:tc>
          <w:tcPr>
            <w:tcW w:type="pct" w:w="88%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{wc_type}</w:t>
            </w:r>
          </w:p>
        </w:tc>
      </w:tr>
      <w:tr>
        <w:tc>
          <w:tcPr>
            <w:tcW w:type="pct" w:w="1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전환 사유</w:t>
            </w:r>
          </w:p>
        </w:tc>
        <w:tc>
          <w:tcPr>
            <w:tcW w:type="pct" w:w="88%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{wc_reason}</w:t>
            </w:r>
          </w:p>
        </w:tc>
      </w:tr>
      <w:tr>
        <w:tc>
          <w:tcPr>
            <w:tcW w:type="pct" w:w="1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수행 업무</w:t>
            </w:r>
          </w:p>
        </w:tc>
        <w:tc>
          <w:tcPr>
            <w:tcW w:type="pct" w:w="88%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{wc_detail}</w:t>
            </w:r>
          </w:p>
        </w:tc>
      </w:tr>
      <w:tr>
        <w:tc>
          <w:tcPr>
            <w:tcW w:type="pct" w:w="1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수행 시간</w:t>
            </w:r>
          </w:p>
        </w:tc>
        <w:tc>
          <w:tcPr>
            <w:tcW w:type="pct" w:w="88%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{wc_time_log}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2E5FA3" w:sz="8"/>
          <w:left w:val="single" w:color="2E5FA3" w:sz="8"/>
          <w:bottom w:val="single" w:color="2E5FA3" w:sz="8"/>
          <w:right w:val="single" w:color="2E5FA3" w:sz="8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E5FA3" w:val="solid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Gantt — Task Schedule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No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Category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Item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Remark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Status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Days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Plan/Action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Start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9E2F3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{#gantt_rows}{no}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{action}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{category}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{item}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{remark}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{status}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{days}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{type}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{start}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{complete}{/gantt_rows}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c4b67f0691b011d352706c6f441220e63de0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2026-04-26T06:15:51.099Z</dcterms:created>
  <dcterms:modified xsi:type="dcterms:W3CDTF">2026-04-26T06:15:51.099Z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