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both"/>
        <w:rPr>
          <w:rFonts w:ascii="Trebuchet MS" w:cs="Trebuchet MS" w:hAnsi="Trebuchet MS" w:eastAsia="Trebuchet MS"/>
          <w:color w:val="323232"/>
          <w:rtl w:val="0"/>
        </w:rPr>
      </w:pPr>
      <w:r>
        <w:rPr>
          <w:rFonts w:ascii="Trebuchet MS" w:hAnsi="Trebuchet MS" w:hint="default"/>
          <w:color w:val="323232"/>
          <w:rtl w:val="0"/>
          <w:lang w:val="en-US"/>
        </w:rPr>
        <w:t>“</w:t>
      </w:r>
      <w:r>
        <w:rPr>
          <w:rFonts w:ascii="Trebuchet MS" w:hAnsi="Trebuchet MS"/>
          <w:color w:val="323232"/>
          <w:rtl w:val="0"/>
          <w:lang w:val="en-US"/>
        </w:rPr>
        <w:t>There is no passion to be found playing small - in settling for a life that is less than the one you are capable of living</w:t>
      </w:r>
      <w:r>
        <w:rPr>
          <w:rFonts w:ascii="Trebuchet MS" w:hAnsi="Trebuchet MS" w:hint="default"/>
          <w:color w:val="323232"/>
          <w:rtl w:val="0"/>
          <w:lang w:val="en-US"/>
        </w:rPr>
        <w:t xml:space="preserve">” </w:t>
      </w:r>
      <w:r>
        <w:rPr>
          <w:rFonts w:ascii="Trebuchet MS" w:hAnsi="Trebuchet MS"/>
          <w:color w:val="323232"/>
          <w:rtl w:val="0"/>
          <w:lang w:val="en-US"/>
        </w:rPr>
        <w:t>- Nelson Mandela</w:t>
      </w:r>
    </w:p>
    <w:p>
      <w:pPr>
        <w:pStyle w:val="Default"/>
        <w:bidi w:val="0"/>
        <w:ind w:left="0" w:right="0" w:firstLine="0"/>
        <w:jc w:val="both"/>
        <w:rPr>
          <w:rFonts w:ascii="Trebuchet MS" w:cs="Trebuchet MS" w:hAnsi="Trebuchet MS" w:eastAsia="Trebuchet MS"/>
          <w:color w:val="323232"/>
          <w:rtl w:val="0"/>
        </w:rPr>
      </w:pPr>
    </w:p>
    <w:p>
      <w:pPr>
        <w:pStyle w:val="Default"/>
        <w:bidi w:val="0"/>
        <w:ind w:left="0" w:right="0" w:firstLine="0"/>
        <w:jc w:val="both"/>
        <w:rPr>
          <w:rFonts w:ascii="Trebuchet MS" w:cs="Trebuchet MS" w:hAnsi="Trebuchet MS" w:eastAsia="Trebuchet MS"/>
          <w:color w:val="323232"/>
          <w:rtl w:val="0"/>
        </w:rPr>
      </w:pPr>
      <w:r>
        <w:rPr>
          <w:rFonts w:ascii="Trebuchet MS" w:hAnsi="Trebuchet MS"/>
          <w:color w:val="323232"/>
          <w:rtl w:val="0"/>
          <w:lang w:val="en-US"/>
        </w:rPr>
        <w:t xml:space="preserve">It is not common to hear of a Telecommunication and Electronics Graduate to land up in a job as Java Application Developer in one of the renowned banks of the world - But I did it. Out of hundreds </w:t>
      </w:r>
      <w:r>
        <w:rPr>
          <w:rFonts w:ascii="Trebuchet MS" w:hAnsi="Trebuchet MS"/>
          <w:color w:val="ad1915"/>
          <w:rtl w:val="0"/>
          <w:lang w:val="en-US"/>
        </w:rPr>
        <w:t>(or thousands?)</w:t>
      </w:r>
      <w:r>
        <w:rPr>
          <w:rFonts w:ascii="Trebuchet MS" w:hAnsi="Trebuchet MS"/>
          <w:color w:val="323232"/>
          <w:rtl w:val="0"/>
          <w:lang w:val="en-US"/>
        </w:rPr>
        <w:t xml:space="preserve"> of applications for a new team at BNP Paribas,  Mumbai, there were only sixty recruited and from that sixty, only one came from non-Computer Science background and, that one was me. Getting through the rigorous and extremely competitive placement process at BNP Paribas instilled confidence in me that even others in the industry can gauge my potential to be a Developer. This assured me that my</w:t>
      </w:r>
      <w:r>
        <w:rPr>
          <w:rFonts w:ascii="Trebuchet MS" w:hAnsi="Trebuchet MS"/>
          <w:color w:val="323232"/>
          <w:rtl w:val="0"/>
          <w:lang w:val="en-US"/>
        </w:rPr>
        <w:t xml:space="preserve"> passion for Computer Applications is deep-rooted and this is the direction in which I want to further develop my strength</w:t>
      </w:r>
      <w:r>
        <w:rPr>
          <w:rFonts w:ascii="Trebuchet MS" w:hAnsi="Trebuchet MS"/>
          <w:color w:val="323232"/>
          <w:rtl w:val="0"/>
          <w:lang w:val="en-US"/>
        </w:rPr>
        <w:t>s</w:t>
      </w:r>
      <w:r>
        <w:rPr>
          <w:rFonts w:ascii="Trebuchet MS" w:hAnsi="Trebuchet MS"/>
          <w:color w:val="323232"/>
          <w:rtl w:val="0"/>
        </w:rPr>
        <w:t xml:space="preserve"> in.</w:t>
      </w:r>
    </w:p>
    <w:p>
      <w:pPr>
        <w:pStyle w:val="Default"/>
        <w:bidi w:val="0"/>
        <w:ind w:left="0" w:right="0" w:firstLine="0"/>
        <w:jc w:val="both"/>
        <w:rPr>
          <w:rFonts w:ascii="Trebuchet MS" w:cs="Trebuchet MS" w:hAnsi="Trebuchet MS" w:eastAsia="Trebuchet MS"/>
          <w:color w:val="323232"/>
          <w:rtl w:val="0"/>
        </w:rPr>
      </w:pPr>
    </w:p>
    <w:p>
      <w:pPr>
        <w:pStyle w:val="Default"/>
        <w:bidi w:val="0"/>
        <w:ind w:left="0" w:right="0" w:firstLine="0"/>
        <w:jc w:val="both"/>
        <w:rPr>
          <w:rFonts w:ascii="Trebuchet MS" w:cs="Trebuchet MS" w:hAnsi="Trebuchet MS" w:eastAsia="Trebuchet MS"/>
          <w:color w:val="323232"/>
          <w:rtl w:val="0"/>
        </w:rPr>
      </w:pPr>
      <w:r>
        <w:rPr>
          <w:rFonts w:ascii="Trebuchet MS" w:hAnsi="Trebuchet MS"/>
          <w:color w:val="323232"/>
          <w:rtl w:val="0"/>
          <w:lang w:val="en-US"/>
        </w:rPr>
        <w:t xml:space="preserve">My first association with world of computer programming was in my first year as a student at VESIT Mumbai. It started with writing simple application to help inventory management for the college library. This exercise instantly appealed to me and my mind started thinking on how one can solve </w:t>
      </w:r>
      <w:r>
        <w:rPr>
          <w:rFonts w:ascii="Trebuchet MS" w:hAnsi="Trebuchet MS" w:hint="default"/>
          <w:color w:val="323232"/>
          <w:rtl w:val="0"/>
          <w:lang w:val="en-US"/>
        </w:rPr>
        <w:t>‘</w:t>
      </w:r>
      <w:r>
        <w:rPr>
          <w:rFonts w:ascii="Trebuchet MS" w:hAnsi="Trebuchet MS"/>
          <w:color w:val="323232"/>
          <w:rtl w:val="0"/>
          <w:lang w:val="en-US"/>
        </w:rPr>
        <w:t>real</w:t>
      </w:r>
      <w:r>
        <w:rPr>
          <w:rFonts w:ascii="Trebuchet MS" w:hAnsi="Trebuchet MS" w:hint="default"/>
          <w:color w:val="323232"/>
          <w:rtl w:val="0"/>
          <w:lang w:val="en-US"/>
        </w:rPr>
        <w:t xml:space="preserve">’ </w:t>
      </w:r>
      <w:r>
        <w:rPr>
          <w:rFonts w:ascii="Trebuchet MS" w:hAnsi="Trebuchet MS"/>
          <w:color w:val="323232"/>
          <w:rtl w:val="0"/>
          <w:lang w:val="en-US"/>
        </w:rPr>
        <w:t xml:space="preserve">issues efficiently and effectively with help of a computer program. I did not let my majors in Telecommunication and Electronics deter me from learning more about the world of programming. Rather, as a student, I consciously started looking out for opportunities to widen my understanding on the subject of Computer Science. I took active participation in events and competitions under the scope of Computer Science and even won awards and accolades for this. One of the noteworthy award was for a </w:t>
      </w:r>
      <w:r>
        <w:rPr>
          <w:rFonts w:ascii="Trebuchet MS" w:hAnsi="Trebuchet MS"/>
          <w:color w:val="323232"/>
          <w:rtl w:val="0"/>
        </w:rPr>
        <w:t>project</w:t>
      </w:r>
      <w:r>
        <w:rPr>
          <w:rFonts w:ascii="Trebuchet MS" w:hAnsi="Trebuchet MS"/>
          <w:color w:val="323232"/>
          <w:rtl w:val="0"/>
          <w:lang w:val="en-US"/>
        </w:rPr>
        <w:t xml:space="preserve"> (</w:t>
      </w:r>
      <w:r>
        <w:rPr>
          <w:rFonts w:ascii="Trebuchet MS" w:hAnsi="Trebuchet MS"/>
          <w:color w:val="ad1915"/>
          <w:rtl w:val="0"/>
          <w:lang w:val="en-US"/>
        </w:rPr>
        <w:t>i think it a good idea to write topic of the the project)</w:t>
      </w:r>
      <w:r>
        <w:rPr>
          <w:rFonts w:ascii="Trebuchet MS" w:hAnsi="Trebuchet MS"/>
          <w:color w:val="ad1915"/>
          <w:rtl w:val="0"/>
        </w:rPr>
        <w:t xml:space="preserve"> </w:t>
      </w:r>
      <w:r>
        <w:rPr>
          <w:rFonts w:ascii="Trebuchet MS" w:hAnsi="Trebuchet MS"/>
          <w:color w:val="323232"/>
          <w:rtl w:val="0"/>
          <w:lang w:val="en-US"/>
        </w:rPr>
        <w:t>at a technical festival held under IEEE Mumbai section</w:t>
      </w:r>
      <w:r>
        <w:rPr>
          <w:rFonts w:ascii="Trebuchet MS" w:hAnsi="Trebuchet MS"/>
          <w:color w:val="323232"/>
          <w:rtl w:val="0"/>
          <w:lang w:val="en-US"/>
        </w:rPr>
        <w:t>.</w:t>
      </w:r>
    </w:p>
    <w:p>
      <w:pPr>
        <w:pStyle w:val="Default"/>
        <w:bidi w:val="0"/>
        <w:ind w:left="0" w:right="0" w:firstLine="0"/>
        <w:jc w:val="both"/>
        <w:rPr>
          <w:rFonts w:ascii="Trebuchet MS" w:cs="Trebuchet MS" w:hAnsi="Trebuchet MS" w:eastAsia="Trebuchet MS"/>
          <w:color w:val="323232"/>
          <w:rtl w:val="0"/>
        </w:rPr>
      </w:pPr>
    </w:p>
    <w:p>
      <w:pPr>
        <w:pStyle w:val="Default"/>
        <w:bidi w:val="0"/>
        <w:ind w:left="0" w:right="0" w:firstLine="0"/>
        <w:jc w:val="both"/>
        <w:rPr>
          <w:rFonts w:ascii="Trebuchet MS" w:cs="Trebuchet MS" w:hAnsi="Trebuchet MS" w:eastAsia="Trebuchet MS"/>
          <w:color w:val="323232"/>
          <w:rtl w:val="0"/>
        </w:rPr>
      </w:pPr>
      <w:r>
        <w:rPr>
          <w:rFonts w:ascii="Trebuchet MS" w:hAnsi="Trebuchet MS"/>
          <w:color w:val="323232"/>
          <w:rtl w:val="0"/>
          <w:lang w:val="en-US"/>
        </w:rPr>
        <w:t>I was equally, anxious and excited, when after college I successfully managed to secure a job at BNP Paribas as a developer. At</w:t>
      </w:r>
      <w:r>
        <w:rPr>
          <w:rFonts w:ascii="Trebuchet MS" w:hAnsi="Trebuchet MS"/>
          <w:color w:val="323232"/>
          <w:rtl w:val="0"/>
        </w:rPr>
        <w:t xml:space="preserve"> BNP Paribas I </w:t>
      </w:r>
      <w:r>
        <w:rPr>
          <w:rFonts w:ascii="Trebuchet MS" w:hAnsi="Trebuchet MS"/>
          <w:color w:val="323232"/>
          <w:rtl w:val="0"/>
          <w:lang w:val="en-US"/>
        </w:rPr>
        <w:t>got opportunity to work on I</w:t>
      </w:r>
      <w:r>
        <w:rPr>
          <w:rFonts w:ascii="Trebuchet MS" w:hAnsi="Trebuchet MS"/>
          <w:color w:val="323232"/>
          <w:rtl w:val="0"/>
          <w:lang w:val="en-US"/>
        </w:rPr>
        <w:t>nterest Computation Module (ICM)</w:t>
      </w:r>
      <w:r>
        <w:rPr>
          <w:rFonts w:ascii="Trebuchet MS" w:hAnsi="Trebuchet MS"/>
          <w:color w:val="323232"/>
          <w:rtl w:val="0"/>
          <w:lang w:val="en-US"/>
        </w:rPr>
        <w:t>,</w:t>
      </w:r>
      <w:r>
        <w:rPr>
          <w:rFonts w:ascii="Trebuchet MS" w:hAnsi="Trebuchet MS"/>
          <w:color w:val="323232"/>
          <w:rtl w:val="0"/>
          <w:lang w:val="en-US"/>
        </w:rPr>
        <w:t xml:space="preserve"> a critical component involved in Interest and Commission computations. </w:t>
      </w:r>
      <w:r>
        <w:rPr>
          <w:rFonts w:ascii="Trebuchet MS" w:hAnsi="Trebuchet MS"/>
          <w:color w:val="323232"/>
          <w:rtl w:val="0"/>
          <w:lang w:val="en-US"/>
        </w:rPr>
        <w:t>ICM</w:t>
      </w:r>
      <w:r>
        <w:rPr>
          <w:rFonts w:ascii="Trebuchet MS" w:hAnsi="Trebuchet MS"/>
          <w:color w:val="323232"/>
          <w:rtl w:val="0"/>
          <w:lang w:val="en-US"/>
        </w:rPr>
        <w:t xml:space="preserve"> was </w:t>
      </w:r>
      <w:r>
        <w:rPr>
          <w:rFonts w:ascii="Trebuchet MS" w:hAnsi="Trebuchet MS"/>
          <w:color w:val="323232"/>
          <w:rtl w:val="0"/>
          <w:lang w:val="en-US"/>
        </w:rPr>
        <w:t>utilised</w:t>
      </w:r>
      <w:r>
        <w:rPr>
          <w:rFonts w:ascii="Trebuchet MS" w:hAnsi="Trebuchet MS"/>
          <w:color w:val="323232"/>
          <w:rtl w:val="0"/>
        </w:rPr>
        <w:t xml:space="preserve"> </w:t>
      </w:r>
      <w:r>
        <w:rPr>
          <w:rFonts w:ascii="Trebuchet MS" w:hAnsi="Trebuchet MS"/>
          <w:color w:val="323232"/>
          <w:rtl w:val="0"/>
          <w:lang w:val="en-US"/>
        </w:rPr>
        <w:t>in</w:t>
      </w:r>
      <w:r>
        <w:rPr>
          <w:rFonts w:ascii="Trebuchet MS" w:hAnsi="Trebuchet MS"/>
          <w:color w:val="323232"/>
          <w:rtl w:val="0"/>
          <w:lang w:val="fr-FR"/>
        </w:rPr>
        <w:t xml:space="preserve"> 12 applications</w:t>
      </w:r>
      <w:r>
        <w:rPr>
          <w:rFonts w:ascii="Trebuchet MS" w:hAnsi="Trebuchet MS"/>
          <w:color w:val="323232"/>
          <w:rtl w:val="0"/>
          <w:lang w:val="en-US"/>
        </w:rPr>
        <w:t xml:space="preserve"> </w:t>
      </w:r>
      <w:r>
        <w:rPr>
          <w:rFonts w:ascii="Trebuchet MS" w:hAnsi="Trebuchet MS"/>
          <w:color w:val="323232"/>
          <w:rtl w:val="0"/>
          <w:lang w:val="en-US"/>
        </w:rPr>
        <w:t xml:space="preserve">and catered to </w:t>
      </w:r>
      <w:r>
        <w:rPr>
          <w:rFonts w:ascii="Trebuchet MS" w:hAnsi="Trebuchet MS"/>
          <w:color w:val="323232"/>
          <w:rtl w:val="0"/>
          <w:lang w:val="en-US"/>
        </w:rPr>
        <w:t>10</w:t>
      </w:r>
      <w:r>
        <w:rPr>
          <w:rFonts w:ascii="Trebuchet MS" w:hAnsi="Trebuchet MS"/>
          <w:color w:val="323232"/>
          <w:rtl w:val="0"/>
          <w:lang w:val="es-ES_tradnl"/>
        </w:rPr>
        <w:t xml:space="preserve"> global financial product</w:t>
      </w:r>
      <w:r>
        <w:rPr>
          <w:rFonts w:ascii="Trebuchet MS" w:hAnsi="Trebuchet MS"/>
          <w:color w:val="323232"/>
          <w:rtl w:val="0"/>
          <w:lang w:val="en-US"/>
        </w:rPr>
        <w:t xml:space="preserve"> </w:t>
      </w:r>
      <w:r>
        <w:rPr>
          <w:rFonts w:ascii="Trebuchet MS" w:hAnsi="Trebuchet MS"/>
          <w:color w:val="323232"/>
          <w:rtl w:val="0"/>
          <w:lang w:val="en-US"/>
        </w:rPr>
        <w:t xml:space="preserve">offerings. Working on ICM enhanced my understanding of Object Oriented design and SOLID design principles. </w:t>
      </w:r>
      <w:r>
        <w:rPr>
          <w:rFonts w:ascii="Trebuchet MS" w:hAnsi="Trebuchet MS"/>
          <w:color w:val="323232"/>
          <w:rtl w:val="0"/>
          <w:lang w:val="en-US"/>
        </w:rPr>
        <w:t>It also helped me realise</w:t>
      </w:r>
      <w:r>
        <w:rPr>
          <w:rFonts w:ascii="Trebuchet MS" w:hAnsi="Trebuchet MS"/>
          <w:color w:val="323232"/>
          <w:rtl w:val="0"/>
          <w:lang w:val="en-US"/>
        </w:rPr>
        <w:t xml:space="preserve"> the importance of focussing on Data Modelling and Web Interface Design at an early stage in application development. My contribution to the project involved proposing and implementing the Data Model, implementation of the business layer and subsequent enhancements</w:t>
      </w:r>
      <w:r>
        <w:rPr>
          <w:rFonts w:ascii="Trebuchet MS" w:hAnsi="Trebuchet MS"/>
          <w:color w:val="323232"/>
          <w:rtl w:val="0"/>
          <w:lang w:val="en-US"/>
        </w:rPr>
        <w:t>. At very early stage of my career, project ICM, gave me rich experience of programming and team work.</w:t>
      </w:r>
    </w:p>
    <w:p>
      <w:pPr>
        <w:pStyle w:val="Default"/>
        <w:bidi w:val="0"/>
        <w:ind w:left="0" w:right="0" w:firstLine="0"/>
        <w:jc w:val="both"/>
        <w:rPr>
          <w:rFonts w:ascii="Trebuchet MS" w:cs="Trebuchet MS" w:hAnsi="Trebuchet MS" w:eastAsia="Trebuchet MS"/>
          <w:color w:val="323232"/>
          <w:rtl w:val="0"/>
        </w:rPr>
      </w:pPr>
    </w:p>
    <w:p>
      <w:pPr>
        <w:pStyle w:val="Default"/>
        <w:bidi w:val="0"/>
        <w:ind w:left="0" w:right="0" w:firstLine="0"/>
        <w:jc w:val="both"/>
        <w:rPr>
          <w:rFonts w:ascii="Trebuchet MS" w:cs="Trebuchet MS" w:hAnsi="Trebuchet MS" w:eastAsia="Trebuchet MS"/>
          <w:color w:val="323232"/>
          <w:rtl w:val="0"/>
        </w:rPr>
      </w:pPr>
      <w:r>
        <w:rPr>
          <w:rFonts w:ascii="Trebuchet MS" w:hAnsi="Trebuchet MS"/>
          <w:color w:val="323232"/>
          <w:rtl w:val="0"/>
          <w:lang w:val="en-US"/>
        </w:rPr>
        <w:t xml:space="preserve">My curious attitude also made me start a small personal project simultaneously with my job. I wanted to develop a platform which can help students and teachers understand  areas of improvements for better grades. Project titled </w:t>
      </w:r>
      <w:r>
        <w:rPr>
          <w:rFonts w:ascii="Trebuchet MS" w:hAnsi="Trebuchet MS" w:hint="default"/>
          <w:color w:val="323232"/>
          <w:rtl w:val="0"/>
          <w:lang w:val="en-US"/>
        </w:rPr>
        <w:t>“</w:t>
      </w:r>
      <w:r>
        <w:rPr>
          <w:rFonts w:ascii="Trebuchet MS" w:hAnsi="Trebuchet MS"/>
          <w:color w:val="323232"/>
          <w:rtl w:val="0"/>
          <w:lang w:val="en-US"/>
        </w:rPr>
        <w:t>Let.Me.Pratise</w:t>
      </w:r>
      <w:r>
        <w:rPr>
          <w:rFonts w:ascii="Trebuchet MS" w:hAnsi="Trebuchet MS" w:hint="default"/>
          <w:color w:val="323232"/>
          <w:rtl w:val="0"/>
          <w:lang w:val="en-US"/>
        </w:rPr>
        <w:t>”</w:t>
      </w:r>
      <w:r>
        <w:rPr>
          <w:rFonts w:ascii="Trebuchet MS" w:hAnsi="Trebuchet MS"/>
          <w:color w:val="323232"/>
          <w:rtl w:val="0"/>
          <w:lang w:val="en-US"/>
        </w:rPr>
        <w:t xml:space="preserve"> was</w:t>
      </w:r>
      <w:r>
        <w:rPr>
          <w:rFonts w:ascii="Trebuchet MS" w:hAnsi="Trebuchet MS"/>
          <w:color w:val="323232"/>
          <w:rtl w:val="0"/>
          <w:lang w:val="en-US"/>
        </w:rPr>
        <w:t xml:space="preserve"> created as</w:t>
      </w:r>
      <w:r>
        <w:rPr>
          <w:rFonts w:ascii="Trebuchet MS" w:hAnsi="Trebuchet MS"/>
          <w:color w:val="323232"/>
          <w:rtl w:val="0"/>
          <w:lang w:val="en-US"/>
        </w:rPr>
        <w:t xml:space="preserve"> an online platform where high school students take Objective format tests and </w:t>
      </w:r>
      <w:r>
        <w:rPr>
          <w:rFonts w:ascii="Trebuchet MS" w:hAnsi="Trebuchet MS"/>
          <w:color w:val="323232"/>
          <w:rtl w:val="0"/>
          <w:lang w:val="en-US"/>
        </w:rPr>
        <w:t xml:space="preserve">would get an in-depth analysis of improvement areas across multiple criteria - chapters, question formats, et al. </w:t>
      </w:r>
      <w:r>
        <w:rPr>
          <w:rFonts w:ascii="Trebuchet MS" w:hAnsi="Trebuchet MS"/>
          <w:color w:val="323232"/>
          <w:rtl w:val="0"/>
          <w:lang w:val="en-US"/>
        </w:rPr>
        <w:t>After months of late night</w:t>
      </w:r>
      <w:r>
        <w:rPr>
          <w:rFonts w:ascii="Trebuchet MS" w:hAnsi="Trebuchet MS"/>
          <w:color w:val="323232"/>
          <w:rtl w:val="0"/>
          <w:lang w:val="en-US"/>
        </w:rPr>
        <w:t xml:space="preserve"> &amp; weekend</w:t>
      </w:r>
      <w:r>
        <w:rPr>
          <w:rFonts w:ascii="Trebuchet MS" w:hAnsi="Trebuchet MS"/>
          <w:color w:val="323232"/>
          <w:rtl w:val="0"/>
          <w:lang w:val="en-US"/>
        </w:rPr>
        <w:t xml:space="preserve"> coding sessions</w:t>
      </w:r>
      <w:r>
        <w:rPr>
          <w:rFonts w:ascii="Trebuchet MS" w:hAnsi="Trebuchet MS"/>
          <w:color w:val="323232"/>
          <w:rtl w:val="0"/>
          <w:lang w:val="en-US"/>
        </w:rPr>
        <w:t>,</w:t>
      </w:r>
      <w:r>
        <w:rPr>
          <w:rFonts w:ascii="Trebuchet MS" w:hAnsi="Trebuchet MS"/>
          <w:color w:val="323232"/>
          <w:rtl w:val="0"/>
          <w:lang w:val="en-US"/>
        </w:rPr>
        <w:t xml:space="preserve"> and relentless attempts to improve the system</w:t>
      </w:r>
      <w:r>
        <w:rPr>
          <w:rFonts w:ascii="Trebuchet MS" w:hAnsi="Trebuchet MS" w:hint="default"/>
          <w:color w:val="323232"/>
          <w:rtl w:val="0"/>
          <w:lang w:val="fr-FR"/>
        </w:rPr>
        <w:t>’</w:t>
      </w:r>
      <w:r>
        <w:rPr>
          <w:rFonts w:ascii="Trebuchet MS" w:hAnsi="Trebuchet MS"/>
          <w:color w:val="323232"/>
          <w:rtl w:val="0"/>
          <w:lang w:val="en-US"/>
        </w:rPr>
        <w:t>s analytical capabilities, Let.Me.Pratise</w:t>
      </w:r>
      <w:r>
        <w:rPr>
          <w:rFonts w:ascii="Trebuchet MS" w:hAnsi="Trebuchet MS"/>
          <w:color w:val="323232"/>
          <w:rtl w:val="0"/>
          <w:lang w:val="en-US"/>
        </w:rPr>
        <w:t xml:space="preserve"> was ready for real time use</w:t>
      </w:r>
      <w:r>
        <w:rPr>
          <w:rFonts w:ascii="Trebuchet MS" w:hAnsi="Trebuchet MS"/>
          <w:color w:val="323232"/>
          <w:rtl w:val="0"/>
        </w:rPr>
        <w:t xml:space="preserve">. </w:t>
      </w:r>
      <w:r>
        <w:rPr>
          <w:rFonts w:ascii="Trebuchet MS" w:hAnsi="Trebuchet MS"/>
          <w:color w:val="323232"/>
          <w:rtl w:val="0"/>
          <w:lang w:val="en-US"/>
        </w:rPr>
        <w:t xml:space="preserve">With assistance from local coaching class, I piloted my program on 40 students for 45 days. </w:t>
      </w:r>
      <w:r>
        <w:rPr>
          <w:rFonts w:ascii="Trebuchet MS" w:hAnsi="Trebuchet MS"/>
          <w:color w:val="323232"/>
          <w:rtl w:val="0"/>
          <w:lang w:val="en-US"/>
        </w:rPr>
        <w:t xml:space="preserve">The application provided insights to both students as well as teachers </w:t>
      </w:r>
      <w:r>
        <w:rPr>
          <w:rFonts w:ascii="Trebuchet MS" w:hAnsi="Trebuchet MS"/>
          <w:color w:val="323232"/>
          <w:rtl w:val="0"/>
          <w:lang w:val="en-US"/>
        </w:rPr>
        <w:t>and helped them increase their grades by 15%</w:t>
      </w:r>
      <w:r>
        <w:rPr>
          <w:rFonts w:ascii="Trebuchet MS" w:hAnsi="Trebuchet MS"/>
          <w:color w:val="323232"/>
          <w:rtl w:val="0"/>
        </w:rPr>
        <w:t xml:space="preserve">. </w:t>
      </w:r>
      <w:r>
        <w:rPr>
          <w:rFonts w:ascii="Trebuchet MS" w:hAnsi="Trebuchet MS"/>
          <w:color w:val="323232"/>
          <w:rtl w:val="0"/>
          <w:lang w:val="en-US"/>
        </w:rPr>
        <w:t>This was one of the most gratifying project I have worked on so far.</w:t>
      </w:r>
    </w:p>
    <w:p>
      <w:pPr>
        <w:pStyle w:val="Default"/>
        <w:bidi w:val="0"/>
        <w:ind w:left="0" w:right="0" w:firstLine="0"/>
        <w:jc w:val="both"/>
        <w:rPr>
          <w:rFonts w:ascii="Trebuchet MS" w:cs="Trebuchet MS" w:hAnsi="Trebuchet MS" w:eastAsia="Trebuchet MS"/>
          <w:color w:val="323232"/>
          <w:rtl w:val="0"/>
        </w:rPr>
      </w:pPr>
    </w:p>
    <w:p>
      <w:pPr>
        <w:pStyle w:val="Body"/>
        <w:bidi w:val="0"/>
        <w:spacing w:after="160" w:line="259" w:lineRule="auto"/>
        <w:ind w:left="0" w:right="0" w:firstLine="0"/>
        <w:jc w:val="both"/>
        <w:rPr>
          <w:rFonts w:ascii="Calibri" w:cs="Calibri" w:hAnsi="Calibri" w:eastAsia="Calibri"/>
          <w:u w:color="000000"/>
          <w:rtl w:val="0"/>
        </w:rPr>
      </w:pPr>
      <w:r>
        <w:rPr>
          <w:rFonts w:ascii="Calibri" w:cs="Calibri" w:hAnsi="Calibri" w:eastAsia="Calibri"/>
          <w:u w:color="000000"/>
          <w:rtl w:val="0"/>
          <w:lang w:val="en-US"/>
        </w:rPr>
        <w:t>Whi</w:t>
      </w:r>
      <w:r>
        <w:rPr>
          <w:rFonts w:ascii="Calibri" w:cs="Calibri" w:hAnsi="Calibri" w:eastAsia="Calibri"/>
          <w:u w:color="000000"/>
          <w:rtl w:val="0"/>
        </w:rPr>
        <w:t>I</w:t>
      </w:r>
      <w:r>
        <w:rPr>
          <w:rFonts w:ascii="Calibri" w:cs="Calibri" w:hAnsi="Calibri" w:eastAsia="Calibri"/>
          <w:u w:color="000000"/>
          <w:rtl w:val="0"/>
          <w:lang w:val="en-US"/>
        </w:rPr>
        <w:t>e working on my project and researching on the topic, I</w:t>
      </w:r>
      <w:r>
        <w:rPr>
          <w:rFonts w:ascii="Calibri" w:cs="Calibri" w:hAnsi="Calibri" w:eastAsia="Calibri"/>
          <w:u w:color="000000"/>
          <w:rtl w:val="0"/>
          <w:lang w:val="en-US"/>
        </w:rPr>
        <w:t xml:space="preserve"> came across a similar platform used at Khan Academy</w:t>
      </w:r>
      <w:r>
        <w:rPr>
          <w:rFonts w:ascii="Calibri" w:cs="Calibri" w:hAnsi="Calibri" w:eastAsia="Calibri"/>
          <w:u w:color="000000"/>
          <w:rtl w:val="0"/>
          <w:lang w:val="en-US"/>
        </w:rPr>
        <w:t xml:space="preserve"> globally. They</w:t>
      </w:r>
      <w:r>
        <w:rPr>
          <w:rFonts w:ascii="Calibri" w:cs="Calibri" w:hAnsi="Calibri" w:eastAsia="Calibri"/>
          <w:u w:color="000000"/>
          <w:rtl w:val="0"/>
          <w:lang w:val="en-US"/>
        </w:rPr>
        <w:t xml:space="preserve"> used machine learning for performance grading (the links to corresponding blog entries are provided at the bottom). The author, using his machine learning expertise, brought a revolutionary and insightful change in the way a student</w:t>
      </w:r>
      <w:r>
        <w:rPr>
          <w:rFonts w:ascii="Calibri" w:cs="Calibri" w:hAnsi="Calibri" w:eastAsia="Calibri"/>
          <w:u w:color="000000"/>
          <w:rtl w:val="0"/>
          <w:lang w:val="fr-FR"/>
        </w:rPr>
        <w:t>’</w:t>
      </w:r>
      <w:r>
        <w:rPr>
          <w:rFonts w:ascii="Calibri" w:cs="Calibri" w:hAnsi="Calibri" w:eastAsia="Calibri"/>
          <w:u w:color="000000"/>
          <w:rtl w:val="0"/>
          <w:lang w:val="en-US"/>
        </w:rPr>
        <w:t xml:space="preserve">s mastery of a topic was gauged at </w:t>
      </w:r>
      <w:r>
        <w:rPr>
          <w:rFonts w:ascii="Calibri" w:cs="Calibri" w:hAnsi="Calibri" w:eastAsia="Calibri"/>
          <w:u w:color="000000"/>
          <w:rtl w:val="0"/>
          <w:lang w:val="en-US"/>
        </w:rPr>
        <w:t>the academy.</w:t>
      </w:r>
      <w:r>
        <w:rPr>
          <w:rFonts w:ascii="Calibri" w:cs="Calibri" w:hAnsi="Calibri" w:eastAsia="Calibri"/>
          <w:u w:color="000000"/>
          <w:rtl w:val="0"/>
        </w:rPr>
        <w:t xml:space="preserve"> I</w:t>
      </w:r>
      <w:r>
        <w:rPr>
          <w:rFonts w:ascii="Calibri" w:cs="Calibri" w:hAnsi="Calibri" w:eastAsia="Calibri"/>
          <w:u w:color="000000"/>
          <w:rtl w:val="0"/>
          <w:lang w:val="en-US"/>
        </w:rPr>
        <w:t xml:space="preserve">t </w:t>
      </w:r>
      <w:r>
        <w:rPr>
          <w:rFonts w:ascii="Calibri" w:cs="Calibri" w:hAnsi="Calibri" w:eastAsia="Calibri"/>
          <w:u w:color="000000"/>
          <w:rtl w:val="0"/>
          <w:lang w:val="en-US"/>
        </w:rPr>
        <w:t>fascinated</w:t>
      </w:r>
      <w:r>
        <w:rPr>
          <w:rFonts w:ascii="Calibri" w:cs="Calibri" w:hAnsi="Calibri" w:eastAsia="Calibri"/>
          <w:u w:color="000000"/>
          <w:rtl w:val="0"/>
          <w:lang w:val="en-US"/>
        </w:rPr>
        <w:t xml:space="preserve"> me</w:t>
      </w:r>
      <w:r>
        <w:rPr>
          <w:rFonts w:ascii="Calibri" w:cs="Calibri" w:hAnsi="Calibri" w:eastAsia="Calibri"/>
          <w:u w:color="000000"/>
          <w:rtl w:val="0"/>
          <w:lang w:val="en-US"/>
        </w:rPr>
        <w:t xml:space="preserve"> to see how use </w:t>
      </w:r>
      <w:r>
        <w:rPr>
          <w:rFonts w:ascii="Calibri" w:cs="Calibri" w:hAnsi="Calibri" w:eastAsia="Calibri"/>
          <w:u w:color="000000"/>
          <w:rtl w:val="0"/>
          <w:lang w:val="en-US"/>
        </w:rPr>
        <w:t xml:space="preserve">of </w:t>
      </w:r>
      <w:r>
        <w:rPr>
          <w:rFonts w:ascii="Calibri" w:cs="Calibri" w:hAnsi="Calibri" w:eastAsia="Calibri"/>
          <w:u w:color="000000"/>
          <w:rtl w:val="0"/>
          <w:lang w:val="en-US"/>
        </w:rPr>
        <w:t xml:space="preserve">some very simple Machine Learning techniques </w:t>
      </w:r>
      <w:r>
        <w:rPr>
          <w:rFonts w:ascii="Calibri" w:cs="Calibri" w:hAnsi="Calibri" w:eastAsia="Calibri"/>
          <w:u w:color="000000"/>
          <w:rtl w:val="0"/>
          <w:lang w:val="en-US"/>
        </w:rPr>
        <w:t>can</w:t>
      </w:r>
      <w:r>
        <w:rPr>
          <w:rFonts w:ascii="Calibri" w:cs="Calibri" w:hAnsi="Calibri" w:eastAsia="Calibri"/>
          <w:u w:color="000000"/>
          <w:rtl w:val="0"/>
          <w:lang w:val="en-US"/>
        </w:rPr>
        <w:t xml:space="preserve"> make the platform far more powerful and intuitive than before. My </w:t>
      </w:r>
      <w:r>
        <w:rPr>
          <w:rFonts w:ascii="Calibri" w:cs="Calibri" w:hAnsi="Calibri" w:eastAsia="Calibri"/>
          <w:u w:color="000000"/>
          <w:rtl w:val="0"/>
          <w:lang w:val="en-US"/>
        </w:rPr>
        <w:t>obsession on this topic</w:t>
      </w:r>
      <w:r>
        <w:rPr>
          <w:rFonts w:ascii="Calibri" w:cs="Calibri" w:hAnsi="Calibri" w:eastAsia="Calibri"/>
          <w:u w:color="000000"/>
          <w:rtl w:val="0"/>
          <w:lang w:val="en-US"/>
        </w:rPr>
        <w:t xml:space="preserve"> continued as I followed more blogs and attended numerous seminars and webinars pertaining to the subject. I</w:t>
      </w:r>
      <w:r>
        <w:rPr>
          <w:rFonts w:ascii="Calibri" w:cs="Calibri" w:hAnsi="Calibri" w:eastAsia="Calibri"/>
          <w:u w:color="000000"/>
          <w:rtl w:val="0"/>
          <w:lang w:val="en-US"/>
        </w:rPr>
        <w:t xml:space="preserve"> believe</w:t>
      </w:r>
      <w:r>
        <w:rPr>
          <w:rFonts w:ascii="Calibri" w:cs="Calibri" w:hAnsi="Calibri" w:eastAsia="Calibri"/>
          <w:u w:color="000000"/>
          <w:rtl w:val="0"/>
          <w:lang w:val="en-US"/>
        </w:rPr>
        <w:t xml:space="preserve"> that this </w:t>
      </w:r>
      <w:r>
        <w:rPr>
          <w:rFonts w:ascii="Calibri" w:cs="Calibri" w:hAnsi="Calibri" w:eastAsia="Calibri"/>
          <w:u w:color="000000"/>
          <w:rtl w:val="0"/>
          <w:lang w:val="en-US"/>
        </w:rPr>
        <w:t>is</w:t>
      </w:r>
      <w:r>
        <w:rPr>
          <w:rFonts w:ascii="Calibri" w:cs="Calibri" w:hAnsi="Calibri" w:eastAsia="Calibri"/>
          <w:u w:color="000000"/>
          <w:rtl w:val="0"/>
          <w:lang w:val="en-US"/>
        </w:rPr>
        <w:t xml:space="preserve"> a field with extremely far reaching consequences and the potential to make every aspect of life better for every human</w:t>
      </w:r>
      <w:r>
        <w:rPr>
          <w:rFonts w:ascii="Calibri" w:cs="Calibri" w:hAnsi="Calibri" w:eastAsia="Calibri"/>
          <w:u w:color="000000"/>
          <w:rtl w:val="0"/>
          <w:lang w:val="en-US"/>
        </w:rPr>
        <w:t>. This has truly been the main turning point for my career and decision to pursue Computer Science with Machine Learning.</w:t>
      </w:r>
    </w:p>
    <w:p>
      <w:pPr>
        <w:pStyle w:val="Body"/>
        <w:bidi w:val="0"/>
        <w:spacing w:after="160" w:line="259" w:lineRule="auto"/>
        <w:ind w:left="0" w:right="0" w:firstLine="0"/>
        <w:jc w:val="both"/>
        <w:rPr>
          <w:rFonts w:ascii="Calibri" w:cs="Calibri" w:hAnsi="Calibri" w:eastAsia="Calibri"/>
          <w:color w:val="ad1915"/>
          <w:u w:color="000000"/>
          <w:rtl w:val="0"/>
        </w:rPr>
      </w:pPr>
      <w:r>
        <w:rPr>
          <w:rFonts w:ascii="Calibri" w:cs="Calibri" w:hAnsi="Calibri" w:eastAsia="Calibri"/>
          <w:u w:color="000000"/>
          <w:rtl w:val="0"/>
          <w:lang w:val="en-US"/>
        </w:rPr>
        <w:t xml:space="preserve">Currently, </w:t>
      </w:r>
      <w:r>
        <w:rPr>
          <w:rFonts w:ascii="Calibri" w:cs="Calibri" w:hAnsi="Calibri" w:eastAsia="Calibri"/>
          <w:u w:color="000000"/>
          <w:rtl w:val="0"/>
        </w:rPr>
        <w:t xml:space="preserve">I </w:t>
      </w:r>
      <w:r>
        <w:rPr>
          <w:rFonts w:ascii="Calibri" w:cs="Calibri" w:hAnsi="Calibri" w:eastAsia="Calibri"/>
          <w:u w:color="000000"/>
          <w:rtl w:val="0"/>
          <w:lang w:val="en-US"/>
        </w:rPr>
        <w:t>am working with</w:t>
      </w:r>
      <w:r>
        <w:rPr>
          <w:rFonts w:ascii="Calibri" w:cs="Calibri" w:hAnsi="Calibri" w:eastAsia="Calibri"/>
          <w:u w:color="000000"/>
          <w:rtl w:val="0"/>
          <w:lang w:val="en-US"/>
        </w:rPr>
        <w:t xml:space="preserve"> JP Morgan Chase &amp; Co as an associate developer.</w:t>
      </w:r>
      <w:r>
        <w:rPr>
          <w:rFonts w:ascii="Calibri" w:cs="Calibri" w:hAnsi="Calibri" w:eastAsia="Calibri"/>
          <w:u w:color="000000"/>
          <w:rtl w:val="0"/>
          <w:lang w:val="en-US"/>
        </w:rPr>
        <w:t xml:space="preserve"> In last 12 months i have worked on two high impact projects -</w:t>
      </w:r>
      <w:r>
        <w:rPr>
          <w:rFonts w:ascii="Calibri" w:cs="Calibri" w:hAnsi="Calibri" w:eastAsia="Calibri"/>
          <w:u w:color="000000"/>
          <w:rtl w:val="0"/>
          <w:lang w:val="en-US"/>
        </w:rPr>
        <w:t xml:space="preserve"> Object Relational</w:t>
      </w:r>
      <w:r>
        <w:rPr>
          <w:rFonts w:ascii="Calibri" w:cs="Calibri" w:hAnsi="Calibri" w:eastAsia="Calibri"/>
          <w:u w:color="000000"/>
          <w:rtl w:val="0"/>
          <w:lang w:val="en-US"/>
        </w:rPr>
        <w:t xml:space="preserve"> (OR)</w:t>
      </w:r>
      <w:r>
        <w:rPr>
          <w:rFonts w:ascii="Calibri" w:cs="Calibri" w:hAnsi="Calibri" w:eastAsia="Calibri"/>
          <w:u w:color="000000"/>
          <w:rtl w:val="0"/>
          <w:lang w:val="en-US"/>
        </w:rPr>
        <w:t xml:space="preserve"> entity mapping tool</w:t>
      </w:r>
      <w:r>
        <w:rPr>
          <w:rFonts w:ascii="Calibri" w:cs="Calibri" w:hAnsi="Calibri" w:eastAsia="Calibri"/>
          <w:u w:color="000000"/>
          <w:rtl w:val="0"/>
          <w:lang w:val="en-US"/>
        </w:rPr>
        <w:t xml:space="preserve"> &amp; </w:t>
      </w:r>
      <w:r>
        <w:rPr>
          <w:rFonts w:ascii="Calibri" w:cs="Calibri" w:hAnsi="Calibri" w:eastAsia="Calibri"/>
          <w:u w:color="000000"/>
          <w:rtl w:val="0"/>
          <w:lang w:val="en-US"/>
        </w:rPr>
        <w:t>Static Data Cache (SDC)</w:t>
      </w:r>
      <w:r>
        <w:rPr>
          <w:rFonts w:ascii="Calibri" w:cs="Calibri" w:hAnsi="Calibri" w:eastAsia="Calibri"/>
          <w:u w:color="000000"/>
          <w:rtl w:val="0"/>
          <w:lang w:val="en-US"/>
        </w:rPr>
        <w:t xml:space="preserve">. </w:t>
      </w:r>
      <w:r>
        <w:rPr>
          <w:rFonts w:ascii="Calibri" w:cs="Calibri" w:hAnsi="Calibri" w:eastAsia="Calibri"/>
          <w:color w:val="ad1915"/>
          <w:u w:color="000000"/>
          <w:rtl w:val="0"/>
          <w:lang w:val="en-US"/>
        </w:rPr>
        <w:t xml:space="preserve">OR </w:t>
      </w:r>
      <w:r>
        <w:rPr>
          <w:rFonts w:ascii="Calibri" w:cs="Calibri" w:hAnsi="Calibri" w:eastAsia="Calibri"/>
          <w:color w:val="ad1915"/>
          <w:u w:color="000000"/>
          <w:rtl w:val="0"/>
          <w:lang w:val="en-US"/>
        </w:rPr>
        <w:t>compared entity classes coded in Java to the database tables that were supposed to persist them</w:t>
      </w:r>
      <w:r>
        <w:rPr>
          <w:rFonts w:ascii="Calibri" w:cs="Calibri" w:hAnsi="Calibri" w:eastAsia="Calibri"/>
          <w:color w:val="ad1915"/>
          <w:u w:color="000000"/>
          <w:rtl w:val="0"/>
          <w:lang w:val="en-US"/>
        </w:rPr>
        <w:t xml:space="preserve"> and then </w:t>
      </w:r>
      <w:r>
        <w:rPr>
          <w:rFonts w:ascii="Calibri" w:cs="Calibri" w:hAnsi="Calibri" w:eastAsia="Calibri"/>
          <w:color w:val="ad1915"/>
          <w:u w:color="000000"/>
          <w:rtl w:val="0"/>
          <w:lang w:val="en-US"/>
        </w:rPr>
        <w:t>generate a set of Sql statements for updating the database tables as per the entity</w:t>
      </w:r>
      <w:r>
        <w:rPr>
          <w:rFonts w:ascii="Calibri" w:cs="Calibri" w:hAnsi="Calibri" w:eastAsia="Calibri"/>
          <w:color w:val="ad1915"/>
          <w:u w:color="000000"/>
          <w:rtl w:val="0"/>
          <w:lang w:val="fr-FR"/>
        </w:rPr>
        <w:t>’</w:t>
      </w:r>
      <w:r>
        <w:rPr>
          <w:rFonts w:ascii="Calibri" w:cs="Calibri" w:hAnsi="Calibri" w:eastAsia="Calibri"/>
          <w:color w:val="ad1915"/>
          <w:u w:color="000000"/>
          <w:rtl w:val="0"/>
          <w:lang w:val="en-US"/>
        </w:rPr>
        <w:t>s structure</w:t>
      </w:r>
      <w:r>
        <w:rPr>
          <w:rFonts w:ascii="Calibri" w:cs="Calibri" w:hAnsi="Calibri" w:eastAsia="Calibri"/>
          <w:color w:val="ad1915"/>
          <w:u w:color="000000"/>
          <w:rtl w:val="0"/>
          <w:lang w:val="en-US"/>
        </w:rPr>
        <w:t xml:space="preserve">. </w:t>
      </w:r>
      <w:r>
        <w:rPr>
          <w:rFonts w:ascii="Calibri" w:cs="Calibri" w:hAnsi="Calibri" w:eastAsia="Calibri"/>
          <w:color w:val="ad1915"/>
          <w:u w:color="000000"/>
          <w:rtl w:val="0"/>
          <w:lang w:val="en-US"/>
        </w:rPr>
        <w:t>The success and acceptance of the project depended largely on the right choice of data structures and algorithms chosen to represent and compare the entity to the database schema. Since it's rollout</w:t>
      </w:r>
      <w:r>
        <w:rPr>
          <w:rFonts w:ascii="Calibri" w:cs="Calibri" w:hAnsi="Calibri" w:eastAsia="Calibri"/>
          <w:color w:val="ad1915"/>
          <w:u w:color="000000"/>
          <w:rtl w:val="0"/>
          <w:lang w:val="en-US"/>
        </w:rPr>
        <w:t>,</w:t>
      </w:r>
      <w:r>
        <w:rPr>
          <w:rFonts w:ascii="Calibri" w:cs="Calibri" w:hAnsi="Calibri" w:eastAsia="Calibri"/>
          <w:color w:val="ad1915"/>
          <w:u w:color="000000"/>
          <w:rtl w:val="0"/>
          <w:lang w:val="en-US"/>
        </w:rPr>
        <w:t xml:space="preserve"> this tool continues to save hundreds of developer hours every month by automating a tedious and error prone task. </w:t>
      </w:r>
      <w:r>
        <w:rPr>
          <w:rFonts w:ascii="Calibri" w:cs="Calibri" w:hAnsi="Calibri" w:eastAsia="Calibri"/>
          <w:color w:val="ad1915"/>
          <w:u w:color="000000"/>
          <w:rtl w:val="0"/>
          <w:lang w:val="en-US"/>
        </w:rPr>
        <w:t xml:space="preserve">SDC, on the other hand,  is a </w:t>
      </w:r>
      <w:r>
        <w:rPr>
          <w:rFonts w:ascii="Calibri" w:cs="Calibri" w:hAnsi="Calibri" w:eastAsia="Calibri"/>
          <w:color w:val="ad1915"/>
          <w:u w:color="000000"/>
          <w:rtl w:val="0"/>
          <w:lang w:val="en-US"/>
        </w:rPr>
        <w:t>web service for querying and updating a set of globally distributed caches collectively called the Static Data Cache.</w:t>
      </w:r>
      <w:r>
        <w:rPr>
          <w:rFonts w:ascii="Calibri" w:cs="Calibri" w:hAnsi="Calibri" w:eastAsia="Calibri"/>
          <w:color w:val="ad1915"/>
          <w:u w:color="000000"/>
          <w:rtl w:val="0"/>
          <w:lang w:val="en-US"/>
        </w:rPr>
        <w:t xml:space="preserve"> </w:t>
      </w:r>
      <w:r>
        <w:rPr>
          <w:rFonts w:ascii="Calibri" w:cs="Calibri" w:hAnsi="Calibri" w:eastAsia="Calibri"/>
          <w:color w:val="ad1915"/>
          <w:u w:color="000000"/>
          <w:rtl w:val="0"/>
          <w:lang w:val="en-US"/>
        </w:rPr>
        <w:t>This project required me to unify the data schema and resolve anomalies in the storage semantics across various regional users of the SDC. The unified schema with the common rules of usage semantics enabled me to design a comDevious mon web interface for querying and updating the SDC which was performant and acceptable to the users of every region. Another challenge I faced was the design and implementation of the JMS based messaging layer that was used for propagating cache updates from the primary to secondary SDC instances.</w:t>
      </w:r>
      <w:r>
        <w:rPr>
          <w:rFonts w:ascii="Calibri" w:cs="Calibri" w:hAnsi="Calibri" w:eastAsia="Calibri"/>
          <w:color w:val="ad1915"/>
          <w:u w:color="000000"/>
          <w:rtl w:val="0"/>
          <w:lang w:val="en-US"/>
        </w:rPr>
        <w:t xml:space="preserve"> (My suggestion is that you rather explain in brief what did you learn and what was your contributions in these projects over what these projects are. Its too technical for both my understanding and writing)</w:t>
      </w:r>
      <w:r>
        <w:rPr>
          <w:rFonts w:ascii="Calibri" w:cs="Calibri" w:hAnsi="Calibri" w:eastAsia="Calibri"/>
          <w:u w:color="000000"/>
          <w:rtl w:val="0"/>
          <w:lang w:val="en-US"/>
        </w:rPr>
        <w:t>. This job open a wide range of opportunities to grow, but now I am at a stage to look for a different challenge.</w:t>
      </w:r>
    </w:p>
    <w:p>
      <w:pPr>
        <w:pStyle w:val="Body"/>
        <w:bidi w:val="0"/>
        <w:spacing w:after="160" w:line="259" w:lineRule="auto"/>
        <w:ind w:left="0" w:right="0" w:firstLine="0"/>
        <w:jc w:val="both"/>
        <w:rPr>
          <w:rFonts w:ascii="Georgia" w:cs="Georgia" w:hAnsi="Georgia" w:eastAsia="Georgia"/>
          <w:u w:color="000000"/>
          <w:rtl w:val="0"/>
        </w:rPr>
      </w:pPr>
      <w:r>
        <w:rPr>
          <w:rFonts w:ascii="Calibri" w:cs="Calibri" w:hAnsi="Calibri" w:eastAsia="Calibri"/>
          <w:u w:color="000000"/>
          <w:rtl w:val="0"/>
          <w:lang w:val="en-US"/>
        </w:rPr>
        <w:t>I am grateful for the enriching experiences my jobs and education have given me so far, complementing my keen area of learning. However, I truly believe now is the time to take the next step. It</w:t>
      </w:r>
      <w:r>
        <w:rPr>
          <w:rFonts w:ascii="Calibri" w:cs="Calibri" w:hAnsi="Calibri" w:eastAsia="Calibri"/>
          <w:u w:color="000000"/>
          <w:rtl w:val="0"/>
          <w:lang w:val="en-US"/>
        </w:rPr>
        <w:t>’</w:t>
      </w:r>
      <w:r>
        <w:rPr>
          <w:rFonts w:ascii="Calibri" w:cs="Calibri" w:hAnsi="Calibri" w:eastAsia="Calibri"/>
          <w:u w:color="000000"/>
          <w:rtl w:val="0"/>
          <w:lang w:val="en-US"/>
        </w:rPr>
        <w:t>s time to go on the adventure, not settle for ordinary, make my passion my profession. To do this I will need strong guidance from the experts in the field. I am confident Mr. X &amp; Ms. Y from your University ABC will help me realise my full potential in this area, which will lay a strong foundation for my future.</w:t>
      </w:r>
      <w:r>
        <w:rPr>
          <w:rFonts w:ascii="Calibri" w:cs="Calibri" w:hAnsi="Calibri" w:eastAsia="Calibri"/>
          <w:u w:color="000000"/>
          <w:rtl w:val="0"/>
          <w:lang w:val="en-US"/>
        </w:rPr>
        <w:t xml:space="preserve"> From my side, </w:t>
      </w:r>
      <w:r>
        <w:rPr>
          <w:rFonts w:ascii="Calibri" w:cs="Calibri" w:hAnsi="Calibri" w:eastAsia="Calibri"/>
          <w:u w:color="000000"/>
          <w:rtl w:val="0"/>
        </w:rPr>
        <w:t xml:space="preserve">I </w:t>
      </w:r>
      <w:r>
        <w:rPr>
          <w:rFonts w:ascii="Calibri" w:cs="Calibri" w:hAnsi="Calibri" w:eastAsia="Calibri"/>
          <w:u w:color="000000"/>
          <w:rtl w:val="0"/>
          <w:lang w:val="en-US"/>
        </w:rPr>
        <w:t>commit</w:t>
      </w:r>
      <w:r>
        <w:rPr>
          <w:rFonts w:ascii="Calibri" w:cs="Calibri" w:hAnsi="Calibri" w:eastAsia="Calibri"/>
          <w:u w:color="000000"/>
          <w:rtl w:val="0"/>
          <w:lang w:val="en-US"/>
        </w:rPr>
        <w:t xml:space="preserve"> you </w:t>
      </w:r>
      <w:r>
        <w:rPr>
          <w:rFonts w:ascii="Calibri" w:cs="Calibri" w:hAnsi="Calibri" w:eastAsia="Calibri"/>
          <w:u w:color="000000"/>
          <w:rtl w:val="0"/>
          <w:lang w:val="en-US"/>
        </w:rPr>
        <w:t xml:space="preserve">utmost </w:t>
      </w:r>
      <w:r>
        <w:rPr>
          <w:rFonts w:ascii="Calibri" w:cs="Calibri" w:hAnsi="Calibri" w:eastAsia="Calibri"/>
          <w:u w:color="000000"/>
          <w:rtl w:val="0"/>
          <w:lang w:val="en-US"/>
        </w:rPr>
        <w:t xml:space="preserve">sincerity, </w:t>
      </w:r>
      <w:r>
        <w:rPr>
          <w:rFonts w:ascii="Calibri" w:cs="Calibri" w:hAnsi="Calibri" w:eastAsia="Calibri"/>
          <w:u w:color="000000"/>
          <w:rtl w:val="0"/>
          <w:lang w:val="en-US"/>
        </w:rPr>
        <w:t>discipline</w:t>
      </w:r>
      <w:r>
        <w:rPr>
          <w:rFonts w:ascii="Calibri" w:cs="Calibri" w:hAnsi="Calibri" w:eastAsia="Calibri"/>
          <w:u w:color="000000"/>
          <w:rtl w:val="0"/>
          <w:lang w:val="en-US"/>
        </w:rPr>
        <w:t xml:space="preserve"> and tones of passion </w:t>
      </w:r>
      <w:r>
        <w:rPr>
          <w:rFonts w:ascii="Calibri" w:cs="Calibri" w:hAnsi="Calibri" w:eastAsia="Calibri"/>
          <w:u w:color="000000"/>
          <w:rtl w:val="0"/>
          <w:lang w:val="en-US"/>
        </w:rPr>
        <w:t xml:space="preserve">to ensure the </w:t>
      </w:r>
      <w:r>
        <w:rPr>
          <w:rFonts w:ascii="Calibri" w:cs="Calibri" w:hAnsi="Calibri" w:eastAsia="Calibri"/>
          <w:u w:color="000000"/>
          <w:rtl w:val="0"/>
          <w:lang w:val="en-US"/>
        </w:rPr>
        <w:t xml:space="preserve">association </w:t>
      </w:r>
      <w:r>
        <w:rPr>
          <w:rFonts w:ascii="Calibri" w:cs="Calibri" w:hAnsi="Calibri" w:eastAsia="Calibri"/>
          <w:u w:color="000000"/>
          <w:rtl w:val="0"/>
          <w:lang w:val="en-US"/>
        </w:rPr>
        <w:t>is</w:t>
      </w:r>
      <w:r>
        <w:rPr>
          <w:rFonts w:ascii="Calibri" w:cs="Calibri" w:hAnsi="Calibri" w:eastAsia="Calibri"/>
          <w:u w:color="000000"/>
          <w:rtl w:val="0"/>
          <w:lang w:val="en-US"/>
        </w:rPr>
        <w:t xml:space="preserve"> mutually beneficial.</w:t>
      </w:r>
    </w:p>
    <w:p>
      <w:pPr>
        <w:pStyle w:val="Body"/>
        <w:bidi w:val="0"/>
        <w:spacing w:after="160" w:line="259" w:lineRule="auto"/>
        <w:ind w:left="0" w:right="0" w:firstLine="0"/>
        <w:jc w:val="both"/>
        <w:rPr>
          <w:rFonts w:ascii="Calibri" w:cs="Calibri" w:hAnsi="Calibri" w:eastAsia="Calibri"/>
          <w:color w:val="ad1915"/>
          <w:u w:color="000000"/>
          <w:rtl w:val="0"/>
        </w:rPr>
      </w:pPr>
    </w:p>
    <w:p>
      <w:pPr>
        <w:pStyle w:val="Body"/>
        <w:bidi w:val="0"/>
        <w:spacing w:after="160" w:line="259" w:lineRule="auto"/>
        <w:ind w:left="0" w:right="0" w:firstLine="0"/>
        <w:jc w:val="both"/>
        <w:rPr>
          <w:rFonts w:ascii="Calibri" w:cs="Calibri" w:hAnsi="Calibri" w:eastAsia="Calibri"/>
          <w:u w:color="000000"/>
          <w:rtl w:val="0"/>
        </w:rPr>
      </w:pPr>
    </w:p>
    <w:p>
      <w:pPr>
        <w:pStyle w:val="Default"/>
        <w:bidi w:val="0"/>
        <w:ind w:left="0" w:right="0" w:firstLine="0"/>
        <w:jc w:val="both"/>
        <w:rPr>
          <w:rFonts w:ascii="Trebuchet MS" w:cs="Trebuchet MS" w:hAnsi="Trebuchet MS" w:eastAsia="Trebuchet MS"/>
          <w:color w:val="323232"/>
          <w:sz w:val="24"/>
          <w:szCs w:val="24"/>
          <w:rtl w:val="0"/>
        </w:rPr>
      </w:pPr>
    </w:p>
    <w:p>
      <w:pPr>
        <w:pStyle w:val="Default"/>
        <w:bidi w:val="0"/>
        <w:ind w:left="0" w:right="0" w:firstLine="0"/>
        <w:jc w:val="both"/>
        <w:rPr>
          <w:rFonts w:ascii="Trebuchet MS" w:cs="Trebuchet MS" w:hAnsi="Trebuchet MS" w:eastAsia="Trebuchet MS"/>
          <w:color w:val="323232"/>
          <w:sz w:val="24"/>
          <w:szCs w:val="24"/>
          <w:rtl w:val="0"/>
        </w:rPr>
      </w:pPr>
    </w:p>
    <w:p>
      <w:pPr>
        <w:pStyle w:val="Default"/>
        <w:bidi w:val="0"/>
        <w:ind w:left="0" w:right="0" w:firstLine="0"/>
        <w:jc w:val="both"/>
        <w:rPr>
          <w:rFonts w:ascii="Trebuchet MS" w:cs="Trebuchet MS" w:hAnsi="Trebuchet MS" w:eastAsia="Trebuchet MS"/>
          <w:color w:val="323232"/>
          <w:sz w:val="24"/>
          <w:szCs w:val="24"/>
          <w:rtl w:val="0"/>
        </w:rPr>
      </w:pPr>
    </w:p>
    <w:p>
      <w:pPr>
        <w:pStyle w:val="Default"/>
        <w:bidi w:val="0"/>
        <w:ind w:left="0" w:right="0" w:firstLine="0"/>
        <w:jc w:val="both"/>
        <w:rPr>
          <w:rFonts w:ascii="Trebuchet MS" w:cs="Trebuchet MS" w:hAnsi="Trebuchet MS" w:eastAsia="Trebuchet MS"/>
          <w:color w:val="323232"/>
          <w:sz w:val="24"/>
          <w:szCs w:val="24"/>
          <w:rtl w:val="0"/>
        </w:rPr>
      </w:pPr>
    </w:p>
    <w:p>
      <w:pPr>
        <w:pStyle w:val="Default"/>
        <w:bidi w:val="0"/>
        <w:ind w:left="0" w:right="0" w:firstLine="0"/>
        <w:jc w:val="both"/>
        <w:rPr>
          <w:rFonts w:ascii="Trebuchet MS" w:cs="Trebuchet MS" w:hAnsi="Trebuchet MS" w:eastAsia="Trebuchet MS"/>
          <w:color w:val="323232"/>
          <w:sz w:val="24"/>
          <w:szCs w:val="24"/>
          <w:rtl w:val="0"/>
        </w:rPr>
      </w:pPr>
    </w:p>
    <w:p>
      <w:pPr>
        <w:pStyle w:val="Default"/>
        <w:bidi w:val="0"/>
        <w:ind w:left="0" w:right="0" w:firstLine="0"/>
        <w:jc w:val="both"/>
        <w:rPr>
          <w:rFonts w:ascii="Trebuchet MS" w:cs="Trebuchet MS" w:hAnsi="Trebuchet MS" w:eastAsia="Trebuchet MS"/>
          <w:color w:val="323232"/>
          <w:sz w:val="24"/>
          <w:szCs w:val="24"/>
          <w:rtl w:val="0"/>
        </w:rPr>
      </w:pPr>
    </w:p>
    <w:p>
      <w:pPr>
        <w:pStyle w:val="Default"/>
        <w:bidi w:val="0"/>
        <w:ind w:left="0" w:right="0" w:firstLine="0"/>
        <w:jc w:val="both"/>
        <w:rPr>
          <w:rFonts w:ascii="Trebuchet MS" w:cs="Trebuchet MS" w:hAnsi="Trebuchet MS" w:eastAsia="Trebuchet MS"/>
          <w:color w:val="323232"/>
          <w:sz w:val="24"/>
          <w:szCs w:val="24"/>
          <w:rtl w:val="0"/>
        </w:rPr>
      </w:pPr>
      <w:r>
        <w:rPr>
          <w:rFonts w:ascii="Trebuchet MS" w:hAnsi="Trebuchet MS"/>
          <w:color w:val="323232"/>
          <w:sz w:val="24"/>
          <w:szCs w:val="24"/>
          <w:rtl w:val="0"/>
          <w:lang w:val="en-US"/>
        </w:rPr>
        <w:t xml:space="preserve"> </w:t>
      </w:r>
    </w:p>
    <w:p>
      <w:pPr>
        <w:pStyle w:val="Default"/>
        <w:bidi w:val="0"/>
        <w:ind w:left="0" w:right="0" w:firstLine="0"/>
        <w:jc w:val="both"/>
        <w:rPr>
          <w:rFonts w:ascii="Trebuchet MS" w:cs="Trebuchet MS" w:hAnsi="Trebuchet MS" w:eastAsia="Trebuchet MS"/>
          <w:color w:val="323232"/>
          <w:sz w:val="24"/>
          <w:szCs w:val="24"/>
          <w:rtl w:val="0"/>
        </w:rPr>
      </w:pPr>
    </w:p>
    <w:p>
      <w:pPr>
        <w:pStyle w:val="Default"/>
        <w:bidi w:val="0"/>
        <w:ind w:left="0" w:right="0" w:firstLine="0"/>
        <w:jc w:val="both"/>
        <w:rPr>
          <w:rtl w:val="0"/>
        </w:rPr>
      </w:pPr>
      <w:r>
        <w:rPr>
          <w:rFonts w:ascii="Trebuchet MS" w:cs="Trebuchet MS" w:hAnsi="Trebuchet MS" w:eastAsia="Trebuchet MS"/>
          <w:color w:val="323232"/>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