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B3E" w:rsidRDefault="00E06B3E">
      <w:r>
        <w:t xml:space="preserve">                                </w:t>
      </w:r>
      <w:r>
        <w:t>STATISTICS WORKSHEET-3</w:t>
      </w:r>
    </w:p>
    <w:p w:rsidR="00B82376" w:rsidRDefault="00B522CF">
      <w:proofErr w:type="gramStart"/>
      <w:r>
        <w:t>1.b</w:t>
      </w:r>
      <w:proofErr w:type="gramEnd"/>
      <w:r w:rsidR="00E06B3E">
        <w:t xml:space="preserve"> </w:t>
      </w:r>
    </w:p>
    <w:p w:rsidR="00B522CF" w:rsidRDefault="00B522CF">
      <w:proofErr w:type="gramStart"/>
      <w:r>
        <w:t>2.c</w:t>
      </w:r>
      <w:proofErr w:type="gramEnd"/>
    </w:p>
    <w:p w:rsidR="00B522CF" w:rsidRDefault="00B522CF">
      <w:proofErr w:type="gramStart"/>
      <w:r>
        <w:t>3.a</w:t>
      </w:r>
      <w:proofErr w:type="gramEnd"/>
      <w:r>
        <w:t>.</w:t>
      </w:r>
    </w:p>
    <w:p w:rsidR="00B522CF" w:rsidRDefault="00B522CF">
      <w:proofErr w:type="gramStart"/>
      <w:r>
        <w:t>4.a</w:t>
      </w:r>
      <w:proofErr w:type="gramEnd"/>
    </w:p>
    <w:p w:rsidR="00B522CF" w:rsidRDefault="00B522CF">
      <w:proofErr w:type="gramStart"/>
      <w:r>
        <w:t>5.</w:t>
      </w:r>
      <w:r w:rsidR="00E06B3E">
        <w:t>c</w:t>
      </w:r>
      <w:proofErr w:type="gramEnd"/>
    </w:p>
    <w:p w:rsidR="001C358B" w:rsidRDefault="001C358B">
      <w:r>
        <w:t>6.</w:t>
      </w:r>
    </w:p>
    <w:p w:rsidR="001C358B" w:rsidRDefault="001C358B">
      <w:proofErr w:type="gramStart"/>
      <w:r>
        <w:t>7.b</w:t>
      </w:r>
      <w:proofErr w:type="gramEnd"/>
    </w:p>
    <w:p w:rsidR="001C358B" w:rsidRDefault="001C358B">
      <w:proofErr w:type="gramStart"/>
      <w:r>
        <w:t>8.d</w:t>
      </w:r>
      <w:proofErr w:type="gramEnd"/>
    </w:p>
    <w:p w:rsidR="00E06B3E" w:rsidRDefault="001C358B">
      <w:proofErr w:type="gramStart"/>
      <w:r>
        <w:t xml:space="preserve">9 </w:t>
      </w:r>
      <w:r w:rsidR="00E06B3E">
        <w:t>.</w:t>
      </w:r>
      <w:r>
        <w:t>a</w:t>
      </w:r>
      <w:proofErr w:type="gramEnd"/>
    </w:p>
    <w:p w:rsidR="001C358B" w:rsidRDefault="001C358B">
      <w:r>
        <w:t>10.</w:t>
      </w:r>
    </w:p>
    <w:p w:rsidR="001C358B" w:rsidRDefault="001C358B">
      <w:pPr>
        <w:rPr>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t>Bayes’ theorem</w:t>
      </w:r>
      <w:r>
        <w:rPr>
          <w:rFonts w:ascii="Arial" w:hAnsi="Arial" w:cs="Arial"/>
          <w:color w:val="333333"/>
          <w:sz w:val="21"/>
          <w:szCs w:val="21"/>
          <w:shd w:val="clear" w:color="auto" w:fill="FFFFFF"/>
        </w:rPr>
        <w:t> describes the probability of occurrence of an event related to any condition. It is also considered for the case of </w:t>
      </w:r>
      <w:hyperlink r:id="rId6" w:history="1">
        <w:r>
          <w:rPr>
            <w:rStyle w:val="Hyperlink"/>
            <w:rFonts w:ascii="Arial" w:hAnsi="Arial" w:cs="Arial"/>
            <w:color w:val="73AD21"/>
            <w:sz w:val="21"/>
            <w:szCs w:val="21"/>
            <w:u w:val="none"/>
            <w:shd w:val="clear" w:color="auto" w:fill="FFFFFF"/>
          </w:rPr>
          <w:t>conditional probability</w:t>
        </w:r>
      </w:hyperlink>
      <w:r>
        <w:rPr>
          <w:rFonts w:ascii="Arial" w:hAnsi="Arial" w:cs="Arial"/>
          <w:color w:val="333333"/>
          <w:sz w:val="21"/>
          <w:szCs w:val="21"/>
          <w:shd w:val="clear" w:color="auto" w:fill="FFFFFF"/>
        </w:rPr>
        <w:t>. Bayes theorem is also known as the formula for the probability of “causes”. For example: if we have to calculate the probability of taking a blue ball from the second bag out of three different bags of balls, where each bag contains three different colour balls viz. red, blue, black. In this case, the probability of occurrence of an event is calculated depending on other conditions is known as conditional probability. In this article, let us discuss the statement and proof for Bayes theorem, its derivation, formula, and many solved examples.</w:t>
      </w:r>
    </w:p>
    <w:p w:rsidR="001C358B" w:rsidRDefault="001C358B" w:rsidP="001C358B">
      <w:r w:rsidRPr="001C358B">
        <w:drawing>
          <wp:inline distT="0" distB="0" distL="0" distR="0" wp14:anchorId="353669C6" wp14:editId="038493D8">
            <wp:extent cx="4600575" cy="1038225"/>
            <wp:effectExtent l="0" t="0" r="9525" b="9525"/>
            <wp:docPr id="1" name="Picture 1" descr="Bayes Theo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yes Theor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8537" cy="1037765"/>
                    </a:xfrm>
                    <a:prstGeom prst="rect">
                      <a:avLst/>
                    </a:prstGeom>
                    <a:noFill/>
                    <a:ln>
                      <a:noFill/>
                    </a:ln>
                  </pic:spPr>
                </pic:pic>
              </a:graphicData>
            </a:graphic>
          </wp:inline>
        </w:drawing>
      </w:r>
    </w:p>
    <w:p w:rsidR="00432693" w:rsidRDefault="001C358B" w:rsidP="00432693">
      <w:pPr>
        <w:pStyle w:val="NormalWeb"/>
        <w:shd w:val="clear" w:color="auto" w:fill="FFFFFF"/>
        <w:spacing w:before="0" w:beforeAutospacing="0" w:after="150" w:afterAutospacing="0"/>
        <w:textAlignment w:val="baseline"/>
        <w:rPr>
          <w:rFonts w:ascii="Arial" w:hAnsi="Arial" w:cs="Arial"/>
          <w:color w:val="273239"/>
          <w:spacing w:val="2"/>
          <w:sz w:val="26"/>
          <w:szCs w:val="26"/>
        </w:rPr>
      </w:pPr>
      <w:r>
        <w:t>11.</w:t>
      </w:r>
      <w:r w:rsidR="00432693" w:rsidRPr="00432693">
        <w:rPr>
          <w:rFonts w:ascii="Arial" w:hAnsi="Arial" w:cs="Arial"/>
          <w:color w:val="273239"/>
          <w:spacing w:val="2"/>
          <w:sz w:val="26"/>
          <w:szCs w:val="26"/>
        </w:rPr>
        <w:t xml:space="preserve"> </w:t>
      </w:r>
      <w:r w:rsidR="00432693">
        <w:rPr>
          <w:rFonts w:ascii="Arial" w:hAnsi="Arial" w:cs="Arial"/>
          <w:color w:val="273239"/>
          <w:spacing w:val="2"/>
          <w:sz w:val="26"/>
          <w:szCs w:val="26"/>
        </w:rPr>
        <w:t>Z score is an important concept in statistics. Z score is also called standard score. This score helps to understand if a data value is greater or smaller than mean and how far away it is from the mean. More specifically, Z score tells how many standard deviations away a data point is from the mean.</w:t>
      </w:r>
    </w:p>
    <w:p w:rsidR="00432693" w:rsidRDefault="00432693" w:rsidP="00432693">
      <w:pPr>
        <w:pStyle w:val="NormalWeb"/>
        <w:spacing w:before="0" w:beforeAutospacing="0" w:after="0" w:afterAutospacing="0"/>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Z score = (x -mean) / std. deviation</w:t>
      </w:r>
    </w:p>
    <w:p w:rsidR="00432693" w:rsidRDefault="00432693" w:rsidP="0043269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 normal distribution is shown below and it is estimated that</w:t>
      </w:r>
      <w:r>
        <w:rPr>
          <w:rFonts w:ascii="Arial" w:hAnsi="Arial" w:cs="Arial"/>
          <w:color w:val="273239"/>
          <w:spacing w:val="2"/>
          <w:sz w:val="26"/>
          <w:szCs w:val="26"/>
        </w:rPr>
        <w:br/>
        <w:t>68% of the data points lie between +/- 1 standard deviation.</w:t>
      </w:r>
      <w:r>
        <w:rPr>
          <w:rFonts w:ascii="Arial" w:hAnsi="Arial" w:cs="Arial"/>
          <w:color w:val="273239"/>
          <w:spacing w:val="2"/>
          <w:sz w:val="26"/>
          <w:szCs w:val="26"/>
        </w:rPr>
        <w:br/>
        <w:t xml:space="preserve">95% of the data points </w:t>
      </w:r>
      <w:proofErr w:type="gramStart"/>
      <w:r>
        <w:rPr>
          <w:rFonts w:ascii="Arial" w:hAnsi="Arial" w:cs="Arial"/>
          <w:color w:val="273239"/>
          <w:spacing w:val="2"/>
          <w:sz w:val="26"/>
          <w:szCs w:val="26"/>
        </w:rPr>
        <w:t>lie</w:t>
      </w:r>
      <w:proofErr w:type="gramEnd"/>
      <w:r>
        <w:rPr>
          <w:rFonts w:ascii="Arial" w:hAnsi="Arial" w:cs="Arial"/>
          <w:color w:val="273239"/>
          <w:spacing w:val="2"/>
          <w:sz w:val="26"/>
          <w:szCs w:val="26"/>
        </w:rPr>
        <w:t xml:space="preserve"> between +/- 2 standard deviation</w:t>
      </w:r>
      <w:r>
        <w:rPr>
          <w:rFonts w:ascii="Arial" w:hAnsi="Arial" w:cs="Arial"/>
          <w:color w:val="273239"/>
          <w:spacing w:val="2"/>
          <w:sz w:val="26"/>
          <w:szCs w:val="26"/>
        </w:rPr>
        <w:br/>
        <w:t>99.7% of the data points lie between +/- 3 standard deviation</w:t>
      </w:r>
    </w:p>
    <w:p w:rsidR="00432693" w:rsidRDefault="00432693" w:rsidP="0043269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extent cx="5981700" cy="2657504"/>
            <wp:effectExtent l="0" t="0" r="0" b="9525"/>
            <wp:docPr id="2" name="Picture 2" descr="https://media.geeksforgeeks.org/wp-content/uploads/20200428193707/image-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0428193707/image-11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6039" cy="2659432"/>
                    </a:xfrm>
                    <a:prstGeom prst="rect">
                      <a:avLst/>
                    </a:prstGeom>
                    <a:noFill/>
                    <a:ln>
                      <a:noFill/>
                    </a:ln>
                  </pic:spPr>
                </pic:pic>
              </a:graphicData>
            </a:graphic>
          </wp:inline>
        </w:drawing>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Z score and Outliers</w:t>
      </w:r>
      <w:proofErr w:type="gramStart"/>
      <w:r>
        <w:rPr>
          <w:rStyle w:val="Strong"/>
          <w:rFonts w:ascii="Arial" w:hAnsi="Arial" w:cs="Arial"/>
          <w:color w:val="273239"/>
          <w:spacing w:val="2"/>
          <w:sz w:val="26"/>
          <w:szCs w:val="26"/>
          <w:bdr w:val="none" w:sz="0" w:space="0" w:color="auto" w:frame="1"/>
        </w:rPr>
        <w:t>:</w:t>
      </w:r>
      <w:proofErr w:type="gramEnd"/>
      <w:r>
        <w:rPr>
          <w:rFonts w:ascii="Arial" w:hAnsi="Arial" w:cs="Arial"/>
          <w:color w:val="273239"/>
          <w:spacing w:val="2"/>
          <w:sz w:val="26"/>
          <w:szCs w:val="26"/>
        </w:rPr>
        <w:br/>
        <w:t>If the z score of a data point is more than 3, it indicates that the data point is quite different from the other data points. Such a data point can be an outlier.</w:t>
      </w:r>
      <w:r>
        <w:rPr>
          <w:rFonts w:ascii="Arial" w:hAnsi="Arial" w:cs="Arial"/>
          <w:color w:val="273239"/>
          <w:spacing w:val="2"/>
          <w:sz w:val="26"/>
          <w:szCs w:val="26"/>
        </w:rPr>
        <w:br/>
        <w:t>For example, in a survey, it was asked how many children a person had.</w:t>
      </w:r>
      <w:r>
        <w:rPr>
          <w:rFonts w:ascii="Arial" w:hAnsi="Arial" w:cs="Arial"/>
          <w:color w:val="273239"/>
          <w:spacing w:val="2"/>
          <w:sz w:val="26"/>
          <w:szCs w:val="26"/>
        </w:rPr>
        <w:br/>
        <w:t>Suppose the data obtained from people is</w:t>
      </w:r>
    </w:p>
    <w:p w:rsidR="004750D1" w:rsidRDefault="004750D1" w:rsidP="00432693">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4750D1" w:rsidRDefault="004750D1" w:rsidP="004750D1">
      <w:pPr>
        <w:pStyle w:val="comp"/>
        <w:shd w:val="clear" w:color="auto" w:fill="FFFFFF"/>
        <w:spacing w:before="0" w:beforeAutospacing="0"/>
        <w:rPr>
          <w:rFonts w:ascii="Arial" w:hAnsi="Arial" w:cs="Arial"/>
          <w:color w:val="111111"/>
          <w:spacing w:val="1"/>
          <w:sz w:val="27"/>
          <w:szCs w:val="27"/>
        </w:rPr>
      </w:pPr>
      <w:r>
        <w:rPr>
          <w:rFonts w:ascii="Arial" w:hAnsi="Arial" w:cs="Arial"/>
          <w:color w:val="273239"/>
          <w:spacing w:val="2"/>
          <w:sz w:val="26"/>
          <w:szCs w:val="26"/>
        </w:rPr>
        <w:t>12.</w:t>
      </w:r>
      <w:r w:rsidRPr="004750D1">
        <w:rPr>
          <w:rFonts w:ascii="Arial" w:hAnsi="Arial" w:cs="Arial"/>
          <w:color w:val="111111"/>
          <w:spacing w:val="1"/>
          <w:sz w:val="27"/>
          <w:szCs w:val="27"/>
        </w:rPr>
        <w:t xml:space="preserve"> </w:t>
      </w:r>
      <w:r>
        <w:rPr>
          <w:rFonts w:ascii="Arial" w:hAnsi="Arial" w:cs="Arial"/>
          <w:color w:val="111111"/>
          <w:spacing w:val="1"/>
          <w:sz w:val="27"/>
          <w:szCs w:val="27"/>
        </w:rPr>
        <w:t>A t-test is an inferential </w:t>
      </w:r>
      <w:hyperlink r:id="rId9" w:history="1">
        <w:r>
          <w:rPr>
            <w:rStyle w:val="Hyperlink"/>
            <w:rFonts w:ascii="Arial" w:hAnsi="Arial" w:cs="Arial"/>
            <w:color w:val="2C40D0"/>
            <w:spacing w:val="1"/>
            <w:sz w:val="27"/>
            <w:szCs w:val="27"/>
          </w:rPr>
          <w:t>statistic</w:t>
        </w:r>
      </w:hyperlink>
      <w:r>
        <w:rPr>
          <w:rFonts w:ascii="Arial" w:hAnsi="Arial" w:cs="Arial"/>
          <w:color w:val="111111"/>
          <w:spacing w:val="1"/>
          <w:sz w:val="27"/>
          <w:szCs w:val="27"/>
        </w:rPr>
        <w:t> used to determine if there is a significant difference between the means of two groups and how they are related. T-tests are used when the data sets follow a normal distribution and have unknown variances, like the data set recorded from flipping a coin 100 times.</w:t>
      </w:r>
    </w:p>
    <w:p w:rsidR="004750D1" w:rsidRDefault="004750D1" w:rsidP="004750D1">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The t-test is a test used for hypothesis testing in statistics and uses the t-statistic, the </w:t>
      </w:r>
      <w:hyperlink r:id="rId10" w:history="1">
        <w:r>
          <w:rPr>
            <w:rStyle w:val="Hyperlink"/>
            <w:rFonts w:ascii="Arial" w:hAnsi="Arial" w:cs="Arial"/>
            <w:color w:val="2C40D0"/>
            <w:spacing w:val="1"/>
            <w:sz w:val="27"/>
            <w:szCs w:val="27"/>
          </w:rPr>
          <w:t>t-distribution</w:t>
        </w:r>
      </w:hyperlink>
      <w:r>
        <w:rPr>
          <w:rFonts w:ascii="Arial" w:hAnsi="Arial" w:cs="Arial"/>
          <w:color w:val="111111"/>
          <w:spacing w:val="1"/>
          <w:sz w:val="27"/>
          <w:szCs w:val="27"/>
        </w:rPr>
        <w:t> values, and the degrees of freedom to determine statistical significance.</w:t>
      </w:r>
    </w:p>
    <w:p w:rsidR="004750D1" w:rsidRPr="004750D1" w:rsidRDefault="004750D1" w:rsidP="004750D1">
      <w:pPr>
        <w:numPr>
          <w:ilvl w:val="0"/>
          <w:numId w:val="1"/>
        </w:numPr>
        <w:shd w:val="clear" w:color="auto" w:fill="FFFFFF"/>
        <w:spacing w:before="100" w:beforeAutospacing="1" w:after="100" w:afterAutospacing="1" w:line="240" w:lineRule="auto"/>
        <w:rPr>
          <w:rFonts w:ascii="Arial" w:eastAsia="Times New Roman" w:hAnsi="Arial" w:cs="Arial"/>
          <w:color w:val="111111"/>
          <w:spacing w:val="1"/>
          <w:sz w:val="27"/>
          <w:szCs w:val="27"/>
          <w:lang w:eastAsia="en-IN"/>
        </w:rPr>
      </w:pPr>
      <w:r w:rsidRPr="004750D1">
        <w:rPr>
          <w:rFonts w:ascii="Arial" w:eastAsia="Times New Roman" w:hAnsi="Arial" w:cs="Arial"/>
          <w:color w:val="111111"/>
          <w:spacing w:val="1"/>
          <w:sz w:val="27"/>
          <w:szCs w:val="27"/>
          <w:lang w:eastAsia="en-IN"/>
        </w:rPr>
        <w:t>A t-test is an inferential statistic used to determine if there is a statistically significant difference between the means of two variables.</w:t>
      </w:r>
    </w:p>
    <w:p w:rsidR="004750D1" w:rsidRPr="004750D1" w:rsidRDefault="004750D1" w:rsidP="004750D1">
      <w:pPr>
        <w:numPr>
          <w:ilvl w:val="0"/>
          <w:numId w:val="1"/>
        </w:numPr>
        <w:shd w:val="clear" w:color="auto" w:fill="FFFFFF"/>
        <w:spacing w:before="100" w:beforeAutospacing="1" w:after="100" w:afterAutospacing="1" w:line="240" w:lineRule="auto"/>
        <w:rPr>
          <w:rFonts w:ascii="Arial" w:eastAsia="Times New Roman" w:hAnsi="Arial" w:cs="Arial"/>
          <w:color w:val="111111"/>
          <w:spacing w:val="1"/>
          <w:sz w:val="27"/>
          <w:szCs w:val="27"/>
          <w:lang w:eastAsia="en-IN"/>
        </w:rPr>
      </w:pPr>
      <w:r w:rsidRPr="004750D1">
        <w:rPr>
          <w:rFonts w:ascii="Arial" w:eastAsia="Times New Roman" w:hAnsi="Arial" w:cs="Arial"/>
          <w:color w:val="111111"/>
          <w:spacing w:val="1"/>
          <w:sz w:val="27"/>
          <w:szCs w:val="27"/>
          <w:lang w:eastAsia="en-IN"/>
        </w:rPr>
        <w:t>The t-test is a test used for hypothesis testing in statistics.</w:t>
      </w:r>
    </w:p>
    <w:p w:rsidR="004750D1" w:rsidRPr="004750D1" w:rsidRDefault="004750D1" w:rsidP="004750D1">
      <w:pPr>
        <w:numPr>
          <w:ilvl w:val="0"/>
          <w:numId w:val="1"/>
        </w:numPr>
        <w:shd w:val="clear" w:color="auto" w:fill="FFFFFF"/>
        <w:spacing w:before="100" w:beforeAutospacing="1" w:after="100" w:afterAutospacing="1" w:line="240" w:lineRule="auto"/>
        <w:rPr>
          <w:rFonts w:ascii="Arial" w:eastAsia="Times New Roman" w:hAnsi="Arial" w:cs="Arial"/>
          <w:color w:val="111111"/>
          <w:spacing w:val="1"/>
          <w:sz w:val="27"/>
          <w:szCs w:val="27"/>
          <w:lang w:eastAsia="en-IN"/>
        </w:rPr>
      </w:pPr>
      <w:r w:rsidRPr="004750D1">
        <w:rPr>
          <w:rFonts w:ascii="Arial" w:eastAsia="Times New Roman" w:hAnsi="Arial" w:cs="Arial"/>
          <w:color w:val="111111"/>
          <w:spacing w:val="1"/>
          <w:sz w:val="27"/>
          <w:szCs w:val="27"/>
          <w:lang w:eastAsia="en-IN"/>
        </w:rPr>
        <w:t>Calculating a t-test requires three fundamental data values including the difference between the mean values from each data set, the standard deviation of each group, and the number of data values.</w:t>
      </w:r>
    </w:p>
    <w:p w:rsidR="004750D1" w:rsidRDefault="004750D1" w:rsidP="004750D1">
      <w:pPr>
        <w:numPr>
          <w:ilvl w:val="0"/>
          <w:numId w:val="1"/>
        </w:numPr>
        <w:shd w:val="clear" w:color="auto" w:fill="FFFFFF"/>
        <w:spacing w:before="100" w:beforeAutospacing="1" w:after="0" w:line="240" w:lineRule="auto"/>
        <w:rPr>
          <w:rFonts w:ascii="Arial" w:eastAsia="Times New Roman" w:hAnsi="Arial" w:cs="Arial"/>
          <w:color w:val="111111"/>
          <w:spacing w:val="1"/>
          <w:sz w:val="27"/>
          <w:szCs w:val="27"/>
          <w:lang w:eastAsia="en-IN"/>
        </w:rPr>
      </w:pPr>
      <w:r w:rsidRPr="004750D1">
        <w:rPr>
          <w:rFonts w:ascii="Arial" w:eastAsia="Times New Roman" w:hAnsi="Arial" w:cs="Arial"/>
          <w:color w:val="111111"/>
          <w:spacing w:val="1"/>
          <w:sz w:val="27"/>
          <w:szCs w:val="27"/>
          <w:lang w:eastAsia="en-IN"/>
        </w:rPr>
        <w:t>T-tests can be dependent or independent.</w:t>
      </w:r>
    </w:p>
    <w:p w:rsidR="00CC1998" w:rsidRPr="00CC1998" w:rsidRDefault="004750D1" w:rsidP="00CC1998">
      <w:pPr>
        <w:pStyle w:val="NormalWeb"/>
        <w:shd w:val="clear" w:color="auto" w:fill="FFFFFF"/>
        <w:spacing w:before="288" w:beforeAutospacing="0" w:after="288" w:afterAutospacing="0"/>
        <w:rPr>
          <w:rFonts w:ascii="Verdana" w:hAnsi="Verdana"/>
          <w:color w:val="000000"/>
          <w:sz w:val="23"/>
          <w:szCs w:val="23"/>
        </w:rPr>
      </w:pPr>
      <w:r>
        <w:rPr>
          <w:rFonts w:ascii="Arial" w:hAnsi="Arial" w:cs="Arial"/>
          <w:color w:val="111111"/>
          <w:spacing w:val="1"/>
          <w:sz w:val="27"/>
          <w:szCs w:val="27"/>
        </w:rPr>
        <w:t>13.</w:t>
      </w:r>
      <w:r w:rsidR="00CC1998" w:rsidRPr="00CC1998">
        <w:rPr>
          <w:rFonts w:ascii="Verdana" w:hAnsi="Verdana"/>
          <w:color w:val="000000"/>
          <w:sz w:val="23"/>
          <w:szCs w:val="23"/>
        </w:rPr>
        <w:t xml:space="preserve"> Percentiles are used in statistics to give you a number that describes the value that a given </w:t>
      </w:r>
      <w:proofErr w:type="spellStart"/>
      <w:r w:rsidR="00CC1998" w:rsidRPr="00CC1998">
        <w:rPr>
          <w:rFonts w:ascii="Verdana" w:hAnsi="Verdana"/>
          <w:color w:val="000000"/>
          <w:sz w:val="23"/>
          <w:szCs w:val="23"/>
        </w:rPr>
        <w:t>percent</w:t>
      </w:r>
      <w:proofErr w:type="spellEnd"/>
      <w:r w:rsidR="00CC1998" w:rsidRPr="00CC1998">
        <w:rPr>
          <w:rFonts w:ascii="Verdana" w:hAnsi="Verdana"/>
          <w:color w:val="000000"/>
          <w:sz w:val="23"/>
          <w:szCs w:val="23"/>
        </w:rPr>
        <w:t xml:space="preserve"> of the values are lower than.</w:t>
      </w:r>
    </w:p>
    <w:p w:rsidR="004750D1" w:rsidRDefault="00CC1998" w:rsidP="00CC1998">
      <w:pPr>
        <w:shd w:val="clear" w:color="auto" w:fill="FFFFFF"/>
        <w:spacing w:before="100" w:beforeAutospacing="1" w:after="0" w:line="240" w:lineRule="auto"/>
        <w:ind w:left="720"/>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Ex-</w:t>
      </w:r>
      <w:r>
        <w:rPr>
          <w:rStyle w:val="pythonkeywordcolor"/>
          <w:rFonts w:ascii="Consolas" w:hAnsi="Consolas"/>
          <w:color w:val="0000CD"/>
          <w:sz w:val="23"/>
          <w:szCs w:val="23"/>
          <w:shd w:val="clear" w:color="auto" w:fill="FFFFFF"/>
        </w:rPr>
        <w:t>import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numpy</w:t>
      </w:r>
      <w:proofErr w:type="spellEnd"/>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 xml:space="preserve">ages </w:t>
      </w:r>
      <w:r>
        <w:rPr>
          <w:rFonts w:ascii="Consolas" w:hAnsi="Consolas"/>
          <w:color w:val="000000"/>
          <w:sz w:val="23"/>
          <w:szCs w:val="23"/>
          <w:shd w:val="clear" w:color="auto" w:fill="FFFFFF"/>
        </w:rPr>
        <w:lastRenderedPageBreak/>
        <w:t>=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31</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43</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48</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50</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41</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7</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11</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15</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39</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80</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82</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32</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8</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25</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36</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27</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61</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31</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 xml:space="preserve">x = </w:t>
      </w:r>
      <w:proofErr w:type="spellStart"/>
      <w:r>
        <w:rPr>
          <w:rFonts w:ascii="Consolas" w:hAnsi="Consolas"/>
          <w:color w:val="000000"/>
          <w:sz w:val="23"/>
          <w:szCs w:val="23"/>
          <w:shd w:val="clear" w:color="auto" w:fill="FFFFFF"/>
        </w:rPr>
        <w:t>numpy.percentile</w:t>
      </w:r>
      <w:proofErr w:type="spellEnd"/>
      <w:r>
        <w:rPr>
          <w:rFonts w:ascii="Consolas" w:hAnsi="Consolas"/>
          <w:color w:val="000000"/>
          <w:sz w:val="23"/>
          <w:szCs w:val="23"/>
          <w:shd w:val="clear" w:color="auto" w:fill="FFFFFF"/>
        </w:rPr>
        <w:t>(ages, </w:t>
      </w:r>
      <w:r>
        <w:rPr>
          <w:rStyle w:val="pythonnumbercolor"/>
          <w:rFonts w:ascii="Consolas" w:hAnsi="Consolas"/>
          <w:color w:val="FF0000"/>
          <w:sz w:val="23"/>
          <w:szCs w:val="23"/>
          <w:shd w:val="clear" w:color="auto" w:fill="FFFFFF"/>
        </w:rPr>
        <w:t>75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p>
    <w:p w:rsidR="00D91245" w:rsidRDefault="00D91245" w:rsidP="00CC1998">
      <w:pPr>
        <w:shd w:val="clear" w:color="auto" w:fill="FFFFFF"/>
        <w:spacing w:before="100" w:beforeAutospacing="1" w:after="0" w:line="240" w:lineRule="auto"/>
        <w:ind w:left="720"/>
        <w:rPr>
          <w:rStyle w:val="pythonkeywordcolor"/>
          <w:rFonts w:ascii="Consolas" w:hAnsi="Consolas"/>
          <w:color w:val="0000CD"/>
          <w:sz w:val="23"/>
          <w:szCs w:val="23"/>
          <w:shd w:val="clear" w:color="auto" w:fill="FFFFFF"/>
        </w:rPr>
      </w:pPr>
      <w:r>
        <w:rPr>
          <w:rStyle w:val="pythonkeywordcolor"/>
          <w:rFonts w:ascii="Consolas" w:hAnsi="Consolas"/>
          <w:color w:val="0000CD"/>
          <w:sz w:val="23"/>
          <w:szCs w:val="23"/>
          <w:shd w:val="clear" w:color="auto" w:fill="FFFFFF"/>
        </w:rPr>
        <w:t>Or</w:t>
      </w:r>
    </w:p>
    <w:p w:rsidR="00D91245" w:rsidRPr="00D91245" w:rsidRDefault="00D91245" w:rsidP="00D91245">
      <w:pPr>
        <w:shd w:val="clear" w:color="auto" w:fill="FFFFFF"/>
        <w:spacing w:beforeAutospacing="1" w:after="0" w:afterAutospacing="1" w:line="240" w:lineRule="auto"/>
        <w:ind w:left="720"/>
        <w:textAlignment w:val="baseline"/>
        <w:rPr>
          <w:rFonts w:ascii="Arial" w:eastAsia="Times New Roman" w:hAnsi="Arial" w:cs="Arial"/>
          <w:color w:val="3D3D3D"/>
          <w:lang w:eastAsia="en-IN"/>
        </w:rPr>
      </w:pPr>
      <w:r w:rsidRPr="00D91245">
        <w:rPr>
          <w:rFonts w:ascii="Arial" w:eastAsia="Times New Roman" w:hAnsi="Arial" w:cs="Arial"/>
          <w:color w:val="000000"/>
          <w:bdr w:val="none" w:sz="0" w:space="0" w:color="auto" w:frame="1"/>
          <w:lang w:eastAsia="en-IN"/>
        </w:rPr>
        <w:t>The n</w:t>
      </w:r>
      <w:r w:rsidRPr="00D91245">
        <w:rPr>
          <w:rFonts w:ascii="Arial" w:eastAsia="Times New Roman" w:hAnsi="Arial" w:cs="Arial"/>
          <w:color w:val="000000"/>
          <w:bdr w:val="none" w:sz="0" w:space="0" w:color="auto" w:frame="1"/>
          <w:vertAlign w:val="superscript"/>
          <w:lang w:eastAsia="en-IN"/>
        </w:rPr>
        <w:t>th</w:t>
      </w:r>
      <w:r w:rsidRPr="00D91245">
        <w:rPr>
          <w:rFonts w:ascii="Arial" w:eastAsia="Times New Roman" w:hAnsi="Arial" w:cs="Arial"/>
          <w:color w:val="000000"/>
          <w:bdr w:val="none" w:sz="0" w:space="0" w:color="auto" w:frame="1"/>
          <w:lang w:eastAsia="en-IN"/>
        </w:rPr>
        <w:t> </w:t>
      </w:r>
      <w:r w:rsidRPr="00D91245">
        <w:rPr>
          <w:rFonts w:ascii="Arial" w:eastAsia="Times New Roman" w:hAnsi="Arial" w:cs="Arial"/>
          <w:bCs/>
          <w:color w:val="000000"/>
          <w:bdr w:val="none" w:sz="0" w:space="0" w:color="auto" w:frame="1"/>
          <w:lang w:eastAsia="en-IN"/>
        </w:rPr>
        <w:t>percentile</w:t>
      </w:r>
      <w:r w:rsidRPr="00D91245">
        <w:rPr>
          <w:rFonts w:ascii="Arial" w:eastAsia="Times New Roman" w:hAnsi="Arial" w:cs="Arial"/>
          <w:color w:val="000000"/>
          <w:bdr w:val="none" w:sz="0" w:space="0" w:color="auto" w:frame="1"/>
          <w:lang w:eastAsia="en-IN"/>
        </w:rPr>
        <w:t> of a dataset is the value that cuts off the first </w:t>
      </w:r>
      <w:r w:rsidRPr="00D91245">
        <w:rPr>
          <w:rFonts w:ascii="Arial" w:eastAsia="Times New Roman" w:hAnsi="Arial" w:cs="Arial"/>
          <w:i/>
          <w:iCs/>
          <w:color w:val="000000"/>
          <w:bdr w:val="none" w:sz="0" w:space="0" w:color="auto" w:frame="1"/>
          <w:lang w:eastAsia="en-IN"/>
        </w:rPr>
        <w:t>n</w:t>
      </w:r>
      <w:r w:rsidRPr="00D91245">
        <w:rPr>
          <w:rFonts w:ascii="Arial" w:eastAsia="Times New Roman" w:hAnsi="Arial" w:cs="Arial"/>
          <w:color w:val="000000"/>
          <w:bdr w:val="none" w:sz="0" w:space="0" w:color="auto" w:frame="1"/>
          <w:lang w:eastAsia="en-IN"/>
        </w:rPr>
        <w:t> </w:t>
      </w:r>
      <w:proofErr w:type="spellStart"/>
      <w:r w:rsidRPr="00D91245">
        <w:rPr>
          <w:rFonts w:ascii="Arial" w:eastAsia="Times New Roman" w:hAnsi="Arial" w:cs="Arial"/>
          <w:color w:val="000000"/>
          <w:bdr w:val="none" w:sz="0" w:space="0" w:color="auto" w:frame="1"/>
          <w:lang w:eastAsia="en-IN"/>
        </w:rPr>
        <w:t>percent</w:t>
      </w:r>
      <w:proofErr w:type="spellEnd"/>
      <w:r w:rsidRPr="00D91245">
        <w:rPr>
          <w:rFonts w:ascii="Arial" w:eastAsia="Times New Roman" w:hAnsi="Arial" w:cs="Arial"/>
          <w:color w:val="000000"/>
          <w:bdr w:val="none" w:sz="0" w:space="0" w:color="auto" w:frame="1"/>
          <w:lang w:eastAsia="en-IN"/>
        </w:rPr>
        <w:t xml:space="preserve"> of the data values when all of the values are sorted from least to greatest.</w:t>
      </w:r>
    </w:p>
    <w:p w:rsidR="00D91245" w:rsidRPr="00D91245" w:rsidRDefault="00D91245" w:rsidP="00D91245">
      <w:pPr>
        <w:shd w:val="clear" w:color="auto" w:fill="FFFFFF"/>
        <w:spacing w:beforeAutospacing="1" w:after="0" w:afterAutospacing="1" w:line="240" w:lineRule="auto"/>
        <w:ind w:left="720"/>
        <w:textAlignment w:val="baseline"/>
        <w:rPr>
          <w:rFonts w:ascii="Arial" w:eastAsia="Times New Roman" w:hAnsi="Arial" w:cs="Arial"/>
          <w:color w:val="3D3D3D"/>
          <w:lang w:eastAsia="en-IN"/>
        </w:rPr>
      </w:pPr>
      <w:r w:rsidRPr="00D91245">
        <w:rPr>
          <w:rFonts w:ascii="Arial" w:eastAsia="Times New Roman" w:hAnsi="Arial" w:cs="Arial"/>
          <w:color w:val="000000"/>
          <w:bdr w:val="none" w:sz="0" w:space="0" w:color="auto" w:frame="1"/>
          <w:lang w:eastAsia="en-IN"/>
        </w:rPr>
        <w:t>For example, the 90th percentile of a dataset is the value that cuts of the bottom 90% of the data values from the top 10% of data values.</w:t>
      </w:r>
    </w:p>
    <w:p w:rsidR="00D91245" w:rsidRPr="00D91245" w:rsidRDefault="00D91245" w:rsidP="00D91245">
      <w:pPr>
        <w:shd w:val="clear" w:color="auto" w:fill="FFFFFF"/>
        <w:spacing w:beforeAutospacing="1" w:after="0" w:afterAutospacing="1" w:line="240" w:lineRule="auto"/>
        <w:ind w:left="720"/>
        <w:textAlignment w:val="baseline"/>
        <w:rPr>
          <w:rFonts w:ascii="Arial" w:eastAsia="Times New Roman" w:hAnsi="Arial" w:cs="Arial"/>
          <w:color w:val="3D3D3D"/>
          <w:lang w:eastAsia="en-IN"/>
        </w:rPr>
      </w:pPr>
      <w:r w:rsidRPr="00D91245">
        <w:rPr>
          <w:rFonts w:ascii="Arial" w:eastAsia="Times New Roman" w:hAnsi="Arial" w:cs="Arial"/>
          <w:color w:val="000000"/>
          <w:bdr w:val="none" w:sz="0" w:space="0" w:color="auto" w:frame="1"/>
          <w:lang w:eastAsia="en-IN"/>
        </w:rPr>
        <w:t>We can quickly calculate percentiles in Python by using the </w:t>
      </w:r>
      <w:proofErr w:type="spellStart"/>
      <w:r w:rsidRPr="00D91245">
        <w:rPr>
          <w:rFonts w:ascii="Arial" w:eastAsia="Times New Roman" w:hAnsi="Arial" w:cs="Arial"/>
          <w:color w:val="000000"/>
          <w:bdr w:val="none" w:sz="0" w:space="0" w:color="auto" w:frame="1"/>
          <w:lang w:eastAsia="en-IN"/>
        </w:rPr>
        <w:fldChar w:fldCharType="begin"/>
      </w:r>
      <w:r w:rsidRPr="00D91245">
        <w:rPr>
          <w:rFonts w:ascii="Arial" w:eastAsia="Times New Roman" w:hAnsi="Arial" w:cs="Arial"/>
          <w:color w:val="000000"/>
          <w:bdr w:val="none" w:sz="0" w:space="0" w:color="auto" w:frame="1"/>
          <w:lang w:eastAsia="en-IN"/>
        </w:rPr>
        <w:instrText xml:space="preserve"> HYPERLINK "https://numpy.org/doc/stable/reference/generated/numpy.percentile.html" \t "_blank" </w:instrText>
      </w:r>
      <w:r w:rsidRPr="00D91245">
        <w:rPr>
          <w:rFonts w:ascii="Arial" w:eastAsia="Times New Roman" w:hAnsi="Arial" w:cs="Arial"/>
          <w:color w:val="000000"/>
          <w:bdr w:val="none" w:sz="0" w:space="0" w:color="auto" w:frame="1"/>
          <w:lang w:eastAsia="en-IN"/>
        </w:rPr>
        <w:fldChar w:fldCharType="separate"/>
      </w:r>
      <w:proofErr w:type="gramStart"/>
      <w:r w:rsidRPr="00D91245">
        <w:rPr>
          <w:rFonts w:ascii="Arial" w:eastAsia="Times New Roman" w:hAnsi="Arial" w:cs="Arial"/>
          <w:color w:val="9B59B6"/>
          <w:bdr w:val="none" w:sz="0" w:space="0" w:color="auto" w:frame="1"/>
          <w:lang w:eastAsia="en-IN"/>
        </w:rPr>
        <w:t>numpy.percentile</w:t>
      </w:r>
      <w:proofErr w:type="spellEnd"/>
      <w:r w:rsidRPr="00D91245">
        <w:rPr>
          <w:rFonts w:ascii="Arial" w:eastAsia="Times New Roman" w:hAnsi="Arial" w:cs="Arial"/>
          <w:color w:val="9B59B6"/>
          <w:bdr w:val="none" w:sz="0" w:space="0" w:color="auto" w:frame="1"/>
          <w:lang w:eastAsia="en-IN"/>
        </w:rPr>
        <w:t>(</w:t>
      </w:r>
      <w:proofErr w:type="gramEnd"/>
      <w:r w:rsidRPr="00D91245">
        <w:rPr>
          <w:rFonts w:ascii="Arial" w:eastAsia="Times New Roman" w:hAnsi="Arial" w:cs="Arial"/>
          <w:color w:val="9B59B6"/>
          <w:bdr w:val="none" w:sz="0" w:space="0" w:color="auto" w:frame="1"/>
          <w:lang w:eastAsia="en-IN"/>
        </w:rPr>
        <w:t>)</w:t>
      </w:r>
      <w:r w:rsidRPr="00D91245">
        <w:rPr>
          <w:rFonts w:ascii="Arial" w:eastAsia="Times New Roman" w:hAnsi="Arial" w:cs="Arial"/>
          <w:color w:val="000000"/>
          <w:bdr w:val="none" w:sz="0" w:space="0" w:color="auto" w:frame="1"/>
          <w:lang w:eastAsia="en-IN"/>
        </w:rPr>
        <w:fldChar w:fldCharType="end"/>
      </w:r>
      <w:r w:rsidRPr="00D91245">
        <w:rPr>
          <w:rFonts w:ascii="Arial" w:eastAsia="Times New Roman" w:hAnsi="Arial" w:cs="Arial"/>
          <w:color w:val="000000"/>
          <w:bdr w:val="none" w:sz="0" w:space="0" w:color="auto" w:frame="1"/>
          <w:lang w:eastAsia="en-IN"/>
        </w:rPr>
        <w:t> function, which uses the following syntax:</w:t>
      </w:r>
    </w:p>
    <w:p w:rsidR="00D91245" w:rsidRDefault="00D91245" w:rsidP="00D91245">
      <w:pPr>
        <w:shd w:val="clear" w:color="auto" w:fill="FFFFFF"/>
        <w:spacing w:beforeAutospacing="1" w:after="0" w:afterAutospacing="1" w:line="240" w:lineRule="auto"/>
        <w:ind w:left="720"/>
        <w:textAlignment w:val="baseline"/>
        <w:rPr>
          <w:rFonts w:ascii="Arial" w:eastAsia="Times New Roman" w:hAnsi="Arial" w:cs="Arial"/>
          <w:bCs/>
          <w:color w:val="000000"/>
          <w:bdr w:val="none" w:sz="0" w:space="0" w:color="auto" w:frame="1"/>
          <w:lang w:eastAsia="en-IN"/>
        </w:rPr>
      </w:pPr>
      <w:proofErr w:type="spellStart"/>
      <w:proofErr w:type="gramStart"/>
      <w:r w:rsidRPr="00D91245">
        <w:rPr>
          <w:rFonts w:ascii="Arial" w:eastAsia="Times New Roman" w:hAnsi="Arial" w:cs="Arial"/>
          <w:bCs/>
          <w:color w:val="000000"/>
          <w:bdr w:val="none" w:sz="0" w:space="0" w:color="auto" w:frame="1"/>
          <w:lang w:eastAsia="en-IN"/>
        </w:rPr>
        <w:t>numpy.percentile</w:t>
      </w:r>
      <w:proofErr w:type="spellEnd"/>
      <w:r w:rsidRPr="00D91245">
        <w:rPr>
          <w:rFonts w:ascii="Arial" w:eastAsia="Times New Roman" w:hAnsi="Arial" w:cs="Arial"/>
          <w:bCs/>
          <w:color w:val="000000"/>
          <w:bdr w:val="none" w:sz="0" w:space="0" w:color="auto" w:frame="1"/>
          <w:lang w:eastAsia="en-IN"/>
        </w:rPr>
        <w:t>(</w:t>
      </w:r>
      <w:proofErr w:type="gramEnd"/>
      <w:r w:rsidRPr="00D91245">
        <w:rPr>
          <w:rFonts w:ascii="Arial" w:eastAsia="Times New Roman" w:hAnsi="Arial" w:cs="Arial"/>
          <w:bCs/>
          <w:color w:val="000000"/>
          <w:bdr w:val="none" w:sz="0" w:space="0" w:color="auto" w:frame="1"/>
          <w:lang w:eastAsia="en-IN"/>
        </w:rPr>
        <w:t>a, q)</w:t>
      </w:r>
    </w:p>
    <w:p w:rsidR="009258B2" w:rsidRPr="009258B2" w:rsidRDefault="009258B2" w:rsidP="009258B2">
      <w:pPr>
        <w:pStyle w:val="comp"/>
        <w:shd w:val="clear" w:color="auto" w:fill="FFFFFF"/>
        <w:spacing w:before="0" w:beforeAutospacing="0"/>
        <w:rPr>
          <w:rFonts w:ascii="Arial" w:hAnsi="Arial" w:cs="Arial"/>
          <w:color w:val="111111"/>
          <w:spacing w:val="1"/>
          <w:sz w:val="22"/>
          <w:szCs w:val="22"/>
        </w:rPr>
      </w:pPr>
      <w:r>
        <w:rPr>
          <w:rFonts w:ascii="Arial" w:hAnsi="Arial" w:cs="Arial"/>
          <w:bCs/>
          <w:color w:val="000000"/>
          <w:bdr w:val="none" w:sz="0" w:space="0" w:color="auto" w:frame="1"/>
        </w:rPr>
        <w:t>14.</w:t>
      </w:r>
      <w:r w:rsidRPr="009258B2">
        <w:rPr>
          <w:rFonts w:ascii="Arial" w:hAnsi="Arial" w:cs="Arial"/>
          <w:color w:val="111111"/>
          <w:spacing w:val="1"/>
          <w:sz w:val="27"/>
          <w:szCs w:val="27"/>
        </w:rPr>
        <w:t xml:space="preserve"> </w:t>
      </w:r>
      <w:r w:rsidRPr="009258B2">
        <w:rPr>
          <w:rFonts w:ascii="Arial" w:hAnsi="Arial" w:cs="Arial"/>
          <w:color w:val="111111"/>
          <w:spacing w:val="1"/>
          <w:sz w:val="22"/>
          <w:szCs w:val="22"/>
        </w:rPr>
        <w:t>Analysis of variance (ANOVA) is an analysis tool used in statistics that splits an observed aggregate variability found inside a data set into two parts: systematic factors and random factors. The systematic factors have a statistical influence on the given data set, while the random factors do not. Analysts use the ANOVA test to determine the influence that independent variables have on the dependent variable in a regression study.</w:t>
      </w:r>
    </w:p>
    <w:p w:rsidR="009258B2" w:rsidRDefault="009258B2" w:rsidP="009258B2">
      <w:pPr>
        <w:shd w:val="clear" w:color="auto" w:fill="FFFFFF"/>
        <w:spacing w:after="100" w:afterAutospacing="1" w:line="240" w:lineRule="auto"/>
        <w:rPr>
          <w:rFonts w:ascii="Arial" w:eastAsia="Times New Roman" w:hAnsi="Arial" w:cs="Arial"/>
          <w:color w:val="111111"/>
          <w:spacing w:val="1"/>
          <w:lang w:eastAsia="en-IN"/>
        </w:rPr>
      </w:pPr>
      <w:r w:rsidRPr="009258B2">
        <w:rPr>
          <w:rFonts w:ascii="Arial" w:eastAsia="Times New Roman" w:hAnsi="Arial" w:cs="Arial"/>
          <w:color w:val="111111"/>
          <w:spacing w:val="1"/>
          <w:lang w:eastAsia="en-IN"/>
        </w:rPr>
        <w:t>The t- and </w:t>
      </w:r>
      <w:hyperlink r:id="rId11" w:history="1">
        <w:r w:rsidRPr="009258B2">
          <w:rPr>
            <w:rFonts w:ascii="Arial" w:eastAsia="Times New Roman" w:hAnsi="Arial" w:cs="Arial"/>
            <w:color w:val="2C40D0"/>
            <w:spacing w:val="1"/>
            <w:u w:val="single"/>
            <w:lang w:eastAsia="en-IN"/>
          </w:rPr>
          <w:t>z-test methods</w:t>
        </w:r>
      </w:hyperlink>
      <w:r w:rsidRPr="009258B2">
        <w:rPr>
          <w:rFonts w:ascii="Arial" w:eastAsia="Times New Roman" w:hAnsi="Arial" w:cs="Arial"/>
          <w:color w:val="111111"/>
          <w:spacing w:val="1"/>
          <w:lang w:eastAsia="en-IN"/>
        </w:rPr>
        <w:t> developed in the 20th century were used for statistical analysis until 1918, when Ronald Fisher created the analysis of variance method.</w:t>
      </w:r>
      <w:r w:rsidRPr="009258B2">
        <w:rPr>
          <w:rFonts w:ascii="Arial" w:eastAsia="Times New Roman" w:hAnsi="Arial" w:cs="Arial"/>
          <w:color w:val="0000EE"/>
          <w:spacing w:val="17"/>
          <w:lang w:eastAsia="en-IN"/>
        </w:rPr>
        <w:t>12</w:t>
      </w:r>
      <w:r w:rsidRPr="009258B2">
        <w:rPr>
          <w:rFonts w:ascii="Arial" w:eastAsia="Times New Roman" w:hAnsi="Arial" w:cs="Arial"/>
          <w:color w:val="111111"/>
          <w:spacing w:val="1"/>
          <w:lang w:eastAsia="en-IN"/>
        </w:rPr>
        <w:t> ANOVA is also called the Fisher analysis of variance, and it is the extension of the t- and z-tests. The term became well-known in 1925, after appearing in Fisher's book, "Statistical Methods for Research Workers."</w:t>
      </w:r>
      <w:r w:rsidRPr="009258B2">
        <w:rPr>
          <w:rFonts w:ascii="Arial" w:eastAsia="Times New Roman" w:hAnsi="Arial" w:cs="Arial"/>
          <w:color w:val="0000EE"/>
          <w:spacing w:val="17"/>
          <w:lang w:eastAsia="en-IN"/>
        </w:rPr>
        <w:t>3</w:t>
      </w:r>
      <w:r w:rsidRPr="009258B2">
        <w:rPr>
          <w:rFonts w:ascii="Arial" w:eastAsia="Times New Roman" w:hAnsi="Arial" w:cs="Arial"/>
          <w:color w:val="111111"/>
          <w:spacing w:val="1"/>
          <w:lang w:eastAsia="en-IN"/>
        </w:rPr>
        <w:t> It was employed in experimental psychology and later expanded to subjects that were more complex</w:t>
      </w:r>
    </w:p>
    <w:p w:rsidR="009258B2" w:rsidRPr="009258B2" w:rsidRDefault="009258B2" w:rsidP="009258B2">
      <w:pPr>
        <w:spacing w:before="100" w:beforeAutospacing="1" w:after="100" w:afterAutospacing="1" w:line="240" w:lineRule="auto"/>
        <w:outlineLvl w:val="1"/>
        <w:rPr>
          <w:rFonts w:ascii="Arial" w:eastAsia="Times New Roman" w:hAnsi="Arial" w:cs="Arial"/>
          <w:b/>
          <w:bCs/>
          <w:color w:val="111111"/>
          <w:sz w:val="36"/>
          <w:szCs w:val="36"/>
          <w:lang w:eastAsia="en-IN"/>
        </w:rPr>
      </w:pPr>
      <w:r w:rsidRPr="009258B2">
        <w:rPr>
          <w:rFonts w:ascii="Arial" w:eastAsia="Times New Roman" w:hAnsi="Arial" w:cs="Arial"/>
          <w:b/>
          <w:bCs/>
          <w:color w:val="111111"/>
          <w:sz w:val="36"/>
          <w:szCs w:val="36"/>
          <w:lang w:eastAsia="en-IN"/>
        </w:rPr>
        <w:t>The Formula for ANOVA is:</w:t>
      </w:r>
    </w:p>
    <w:p w:rsidR="00367C69" w:rsidRDefault="009258B2" w:rsidP="009258B2">
      <w:pPr>
        <w:shd w:val="clear" w:color="auto" w:fill="FFFFFF"/>
        <w:spacing w:after="100" w:afterAutospacing="1" w:line="240" w:lineRule="auto"/>
        <w:rPr>
          <w:rFonts w:ascii="Times New Roman" w:eastAsia="Times New Roman" w:hAnsi="Times New Roman" w:cs="Times New Roman"/>
          <w:color w:val="111111"/>
          <w:spacing w:val="1"/>
          <w:sz w:val="33"/>
          <w:szCs w:val="33"/>
          <w:shd w:val="clear" w:color="auto" w:fill="FFFFFF"/>
          <w:lang w:eastAsia="en-IN"/>
        </w:rPr>
      </w:pPr>
      <w:r w:rsidRPr="009258B2">
        <w:rPr>
          <w:rFonts w:ascii="Times New Roman" w:eastAsia="Times New Roman" w:hAnsi="Times New Roman" w:cs="Times New Roman"/>
          <w:color w:val="111111"/>
          <w:spacing w:val="1"/>
          <w:sz w:val="33"/>
          <w:szCs w:val="33"/>
          <w:shd w:val="clear" w:color="auto" w:fill="FFFFFF"/>
          <w:lang w:eastAsia="en-IN"/>
        </w:rPr>
        <w:t>F=MSE</w:t>
      </w:r>
      <w:r w:rsidR="00367C69">
        <w:rPr>
          <w:rFonts w:ascii="Times New Roman" w:eastAsia="Times New Roman" w:hAnsi="Times New Roman" w:cs="Times New Roman"/>
          <w:color w:val="111111"/>
          <w:spacing w:val="1"/>
          <w:sz w:val="33"/>
          <w:szCs w:val="33"/>
          <w:shd w:val="clear" w:color="auto" w:fill="FFFFFF"/>
          <w:lang w:eastAsia="en-IN"/>
        </w:rPr>
        <w:t>\</w:t>
      </w:r>
      <w:r w:rsidRPr="009258B2">
        <w:rPr>
          <w:rFonts w:ascii="Times New Roman" w:eastAsia="Times New Roman" w:hAnsi="Times New Roman" w:cs="Times New Roman"/>
          <w:color w:val="111111"/>
          <w:spacing w:val="1"/>
          <w:sz w:val="33"/>
          <w:szCs w:val="33"/>
          <w:shd w:val="clear" w:color="auto" w:fill="FFFFFF"/>
          <w:lang w:eastAsia="en-IN"/>
        </w:rPr>
        <w:t>MST</w:t>
      </w:r>
    </w:p>
    <w:p w:rsidR="00367C69" w:rsidRDefault="009258B2" w:rsidP="009258B2">
      <w:pPr>
        <w:shd w:val="clear" w:color="auto" w:fill="FFFFFF"/>
        <w:spacing w:after="100" w:afterAutospacing="1" w:line="240" w:lineRule="auto"/>
        <w:rPr>
          <w:rFonts w:ascii="Times New Roman" w:eastAsia="Times New Roman" w:hAnsi="Times New Roman" w:cs="Times New Roman"/>
          <w:color w:val="111111"/>
          <w:spacing w:val="1"/>
          <w:sz w:val="33"/>
          <w:szCs w:val="33"/>
          <w:shd w:val="clear" w:color="auto" w:fill="FFFFFF"/>
          <w:lang w:eastAsia="en-IN"/>
        </w:rPr>
      </w:pPr>
      <w:r w:rsidRPr="009258B2">
        <w:rPr>
          <w:rFonts w:ascii="Times New Roman" w:eastAsia="Times New Roman" w:hAnsi="Times New Roman" w:cs="Times New Roman"/>
          <w:color w:val="111111"/>
          <w:spacing w:val="1"/>
          <w:sz w:val="2"/>
          <w:szCs w:val="2"/>
          <w:shd w:val="clear" w:color="auto" w:fill="FFFFFF"/>
          <w:lang w:eastAsia="en-IN"/>
        </w:rPr>
        <w:t>​</w:t>
      </w:r>
      <w:proofErr w:type="spellStart"/>
      <w:proofErr w:type="gramStart"/>
      <w:r w:rsidRPr="009258B2">
        <w:rPr>
          <w:rFonts w:ascii="Times New Roman" w:eastAsia="Times New Roman" w:hAnsi="Times New Roman" w:cs="Times New Roman"/>
          <w:b/>
          <w:bCs/>
          <w:color w:val="111111"/>
          <w:spacing w:val="1"/>
          <w:sz w:val="33"/>
          <w:szCs w:val="33"/>
          <w:shd w:val="clear" w:color="auto" w:fill="FFFFFF"/>
          <w:lang w:eastAsia="en-IN"/>
        </w:rPr>
        <w:t>where:</w:t>
      </w:r>
      <w:proofErr w:type="gramEnd"/>
      <w:r w:rsidRPr="009258B2">
        <w:rPr>
          <w:rFonts w:ascii="Times New Roman" w:eastAsia="Times New Roman" w:hAnsi="Times New Roman" w:cs="Times New Roman"/>
          <w:color w:val="111111"/>
          <w:spacing w:val="1"/>
          <w:sz w:val="33"/>
          <w:szCs w:val="33"/>
          <w:shd w:val="clear" w:color="auto" w:fill="FFFFFF"/>
          <w:lang w:eastAsia="en-IN"/>
        </w:rPr>
        <w:t>F</w:t>
      </w:r>
      <w:proofErr w:type="spellEnd"/>
      <w:r w:rsidRPr="009258B2">
        <w:rPr>
          <w:rFonts w:ascii="Times New Roman" w:eastAsia="Times New Roman" w:hAnsi="Times New Roman" w:cs="Times New Roman"/>
          <w:color w:val="111111"/>
          <w:spacing w:val="1"/>
          <w:sz w:val="33"/>
          <w:szCs w:val="33"/>
          <w:shd w:val="clear" w:color="auto" w:fill="FFFFFF"/>
          <w:lang w:eastAsia="en-IN"/>
        </w:rPr>
        <w:t>=ANOVA coefficient</w:t>
      </w:r>
    </w:p>
    <w:p w:rsidR="00367C69" w:rsidRDefault="009258B2" w:rsidP="009258B2">
      <w:pPr>
        <w:shd w:val="clear" w:color="auto" w:fill="FFFFFF"/>
        <w:spacing w:after="100" w:afterAutospacing="1" w:line="240" w:lineRule="auto"/>
        <w:rPr>
          <w:rFonts w:ascii="Times New Roman" w:eastAsia="Times New Roman" w:hAnsi="Times New Roman" w:cs="Times New Roman"/>
          <w:color w:val="111111"/>
          <w:spacing w:val="1"/>
          <w:sz w:val="33"/>
          <w:szCs w:val="33"/>
          <w:shd w:val="clear" w:color="auto" w:fill="FFFFFF"/>
          <w:lang w:eastAsia="en-IN"/>
        </w:rPr>
      </w:pPr>
      <w:r w:rsidRPr="009258B2">
        <w:rPr>
          <w:rFonts w:ascii="Times New Roman" w:eastAsia="Times New Roman" w:hAnsi="Times New Roman" w:cs="Times New Roman"/>
          <w:color w:val="111111"/>
          <w:spacing w:val="1"/>
          <w:sz w:val="33"/>
          <w:szCs w:val="33"/>
          <w:shd w:val="clear" w:color="auto" w:fill="FFFFFF"/>
          <w:lang w:eastAsia="en-IN"/>
        </w:rPr>
        <w:t>MST=Mean sum of squares due to treatment</w:t>
      </w:r>
    </w:p>
    <w:p w:rsidR="00367C69" w:rsidRDefault="009258B2" w:rsidP="00367C69">
      <w:pPr>
        <w:shd w:val="clear" w:color="auto" w:fill="FFFFFF"/>
        <w:spacing w:after="100" w:afterAutospacing="1" w:line="240" w:lineRule="auto"/>
        <w:rPr>
          <w:rFonts w:ascii="Times New Roman" w:eastAsia="Times New Roman" w:hAnsi="Times New Roman" w:cs="Times New Roman"/>
          <w:color w:val="111111"/>
          <w:spacing w:val="1"/>
          <w:sz w:val="33"/>
          <w:szCs w:val="33"/>
          <w:shd w:val="clear" w:color="auto" w:fill="FFFFFF"/>
          <w:lang w:eastAsia="en-IN"/>
        </w:rPr>
      </w:pPr>
      <w:r w:rsidRPr="009258B2">
        <w:rPr>
          <w:rFonts w:ascii="Times New Roman" w:eastAsia="Times New Roman" w:hAnsi="Times New Roman" w:cs="Times New Roman"/>
          <w:color w:val="111111"/>
          <w:spacing w:val="1"/>
          <w:sz w:val="33"/>
          <w:szCs w:val="33"/>
          <w:shd w:val="clear" w:color="auto" w:fill="FFFFFF"/>
          <w:lang w:eastAsia="en-IN"/>
        </w:rPr>
        <w:t>MSE=Mean sum of squares due to error</w:t>
      </w:r>
    </w:p>
    <w:p w:rsidR="009258B2" w:rsidRDefault="00367C69" w:rsidP="00367C69">
      <w:pPr>
        <w:shd w:val="clear" w:color="auto" w:fill="FFFFFF"/>
        <w:spacing w:after="100" w:afterAutospacing="1" w:line="240" w:lineRule="auto"/>
        <w:rPr>
          <w:rFonts w:ascii="Arial" w:hAnsi="Arial" w:cs="Arial"/>
          <w:color w:val="202124"/>
          <w:shd w:val="clear" w:color="auto" w:fill="FFFFFF"/>
        </w:rPr>
      </w:pPr>
      <w:r>
        <w:rPr>
          <w:rFonts w:ascii="Arial" w:eastAsia="Times New Roman" w:hAnsi="Arial" w:cs="Arial"/>
          <w:color w:val="111111"/>
          <w:spacing w:val="1"/>
          <w:lang w:eastAsia="en-IN"/>
        </w:rPr>
        <w:t>15.</w:t>
      </w:r>
      <w:r w:rsidRPr="00367C69">
        <w:rPr>
          <w:rFonts w:ascii="Arial" w:hAnsi="Arial" w:cs="Arial"/>
          <w:color w:val="202124"/>
          <w:shd w:val="clear" w:color="auto" w:fill="FFFFFF"/>
        </w:rPr>
        <w:t xml:space="preserve"> </w:t>
      </w:r>
      <w:r>
        <w:rPr>
          <w:rFonts w:ascii="Arial" w:hAnsi="Arial" w:cs="Arial"/>
          <w:color w:val="202124"/>
          <w:shd w:val="clear" w:color="auto" w:fill="FFFFFF"/>
        </w:rPr>
        <w:t>ANOVA is helpful for </w:t>
      </w:r>
      <w:r>
        <w:rPr>
          <w:rFonts w:ascii="Arial" w:hAnsi="Arial" w:cs="Arial"/>
          <w:b/>
          <w:bCs/>
          <w:color w:val="202124"/>
          <w:shd w:val="clear" w:color="auto" w:fill="FFFFFF"/>
        </w:rPr>
        <w:t>testing three or more variables</w:t>
      </w:r>
      <w:r>
        <w:rPr>
          <w:rFonts w:ascii="Arial" w:hAnsi="Arial" w:cs="Arial"/>
          <w:color w:val="202124"/>
          <w:shd w:val="clear" w:color="auto" w:fill="FFFFFF"/>
        </w:rPr>
        <w:t xml:space="preserve">. It is similar to multiple two-sample t-tests. However, it results in </w:t>
      </w:r>
      <w:proofErr w:type="gramStart"/>
      <w:r>
        <w:rPr>
          <w:rFonts w:ascii="Arial" w:hAnsi="Arial" w:cs="Arial"/>
          <w:color w:val="202124"/>
          <w:shd w:val="clear" w:color="auto" w:fill="FFFFFF"/>
        </w:rPr>
        <w:t>fewer type</w:t>
      </w:r>
      <w:proofErr w:type="gramEnd"/>
      <w:r>
        <w:rPr>
          <w:rFonts w:ascii="Arial" w:hAnsi="Arial" w:cs="Arial"/>
          <w:color w:val="202124"/>
          <w:shd w:val="clear" w:color="auto" w:fill="FFFFFF"/>
        </w:rPr>
        <w:t xml:space="preserve"> I errors and is appropriate for a range of issues. ANOVA groups differences by comparing the means of each group and includes spreading out the variance into diverse sources.</w:t>
      </w:r>
    </w:p>
    <w:p w:rsidR="00367C69" w:rsidRPr="009258B2" w:rsidRDefault="00367C69" w:rsidP="00367C69">
      <w:pPr>
        <w:shd w:val="clear" w:color="auto" w:fill="FFFFFF"/>
        <w:spacing w:after="100" w:afterAutospacing="1" w:line="240" w:lineRule="auto"/>
        <w:rPr>
          <w:rFonts w:ascii="Arial" w:eastAsia="Times New Roman" w:hAnsi="Arial" w:cs="Arial"/>
          <w:color w:val="111111"/>
          <w:spacing w:val="1"/>
          <w:lang w:eastAsia="en-IN"/>
        </w:rPr>
      </w:pPr>
      <w:bookmarkStart w:id="0" w:name="_GoBack"/>
      <w:bookmarkEnd w:id="0"/>
    </w:p>
    <w:p w:rsidR="009258B2" w:rsidRDefault="009258B2" w:rsidP="00D91245">
      <w:pPr>
        <w:shd w:val="clear" w:color="auto" w:fill="FFFFFF"/>
        <w:spacing w:beforeAutospacing="1" w:after="0" w:afterAutospacing="1" w:line="240" w:lineRule="auto"/>
        <w:ind w:left="720"/>
        <w:textAlignment w:val="baseline"/>
        <w:rPr>
          <w:rFonts w:ascii="Arial" w:eastAsia="Times New Roman" w:hAnsi="Arial" w:cs="Arial"/>
          <w:bCs/>
          <w:color w:val="000000"/>
          <w:bdr w:val="none" w:sz="0" w:space="0" w:color="auto" w:frame="1"/>
          <w:lang w:eastAsia="en-IN"/>
        </w:rPr>
      </w:pPr>
    </w:p>
    <w:p w:rsidR="00D91245" w:rsidRPr="00D91245" w:rsidRDefault="00D91245" w:rsidP="00D91245">
      <w:pPr>
        <w:shd w:val="clear" w:color="auto" w:fill="FFFFFF"/>
        <w:spacing w:beforeAutospacing="1" w:after="0" w:afterAutospacing="1" w:line="240" w:lineRule="auto"/>
        <w:ind w:left="720"/>
        <w:textAlignment w:val="baseline"/>
        <w:rPr>
          <w:rFonts w:ascii="Arial" w:eastAsia="Times New Roman" w:hAnsi="Arial" w:cs="Arial"/>
          <w:color w:val="3D3D3D"/>
          <w:lang w:eastAsia="en-IN"/>
        </w:rPr>
      </w:pPr>
    </w:p>
    <w:p w:rsidR="00D91245" w:rsidRPr="00D91245" w:rsidRDefault="00D91245" w:rsidP="00CC1998">
      <w:pPr>
        <w:shd w:val="clear" w:color="auto" w:fill="FFFFFF"/>
        <w:spacing w:before="100" w:beforeAutospacing="1" w:after="0" w:line="240" w:lineRule="auto"/>
        <w:ind w:left="720"/>
        <w:rPr>
          <w:rFonts w:ascii="Arial" w:hAnsi="Arial" w:cs="Arial"/>
          <w:color w:val="000000"/>
          <w:shd w:val="clear" w:color="auto" w:fill="FFFFFF"/>
        </w:rPr>
      </w:pPr>
    </w:p>
    <w:p w:rsidR="00CC1998" w:rsidRPr="004750D1" w:rsidRDefault="00CC1998" w:rsidP="00CC1998">
      <w:pPr>
        <w:shd w:val="clear" w:color="auto" w:fill="FFFFFF"/>
        <w:spacing w:before="100" w:beforeAutospacing="1" w:after="0" w:line="240" w:lineRule="auto"/>
        <w:ind w:left="720"/>
        <w:rPr>
          <w:rFonts w:ascii="Arial" w:eastAsia="Times New Roman" w:hAnsi="Arial" w:cs="Arial"/>
          <w:color w:val="111111"/>
          <w:spacing w:val="1"/>
          <w:lang w:eastAsia="en-IN"/>
        </w:rPr>
      </w:pPr>
    </w:p>
    <w:p w:rsidR="004750D1" w:rsidRDefault="004750D1" w:rsidP="004750D1">
      <w:pPr>
        <w:pStyle w:val="comp"/>
        <w:shd w:val="clear" w:color="auto" w:fill="FFFFFF"/>
        <w:spacing w:before="0" w:beforeAutospacing="0"/>
        <w:rPr>
          <w:rFonts w:ascii="Arial" w:hAnsi="Arial" w:cs="Arial"/>
          <w:color w:val="111111"/>
          <w:spacing w:val="1"/>
          <w:sz w:val="27"/>
          <w:szCs w:val="27"/>
        </w:rPr>
      </w:pPr>
    </w:p>
    <w:p w:rsidR="004750D1" w:rsidRDefault="004750D1" w:rsidP="00432693">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1C358B" w:rsidRDefault="001C358B"/>
    <w:sectPr w:rsidR="001C35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90475"/>
    <w:multiLevelType w:val="multilevel"/>
    <w:tmpl w:val="6340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A4E"/>
    <w:rsid w:val="001C358B"/>
    <w:rsid w:val="00367C69"/>
    <w:rsid w:val="00432693"/>
    <w:rsid w:val="004750D1"/>
    <w:rsid w:val="004B0932"/>
    <w:rsid w:val="005852DE"/>
    <w:rsid w:val="009258B2"/>
    <w:rsid w:val="00B34A4E"/>
    <w:rsid w:val="00B522CF"/>
    <w:rsid w:val="00B82376"/>
    <w:rsid w:val="00CC1998"/>
    <w:rsid w:val="00D91245"/>
    <w:rsid w:val="00E06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258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C358B"/>
    <w:rPr>
      <w:b/>
      <w:bCs/>
    </w:rPr>
  </w:style>
  <w:style w:type="character" w:styleId="Hyperlink">
    <w:name w:val="Hyperlink"/>
    <w:basedOn w:val="DefaultParagraphFont"/>
    <w:uiPriority w:val="99"/>
    <w:semiHidden/>
    <w:unhideWhenUsed/>
    <w:rsid w:val="001C358B"/>
    <w:rPr>
      <w:color w:val="0000FF"/>
      <w:u w:val="single"/>
    </w:rPr>
  </w:style>
  <w:style w:type="paragraph" w:styleId="BalloonText">
    <w:name w:val="Balloon Text"/>
    <w:basedOn w:val="Normal"/>
    <w:link w:val="BalloonTextChar"/>
    <w:uiPriority w:val="99"/>
    <w:semiHidden/>
    <w:unhideWhenUsed/>
    <w:rsid w:val="001C35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58B"/>
    <w:rPr>
      <w:rFonts w:ascii="Tahoma" w:hAnsi="Tahoma" w:cs="Tahoma"/>
      <w:sz w:val="16"/>
      <w:szCs w:val="16"/>
    </w:rPr>
  </w:style>
  <w:style w:type="paragraph" w:styleId="NormalWeb">
    <w:name w:val="Normal (Web)"/>
    <w:basedOn w:val="Normal"/>
    <w:uiPriority w:val="99"/>
    <w:semiHidden/>
    <w:unhideWhenUsed/>
    <w:rsid w:val="004326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p">
    <w:name w:val="comp"/>
    <w:basedOn w:val="Normal"/>
    <w:rsid w:val="004750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ythonkeywordcolor">
    <w:name w:val="pythonkeywordcolor"/>
    <w:basedOn w:val="DefaultParagraphFont"/>
    <w:rsid w:val="00CC1998"/>
  </w:style>
  <w:style w:type="character" w:customStyle="1" w:styleId="pythonnumbercolor">
    <w:name w:val="pythonnumbercolor"/>
    <w:basedOn w:val="DefaultParagraphFont"/>
    <w:rsid w:val="00CC1998"/>
  </w:style>
  <w:style w:type="character" w:styleId="Emphasis">
    <w:name w:val="Emphasis"/>
    <w:basedOn w:val="DefaultParagraphFont"/>
    <w:uiPriority w:val="20"/>
    <w:qFormat/>
    <w:rsid w:val="00D91245"/>
    <w:rPr>
      <w:i/>
      <w:iCs/>
    </w:rPr>
  </w:style>
  <w:style w:type="character" w:customStyle="1" w:styleId="mntl-inline-citation">
    <w:name w:val="mntl-inline-citation"/>
    <w:basedOn w:val="DefaultParagraphFont"/>
    <w:rsid w:val="009258B2"/>
  </w:style>
  <w:style w:type="character" w:customStyle="1" w:styleId="Heading2Char">
    <w:name w:val="Heading 2 Char"/>
    <w:basedOn w:val="DefaultParagraphFont"/>
    <w:link w:val="Heading2"/>
    <w:uiPriority w:val="9"/>
    <w:rsid w:val="009258B2"/>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9258B2"/>
  </w:style>
  <w:style w:type="character" w:customStyle="1" w:styleId="katex-mathml">
    <w:name w:val="katex-mathml"/>
    <w:basedOn w:val="DefaultParagraphFont"/>
    <w:rsid w:val="009258B2"/>
  </w:style>
  <w:style w:type="character" w:customStyle="1" w:styleId="mord">
    <w:name w:val="mord"/>
    <w:basedOn w:val="DefaultParagraphFont"/>
    <w:rsid w:val="009258B2"/>
  </w:style>
  <w:style w:type="character" w:customStyle="1" w:styleId="vlist-s">
    <w:name w:val="vlist-s"/>
    <w:basedOn w:val="DefaultParagraphFont"/>
    <w:rsid w:val="009258B2"/>
  </w:style>
  <w:style w:type="character" w:customStyle="1" w:styleId="mrel">
    <w:name w:val="mrel"/>
    <w:basedOn w:val="DefaultParagraphFont"/>
    <w:rsid w:val="009258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258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C358B"/>
    <w:rPr>
      <w:b/>
      <w:bCs/>
    </w:rPr>
  </w:style>
  <w:style w:type="character" w:styleId="Hyperlink">
    <w:name w:val="Hyperlink"/>
    <w:basedOn w:val="DefaultParagraphFont"/>
    <w:uiPriority w:val="99"/>
    <w:semiHidden/>
    <w:unhideWhenUsed/>
    <w:rsid w:val="001C358B"/>
    <w:rPr>
      <w:color w:val="0000FF"/>
      <w:u w:val="single"/>
    </w:rPr>
  </w:style>
  <w:style w:type="paragraph" w:styleId="BalloonText">
    <w:name w:val="Balloon Text"/>
    <w:basedOn w:val="Normal"/>
    <w:link w:val="BalloonTextChar"/>
    <w:uiPriority w:val="99"/>
    <w:semiHidden/>
    <w:unhideWhenUsed/>
    <w:rsid w:val="001C35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58B"/>
    <w:rPr>
      <w:rFonts w:ascii="Tahoma" w:hAnsi="Tahoma" w:cs="Tahoma"/>
      <w:sz w:val="16"/>
      <w:szCs w:val="16"/>
    </w:rPr>
  </w:style>
  <w:style w:type="paragraph" w:styleId="NormalWeb">
    <w:name w:val="Normal (Web)"/>
    <w:basedOn w:val="Normal"/>
    <w:uiPriority w:val="99"/>
    <w:semiHidden/>
    <w:unhideWhenUsed/>
    <w:rsid w:val="004326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p">
    <w:name w:val="comp"/>
    <w:basedOn w:val="Normal"/>
    <w:rsid w:val="004750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ythonkeywordcolor">
    <w:name w:val="pythonkeywordcolor"/>
    <w:basedOn w:val="DefaultParagraphFont"/>
    <w:rsid w:val="00CC1998"/>
  </w:style>
  <w:style w:type="character" w:customStyle="1" w:styleId="pythonnumbercolor">
    <w:name w:val="pythonnumbercolor"/>
    <w:basedOn w:val="DefaultParagraphFont"/>
    <w:rsid w:val="00CC1998"/>
  </w:style>
  <w:style w:type="character" w:styleId="Emphasis">
    <w:name w:val="Emphasis"/>
    <w:basedOn w:val="DefaultParagraphFont"/>
    <w:uiPriority w:val="20"/>
    <w:qFormat/>
    <w:rsid w:val="00D91245"/>
    <w:rPr>
      <w:i/>
      <w:iCs/>
    </w:rPr>
  </w:style>
  <w:style w:type="character" w:customStyle="1" w:styleId="mntl-inline-citation">
    <w:name w:val="mntl-inline-citation"/>
    <w:basedOn w:val="DefaultParagraphFont"/>
    <w:rsid w:val="009258B2"/>
  </w:style>
  <w:style w:type="character" w:customStyle="1" w:styleId="Heading2Char">
    <w:name w:val="Heading 2 Char"/>
    <w:basedOn w:val="DefaultParagraphFont"/>
    <w:link w:val="Heading2"/>
    <w:uiPriority w:val="9"/>
    <w:rsid w:val="009258B2"/>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9258B2"/>
  </w:style>
  <w:style w:type="character" w:customStyle="1" w:styleId="katex-mathml">
    <w:name w:val="katex-mathml"/>
    <w:basedOn w:val="DefaultParagraphFont"/>
    <w:rsid w:val="009258B2"/>
  </w:style>
  <w:style w:type="character" w:customStyle="1" w:styleId="mord">
    <w:name w:val="mord"/>
    <w:basedOn w:val="DefaultParagraphFont"/>
    <w:rsid w:val="009258B2"/>
  </w:style>
  <w:style w:type="character" w:customStyle="1" w:styleId="vlist-s">
    <w:name w:val="vlist-s"/>
    <w:basedOn w:val="DefaultParagraphFont"/>
    <w:rsid w:val="009258B2"/>
  </w:style>
  <w:style w:type="character" w:customStyle="1" w:styleId="mrel">
    <w:name w:val="mrel"/>
    <w:basedOn w:val="DefaultParagraphFont"/>
    <w:rsid w:val="00925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71">
      <w:bodyDiv w:val="1"/>
      <w:marLeft w:val="0"/>
      <w:marRight w:val="0"/>
      <w:marTop w:val="0"/>
      <w:marBottom w:val="0"/>
      <w:divBdr>
        <w:top w:val="none" w:sz="0" w:space="0" w:color="auto"/>
        <w:left w:val="none" w:sz="0" w:space="0" w:color="auto"/>
        <w:bottom w:val="none" w:sz="0" w:space="0" w:color="auto"/>
        <w:right w:val="none" w:sz="0" w:space="0" w:color="auto"/>
      </w:divBdr>
    </w:div>
    <w:div w:id="932974567">
      <w:bodyDiv w:val="1"/>
      <w:marLeft w:val="0"/>
      <w:marRight w:val="0"/>
      <w:marTop w:val="0"/>
      <w:marBottom w:val="0"/>
      <w:divBdr>
        <w:top w:val="none" w:sz="0" w:space="0" w:color="auto"/>
        <w:left w:val="none" w:sz="0" w:space="0" w:color="auto"/>
        <w:bottom w:val="none" w:sz="0" w:space="0" w:color="auto"/>
        <w:right w:val="none" w:sz="0" w:space="0" w:color="auto"/>
      </w:divBdr>
    </w:div>
    <w:div w:id="987593634">
      <w:bodyDiv w:val="1"/>
      <w:marLeft w:val="0"/>
      <w:marRight w:val="0"/>
      <w:marTop w:val="0"/>
      <w:marBottom w:val="0"/>
      <w:divBdr>
        <w:top w:val="none" w:sz="0" w:space="0" w:color="auto"/>
        <w:left w:val="none" w:sz="0" w:space="0" w:color="auto"/>
        <w:bottom w:val="none" w:sz="0" w:space="0" w:color="auto"/>
        <w:right w:val="none" w:sz="0" w:space="0" w:color="auto"/>
      </w:divBdr>
    </w:div>
    <w:div w:id="1427531947">
      <w:bodyDiv w:val="1"/>
      <w:marLeft w:val="0"/>
      <w:marRight w:val="0"/>
      <w:marTop w:val="0"/>
      <w:marBottom w:val="0"/>
      <w:divBdr>
        <w:top w:val="none" w:sz="0" w:space="0" w:color="auto"/>
        <w:left w:val="none" w:sz="0" w:space="0" w:color="auto"/>
        <w:bottom w:val="none" w:sz="0" w:space="0" w:color="auto"/>
        <w:right w:val="none" w:sz="0" w:space="0" w:color="auto"/>
      </w:divBdr>
    </w:div>
    <w:div w:id="1561408005">
      <w:bodyDiv w:val="1"/>
      <w:marLeft w:val="0"/>
      <w:marRight w:val="0"/>
      <w:marTop w:val="0"/>
      <w:marBottom w:val="0"/>
      <w:divBdr>
        <w:top w:val="none" w:sz="0" w:space="0" w:color="auto"/>
        <w:left w:val="none" w:sz="0" w:space="0" w:color="auto"/>
        <w:bottom w:val="none" w:sz="0" w:space="0" w:color="auto"/>
        <w:right w:val="none" w:sz="0" w:space="0" w:color="auto"/>
      </w:divBdr>
      <w:divsChild>
        <w:div w:id="44650721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66010945">
      <w:bodyDiv w:val="1"/>
      <w:marLeft w:val="0"/>
      <w:marRight w:val="0"/>
      <w:marTop w:val="0"/>
      <w:marBottom w:val="0"/>
      <w:divBdr>
        <w:top w:val="none" w:sz="0" w:space="0" w:color="auto"/>
        <w:left w:val="none" w:sz="0" w:space="0" w:color="auto"/>
        <w:bottom w:val="none" w:sz="0" w:space="0" w:color="auto"/>
        <w:right w:val="none" w:sz="0" w:space="0" w:color="auto"/>
      </w:divBdr>
    </w:div>
    <w:div w:id="198557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yjus.com/maths/conditional-probability-and-conditional-probability-examples/" TargetMode="External"/><Relationship Id="rId11" Type="http://schemas.openxmlformats.org/officeDocument/2006/relationships/hyperlink" Target="https://www.investopedia.com/terms/z/z-test.asp" TargetMode="External"/><Relationship Id="rId5" Type="http://schemas.openxmlformats.org/officeDocument/2006/relationships/webSettings" Target="webSettings.xml"/><Relationship Id="rId10" Type="http://schemas.openxmlformats.org/officeDocument/2006/relationships/hyperlink" Target="https://www.investopedia.com/terms/t/tdistribution.asp" TargetMode="External"/><Relationship Id="rId4" Type="http://schemas.openxmlformats.org/officeDocument/2006/relationships/settings" Target="settings.xml"/><Relationship Id="rId9" Type="http://schemas.openxmlformats.org/officeDocument/2006/relationships/hyperlink" Target="https://www.investopedia.com/terms/s/statistic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2022-12-11T06:48:00Z</dcterms:created>
  <dcterms:modified xsi:type="dcterms:W3CDTF">2022-12-11T06:48:00Z</dcterms:modified>
</cp:coreProperties>
</file>