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6267" w14:textId="1E37E713" w:rsidR="00DD15FB" w:rsidRPr="00584F4B" w:rsidRDefault="00584F4B" w:rsidP="00584F4B">
      <w:pPr>
        <w:pStyle w:val="ListParagraph"/>
        <w:numPr>
          <w:ilvl w:val="0"/>
          <w:numId w:val="5"/>
        </w:numPr>
        <w:rPr>
          <w:rFonts w:ascii="Times New Roman" w:hAnsi="Times New Roman" w:cs="Times New Roman"/>
          <w:sz w:val="24"/>
          <w:szCs w:val="24"/>
        </w:rPr>
      </w:pPr>
      <w:r w:rsidRPr="00584F4B">
        <w:rPr>
          <w:rFonts w:ascii="Times New Roman" w:hAnsi="Times New Roman" w:cs="Times New Roman"/>
          <w:b/>
          <w:bCs/>
          <w:sz w:val="24"/>
          <w:szCs w:val="24"/>
        </w:rPr>
        <w:t>C</w:t>
      </w:r>
      <w:r w:rsidRPr="00584F4B">
        <w:rPr>
          <w:rFonts w:ascii="Times New Roman" w:hAnsi="Times New Roman" w:cs="Times New Roman"/>
          <w:b/>
          <w:bCs/>
          <w:sz w:val="24"/>
          <w:szCs w:val="24"/>
        </w:rPr>
        <w:t xml:space="preserve">ore working steps of </w:t>
      </w:r>
      <w:proofErr w:type="spellStart"/>
      <w:r w:rsidRPr="00584F4B">
        <w:rPr>
          <w:rFonts w:ascii="Times New Roman" w:hAnsi="Times New Roman" w:cs="Times New Roman"/>
          <w:b/>
          <w:bCs/>
          <w:sz w:val="24"/>
          <w:szCs w:val="24"/>
        </w:rPr>
        <w:t>ApexaiQ</w:t>
      </w:r>
      <w:proofErr w:type="spellEnd"/>
    </w:p>
    <w:p w14:paraId="1C8B7BAA" w14:textId="40A467FA" w:rsidR="00584F4B" w:rsidRPr="00584F4B" w:rsidRDefault="00584F4B" w:rsidP="00584F4B">
      <w:pPr>
        <w:rPr>
          <w:rFonts w:ascii="Times New Roman" w:hAnsi="Times New Roman" w:cs="Times New Roman"/>
          <w:b/>
          <w:bCs/>
          <w:sz w:val="24"/>
          <w:szCs w:val="24"/>
        </w:rPr>
      </w:pPr>
      <w:r w:rsidRPr="00584F4B">
        <w:rPr>
          <w:rFonts w:ascii="Times New Roman" w:hAnsi="Times New Roman" w:cs="Times New Roman"/>
          <w:b/>
          <w:bCs/>
          <w:sz w:val="24"/>
          <w:szCs w:val="24"/>
        </w:rPr>
        <w:t xml:space="preserve">  Discover</w:t>
      </w:r>
      <w:r>
        <w:rPr>
          <w:rFonts w:ascii="Times New Roman" w:hAnsi="Times New Roman" w:cs="Times New Roman"/>
          <w:b/>
          <w:bCs/>
          <w:sz w:val="24"/>
          <w:szCs w:val="24"/>
        </w:rPr>
        <w:t>:</w:t>
      </w:r>
    </w:p>
    <w:p w14:paraId="4E672722" w14:textId="148079E2" w:rsidR="00584F4B" w:rsidRPr="00584F4B" w:rsidRDefault="00584F4B" w:rsidP="00584F4B">
      <w:pPr>
        <w:rPr>
          <w:rFonts w:ascii="Times New Roman" w:hAnsi="Times New Roman" w:cs="Times New Roman"/>
          <w:sz w:val="24"/>
          <w:szCs w:val="24"/>
        </w:rPr>
      </w:pPr>
      <w:proofErr w:type="spellStart"/>
      <w:r w:rsidRPr="00584F4B">
        <w:rPr>
          <w:rFonts w:ascii="Times New Roman" w:hAnsi="Times New Roman" w:cs="Times New Roman"/>
          <w:sz w:val="24"/>
          <w:szCs w:val="24"/>
        </w:rPr>
        <w:t>ApexaiQ</w:t>
      </w:r>
      <w:proofErr w:type="spellEnd"/>
      <w:r w:rsidRPr="00584F4B">
        <w:rPr>
          <w:rFonts w:ascii="Times New Roman" w:hAnsi="Times New Roman" w:cs="Times New Roman"/>
          <w:sz w:val="24"/>
          <w:szCs w:val="24"/>
        </w:rPr>
        <w:t xml:space="preserve"> first </w:t>
      </w:r>
      <w:r w:rsidRPr="00584F4B">
        <w:rPr>
          <w:rFonts w:ascii="Times New Roman" w:hAnsi="Times New Roman" w:cs="Times New Roman"/>
          <w:b/>
          <w:bCs/>
          <w:sz w:val="24"/>
          <w:szCs w:val="24"/>
        </w:rPr>
        <w:t>finds all IT assets</w:t>
      </w:r>
      <w:r w:rsidRPr="00584F4B">
        <w:rPr>
          <w:rFonts w:ascii="Times New Roman" w:hAnsi="Times New Roman" w:cs="Times New Roman"/>
          <w:sz w:val="24"/>
          <w:szCs w:val="24"/>
        </w:rPr>
        <w:t xml:space="preserve"> in the organization automatically</w:t>
      </w:r>
      <w:r>
        <w:rPr>
          <w:rFonts w:ascii="Times New Roman" w:hAnsi="Times New Roman" w:cs="Times New Roman"/>
          <w:sz w:val="24"/>
          <w:szCs w:val="24"/>
        </w:rPr>
        <w:t xml:space="preserve"> and </w:t>
      </w:r>
      <w:proofErr w:type="gramStart"/>
      <w:r w:rsidRPr="00584F4B">
        <w:rPr>
          <w:rFonts w:ascii="Times New Roman" w:hAnsi="Times New Roman" w:cs="Times New Roman"/>
          <w:sz w:val="24"/>
          <w:szCs w:val="24"/>
        </w:rPr>
        <w:t>Scans</w:t>
      </w:r>
      <w:proofErr w:type="gramEnd"/>
      <w:r w:rsidRPr="00584F4B">
        <w:rPr>
          <w:rFonts w:ascii="Times New Roman" w:hAnsi="Times New Roman" w:cs="Times New Roman"/>
          <w:sz w:val="24"/>
          <w:szCs w:val="24"/>
        </w:rPr>
        <w:t xml:space="preserve"> the network (cloud + on-premise)</w:t>
      </w:r>
    </w:p>
    <w:p w14:paraId="66552595" w14:textId="77777777" w:rsidR="00584F4B" w:rsidRPr="00584F4B" w:rsidRDefault="00584F4B" w:rsidP="00584F4B">
      <w:pPr>
        <w:numPr>
          <w:ilvl w:val="0"/>
          <w:numId w:val="3"/>
        </w:numPr>
        <w:rPr>
          <w:rFonts w:ascii="Times New Roman" w:hAnsi="Times New Roman" w:cs="Times New Roman"/>
          <w:sz w:val="24"/>
          <w:szCs w:val="24"/>
        </w:rPr>
      </w:pPr>
      <w:r w:rsidRPr="00584F4B">
        <w:rPr>
          <w:rFonts w:ascii="Times New Roman" w:hAnsi="Times New Roman" w:cs="Times New Roman"/>
          <w:sz w:val="24"/>
          <w:szCs w:val="24"/>
        </w:rPr>
        <w:t>Detects:</w:t>
      </w:r>
    </w:p>
    <w:p w14:paraId="6B8FA3FC" w14:textId="77777777" w:rsidR="00584F4B" w:rsidRPr="00584F4B" w:rsidRDefault="00584F4B" w:rsidP="00584F4B">
      <w:pPr>
        <w:numPr>
          <w:ilvl w:val="1"/>
          <w:numId w:val="3"/>
        </w:numPr>
        <w:rPr>
          <w:rFonts w:ascii="Times New Roman" w:hAnsi="Times New Roman" w:cs="Times New Roman"/>
          <w:sz w:val="24"/>
          <w:szCs w:val="24"/>
        </w:rPr>
      </w:pPr>
      <w:r w:rsidRPr="00584F4B">
        <w:rPr>
          <w:rFonts w:ascii="Times New Roman" w:hAnsi="Times New Roman" w:cs="Times New Roman"/>
          <w:sz w:val="24"/>
          <w:szCs w:val="24"/>
        </w:rPr>
        <w:t>Devices (servers, laptops, routers, IoT)</w:t>
      </w:r>
    </w:p>
    <w:p w14:paraId="0092F91B" w14:textId="77777777" w:rsidR="00584F4B" w:rsidRPr="00584F4B" w:rsidRDefault="00584F4B" w:rsidP="00584F4B">
      <w:pPr>
        <w:numPr>
          <w:ilvl w:val="1"/>
          <w:numId w:val="3"/>
        </w:numPr>
        <w:rPr>
          <w:rFonts w:ascii="Times New Roman" w:hAnsi="Times New Roman" w:cs="Times New Roman"/>
          <w:sz w:val="24"/>
          <w:szCs w:val="24"/>
        </w:rPr>
      </w:pPr>
      <w:r w:rsidRPr="00584F4B">
        <w:rPr>
          <w:rFonts w:ascii="Times New Roman" w:hAnsi="Times New Roman" w:cs="Times New Roman"/>
          <w:sz w:val="24"/>
          <w:szCs w:val="24"/>
        </w:rPr>
        <w:t>Software &amp; applications</w:t>
      </w:r>
    </w:p>
    <w:p w14:paraId="216B2C58" w14:textId="77777777" w:rsidR="00584F4B" w:rsidRPr="00584F4B" w:rsidRDefault="00584F4B" w:rsidP="00584F4B">
      <w:pPr>
        <w:numPr>
          <w:ilvl w:val="1"/>
          <w:numId w:val="3"/>
        </w:numPr>
        <w:rPr>
          <w:rFonts w:ascii="Times New Roman" w:hAnsi="Times New Roman" w:cs="Times New Roman"/>
          <w:sz w:val="24"/>
          <w:szCs w:val="24"/>
        </w:rPr>
      </w:pPr>
      <w:r w:rsidRPr="00584F4B">
        <w:rPr>
          <w:rFonts w:ascii="Times New Roman" w:hAnsi="Times New Roman" w:cs="Times New Roman"/>
          <w:sz w:val="24"/>
          <w:szCs w:val="24"/>
        </w:rPr>
        <w:t>Firmware and operating systems</w:t>
      </w:r>
    </w:p>
    <w:p w14:paraId="2790F3E7" w14:textId="77777777" w:rsidR="00584F4B" w:rsidRPr="00584F4B" w:rsidRDefault="00584F4B" w:rsidP="00584F4B">
      <w:pPr>
        <w:numPr>
          <w:ilvl w:val="0"/>
          <w:numId w:val="3"/>
        </w:numPr>
        <w:rPr>
          <w:rFonts w:ascii="Times New Roman" w:hAnsi="Times New Roman" w:cs="Times New Roman"/>
          <w:sz w:val="24"/>
          <w:szCs w:val="24"/>
        </w:rPr>
      </w:pPr>
      <w:r w:rsidRPr="00584F4B">
        <w:rPr>
          <w:rFonts w:ascii="Times New Roman" w:hAnsi="Times New Roman" w:cs="Times New Roman"/>
          <w:sz w:val="24"/>
          <w:szCs w:val="24"/>
        </w:rPr>
        <w:t>No agent installation needed (agentless discovery)</w:t>
      </w:r>
    </w:p>
    <w:p w14:paraId="1BB2BF77" w14:textId="1F2DF1DD" w:rsidR="00584F4B" w:rsidRDefault="00584F4B" w:rsidP="00584F4B">
      <w:pPr>
        <w:rPr>
          <w:rFonts w:ascii="Times New Roman" w:hAnsi="Times New Roman" w:cs="Times New Roman"/>
          <w:b/>
          <w:bCs/>
          <w:sz w:val="24"/>
          <w:szCs w:val="24"/>
        </w:rPr>
      </w:pPr>
      <w:r w:rsidRPr="00584F4B">
        <w:rPr>
          <w:rFonts w:ascii="Times New Roman" w:hAnsi="Times New Roman" w:cs="Times New Roman"/>
          <w:b/>
          <w:bCs/>
          <w:sz w:val="24"/>
          <w:szCs w:val="24"/>
        </w:rPr>
        <w:t>Categorize</w:t>
      </w:r>
      <w:r>
        <w:rPr>
          <w:rFonts w:ascii="Times New Roman" w:hAnsi="Times New Roman" w:cs="Times New Roman"/>
          <w:b/>
          <w:bCs/>
          <w:sz w:val="24"/>
          <w:szCs w:val="24"/>
        </w:rPr>
        <w:t>:</w:t>
      </w:r>
    </w:p>
    <w:p w14:paraId="751067DF" w14:textId="0DD7F0A3" w:rsidR="00584F4B" w:rsidRPr="00584F4B" w:rsidRDefault="00584F4B" w:rsidP="00584F4B">
      <w:pPr>
        <w:rPr>
          <w:rFonts w:ascii="Times New Roman" w:hAnsi="Times New Roman" w:cs="Times New Roman"/>
          <w:sz w:val="24"/>
          <w:szCs w:val="24"/>
        </w:rPr>
      </w:pPr>
      <w:r w:rsidRPr="00584F4B">
        <w:rPr>
          <w:rFonts w:ascii="Times New Roman" w:hAnsi="Times New Roman" w:cs="Times New Roman"/>
          <w:sz w:val="24"/>
          <w:szCs w:val="24"/>
        </w:rPr>
        <w:t xml:space="preserve">After discovery, </w:t>
      </w:r>
      <w:proofErr w:type="spellStart"/>
      <w:r w:rsidRPr="00584F4B">
        <w:rPr>
          <w:rFonts w:ascii="Times New Roman" w:hAnsi="Times New Roman" w:cs="Times New Roman"/>
          <w:sz w:val="24"/>
          <w:szCs w:val="24"/>
        </w:rPr>
        <w:t>ApexaiQ</w:t>
      </w:r>
      <w:proofErr w:type="spellEnd"/>
      <w:r w:rsidRPr="00584F4B">
        <w:rPr>
          <w:rFonts w:ascii="Times New Roman" w:hAnsi="Times New Roman" w:cs="Times New Roman"/>
          <w:sz w:val="24"/>
          <w:szCs w:val="24"/>
        </w:rPr>
        <w:t xml:space="preserve"> organizes assets into groups</w:t>
      </w:r>
      <w:r w:rsidRPr="00584F4B">
        <w:rPr>
          <w:rFonts w:ascii="Times New Roman" w:hAnsi="Times New Roman" w:cs="Times New Roman"/>
          <w:sz w:val="24"/>
          <w:szCs w:val="24"/>
        </w:rPr>
        <w:br/>
        <w:t>Assets are categorized based on:</w:t>
      </w:r>
    </w:p>
    <w:p w14:paraId="116DD551" w14:textId="77777777" w:rsidR="00584F4B" w:rsidRPr="00584F4B" w:rsidRDefault="00584F4B" w:rsidP="00584F4B">
      <w:pPr>
        <w:numPr>
          <w:ilvl w:val="0"/>
          <w:numId w:val="6"/>
        </w:numPr>
        <w:rPr>
          <w:rFonts w:ascii="Times New Roman" w:hAnsi="Times New Roman" w:cs="Times New Roman"/>
          <w:sz w:val="24"/>
          <w:szCs w:val="24"/>
        </w:rPr>
      </w:pPr>
      <w:r w:rsidRPr="00584F4B">
        <w:rPr>
          <w:rFonts w:ascii="Times New Roman" w:hAnsi="Times New Roman" w:cs="Times New Roman"/>
          <w:sz w:val="24"/>
          <w:szCs w:val="24"/>
        </w:rPr>
        <w:t>Asset type (hardware, software, cloud resource)</w:t>
      </w:r>
    </w:p>
    <w:p w14:paraId="3D9D4F48" w14:textId="77777777" w:rsidR="00584F4B" w:rsidRPr="00584F4B" w:rsidRDefault="00584F4B" w:rsidP="00584F4B">
      <w:pPr>
        <w:numPr>
          <w:ilvl w:val="0"/>
          <w:numId w:val="6"/>
        </w:numPr>
        <w:rPr>
          <w:rFonts w:ascii="Times New Roman" w:hAnsi="Times New Roman" w:cs="Times New Roman"/>
          <w:sz w:val="24"/>
          <w:szCs w:val="24"/>
        </w:rPr>
      </w:pPr>
      <w:r w:rsidRPr="00584F4B">
        <w:rPr>
          <w:rFonts w:ascii="Times New Roman" w:hAnsi="Times New Roman" w:cs="Times New Roman"/>
          <w:sz w:val="24"/>
          <w:szCs w:val="24"/>
        </w:rPr>
        <w:t>Business function (critical / non-critical)</w:t>
      </w:r>
    </w:p>
    <w:p w14:paraId="56F7423D" w14:textId="77777777" w:rsidR="00584F4B" w:rsidRPr="00584F4B" w:rsidRDefault="00584F4B" w:rsidP="00584F4B">
      <w:pPr>
        <w:numPr>
          <w:ilvl w:val="0"/>
          <w:numId w:val="6"/>
        </w:numPr>
        <w:rPr>
          <w:rFonts w:ascii="Times New Roman" w:hAnsi="Times New Roman" w:cs="Times New Roman"/>
          <w:sz w:val="24"/>
          <w:szCs w:val="24"/>
        </w:rPr>
      </w:pPr>
      <w:r w:rsidRPr="00584F4B">
        <w:rPr>
          <w:rFonts w:ascii="Times New Roman" w:hAnsi="Times New Roman" w:cs="Times New Roman"/>
          <w:sz w:val="24"/>
          <w:szCs w:val="24"/>
        </w:rPr>
        <w:t>Owner or department</w:t>
      </w:r>
    </w:p>
    <w:p w14:paraId="66B50A21" w14:textId="77777777" w:rsidR="00584F4B" w:rsidRPr="00584F4B" w:rsidRDefault="00584F4B" w:rsidP="00584F4B">
      <w:pPr>
        <w:numPr>
          <w:ilvl w:val="0"/>
          <w:numId w:val="6"/>
        </w:numPr>
        <w:rPr>
          <w:rFonts w:ascii="Times New Roman" w:hAnsi="Times New Roman" w:cs="Times New Roman"/>
          <w:sz w:val="24"/>
          <w:szCs w:val="24"/>
        </w:rPr>
      </w:pPr>
      <w:r w:rsidRPr="00584F4B">
        <w:rPr>
          <w:rFonts w:ascii="Times New Roman" w:hAnsi="Times New Roman" w:cs="Times New Roman"/>
          <w:sz w:val="24"/>
          <w:szCs w:val="24"/>
        </w:rPr>
        <w:t>Location</w:t>
      </w:r>
    </w:p>
    <w:p w14:paraId="4A528A60" w14:textId="77777777" w:rsidR="00584F4B" w:rsidRDefault="00584F4B" w:rsidP="00584F4B">
      <w:pPr>
        <w:numPr>
          <w:ilvl w:val="0"/>
          <w:numId w:val="6"/>
        </w:numPr>
        <w:rPr>
          <w:rFonts w:ascii="Times New Roman" w:hAnsi="Times New Roman" w:cs="Times New Roman"/>
          <w:sz w:val="24"/>
          <w:szCs w:val="24"/>
        </w:rPr>
      </w:pPr>
      <w:r w:rsidRPr="00584F4B">
        <w:rPr>
          <w:rFonts w:ascii="Times New Roman" w:hAnsi="Times New Roman" w:cs="Times New Roman"/>
          <w:sz w:val="24"/>
          <w:szCs w:val="24"/>
        </w:rPr>
        <w:t>Environment (production, testing, backup)</w:t>
      </w:r>
    </w:p>
    <w:p w14:paraId="54B22CE3" w14:textId="3170A292" w:rsidR="00584F4B" w:rsidRDefault="00584F4B" w:rsidP="00584F4B">
      <w:pPr>
        <w:rPr>
          <w:rFonts w:ascii="Times New Roman" w:hAnsi="Times New Roman" w:cs="Times New Roman"/>
          <w:b/>
          <w:bCs/>
          <w:sz w:val="24"/>
          <w:szCs w:val="24"/>
        </w:rPr>
      </w:pPr>
      <w:r w:rsidRPr="00584F4B">
        <w:rPr>
          <w:rFonts w:ascii="Times New Roman" w:hAnsi="Times New Roman" w:cs="Times New Roman"/>
          <w:b/>
          <w:bCs/>
          <w:sz w:val="24"/>
          <w:szCs w:val="24"/>
        </w:rPr>
        <w:t>Quantify</w:t>
      </w:r>
      <w:r>
        <w:rPr>
          <w:rFonts w:ascii="Times New Roman" w:hAnsi="Times New Roman" w:cs="Times New Roman"/>
          <w:b/>
          <w:bCs/>
          <w:sz w:val="24"/>
          <w:szCs w:val="24"/>
        </w:rPr>
        <w:t>:</w:t>
      </w:r>
    </w:p>
    <w:p w14:paraId="0FFDA262" w14:textId="20568055" w:rsidR="00584F4B" w:rsidRPr="00584F4B" w:rsidRDefault="00584F4B" w:rsidP="00584F4B">
      <w:pPr>
        <w:rPr>
          <w:rFonts w:ascii="Times New Roman" w:hAnsi="Times New Roman" w:cs="Times New Roman"/>
          <w:sz w:val="24"/>
          <w:szCs w:val="24"/>
        </w:rPr>
      </w:pPr>
      <w:proofErr w:type="spellStart"/>
      <w:r w:rsidRPr="00584F4B">
        <w:rPr>
          <w:rFonts w:ascii="Times New Roman" w:hAnsi="Times New Roman" w:cs="Times New Roman"/>
          <w:sz w:val="24"/>
          <w:szCs w:val="24"/>
        </w:rPr>
        <w:t>ApexaiQ</w:t>
      </w:r>
      <w:proofErr w:type="spellEnd"/>
      <w:r w:rsidRPr="00584F4B">
        <w:rPr>
          <w:rFonts w:ascii="Times New Roman" w:hAnsi="Times New Roman" w:cs="Times New Roman"/>
          <w:sz w:val="24"/>
          <w:szCs w:val="24"/>
        </w:rPr>
        <w:t xml:space="preserve"> </w:t>
      </w:r>
      <w:r w:rsidRPr="00584F4B">
        <w:rPr>
          <w:rFonts w:ascii="Times New Roman" w:hAnsi="Times New Roman" w:cs="Times New Roman"/>
          <w:b/>
          <w:bCs/>
          <w:sz w:val="24"/>
          <w:szCs w:val="24"/>
        </w:rPr>
        <w:t>measures the risk and health</w:t>
      </w:r>
      <w:r w:rsidRPr="00584F4B">
        <w:rPr>
          <w:rFonts w:ascii="Times New Roman" w:hAnsi="Times New Roman" w:cs="Times New Roman"/>
          <w:sz w:val="24"/>
          <w:szCs w:val="24"/>
        </w:rPr>
        <w:t xml:space="preserve"> of each asset.</w:t>
      </w:r>
      <w:r w:rsidRPr="00584F4B">
        <w:rPr>
          <w:rFonts w:ascii="Times New Roman" w:hAnsi="Times New Roman" w:cs="Times New Roman"/>
          <w:sz w:val="24"/>
          <w:szCs w:val="24"/>
        </w:rPr>
        <w:br/>
        <w:t>It calculates:</w:t>
      </w:r>
    </w:p>
    <w:p w14:paraId="104B4759" w14:textId="77777777" w:rsidR="00584F4B" w:rsidRPr="00584F4B" w:rsidRDefault="00584F4B" w:rsidP="00584F4B">
      <w:pPr>
        <w:numPr>
          <w:ilvl w:val="0"/>
          <w:numId w:val="7"/>
        </w:numPr>
        <w:rPr>
          <w:rFonts w:ascii="Times New Roman" w:hAnsi="Times New Roman" w:cs="Times New Roman"/>
          <w:sz w:val="24"/>
          <w:szCs w:val="24"/>
        </w:rPr>
      </w:pPr>
      <w:r w:rsidRPr="00584F4B">
        <w:rPr>
          <w:rFonts w:ascii="Times New Roman" w:hAnsi="Times New Roman" w:cs="Times New Roman"/>
          <w:sz w:val="24"/>
          <w:szCs w:val="24"/>
        </w:rPr>
        <w:t>Risk score</w:t>
      </w:r>
    </w:p>
    <w:p w14:paraId="32FCC839" w14:textId="77777777" w:rsidR="00584F4B" w:rsidRPr="00584F4B" w:rsidRDefault="00584F4B" w:rsidP="00584F4B">
      <w:pPr>
        <w:numPr>
          <w:ilvl w:val="0"/>
          <w:numId w:val="7"/>
        </w:numPr>
        <w:rPr>
          <w:rFonts w:ascii="Times New Roman" w:hAnsi="Times New Roman" w:cs="Times New Roman"/>
          <w:sz w:val="24"/>
          <w:szCs w:val="24"/>
        </w:rPr>
      </w:pPr>
      <w:r w:rsidRPr="00584F4B">
        <w:rPr>
          <w:rFonts w:ascii="Times New Roman" w:hAnsi="Times New Roman" w:cs="Times New Roman"/>
          <w:sz w:val="24"/>
          <w:szCs w:val="24"/>
        </w:rPr>
        <w:t>Vulnerability severity</w:t>
      </w:r>
    </w:p>
    <w:p w14:paraId="2699F09A" w14:textId="77777777" w:rsidR="00584F4B" w:rsidRPr="00584F4B" w:rsidRDefault="00584F4B" w:rsidP="00584F4B">
      <w:pPr>
        <w:numPr>
          <w:ilvl w:val="0"/>
          <w:numId w:val="7"/>
        </w:numPr>
        <w:rPr>
          <w:rFonts w:ascii="Times New Roman" w:hAnsi="Times New Roman" w:cs="Times New Roman"/>
          <w:sz w:val="24"/>
          <w:szCs w:val="24"/>
        </w:rPr>
      </w:pPr>
      <w:r w:rsidRPr="00584F4B">
        <w:rPr>
          <w:rFonts w:ascii="Times New Roman" w:hAnsi="Times New Roman" w:cs="Times New Roman"/>
          <w:sz w:val="24"/>
          <w:szCs w:val="24"/>
        </w:rPr>
        <w:t>End-of-life status</w:t>
      </w:r>
    </w:p>
    <w:p w14:paraId="7AAFF8C4" w14:textId="77777777" w:rsidR="00584F4B" w:rsidRPr="00584F4B" w:rsidRDefault="00584F4B" w:rsidP="00584F4B">
      <w:pPr>
        <w:numPr>
          <w:ilvl w:val="0"/>
          <w:numId w:val="7"/>
        </w:numPr>
        <w:rPr>
          <w:rFonts w:ascii="Times New Roman" w:hAnsi="Times New Roman" w:cs="Times New Roman"/>
          <w:sz w:val="24"/>
          <w:szCs w:val="24"/>
        </w:rPr>
      </w:pPr>
      <w:r w:rsidRPr="00584F4B">
        <w:rPr>
          <w:rFonts w:ascii="Times New Roman" w:hAnsi="Times New Roman" w:cs="Times New Roman"/>
          <w:sz w:val="24"/>
          <w:szCs w:val="24"/>
        </w:rPr>
        <w:t>Compliance gaps</w:t>
      </w:r>
    </w:p>
    <w:p w14:paraId="4BE77994" w14:textId="77777777" w:rsidR="00584F4B" w:rsidRPr="00584F4B" w:rsidRDefault="00584F4B" w:rsidP="00584F4B">
      <w:pPr>
        <w:numPr>
          <w:ilvl w:val="0"/>
          <w:numId w:val="7"/>
        </w:numPr>
        <w:rPr>
          <w:rFonts w:ascii="Times New Roman" w:hAnsi="Times New Roman" w:cs="Times New Roman"/>
          <w:sz w:val="24"/>
          <w:szCs w:val="24"/>
        </w:rPr>
      </w:pPr>
      <w:r w:rsidRPr="00584F4B">
        <w:rPr>
          <w:rFonts w:ascii="Times New Roman" w:hAnsi="Times New Roman" w:cs="Times New Roman"/>
          <w:sz w:val="24"/>
          <w:szCs w:val="24"/>
        </w:rPr>
        <w:t>Exposure level</w:t>
      </w:r>
    </w:p>
    <w:p w14:paraId="0A2FFEB5" w14:textId="77777777" w:rsidR="00584F4B" w:rsidRDefault="00584F4B" w:rsidP="00584F4B">
      <w:pPr>
        <w:rPr>
          <w:rFonts w:ascii="Times New Roman" w:hAnsi="Times New Roman" w:cs="Times New Roman"/>
          <w:sz w:val="24"/>
          <w:szCs w:val="24"/>
        </w:rPr>
      </w:pPr>
      <w:r w:rsidRPr="00584F4B">
        <w:rPr>
          <w:rFonts w:ascii="Times New Roman" w:hAnsi="Times New Roman" w:cs="Times New Roman"/>
          <w:sz w:val="24"/>
          <w:szCs w:val="24"/>
        </w:rPr>
        <w:t xml:space="preserve">This converts raw data into </w:t>
      </w:r>
      <w:r w:rsidRPr="00584F4B">
        <w:rPr>
          <w:rFonts w:ascii="Times New Roman" w:hAnsi="Times New Roman" w:cs="Times New Roman"/>
          <w:b/>
          <w:bCs/>
          <w:sz w:val="24"/>
          <w:szCs w:val="24"/>
        </w:rPr>
        <w:t>numbers and scores</w:t>
      </w:r>
      <w:r w:rsidRPr="00584F4B">
        <w:rPr>
          <w:rFonts w:ascii="Times New Roman" w:hAnsi="Times New Roman" w:cs="Times New Roman"/>
          <w:sz w:val="24"/>
          <w:szCs w:val="24"/>
        </w:rPr>
        <w:t>.</w:t>
      </w:r>
    </w:p>
    <w:p w14:paraId="6C5DF360" w14:textId="6916BFAB" w:rsidR="0019224E" w:rsidRDefault="0019224E" w:rsidP="0019224E">
      <w:pPr>
        <w:rPr>
          <w:rFonts w:ascii="Times New Roman" w:hAnsi="Times New Roman" w:cs="Times New Roman"/>
          <w:b/>
          <w:bCs/>
          <w:sz w:val="24"/>
          <w:szCs w:val="24"/>
        </w:rPr>
      </w:pPr>
      <w:r w:rsidRPr="0019224E">
        <w:rPr>
          <w:rFonts w:ascii="Times New Roman" w:hAnsi="Times New Roman" w:cs="Times New Roman"/>
          <w:b/>
          <w:bCs/>
          <w:sz w:val="24"/>
          <w:szCs w:val="24"/>
        </w:rPr>
        <w:t>Prioritize</w:t>
      </w:r>
      <w:r>
        <w:rPr>
          <w:rFonts w:ascii="Times New Roman" w:hAnsi="Times New Roman" w:cs="Times New Roman"/>
          <w:b/>
          <w:bCs/>
          <w:sz w:val="24"/>
          <w:szCs w:val="24"/>
        </w:rPr>
        <w:t>:</w:t>
      </w:r>
    </w:p>
    <w:p w14:paraId="71B359D8" w14:textId="25C9288F" w:rsidR="0019224E" w:rsidRPr="0019224E" w:rsidRDefault="0019224E" w:rsidP="0019224E">
      <w:pPr>
        <w:rPr>
          <w:rFonts w:ascii="Times New Roman" w:hAnsi="Times New Roman" w:cs="Times New Roman"/>
          <w:sz w:val="24"/>
          <w:szCs w:val="24"/>
        </w:rPr>
      </w:pPr>
      <w:proofErr w:type="spellStart"/>
      <w:r w:rsidRPr="0019224E">
        <w:rPr>
          <w:rFonts w:ascii="Times New Roman" w:hAnsi="Times New Roman" w:cs="Times New Roman"/>
          <w:sz w:val="24"/>
          <w:szCs w:val="24"/>
        </w:rPr>
        <w:t>ApexaiQ</w:t>
      </w:r>
      <w:proofErr w:type="spellEnd"/>
      <w:r w:rsidRPr="0019224E">
        <w:rPr>
          <w:rFonts w:ascii="Times New Roman" w:hAnsi="Times New Roman" w:cs="Times New Roman"/>
          <w:sz w:val="24"/>
          <w:szCs w:val="24"/>
        </w:rPr>
        <w:t xml:space="preserve"> decides what needs attention first.</w:t>
      </w:r>
      <w:r w:rsidRPr="0019224E">
        <w:rPr>
          <w:rFonts w:ascii="Times New Roman" w:hAnsi="Times New Roman" w:cs="Times New Roman"/>
          <w:sz w:val="24"/>
          <w:szCs w:val="24"/>
        </w:rPr>
        <w:br/>
        <w:t>Assets are ranked based on:</w:t>
      </w:r>
    </w:p>
    <w:p w14:paraId="088AAE6E" w14:textId="77777777" w:rsidR="0019224E" w:rsidRPr="0019224E" w:rsidRDefault="0019224E" w:rsidP="0019224E">
      <w:pPr>
        <w:numPr>
          <w:ilvl w:val="0"/>
          <w:numId w:val="8"/>
        </w:numPr>
        <w:rPr>
          <w:rFonts w:ascii="Times New Roman" w:hAnsi="Times New Roman" w:cs="Times New Roman"/>
          <w:sz w:val="24"/>
          <w:szCs w:val="24"/>
        </w:rPr>
      </w:pPr>
      <w:r w:rsidRPr="0019224E">
        <w:rPr>
          <w:rFonts w:ascii="Times New Roman" w:hAnsi="Times New Roman" w:cs="Times New Roman"/>
          <w:sz w:val="24"/>
          <w:szCs w:val="24"/>
        </w:rPr>
        <w:t>Risk score</w:t>
      </w:r>
    </w:p>
    <w:p w14:paraId="4B526849" w14:textId="77777777" w:rsidR="0019224E" w:rsidRPr="0019224E" w:rsidRDefault="0019224E" w:rsidP="0019224E">
      <w:pPr>
        <w:numPr>
          <w:ilvl w:val="0"/>
          <w:numId w:val="8"/>
        </w:numPr>
        <w:rPr>
          <w:rFonts w:ascii="Times New Roman" w:hAnsi="Times New Roman" w:cs="Times New Roman"/>
          <w:sz w:val="24"/>
          <w:szCs w:val="24"/>
        </w:rPr>
      </w:pPr>
      <w:r w:rsidRPr="0019224E">
        <w:rPr>
          <w:rFonts w:ascii="Times New Roman" w:hAnsi="Times New Roman" w:cs="Times New Roman"/>
          <w:sz w:val="24"/>
          <w:szCs w:val="24"/>
        </w:rPr>
        <w:t>Business impact</w:t>
      </w:r>
    </w:p>
    <w:p w14:paraId="33778672" w14:textId="77777777" w:rsidR="0019224E" w:rsidRPr="0019224E" w:rsidRDefault="0019224E" w:rsidP="0019224E">
      <w:pPr>
        <w:numPr>
          <w:ilvl w:val="0"/>
          <w:numId w:val="8"/>
        </w:numPr>
        <w:rPr>
          <w:rFonts w:ascii="Times New Roman" w:hAnsi="Times New Roman" w:cs="Times New Roman"/>
          <w:sz w:val="24"/>
          <w:szCs w:val="24"/>
        </w:rPr>
      </w:pPr>
      <w:r w:rsidRPr="0019224E">
        <w:rPr>
          <w:rFonts w:ascii="Times New Roman" w:hAnsi="Times New Roman" w:cs="Times New Roman"/>
          <w:sz w:val="24"/>
          <w:szCs w:val="24"/>
        </w:rPr>
        <w:t>Compliance importance</w:t>
      </w:r>
    </w:p>
    <w:p w14:paraId="0B6D99A9" w14:textId="77777777" w:rsidR="0019224E" w:rsidRPr="0019224E" w:rsidRDefault="0019224E" w:rsidP="0019224E">
      <w:pPr>
        <w:numPr>
          <w:ilvl w:val="0"/>
          <w:numId w:val="8"/>
        </w:numPr>
        <w:rPr>
          <w:rFonts w:ascii="Times New Roman" w:hAnsi="Times New Roman" w:cs="Times New Roman"/>
          <w:sz w:val="24"/>
          <w:szCs w:val="24"/>
        </w:rPr>
      </w:pPr>
      <w:r w:rsidRPr="0019224E">
        <w:rPr>
          <w:rFonts w:ascii="Times New Roman" w:hAnsi="Times New Roman" w:cs="Times New Roman"/>
          <w:sz w:val="24"/>
          <w:szCs w:val="24"/>
        </w:rPr>
        <w:lastRenderedPageBreak/>
        <w:t>Exploitability</w:t>
      </w:r>
    </w:p>
    <w:p w14:paraId="00E04E6D" w14:textId="77777777" w:rsidR="0019224E" w:rsidRPr="0019224E" w:rsidRDefault="0019224E" w:rsidP="0019224E">
      <w:pPr>
        <w:rPr>
          <w:rFonts w:ascii="Times New Roman" w:hAnsi="Times New Roman" w:cs="Times New Roman"/>
          <w:b/>
          <w:bCs/>
          <w:sz w:val="24"/>
          <w:szCs w:val="24"/>
        </w:rPr>
      </w:pPr>
    </w:p>
    <w:p w14:paraId="662300A1" w14:textId="00D9A06E" w:rsidR="0019224E" w:rsidRPr="0019224E" w:rsidRDefault="0019224E" w:rsidP="0019224E">
      <w:pPr>
        <w:rPr>
          <w:rFonts w:ascii="Times New Roman" w:hAnsi="Times New Roman" w:cs="Times New Roman"/>
          <w:b/>
          <w:bCs/>
          <w:sz w:val="24"/>
          <w:szCs w:val="24"/>
        </w:rPr>
      </w:pPr>
      <w:r w:rsidRPr="0019224E">
        <w:rPr>
          <w:rFonts w:ascii="Times New Roman" w:hAnsi="Times New Roman" w:cs="Times New Roman"/>
          <w:b/>
          <w:bCs/>
          <w:sz w:val="24"/>
          <w:szCs w:val="24"/>
        </w:rPr>
        <w:t>Act</w:t>
      </w:r>
      <w:r w:rsidRPr="0019224E">
        <w:rPr>
          <w:rFonts w:ascii="Times New Roman" w:hAnsi="Times New Roman" w:cs="Times New Roman"/>
          <w:sz w:val="24"/>
          <w:szCs w:val="24"/>
        </w:rPr>
        <w:br/>
        <w:t xml:space="preserve">Take </w:t>
      </w:r>
      <w:r w:rsidRPr="0019224E">
        <w:rPr>
          <w:rFonts w:ascii="Times New Roman" w:hAnsi="Times New Roman" w:cs="Times New Roman"/>
          <w:b/>
          <w:bCs/>
          <w:sz w:val="24"/>
          <w:szCs w:val="24"/>
        </w:rPr>
        <w:t>action to reduce risk</w:t>
      </w:r>
      <w:r w:rsidRPr="0019224E">
        <w:rPr>
          <w:rFonts w:ascii="Times New Roman" w:hAnsi="Times New Roman" w:cs="Times New Roman"/>
          <w:sz w:val="24"/>
          <w:szCs w:val="24"/>
        </w:rPr>
        <w:t>.</w:t>
      </w:r>
    </w:p>
    <w:p w14:paraId="7DDCF1A6" w14:textId="40FC48EA" w:rsidR="0019224E" w:rsidRPr="0019224E" w:rsidRDefault="0019224E" w:rsidP="0019224E">
      <w:pPr>
        <w:tabs>
          <w:tab w:val="num" w:pos="720"/>
        </w:tabs>
        <w:rPr>
          <w:rFonts w:ascii="Times New Roman" w:hAnsi="Times New Roman" w:cs="Times New Roman"/>
          <w:sz w:val="24"/>
          <w:szCs w:val="24"/>
        </w:rPr>
      </w:pPr>
      <w:r>
        <w:rPr>
          <w:rFonts w:ascii="Times New Roman" w:hAnsi="Times New Roman" w:cs="Times New Roman"/>
          <w:b/>
          <w:bCs/>
          <w:sz w:val="24"/>
          <w:szCs w:val="24"/>
        </w:rPr>
        <w:t xml:space="preserve">          </w:t>
      </w:r>
      <w:r w:rsidRPr="0019224E">
        <w:rPr>
          <w:rFonts w:ascii="Times New Roman" w:hAnsi="Times New Roman" w:cs="Times New Roman"/>
          <w:sz w:val="24"/>
          <w:szCs w:val="24"/>
        </w:rPr>
        <w:t>Patch vulnerabilities</w:t>
      </w:r>
    </w:p>
    <w:p w14:paraId="202F699D" w14:textId="77777777" w:rsidR="0019224E" w:rsidRPr="0019224E" w:rsidRDefault="0019224E" w:rsidP="0019224E">
      <w:pPr>
        <w:numPr>
          <w:ilvl w:val="0"/>
          <w:numId w:val="9"/>
        </w:numPr>
        <w:rPr>
          <w:rFonts w:ascii="Times New Roman" w:hAnsi="Times New Roman" w:cs="Times New Roman"/>
          <w:sz w:val="24"/>
          <w:szCs w:val="24"/>
        </w:rPr>
      </w:pPr>
      <w:r w:rsidRPr="0019224E">
        <w:rPr>
          <w:rFonts w:ascii="Times New Roman" w:hAnsi="Times New Roman" w:cs="Times New Roman"/>
          <w:sz w:val="24"/>
          <w:szCs w:val="24"/>
        </w:rPr>
        <w:t>Update or replace outdated assets</w:t>
      </w:r>
    </w:p>
    <w:p w14:paraId="55F36CB2" w14:textId="77777777" w:rsidR="0019224E" w:rsidRPr="0019224E" w:rsidRDefault="0019224E" w:rsidP="0019224E">
      <w:pPr>
        <w:numPr>
          <w:ilvl w:val="0"/>
          <w:numId w:val="9"/>
        </w:numPr>
        <w:rPr>
          <w:rFonts w:ascii="Times New Roman" w:hAnsi="Times New Roman" w:cs="Times New Roman"/>
          <w:sz w:val="24"/>
          <w:szCs w:val="24"/>
        </w:rPr>
      </w:pPr>
      <w:r w:rsidRPr="0019224E">
        <w:rPr>
          <w:rFonts w:ascii="Times New Roman" w:hAnsi="Times New Roman" w:cs="Times New Roman"/>
          <w:sz w:val="24"/>
          <w:szCs w:val="24"/>
        </w:rPr>
        <w:t>Fix compliance issues</w:t>
      </w:r>
    </w:p>
    <w:p w14:paraId="769DDF7F" w14:textId="77777777" w:rsidR="0019224E" w:rsidRPr="0019224E" w:rsidRDefault="0019224E" w:rsidP="0019224E">
      <w:pPr>
        <w:numPr>
          <w:ilvl w:val="0"/>
          <w:numId w:val="9"/>
        </w:numPr>
        <w:rPr>
          <w:rFonts w:ascii="Times New Roman" w:hAnsi="Times New Roman" w:cs="Times New Roman"/>
          <w:sz w:val="24"/>
          <w:szCs w:val="24"/>
        </w:rPr>
      </w:pPr>
      <w:r w:rsidRPr="0019224E">
        <w:rPr>
          <w:rFonts w:ascii="Times New Roman" w:hAnsi="Times New Roman" w:cs="Times New Roman"/>
          <w:sz w:val="24"/>
          <w:szCs w:val="24"/>
        </w:rPr>
        <w:t>Automate workflows</w:t>
      </w:r>
    </w:p>
    <w:p w14:paraId="21940E7D" w14:textId="77777777" w:rsidR="0019224E" w:rsidRPr="0019224E" w:rsidRDefault="0019224E" w:rsidP="0019224E">
      <w:pPr>
        <w:numPr>
          <w:ilvl w:val="0"/>
          <w:numId w:val="9"/>
        </w:numPr>
        <w:rPr>
          <w:rFonts w:ascii="Times New Roman" w:hAnsi="Times New Roman" w:cs="Times New Roman"/>
          <w:sz w:val="24"/>
          <w:szCs w:val="24"/>
        </w:rPr>
      </w:pPr>
      <w:r w:rsidRPr="0019224E">
        <w:rPr>
          <w:rFonts w:ascii="Times New Roman" w:hAnsi="Times New Roman" w:cs="Times New Roman"/>
          <w:sz w:val="24"/>
          <w:szCs w:val="24"/>
        </w:rPr>
        <w:t>Assign tasks to IT/security teams</w:t>
      </w:r>
    </w:p>
    <w:p w14:paraId="53B85CE3" w14:textId="17B55CE2" w:rsidR="0019224E" w:rsidRPr="0019224E" w:rsidRDefault="0019224E" w:rsidP="0019224E">
      <w:pPr>
        <w:rPr>
          <w:rFonts w:ascii="Times New Roman" w:hAnsi="Times New Roman" w:cs="Times New Roman"/>
          <w:b/>
          <w:bCs/>
          <w:sz w:val="24"/>
          <w:szCs w:val="24"/>
        </w:rPr>
      </w:pPr>
      <w:r w:rsidRPr="0019224E">
        <w:rPr>
          <w:rFonts w:ascii="Times New Roman" w:hAnsi="Times New Roman" w:cs="Times New Roman"/>
          <w:b/>
          <w:bCs/>
          <w:sz w:val="24"/>
          <w:szCs w:val="24"/>
        </w:rPr>
        <w:t>Report</w:t>
      </w:r>
      <w:r w:rsidRPr="0019224E">
        <w:rPr>
          <w:rFonts w:ascii="Times New Roman" w:hAnsi="Times New Roman" w:cs="Times New Roman"/>
          <w:sz w:val="24"/>
          <w:szCs w:val="24"/>
        </w:rPr>
        <w:br/>
      </w:r>
      <w:proofErr w:type="spellStart"/>
      <w:r w:rsidRPr="0019224E">
        <w:rPr>
          <w:rFonts w:ascii="Times New Roman" w:hAnsi="Times New Roman" w:cs="Times New Roman"/>
          <w:sz w:val="24"/>
          <w:szCs w:val="24"/>
        </w:rPr>
        <w:t>ApexaiQ</w:t>
      </w:r>
      <w:proofErr w:type="spellEnd"/>
      <w:r w:rsidRPr="0019224E">
        <w:rPr>
          <w:rFonts w:ascii="Times New Roman" w:hAnsi="Times New Roman" w:cs="Times New Roman"/>
          <w:sz w:val="24"/>
          <w:szCs w:val="24"/>
        </w:rPr>
        <w:t xml:space="preserve"> generates </w:t>
      </w:r>
      <w:r w:rsidRPr="0019224E">
        <w:rPr>
          <w:rFonts w:ascii="Times New Roman" w:hAnsi="Times New Roman" w:cs="Times New Roman"/>
          <w:b/>
          <w:bCs/>
          <w:sz w:val="24"/>
          <w:szCs w:val="24"/>
        </w:rPr>
        <w:t>clear reports and dashboards</w:t>
      </w:r>
      <w:r w:rsidRPr="0019224E">
        <w:rPr>
          <w:rFonts w:ascii="Times New Roman" w:hAnsi="Times New Roman" w:cs="Times New Roman"/>
          <w:sz w:val="24"/>
          <w:szCs w:val="24"/>
        </w:rPr>
        <w:t>.</w:t>
      </w:r>
    </w:p>
    <w:p w14:paraId="6E3D874C" w14:textId="77777777" w:rsidR="0019224E" w:rsidRPr="0019224E" w:rsidRDefault="0019224E" w:rsidP="0019224E">
      <w:pPr>
        <w:numPr>
          <w:ilvl w:val="0"/>
          <w:numId w:val="10"/>
        </w:numPr>
        <w:rPr>
          <w:rFonts w:ascii="Times New Roman" w:hAnsi="Times New Roman" w:cs="Times New Roman"/>
          <w:sz w:val="24"/>
          <w:szCs w:val="24"/>
        </w:rPr>
      </w:pPr>
      <w:r w:rsidRPr="0019224E">
        <w:rPr>
          <w:rFonts w:ascii="Times New Roman" w:hAnsi="Times New Roman" w:cs="Times New Roman"/>
          <w:sz w:val="24"/>
          <w:szCs w:val="24"/>
        </w:rPr>
        <w:t>Real-time dashboards</w:t>
      </w:r>
    </w:p>
    <w:p w14:paraId="497C4DD8" w14:textId="77777777" w:rsidR="0019224E" w:rsidRPr="0019224E" w:rsidRDefault="0019224E" w:rsidP="0019224E">
      <w:pPr>
        <w:numPr>
          <w:ilvl w:val="0"/>
          <w:numId w:val="10"/>
        </w:numPr>
        <w:rPr>
          <w:rFonts w:ascii="Times New Roman" w:hAnsi="Times New Roman" w:cs="Times New Roman"/>
          <w:sz w:val="24"/>
          <w:szCs w:val="24"/>
        </w:rPr>
      </w:pPr>
      <w:r w:rsidRPr="0019224E">
        <w:rPr>
          <w:rFonts w:ascii="Times New Roman" w:hAnsi="Times New Roman" w:cs="Times New Roman"/>
          <w:sz w:val="24"/>
          <w:szCs w:val="24"/>
        </w:rPr>
        <w:t>Risk trend reports</w:t>
      </w:r>
    </w:p>
    <w:p w14:paraId="40C32C37" w14:textId="77777777" w:rsidR="0019224E" w:rsidRPr="0019224E" w:rsidRDefault="0019224E" w:rsidP="0019224E">
      <w:pPr>
        <w:numPr>
          <w:ilvl w:val="0"/>
          <w:numId w:val="10"/>
        </w:numPr>
        <w:rPr>
          <w:rFonts w:ascii="Times New Roman" w:hAnsi="Times New Roman" w:cs="Times New Roman"/>
          <w:sz w:val="24"/>
          <w:szCs w:val="24"/>
        </w:rPr>
      </w:pPr>
      <w:r w:rsidRPr="0019224E">
        <w:rPr>
          <w:rFonts w:ascii="Times New Roman" w:hAnsi="Times New Roman" w:cs="Times New Roman"/>
          <w:sz w:val="24"/>
          <w:szCs w:val="24"/>
        </w:rPr>
        <w:t>Compliance reports</w:t>
      </w:r>
    </w:p>
    <w:p w14:paraId="3A35F839" w14:textId="77777777" w:rsidR="00A50369" w:rsidRPr="00A50369" w:rsidRDefault="0019224E" w:rsidP="00A50369">
      <w:pPr>
        <w:pStyle w:val="ListParagraph"/>
        <w:numPr>
          <w:ilvl w:val="0"/>
          <w:numId w:val="21"/>
        </w:numPr>
        <w:spacing w:after="200" w:line="240" w:lineRule="auto"/>
        <w:rPr>
          <w:rFonts w:ascii="Times New Roman" w:hAnsi="Times New Roman" w:cs="Times New Roman"/>
          <w:b/>
          <w:bCs/>
          <w:sz w:val="28"/>
          <w:szCs w:val="28"/>
        </w:rPr>
      </w:pPr>
      <w:r w:rsidRPr="0019224E">
        <w:rPr>
          <w:rFonts w:ascii="Times New Roman" w:hAnsi="Times New Roman" w:cs="Times New Roman"/>
          <w:sz w:val="24"/>
          <w:szCs w:val="24"/>
        </w:rPr>
        <w:t>Executive-level summaries</w:t>
      </w:r>
    </w:p>
    <w:p w14:paraId="09A68603" w14:textId="77777777" w:rsidR="00A50369" w:rsidRDefault="00A50369" w:rsidP="00A50369">
      <w:pPr>
        <w:spacing w:line="240" w:lineRule="auto"/>
        <w:rPr>
          <w:rFonts w:ascii="Times New Roman" w:hAnsi="Times New Roman" w:cs="Times New Roman"/>
          <w:b/>
          <w:bCs/>
          <w:sz w:val="28"/>
          <w:szCs w:val="28"/>
        </w:rPr>
      </w:pPr>
    </w:p>
    <w:p w14:paraId="7F59E050" w14:textId="77777777" w:rsidR="00A50369" w:rsidRPr="00A50369" w:rsidRDefault="00A50369" w:rsidP="00A50369">
      <w:pPr>
        <w:pStyle w:val="ListParagraph"/>
        <w:spacing w:after="200" w:line="240" w:lineRule="auto"/>
        <w:rPr>
          <w:rFonts w:ascii="Times New Roman" w:hAnsi="Times New Roman" w:cs="Times New Roman"/>
          <w:b/>
          <w:bCs/>
          <w:sz w:val="28"/>
          <w:szCs w:val="28"/>
        </w:rPr>
      </w:pPr>
      <w:r w:rsidRPr="00A50369">
        <w:rPr>
          <w:rFonts w:ascii="Times New Roman" w:hAnsi="Times New Roman" w:cs="Times New Roman"/>
          <w:b/>
          <w:bCs/>
          <w:sz w:val="28"/>
          <w:szCs w:val="28"/>
        </w:rPr>
        <w:t xml:space="preserve">How </w:t>
      </w:r>
      <w:proofErr w:type="spellStart"/>
      <w:r w:rsidRPr="00A50369">
        <w:rPr>
          <w:rFonts w:ascii="Times New Roman" w:hAnsi="Times New Roman" w:cs="Times New Roman"/>
          <w:b/>
          <w:bCs/>
          <w:sz w:val="28"/>
          <w:szCs w:val="28"/>
        </w:rPr>
        <w:t>ApexaiQ</w:t>
      </w:r>
      <w:proofErr w:type="spellEnd"/>
      <w:r w:rsidRPr="00A50369">
        <w:rPr>
          <w:rFonts w:ascii="Times New Roman" w:hAnsi="Times New Roman" w:cs="Times New Roman"/>
          <w:b/>
          <w:bCs/>
          <w:sz w:val="28"/>
          <w:szCs w:val="28"/>
        </w:rPr>
        <w:t xml:space="preserve"> works</w:t>
      </w:r>
    </w:p>
    <w:p w14:paraId="0A732B89" w14:textId="77777777" w:rsidR="00A50369" w:rsidRDefault="00A50369" w:rsidP="00A50369">
      <w:pPr>
        <w:spacing w:line="240" w:lineRule="auto"/>
        <w:rPr>
          <w:rFonts w:ascii="Times New Roman" w:hAnsi="Times New Roman" w:cs="Times New Roman"/>
          <w:b/>
          <w:bCs/>
          <w:sz w:val="28"/>
          <w:szCs w:val="28"/>
        </w:rPr>
      </w:pPr>
    </w:p>
    <w:p w14:paraId="61FE078D" w14:textId="77777777" w:rsidR="00A50369" w:rsidRDefault="00A50369" w:rsidP="00A50369">
      <w:pPr>
        <w:spacing w:line="240" w:lineRule="auto"/>
        <w:rPr>
          <w:rFonts w:ascii="Times New Roman" w:hAnsi="Times New Roman" w:cs="Times New Roman"/>
          <w:b/>
          <w:bCs/>
          <w:sz w:val="28"/>
          <w:szCs w:val="28"/>
        </w:rPr>
      </w:pPr>
    </w:p>
    <w:p w14:paraId="3103FBBE" w14:textId="546FD9A9" w:rsidR="00A50369" w:rsidRPr="001E3011" w:rsidRDefault="00A50369" w:rsidP="00A50369">
      <w:pPr>
        <w:spacing w:line="240" w:lineRule="auto"/>
        <w:rPr>
          <w:rFonts w:ascii="Times New Roman" w:hAnsi="Times New Roman" w:cs="Times New Roman"/>
          <w:b/>
          <w:bCs/>
          <w:sz w:val="28"/>
          <w:szCs w:val="28"/>
        </w:rPr>
      </w:pPr>
      <w:r w:rsidRPr="001E3011">
        <w:rPr>
          <w:rFonts w:ascii="Times New Roman" w:hAnsi="Times New Roman" w:cs="Times New Roman"/>
          <w:b/>
          <w:bCs/>
          <w:sz w:val="28"/>
          <w:szCs w:val="28"/>
        </w:rPr>
        <w:t>1: Agentless Asset Discovery</w:t>
      </w:r>
    </w:p>
    <w:p w14:paraId="00DD74FB" w14:textId="77777777" w:rsidR="00A50369" w:rsidRPr="001E3011" w:rsidRDefault="00A50369" w:rsidP="00A50369">
      <w:pPr>
        <w:spacing w:after="0" w:line="240" w:lineRule="auto"/>
        <w:rPr>
          <w:rFonts w:ascii="Times New Roman" w:hAnsi="Times New Roman" w:cs="Times New Roman"/>
          <w:sz w:val="28"/>
          <w:szCs w:val="28"/>
        </w:rPr>
      </w:pPr>
      <w:proofErr w:type="spellStart"/>
      <w:r w:rsidRPr="001E3011">
        <w:rPr>
          <w:rFonts w:ascii="Times New Roman" w:hAnsi="Times New Roman" w:cs="Times New Roman"/>
          <w:sz w:val="28"/>
          <w:szCs w:val="28"/>
        </w:rPr>
        <w:t>ApexaiQ</w:t>
      </w:r>
      <w:proofErr w:type="spellEnd"/>
      <w:r w:rsidRPr="001E3011">
        <w:rPr>
          <w:rFonts w:ascii="Times New Roman" w:hAnsi="Times New Roman" w:cs="Times New Roman"/>
          <w:sz w:val="28"/>
          <w:szCs w:val="28"/>
        </w:rPr>
        <w:t xml:space="preserve"> does NOT install agents on devices.</w:t>
      </w:r>
    </w:p>
    <w:p w14:paraId="4ADD6333"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Instead, it:</w:t>
      </w:r>
    </w:p>
    <w:p w14:paraId="2A338734" w14:textId="77777777" w:rsidR="00A50369" w:rsidRPr="001E3011" w:rsidRDefault="00A50369" w:rsidP="00A50369">
      <w:pPr>
        <w:numPr>
          <w:ilvl w:val="0"/>
          <w:numId w:val="12"/>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Connects with existing systems (network tools, cloud, IT tools)</w:t>
      </w:r>
    </w:p>
    <w:p w14:paraId="15D69582" w14:textId="77777777" w:rsidR="00A50369" w:rsidRPr="001E3011" w:rsidRDefault="00A50369" w:rsidP="00A50369">
      <w:pPr>
        <w:numPr>
          <w:ilvl w:val="0"/>
          <w:numId w:val="12"/>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Uses APIs, integrations, network data</w:t>
      </w:r>
    </w:p>
    <w:p w14:paraId="643257DE" w14:textId="77777777" w:rsidR="00A50369" w:rsidRPr="001E3011" w:rsidRDefault="00A50369" w:rsidP="00A50369">
      <w:pPr>
        <w:numPr>
          <w:ilvl w:val="0"/>
          <w:numId w:val="12"/>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Pulls information automatically</w:t>
      </w:r>
    </w:p>
    <w:p w14:paraId="7A61CFF6" w14:textId="77777777" w:rsidR="00A50369" w:rsidRPr="001E3011" w:rsidRDefault="00A50369" w:rsidP="00A50369">
      <w:pPr>
        <w:spacing w:after="0" w:line="240" w:lineRule="auto"/>
        <w:rPr>
          <w:rFonts w:ascii="Times New Roman" w:hAnsi="Times New Roman" w:cs="Times New Roman"/>
          <w:sz w:val="28"/>
          <w:szCs w:val="28"/>
        </w:rPr>
      </w:pPr>
      <w:proofErr w:type="gramStart"/>
      <w:r w:rsidRPr="001E3011">
        <w:rPr>
          <w:rFonts w:ascii="Times New Roman" w:hAnsi="Times New Roman" w:cs="Times New Roman"/>
          <w:sz w:val="28"/>
          <w:szCs w:val="28"/>
        </w:rPr>
        <w:t>So</w:t>
      </w:r>
      <w:proofErr w:type="gramEnd"/>
      <w:r w:rsidRPr="001E3011">
        <w:rPr>
          <w:rFonts w:ascii="Times New Roman" w:hAnsi="Times New Roman" w:cs="Times New Roman"/>
          <w:sz w:val="28"/>
          <w:szCs w:val="28"/>
        </w:rPr>
        <w:t xml:space="preserve"> it discovers:</w:t>
      </w:r>
    </w:p>
    <w:p w14:paraId="15741B4A" w14:textId="77777777" w:rsidR="00A50369" w:rsidRPr="001E3011" w:rsidRDefault="00A50369" w:rsidP="00A50369">
      <w:pPr>
        <w:numPr>
          <w:ilvl w:val="0"/>
          <w:numId w:val="13"/>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Laptops</w:t>
      </w:r>
    </w:p>
    <w:p w14:paraId="2247905F" w14:textId="77777777" w:rsidR="00A50369" w:rsidRPr="001E3011" w:rsidRDefault="00A50369" w:rsidP="00A50369">
      <w:pPr>
        <w:numPr>
          <w:ilvl w:val="0"/>
          <w:numId w:val="13"/>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Servers</w:t>
      </w:r>
    </w:p>
    <w:p w14:paraId="2E7A3F9D" w14:textId="77777777" w:rsidR="00A50369" w:rsidRPr="001E3011" w:rsidRDefault="00A50369" w:rsidP="00A50369">
      <w:pPr>
        <w:numPr>
          <w:ilvl w:val="0"/>
          <w:numId w:val="13"/>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Cloud assets</w:t>
      </w:r>
    </w:p>
    <w:p w14:paraId="22E73F3B" w14:textId="77777777" w:rsidR="00A50369" w:rsidRPr="001E3011" w:rsidRDefault="00A50369" w:rsidP="00A50369">
      <w:pPr>
        <w:numPr>
          <w:ilvl w:val="0"/>
          <w:numId w:val="13"/>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Software</w:t>
      </w:r>
    </w:p>
    <w:p w14:paraId="1C718211" w14:textId="77777777" w:rsidR="00A50369" w:rsidRPr="001E3011" w:rsidRDefault="00A50369" w:rsidP="00A50369">
      <w:pPr>
        <w:numPr>
          <w:ilvl w:val="0"/>
          <w:numId w:val="13"/>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Firmware</w:t>
      </w:r>
    </w:p>
    <w:p w14:paraId="49979287" w14:textId="77777777" w:rsidR="00A50369" w:rsidRPr="001E3011" w:rsidRDefault="00A50369" w:rsidP="00A50369">
      <w:pPr>
        <w:numPr>
          <w:ilvl w:val="0"/>
          <w:numId w:val="13"/>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Network devices</w:t>
      </w:r>
    </w:p>
    <w:p w14:paraId="56DD2267"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 xml:space="preserve"> Result:</w:t>
      </w:r>
      <w:r w:rsidRPr="001E3011">
        <w:rPr>
          <w:rFonts w:ascii="Times New Roman" w:hAnsi="Times New Roman" w:cs="Times New Roman"/>
          <w:sz w:val="28"/>
          <w:szCs w:val="28"/>
        </w:rPr>
        <w:br/>
        <w:t>A complete inventory of “what exists” in the company</w:t>
      </w:r>
    </w:p>
    <w:p w14:paraId="7C7DAFB1"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This already solves:</w:t>
      </w:r>
    </w:p>
    <w:p w14:paraId="7CCA172D" w14:textId="77777777" w:rsidR="00A50369" w:rsidRPr="001E3011" w:rsidRDefault="00A50369" w:rsidP="00A50369">
      <w:pPr>
        <w:numPr>
          <w:ilvl w:val="0"/>
          <w:numId w:val="14"/>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lastRenderedPageBreak/>
        <w:t>Shadow IT</w:t>
      </w:r>
    </w:p>
    <w:p w14:paraId="6FE81F8B" w14:textId="77777777" w:rsidR="00A50369" w:rsidRPr="001E3011" w:rsidRDefault="00A50369" w:rsidP="00A50369">
      <w:pPr>
        <w:numPr>
          <w:ilvl w:val="0"/>
          <w:numId w:val="14"/>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Unknown devices</w:t>
      </w:r>
    </w:p>
    <w:p w14:paraId="370EFDA0" w14:textId="77777777" w:rsidR="00A50369" w:rsidRPr="001E3011" w:rsidRDefault="00A50369" w:rsidP="00A50369">
      <w:pPr>
        <w:numPr>
          <w:ilvl w:val="0"/>
          <w:numId w:val="14"/>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Missing assets</w:t>
      </w:r>
    </w:p>
    <w:p w14:paraId="5524ACC7" w14:textId="77777777" w:rsidR="00A50369" w:rsidRPr="001E3011" w:rsidRDefault="00A50369" w:rsidP="00A50369">
      <w:pPr>
        <w:spacing w:line="240" w:lineRule="auto"/>
        <w:rPr>
          <w:rFonts w:ascii="Times New Roman" w:hAnsi="Times New Roman" w:cs="Times New Roman"/>
          <w:sz w:val="28"/>
          <w:szCs w:val="28"/>
        </w:rPr>
      </w:pPr>
      <w:r>
        <w:rPr>
          <w:rFonts w:ascii="Times New Roman" w:hAnsi="Times New Roman" w:cs="Times New Roman"/>
          <w:sz w:val="28"/>
          <w:szCs w:val="28"/>
        </w:rPr>
        <w:pict w14:anchorId="3863606B">
          <v:rect id="_x0000_i1051" style="width:0;height:1.5pt" o:hralign="center" o:hrstd="t" o:hr="t" fillcolor="#a0a0a0" stroked="f"/>
        </w:pict>
      </w:r>
    </w:p>
    <w:p w14:paraId="7B053D55" w14:textId="77777777" w:rsidR="00A50369" w:rsidRPr="001E3011" w:rsidRDefault="00A50369" w:rsidP="00A50369">
      <w:pPr>
        <w:spacing w:after="0" w:line="240" w:lineRule="auto"/>
        <w:rPr>
          <w:rFonts w:ascii="Times New Roman" w:hAnsi="Times New Roman" w:cs="Times New Roman"/>
          <w:b/>
          <w:bCs/>
          <w:sz w:val="28"/>
          <w:szCs w:val="28"/>
        </w:rPr>
      </w:pPr>
      <w:r w:rsidRPr="001E3011">
        <w:rPr>
          <w:rFonts w:ascii="Times New Roman" w:hAnsi="Times New Roman" w:cs="Times New Roman"/>
          <w:b/>
          <w:bCs/>
          <w:sz w:val="28"/>
          <w:szCs w:val="28"/>
        </w:rPr>
        <w:t xml:space="preserve"> Step 2: Understand Each Asset’s Health</w:t>
      </w:r>
    </w:p>
    <w:p w14:paraId="130EED6D"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 xml:space="preserve">Once assets are discovered, </w:t>
      </w:r>
      <w:proofErr w:type="spellStart"/>
      <w:r w:rsidRPr="001E3011">
        <w:rPr>
          <w:rFonts w:ascii="Times New Roman" w:hAnsi="Times New Roman" w:cs="Times New Roman"/>
          <w:sz w:val="28"/>
          <w:szCs w:val="28"/>
        </w:rPr>
        <w:t>ApexaiQ</w:t>
      </w:r>
      <w:proofErr w:type="spellEnd"/>
      <w:r w:rsidRPr="001E3011">
        <w:rPr>
          <w:rFonts w:ascii="Times New Roman" w:hAnsi="Times New Roman" w:cs="Times New Roman"/>
          <w:sz w:val="28"/>
          <w:szCs w:val="28"/>
        </w:rPr>
        <w:t xml:space="preserve"> checks:</w:t>
      </w:r>
    </w:p>
    <w:p w14:paraId="3EB738B4" w14:textId="77777777" w:rsidR="00A50369" w:rsidRPr="001E3011" w:rsidRDefault="00A50369" w:rsidP="00A50369">
      <w:pPr>
        <w:numPr>
          <w:ilvl w:val="0"/>
          <w:numId w:val="15"/>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Is the software outdated?</w:t>
      </w:r>
    </w:p>
    <w:p w14:paraId="16071D85" w14:textId="77777777" w:rsidR="00A50369" w:rsidRPr="001E3011" w:rsidRDefault="00A50369" w:rsidP="00A50369">
      <w:pPr>
        <w:numPr>
          <w:ilvl w:val="0"/>
          <w:numId w:val="15"/>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Is the OS supported?</w:t>
      </w:r>
    </w:p>
    <w:p w14:paraId="2A043FC6" w14:textId="77777777" w:rsidR="00A50369" w:rsidRPr="001E3011" w:rsidRDefault="00A50369" w:rsidP="00A50369">
      <w:pPr>
        <w:numPr>
          <w:ilvl w:val="0"/>
          <w:numId w:val="15"/>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Are there known vulnerabilities?</w:t>
      </w:r>
    </w:p>
    <w:p w14:paraId="000F5B36" w14:textId="77777777" w:rsidR="00A50369" w:rsidRPr="001E3011" w:rsidRDefault="00A50369" w:rsidP="00A50369">
      <w:pPr>
        <w:numPr>
          <w:ilvl w:val="0"/>
          <w:numId w:val="15"/>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Is the device compliant with policies?</w:t>
      </w:r>
    </w:p>
    <w:p w14:paraId="682AD6A5" w14:textId="77777777" w:rsidR="00A50369" w:rsidRPr="001E3011" w:rsidRDefault="00A50369" w:rsidP="00A50369">
      <w:pPr>
        <w:numPr>
          <w:ilvl w:val="0"/>
          <w:numId w:val="15"/>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 xml:space="preserve">Is it </w:t>
      </w:r>
      <w:proofErr w:type="gramStart"/>
      <w:r w:rsidRPr="001E3011">
        <w:rPr>
          <w:rFonts w:ascii="Times New Roman" w:hAnsi="Times New Roman" w:cs="Times New Roman"/>
          <w:sz w:val="28"/>
          <w:szCs w:val="28"/>
        </w:rPr>
        <w:t>near</w:t>
      </w:r>
      <w:proofErr w:type="gramEnd"/>
      <w:r w:rsidRPr="001E3011">
        <w:rPr>
          <w:rFonts w:ascii="Times New Roman" w:hAnsi="Times New Roman" w:cs="Times New Roman"/>
          <w:sz w:val="28"/>
          <w:szCs w:val="28"/>
        </w:rPr>
        <w:t xml:space="preserve"> End-of-Life or End-of-Support?</w:t>
      </w:r>
    </w:p>
    <w:p w14:paraId="4E796257"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It compares asset data with:</w:t>
      </w:r>
    </w:p>
    <w:p w14:paraId="21BE8863" w14:textId="77777777" w:rsidR="00A50369" w:rsidRPr="001E3011" w:rsidRDefault="00A50369" w:rsidP="00A50369">
      <w:pPr>
        <w:numPr>
          <w:ilvl w:val="0"/>
          <w:numId w:val="16"/>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Vulnerability databases (like NVD)</w:t>
      </w:r>
    </w:p>
    <w:p w14:paraId="2582FD35" w14:textId="77777777" w:rsidR="00A50369" w:rsidRPr="001E3011" w:rsidRDefault="00A50369" w:rsidP="00A50369">
      <w:pPr>
        <w:numPr>
          <w:ilvl w:val="0"/>
          <w:numId w:val="16"/>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Compliance standards</w:t>
      </w:r>
    </w:p>
    <w:p w14:paraId="2D38996C" w14:textId="77777777" w:rsidR="00A50369" w:rsidRPr="001E3011" w:rsidRDefault="00A50369" w:rsidP="00A50369">
      <w:pPr>
        <w:numPr>
          <w:ilvl w:val="0"/>
          <w:numId w:val="16"/>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Vendor lifecycle info</w:t>
      </w:r>
    </w:p>
    <w:p w14:paraId="6F627C6E"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 xml:space="preserve"> Result:</w:t>
      </w:r>
      <w:r w:rsidRPr="001E3011">
        <w:rPr>
          <w:rFonts w:ascii="Times New Roman" w:hAnsi="Times New Roman" w:cs="Times New Roman"/>
          <w:sz w:val="28"/>
          <w:szCs w:val="28"/>
        </w:rPr>
        <w:br/>
        <w:t>Each asset gets context — not just raw data.</w:t>
      </w:r>
    </w:p>
    <w:p w14:paraId="304C6AA5" w14:textId="77777777" w:rsidR="00A50369" w:rsidRPr="001E3011" w:rsidRDefault="00A50369" w:rsidP="00A50369">
      <w:pPr>
        <w:spacing w:after="0" w:line="240" w:lineRule="auto"/>
        <w:rPr>
          <w:rFonts w:ascii="Times New Roman" w:hAnsi="Times New Roman" w:cs="Times New Roman"/>
          <w:sz w:val="28"/>
          <w:szCs w:val="28"/>
        </w:rPr>
      </w:pPr>
      <w:r>
        <w:rPr>
          <w:rFonts w:ascii="Times New Roman" w:hAnsi="Times New Roman" w:cs="Times New Roman"/>
          <w:sz w:val="28"/>
          <w:szCs w:val="28"/>
        </w:rPr>
        <w:pict w14:anchorId="5776C029">
          <v:rect id="_x0000_i1052" style="width:0;height:1.5pt" o:hralign="center" o:hrstd="t" o:hr="t" fillcolor="#a0a0a0" stroked="f"/>
        </w:pict>
      </w:r>
    </w:p>
    <w:p w14:paraId="7EA3F7F5" w14:textId="77777777" w:rsidR="00A50369" w:rsidRPr="001E3011" w:rsidRDefault="00A50369" w:rsidP="00A50369">
      <w:pPr>
        <w:spacing w:after="0" w:line="240" w:lineRule="auto"/>
        <w:rPr>
          <w:rFonts w:ascii="Times New Roman" w:hAnsi="Times New Roman" w:cs="Times New Roman"/>
          <w:b/>
          <w:bCs/>
          <w:sz w:val="28"/>
          <w:szCs w:val="28"/>
        </w:rPr>
      </w:pPr>
      <w:r w:rsidRPr="001E3011">
        <w:rPr>
          <w:rFonts w:ascii="Times New Roman" w:hAnsi="Times New Roman" w:cs="Times New Roman"/>
          <w:b/>
          <w:bCs/>
          <w:sz w:val="28"/>
          <w:szCs w:val="28"/>
        </w:rPr>
        <w:t xml:space="preserve">Step 3: </w:t>
      </w:r>
      <w:proofErr w:type="spellStart"/>
      <w:r w:rsidRPr="001E3011">
        <w:rPr>
          <w:rFonts w:ascii="Times New Roman" w:hAnsi="Times New Roman" w:cs="Times New Roman"/>
          <w:b/>
          <w:bCs/>
          <w:sz w:val="28"/>
          <w:szCs w:val="28"/>
        </w:rPr>
        <w:t>ApexaiQ</w:t>
      </w:r>
      <w:proofErr w:type="spellEnd"/>
      <w:r w:rsidRPr="001E3011">
        <w:rPr>
          <w:rFonts w:ascii="Times New Roman" w:hAnsi="Times New Roman" w:cs="Times New Roman"/>
          <w:b/>
          <w:bCs/>
          <w:sz w:val="28"/>
          <w:szCs w:val="28"/>
        </w:rPr>
        <w:t xml:space="preserve"> Risk Score (very important)</w:t>
      </w:r>
    </w:p>
    <w:p w14:paraId="736C5ECC"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 xml:space="preserve">Instead of giving 1000 alerts, </w:t>
      </w:r>
      <w:proofErr w:type="spellStart"/>
      <w:r w:rsidRPr="001E3011">
        <w:rPr>
          <w:rFonts w:ascii="Times New Roman" w:hAnsi="Times New Roman" w:cs="Times New Roman"/>
          <w:sz w:val="28"/>
          <w:szCs w:val="28"/>
        </w:rPr>
        <w:t>ApexaiQ</w:t>
      </w:r>
      <w:proofErr w:type="spellEnd"/>
      <w:r w:rsidRPr="001E3011">
        <w:rPr>
          <w:rFonts w:ascii="Times New Roman" w:hAnsi="Times New Roman" w:cs="Times New Roman"/>
          <w:sz w:val="28"/>
          <w:szCs w:val="28"/>
        </w:rPr>
        <w:t xml:space="preserve"> calculates:</w:t>
      </w:r>
    </w:p>
    <w:p w14:paraId="1F7DAE6C"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 xml:space="preserve"> </w:t>
      </w:r>
      <w:proofErr w:type="spellStart"/>
      <w:r w:rsidRPr="001E3011">
        <w:rPr>
          <w:rFonts w:ascii="Times New Roman" w:hAnsi="Times New Roman" w:cs="Times New Roman"/>
          <w:sz w:val="28"/>
          <w:szCs w:val="28"/>
        </w:rPr>
        <w:t>ApexaiQ</w:t>
      </w:r>
      <w:proofErr w:type="spellEnd"/>
      <w:r w:rsidRPr="001E3011">
        <w:rPr>
          <w:rFonts w:ascii="Times New Roman" w:hAnsi="Times New Roman" w:cs="Times New Roman"/>
          <w:sz w:val="28"/>
          <w:szCs w:val="28"/>
        </w:rPr>
        <w:t xml:space="preserve"> Score</w:t>
      </w:r>
    </w:p>
    <w:p w14:paraId="339937E2"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This score is based on:</w:t>
      </w:r>
    </w:p>
    <w:p w14:paraId="180199FE" w14:textId="77777777" w:rsidR="00A50369" w:rsidRPr="001E3011" w:rsidRDefault="00A50369" w:rsidP="00A50369">
      <w:pPr>
        <w:numPr>
          <w:ilvl w:val="0"/>
          <w:numId w:val="17"/>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Vulnerabilities</w:t>
      </w:r>
    </w:p>
    <w:p w14:paraId="107D644B" w14:textId="77777777" w:rsidR="00A50369" w:rsidRPr="001E3011" w:rsidRDefault="00A50369" w:rsidP="00A50369">
      <w:pPr>
        <w:numPr>
          <w:ilvl w:val="0"/>
          <w:numId w:val="17"/>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Obsolete software</w:t>
      </w:r>
    </w:p>
    <w:p w14:paraId="357D3B82" w14:textId="77777777" w:rsidR="00A50369" w:rsidRPr="001E3011" w:rsidRDefault="00A50369" w:rsidP="00A50369">
      <w:pPr>
        <w:numPr>
          <w:ilvl w:val="0"/>
          <w:numId w:val="17"/>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Missing patches</w:t>
      </w:r>
    </w:p>
    <w:p w14:paraId="2060AECA" w14:textId="77777777" w:rsidR="00A50369" w:rsidRPr="001E3011" w:rsidRDefault="00A50369" w:rsidP="00A50369">
      <w:pPr>
        <w:numPr>
          <w:ilvl w:val="0"/>
          <w:numId w:val="17"/>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Compliance gaps</w:t>
      </w:r>
    </w:p>
    <w:p w14:paraId="381E3694" w14:textId="77777777" w:rsidR="00A50369" w:rsidRPr="001E3011" w:rsidRDefault="00A50369" w:rsidP="00A50369">
      <w:pPr>
        <w:numPr>
          <w:ilvl w:val="0"/>
          <w:numId w:val="17"/>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Asset criticality (Crown Jewels)</w:t>
      </w:r>
    </w:p>
    <w:p w14:paraId="7A209245"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 xml:space="preserve"> Higher score = higher risk</w:t>
      </w:r>
      <w:r w:rsidRPr="001E3011">
        <w:rPr>
          <w:rFonts w:ascii="Times New Roman" w:hAnsi="Times New Roman" w:cs="Times New Roman"/>
          <w:sz w:val="28"/>
          <w:szCs w:val="28"/>
        </w:rPr>
        <w:br/>
        <w:t xml:space="preserve"> Lower score = healthier environment</w:t>
      </w:r>
    </w:p>
    <w:p w14:paraId="4E985E59"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 xml:space="preserve"> Result:</w:t>
      </w:r>
      <w:r w:rsidRPr="001E3011">
        <w:rPr>
          <w:rFonts w:ascii="Times New Roman" w:hAnsi="Times New Roman" w:cs="Times New Roman"/>
          <w:sz w:val="28"/>
          <w:szCs w:val="28"/>
        </w:rPr>
        <w:br/>
        <w:t>Managers and security teams can understand risk in one number.</w:t>
      </w:r>
    </w:p>
    <w:p w14:paraId="46684AC8" w14:textId="77777777" w:rsidR="00A50369" w:rsidRPr="001E3011" w:rsidRDefault="00A50369" w:rsidP="00A50369">
      <w:pPr>
        <w:spacing w:after="0" w:line="240" w:lineRule="auto"/>
        <w:rPr>
          <w:rFonts w:ascii="Times New Roman" w:hAnsi="Times New Roman" w:cs="Times New Roman"/>
          <w:sz w:val="28"/>
          <w:szCs w:val="28"/>
        </w:rPr>
      </w:pPr>
      <w:r>
        <w:rPr>
          <w:rFonts w:ascii="Times New Roman" w:hAnsi="Times New Roman" w:cs="Times New Roman"/>
          <w:sz w:val="28"/>
          <w:szCs w:val="28"/>
        </w:rPr>
        <w:pict w14:anchorId="01B6D631">
          <v:rect id="_x0000_i1053" style="width:0;height:1.5pt" o:hralign="center" o:hrstd="t" o:hr="t" fillcolor="#a0a0a0" stroked="f"/>
        </w:pict>
      </w:r>
    </w:p>
    <w:p w14:paraId="2A09BB51" w14:textId="77777777" w:rsidR="00A50369" w:rsidRPr="001E3011" w:rsidRDefault="00A50369" w:rsidP="00A50369">
      <w:pPr>
        <w:spacing w:after="0" w:line="240" w:lineRule="auto"/>
        <w:rPr>
          <w:rFonts w:ascii="Times New Roman" w:hAnsi="Times New Roman" w:cs="Times New Roman"/>
          <w:b/>
          <w:bCs/>
          <w:sz w:val="28"/>
          <w:szCs w:val="28"/>
        </w:rPr>
      </w:pPr>
      <w:r w:rsidRPr="001E3011">
        <w:rPr>
          <w:rFonts w:ascii="Times New Roman" w:hAnsi="Times New Roman" w:cs="Times New Roman"/>
          <w:b/>
          <w:bCs/>
          <w:sz w:val="28"/>
          <w:szCs w:val="28"/>
        </w:rPr>
        <w:t>Step 4: Prioritization (What to fix first?)</w:t>
      </w:r>
    </w:p>
    <w:p w14:paraId="5263D20A"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Not all assets are equal.</w:t>
      </w:r>
    </w:p>
    <w:p w14:paraId="5A7DABA3"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Example:</w:t>
      </w:r>
    </w:p>
    <w:p w14:paraId="222E7C89" w14:textId="77777777" w:rsidR="00A50369" w:rsidRPr="001E3011" w:rsidRDefault="00A50369" w:rsidP="00A50369">
      <w:pPr>
        <w:numPr>
          <w:ilvl w:val="0"/>
          <w:numId w:val="18"/>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Printer vulnerability not urgent</w:t>
      </w:r>
    </w:p>
    <w:p w14:paraId="6C6C51F5" w14:textId="77777777" w:rsidR="00A50369" w:rsidRPr="001E3011" w:rsidRDefault="00A50369" w:rsidP="00A50369">
      <w:pPr>
        <w:numPr>
          <w:ilvl w:val="0"/>
          <w:numId w:val="18"/>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Database server vulnerability VERY urgent</w:t>
      </w:r>
    </w:p>
    <w:p w14:paraId="12911B11" w14:textId="77777777" w:rsidR="00A50369" w:rsidRPr="001E3011" w:rsidRDefault="00A50369" w:rsidP="00A50369">
      <w:pPr>
        <w:spacing w:after="0" w:line="240" w:lineRule="auto"/>
        <w:rPr>
          <w:rFonts w:ascii="Times New Roman" w:hAnsi="Times New Roman" w:cs="Times New Roman"/>
          <w:sz w:val="28"/>
          <w:szCs w:val="28"/>
        </w:rPr>
      </w:pPr>
      <w:proofErr w:type="spellStart"/>
      <w:r w:rsidRPr="001E3011">
        <w:rPr>
          <w:rFonts w:ascii="Times New Roman" w:hAnsi="Times New Roman" w:cs="Times New Roman"/>
          <w:sz w:val="28"/>
          <w:szCs w:val="28"/>
        </w:rPr>
        <w:t>ApexaiQ</w:t>
      </w:r>
      <w:proofErr w:type="spellEnd"/>
      <w:r w:rsidRPr="001E3011">
        <w:rPr>
          <w:rFonts w:ascii="Times New Roman" w:hAnsi="Times New Roman" w:cs="Times New Roman"/>
          <w:sz w:val="28"/>
          <w:szCs w:val="28"/>
        </w:rPr>
        <w:t>:</w:t>
      </w:r>
    </w:p>
    <w:p w14:paraId="63C826C7" w14:textId="77777777" w:rsidR="00A50369" w:rsidRPr="001E3011" w:rsidRDefault="00A50369" w:rsidP="00A50369">
      <w:pPr>
        <w:numPr>
          <w:ilvl w:val="0"/>
          <w:numId w:val="19"/>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Identifies Crown Jewel assets</w:t>
      </w:r>
    </w:p>
    <w:p w14:paraId="108484B3" w14:textId="77777777" w:rsidR="00A50369" w:rsidRPr="001E3011" w:rsidRDefault="00A50369" w:rsidP="00A50369">
      <w:pPr>
        <w:numPr>
          <w:ilvl w:val="0"/>
          <w:numId w:val="19"/>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Tells you what to fix first</w:t>
      </w:r>
    </w:p>
    <w:p w14:paraId="46E389CA" w14:textId="77777777" w:rsidR="00A50369" w:rsidRPr="001E3011" w:rsidRDefault="00A50369" w:rsidP="00A50369">
      <w:pPr>
        <w:numPr>
          <w:ilvl w:val="0"/>
          <w:numId w:val="19"/>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Avoids alert fatigue</w:t>
      </w:r>
    </w:p>
    <w:p w14:paraId="2229DE28"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lastRenderedPageBreak/>
        <w:t>Result:</w:t>
      </w:r>
      <w:r w:rsidRPr="001E3011">
        <w:rPr>
          <w:rFonts w:ascii="Times New Roman" w:hAnsi="Times New Roman" w:cs="Times New Roman"/>
          <w:sz w:val="28"/>
          <w:szCs w:val="28"/>
        </w:rPr>
        <w:br/>
        <w:t>Teams work smart, not hard.</w:t>
      </w:r>
    </w:p>
    <w:p w14:paraId="3B3C5ADB" w14:textId="77777777" w:rsidR="00A50369" w:rsidRPr="001E3011" w:rsidRDefault="00A50369" w:rsidP="00A50369">
      <w:pPr>
        <w:spacing w:after="0" w:line="240" w:lineRule="auto"/>
        <w:rPr>
          <w:rFonts w:ascii="Times New Roman" w:hAnsi="Times New Roman" w:cs="Times New Roman"/>
          <w:sz w:val="28"/>
          <w:szCs w:val="28"/>
        </w:rPr>
      </w:pPr>
      <w:r>
        <w:rPr>
          <w:rFonts w:ascii="Times New Roman" w:hAnsi="Times New Roman" w:cs="Times New Roman"/>
          <w:sz w:val="28"/>
          <w:szCs w:val="28"/>
        </w:rPr>
        <w:pict w14:anchorId="5E43BB7D">
          <v:rect id="_x0000_i1054" style="width:0;height:1.5pt" o:hralign="center" o:hrstd="t" o:hr="t" fillcolor="#a0a0a0" stroked="f"/>
        </w:pict>
      </w:r>
    </w:p>
    <w:p w14:paraId="1576517D" w14:textId="77777777" w:rsidR="00A50369" w:rsidRPr="001E3011" w:rsidRDefault="00A50369" w:rsidP="00A50369">
      <w:pPr>
        <w:spacing w:after="0" w:line="240" w:lineRule="auto"/>
        <w:rPr>
          <w:rFonts w:ascii="Times New Roman" w:hAnsi="Times New Roman" w:cs="Times New Roman"/>
          <w:b/>
          <w:bCs/>
          <w:sz w:val="28"/>
          <w:szCs w:val="28"/>
        </w:rPr>
      </w:pPr>
      <w:r w:rsidRPr="001E3011">
        <w:rPr>
          <w:rFonts w:ascii="Times New Roman" w:hAnsi="Times New Roman" w:cs="Times New Roman"/>
          <w:b/>
          <w:bCs/>
          <w:sz w:val="28"/>
          <w:szCs w:val="28"/>
        </w:rPr>
        <w:t xml:space="preserve"> Step 5: Action &amp; Automation</w:t>
      </w:r>
    </w:p>
    <w:p w14:paraId="7720D849" w14:textId="77777777" w:rsidR="00A50369" w:rsidRPr="001E3011" w:rsidRDefault="00A50369" w:rsidP="00A50369">
      <w:pPr>
        <w:spacing w:after="0" w:line="240" w:lineRule="auto"/>
        <w:rPr>
          <w:rFonts w:ascii="Times New Roman" w:hAnsi="Times New Roman" w:cs="Times New Roman"/>
          <w:sz w:val="28"/>
          <w:szCs w:val="28"/>
        </w:rPr>
      </w:pPr>
      <w:proofErr w:type="spellStart"/>
      <w:r w:rsidRPr="001E3011">
        <w:rPr>
          <w:rFonts w:ascii="Times New Roman" w:hAnsi="Times New Roman" w:cs="Times New Roman"/>
          <w:sz w:val="28"/>
          <w:szCs w:val="28"/>
        </w:rPr>
        <w:t>ApexaiQ</w:t>
      </w:r>
      <w:proofErr w:type="spellEnd"/>
      <w:r w:rsidRPr="001E3011">
        <w:rPr>
          <w:rFonts w:ascii="Times New Roman" w:hAnsi="Times New Roman" w:cs="Times New Roman"/>
          <w:sz w:val="28"/>
          <w:szCs w:val="28"/>
        </w:rPr>
        <w:t xml:space="preserve"> doesn’t stop at “finding problems”.</w:t>
      </w:r>
    </w:p>
    <w:p w14:paraId="42166B58" w14:textId="77777777" w:rsidR="00A50369" w:rsidRPr="001E3011" w:rsidRDefault="00A50369" w:rsidP="00A50369">
      <w:p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It can:</w:t>
      </w:r>
    </w:p>
    <w:p w14:paraId="7120EE80" w14:textId="77777777" w:rsidR="00A50369" w:rsidRPr="001E3011" w:rsidRDefault="00A50369" w:rsidP="00A50369">
      <w:pPr>
        <w:numPr>
          <w:ilvl w:val="0"/>
          <w:numId w:val="20"/>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Trigger patching workflows</w:t>
      </w:r>
    </w:p>
    <w:p w14:paraId="176A950C" w14:textId="77777777" w:rsidR="00A50369" w:rsidRPr="001E3011" w:rsidRDefault="00A50369" w:rsidP="00A50369">
      <w:pPr>
        <w:numPr>
          <w:ilvl w:val="0"/>
          <w:numId w:val="20"/>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Integrate with ITSM, SOAR, MSP tools</w:t>
      </w:r>
    </w:p>
    <w:p w14:paraId="6EE49A3D" w14:textId="77777777" w:rsidR="00A50369" w:rsidRPr="001E3011" w:rsidRDefault="00A50369" w:rsidP="00A50369">
      <w:pPr>
        <w:numPr>
          <w:ilvl w:val="0"/>
          <w:numId w:val="20"/>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Support auto-remediation</w:t>
      </w:r>
    </w:p>
    <w:p w14:paraId="52FE0ECB" w14:textId="77777777" w:rsidR="00A50369" w:rsidRPr="001E3011" w:rsidRDefault="00A50369" w:rsidP="00A50369">
      <w:pPr>
        <w:numPr>
          <w:ilvl w:val="0"/>
          <w:numId w:val="20"/>
        </w:numPr>
        <w:spacing w:after="0" w:line="240" w:lineRule="auto"/>
        <w:rPr>
          <w:rFonts w:ascii="Times New Roman" w:hAnsi="Times New Roman" w:cs="Times New Roman"/>
          <w:sz w:val="28"/>
          <w:szCs w:val="28"/>
        </w:rPr>
      </w:pPr>
      <w:r w:rsidRPr="001E3011">
        <w:rPr>
          <w:rFonts w:ascii="Times New Roman" w:hAnsi="Times New Roman" w:cs="Times New Roman"/>
          <w:sz w:val="28"/>
          <w:szCs w:val="28"/>
        </w:rPr>
        <w:t>Track fixes over time</w:t>
      </w:r>
    </w:p>
    <w:p w14:paraId="778A6CAA" w14:textId="77777777" w:rsidR="00A50369" w:rsidRDefault="00A50369" w:rsidP="00A50369">
      <w:pPr>
        <w:spacing w:after="0" w:line="240" w:lineRule="auto"/>
        <w:rPr>
          <w:rFonts w:ascii="Times New Roman" w:hAnsi="Times New Roman" w:cs="Times New Roman"/>
          <w:b/>
          <w:bCs/>
          <w:sz w:val="28"/>
          <w:szCs w:val="28"/>
        </w:rPr>
      </w:pPr>
    </w:p>
    <w:p w14:paraId="1A83FE2B" w14:textId="1477BDAE" w:rsidR="0019224E" w:rsidRPr="0019224E" w:rsidRDefault="0019224E" w:rsidP="0019224E">
      <w:pPr>
        <w:numPr>
          <w:ilvl w:val="0"/>
          <w:numId w:val="10"/>
        </w:numPr>
        <w:rPr>
          <w:rFonts w:ascii="Times New Roman" w:hAnsi="Times New Roman" w:cs="Times New Roman"/>
          <w:sz w:val="24"/>
          <w:szCs w:val="24"/>
        </w:rPr>
      </w:pPr>
    </w:p>
    <w:p w14:paraId="01FAAEBC" w14:textId="77777777" w:rsidR="0019224E" w:rsidRPr="00584F4B" w:rsidRDefault="0019224E" w:rsidP="00584F4B">
      <w:pPr>
        <w:rPr>
          <w:rFonts w:ascii="Times New Roman" w:hAnsi="Times New Roman" w:cs="Times New Roman"/>
          <w:sz w:val="24"/>
          <w:szCs w:val="24"/>
        </w:rPr>
      </w:pPr>
    </w:p>
    <w:p w14:paraId="72E4CAC4" w14:textId="77777777" w:rsidR="00584F4B" w:rsidRPr="00584F4B" w:rsidRDefault="00584F4B" w:rsidP="00584F4B">
      <w:pPr>
        <w:rPr>
          <w:rFonts w:ascii="Times New Roman" w:hAnsi="Times New Roman" w:cs="Times New Roman"/>
          <w:sz w:val="24"/>
          <w:szCs w:val="24"/>
        </w:rPr>
      </w:pPr>
    </w:p>
    <w:p w14:paraId="6F2ACB87" w14:textId="0B6EF68F" w:rsidR="00584F4B" w:rsidRPr="00584F4B" w:rsidRDefault="007C1E31" w:rsidP="00584F4B">
      <w:pPr>
        <w:rPr>
          <w:rFonts w:ascii="Times New Roman" w:hAnsi="Times New Roman" w:cs="Times New Roman"/>
          <w:b/>
          <w:bCs/>
          <w:sz w:val="24"/>
          <w:szCs w:val="24"/>
        </w:rPr>
      </w:pPr>
      <w:r>
        <w:rPr>
          <w:noProof/>
        </w:rPr>
        <w:drawing>
          <wp:inline distT="0" distB="0" distL="0" distR="0" wp14:anchorId="3AF58D10" wp14:editId="793172BB">
            <wp:extent cx="5196840" cy="2728283"/>
            <wp:effectExtent l="0" t="0" r="3810" b="0"/>
            <wp:docPr id="62421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07209" cy="2733727"/>
                    </a:xfrm>
                    <a:prstGeom prst="rect">
                      <a:avLst/>
                    </a:prstGeom>
                    <a:noFill/>
                    <a:ln>
                      <a:noFill/>
                    </a:ln>
                  </pic:spPr>
                </pic:pic>
              </a:graphicData>
            </a:graphic>
          </wp:inline>
        </w:drawing>
      </w:r>
    </w:p>
    <w:p w14:paraId="47D474A4"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b/>
          <w:bCs/>
          <w:sz w:val="24"/>
          <w:szCs w:val="24"/>
        </w:rPr>
        <w:t>Security Tools:</w:t>
      </w:r>
      <w:r w:rsidRPr="007C1E31">
        <w:rPr>
          <w:rFonts w:ascii="Times New Roman" w:hAnsi="Times New Roman" w:cs="Times New Roman"/>
          <w:sz w:val="24"/>
          <w:szCs w:val="24"/>
        </w:rPr>
        <w:t xml:space="preserve"> tools your company already uses for security (like firewalls, antivirus,</w:t>
      </w:r>
    </w:p>
    <w:p w14:paraId="3C8B94B7"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sz w:val="24"/>
          <w:szCs w:val="24"/>
        </w:rPr>
        <w:t>vulnerability scanners, SIEM systems).</w:t>
      </w:r>
    </w:p>
    <w:p w14:paraId="51D501DA"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b/>
          <w:bCs/>
          <w:sz w:val="24"/>
          <w:szCs w:val="24"/>
        </w:rPr>
        <w:t>Accelerator</w:t>
      </w:r>
      <w:r w:rsidRPr="007C1E31">
        <w:rPr>
          <w:rFonts w:ascii="Times New Roman" w:hAnsi="Times New Roman" w:cs="Times New Roman"/>
          <w:sz w:val="24"/>
          <w:szCs w:val="24"/>
        </w:rPr>
        <w:t xml:space="preserve">: like a </w:t>
      </w:r>
      <w:proofErr w:type="gramStart"/>
      <w:r w:rsidRPr="007C1E31">
        <w:rPr>
          <w:rFonts w:ascii="Times New Roman" w:hAnsi="Times New Roman" w:cs="Times New Roman"/>
          <w:sz w:val="24"/>
          <w:szCs w:val="24"/>
        </w:rPr>
        <w:t>scripts</w:t>
      </w:r>
      <w:proofErr w:type="gramEnd"/>
      <w:r w:rsidRPr="007C1E31">
        <w:rPr>
          <w:rFonts w:ascii="Times New Roman" w:hAnsi="Times New Roman" w:cs="Times New Roman"/>
          <w:sz w:val="24"/>
          <w:szCs w:val="24"/>
        </w:rPr>
        <w:t xml:space="preserve"> that run to get that data.</w:t>
      </w:r>
    </w:p>
    <w:p w14:paraId="73B4EC12"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b/>
          <w:bCs/>
          <w:sz w:val="24"/>
          <w:szCs w:val="24"/>
        </w:rPr>
        <w:t>Collector</w:t>
      </w:r>
      <w:r w:rsidRPr="007C1E31">
        <w:rPr>
          <w:rFonts w:ascii="Times New Roman" w:hAnsi="Times New Roman" w:cs="Times New Roman"/>
          <w:sz w:val="24"/>
          <w:szCs w:val="24"/>
        </w:rPr>
        <w:t>: data collection engine inside your network.</w:t>
      </w:r>
    </w:p>
    <w:p w14:paraId="7ED1739C"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sz w:val="24"/>
          <w:szCs w:val="24"/>
        </w:rPr>
        <w:t>: Agentless</w:t>
      </w:r>
    </w:p>
    <w:p w14:paraId="444D184A" w14:textId="77777777" w:rsidR="007C1E31" w:rsidRPr="007C1E31" w:rsidRDefault="007C1E31" w:rsidP="007C1E31">
      <w:pPr>
        <w:rPr>
          <w:rFonts w:ascii="Times New Roman" w:hAnsi="Times New Roman" w:cs="Times New Roman"/>
          <w:sz w:val="24"/>
          <w:szCs w:val="24"/>
        </w:rPr>
      </w:pPr>
      <w:proofErr w:type="gramStart"/>
      <w:r w:rsidRPr="007C1E31">
        <w:rPr>
          <w:rFonts w:ascii="Times New Roman" w:hAnsi="Times New Roman" w:cs="Times New Roman"/>
          <w:sz w:val="24"/>
          <w:szCs w:val="24"/>
        </w:rPr>
        <w:t>:Sends</w:t>
      </w:r>
      <w:proofErr w:type="gramEnd"/>
      <w:r w:rsidRPr="007C1E31">
        <w:rPr>
          <w:rFonts w:ascii="Times New Roman" w:hAnsi="Times New Roman" w:cs="Times New Roman"/>
          <w:sz w:val="24"/>
          <w:szCs w:val="24"/>
        </w:rPr>
        <w:t xml:space="preserve"> the Raw Feed (uncleaned data)</w:t>
      </w:r>
    </w:p>
    <w:p w14:paraId="5CA9A905"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sz w:val="24"/>
          <w:szCs w:val="24"/>
        </w:rPr>
        <w:t>Pre-Feed Rules (Automatic): Remove duplicate records, normalize device names,</w:t>
      </w:r>
    </w:p>
    <w:p w14:paraId="73C6125C"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sz w:val="24"/>
          <w:szCs w:val="24"/>
        </w:rPr>
        <w:t>remove unnecessary info.</w:t>
      </w:r>
    </w:p>
    <w:p w14:paraId="10BB42B2"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sz w:val="24"/>
          <w:szCs w:val="24"/>
        </w:rPr>
        <w:t xml:space="preserve">Apexa </w:t>
      </w:r>
      <w:proofErr w:type="spellStart"/>
      <w:r w:rsidRPr="007C1E31">
        <w:rPr>
          <w:rFonts w:ascii="Times New Roman" w:hAnsi="Times New Roman" w:cs="Times New Roman"/>
          <w:sz w:val="24"/>
          <w:szCs w:val="24"/>
        </w:rPr>
        <w:t>iQ</w:t>
      </w:r>
      <w:proofErr w:type="spellEnd"/>
      <w:r w:rsidRPr="007C1E31">
        <w:rPr>
          <w:rFonts w:ascii="Times New Roman" w:hAnsi="Times New Roman" w:cs="Times New Roman"/>
          <w:sz w:val="24"/>
          <w:szCs w:val="24"/>
        </w:rPr>
        <w:t xml:space="preserve"> Dashboard (SaaS): Post-Feed Rules (automatic) are applied to clean,</w:t>
      </w:r>
    </w:p>
    <w:p w14:paraId="7AFA5019"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sz w:val="24"/>
          <w:szCs w:val="24"/>
        </w:rPr>
        <w:t>categorize, and standardize the data further.</w:t>
      </w:r>
    </w:p>
    <w:p w14:paraId="6FDFBA14"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sz w:val="24"/>
          <w:szCs w:val="24"/>
        </w:rPr>
        <w:lastRenderedPageBreak/>
        <w:t xml:space="preserve">Then data gets stored on the inventory present on the dashboard of the </w:t>
      </w:r>
      <w:proofErr w:type="spellStart"/>
      <w:r w:rsidRPr="007C1E31">
        <w:rPr>
          <w:rFonts w:ascii="Times New Roman" w:hAnsi="Times New Roman" w:cs="Times New Roman"/>
          <w:sz w:val="24"/>
          <w:szCs w:val="24"/>
        </w:rPr>
        <w:t>ApexaiQ</w:t>
      </w:r>
      <w:proofErr w:type="spellEnd"/>
      <w:r w:rsidRPr="007C1E31">
        <w:rPr>
          <w:rFonts w:ascii="Times New Roman" w:hAnsi="Times New Roman" w:cs="Times New Roman"/>
          <w:sz w:val="24"/>
          <w:szCs w:val="24"/>
        </w:rPr>
        <w:t xml:space="preserve"> like</w:t>
      </w:r>
    </w:p>
    <w:p w14:paraId="74F279CA"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sz w:val="24"/>
          <w:szCs w:val="24"/>
        </w:rPr>
        <w:t xml:space="preserve">devices, users, </w:t>
      </w:r>
      <w:proofErr w:type="spellStart"/>
      <w:r w:rsidRPr="007C1E31">
        <w:rPr>
          <w:rFonts w:ascii="Times New Roman" w:hAnsi="Times New Roman" w:cs="Times New Roman"/>
          <w:sz w:val="24"/>
          <w:szCs w:val="24"/>
        </w:rPr>
        <w:t>softwares</w:t>
      </w:r>
      <w:proofErr w:type="spellEnd"/>
      <w:r w:rsidRPr="007C1E31">
        <w:rPr>
          <w:rFonts w:ascii="Times New Roman" w:hAnsi="Times New Roman" w:cs="Times New Roman"/>
          <w:sz w:val="24"/>
          <w:szCs w:val="24"/>
        </w:rPr>
        <w:t xml:space="preserve"> and so on</w:t>
      </w:r>
    </w:p>
    <w:p w14:paraId="15372336"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b/>
          <w:bCs/>
          <w:sz w:val="24"/>
          <w:szCs w:val="24"/>
        </w:rPr>
        <w:t xml:space="preserve">IMP </w:t>
      </w:r>
      <w:proofErr w:type="gramStart"/>
      <w:r w:rsidRPr="007C1E31">
        <w:rPr>
          <w:rFonts w:ascii="Times New Roman" w:hAnsi="Times New Roman" w:cs="Times New Roman"/>
          <w:b/>
          <w:bCs/>
          <w:sz w:val="24"/>
          <w:szCs w:val="24"/>
        </w:rPr>
        <w:t>NOTE :</w:t>
      </w:r>
      <w:proofErr w:type="gramEnd"/>
      <w:r w:rsidRPr="007C1E31">
        <w:rPr>
          <w:rFonts w:ascii="Times New Roman" w:hAnsi="Times New Roman" w:cs="Times New Roman"/>
          <w:sz w:val="24"/>
          <w:szCs w:val="24"/>
        </w:rPr>
        <w:t xml:space="preserve"> pre feed rules and post feed rules are only applied on raw data when it</w:t>
      </w:r>
    </w:p>
    <w:p w14:paraId="7F4E8696"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sz w:val="24"/>
          <w:szCs w:val="24"/>
        </w:rPr>
        <w:t xml:space="preserve">initially comes to dashboard, but enrich </w:t>
      </w:r>
      <w:proofErr w:type="gramStart"/>
      <w:r w:rsidRPr="007C1E31">
        <w:rPr>
          <w:rFonts w:ascii="Times New Roman" w:hAnsi="Times New Roman" w:cs="Times New Roman"/>
          <w:sz w:val="24"/>
          <w:szCs w:val="24"/>
        </w:rPr>
        <w:t>rules(</w:t>
      </w:r>
      <w:proofErr w:type="gramEnd"/>
      <w:r w:rsidRPr="007C1E31">
        <w:rPr>
          <w:rFonts w:ascii="Times New Roman" w:hAnsi="Times New Roman" w:cs="Times New Roman"/>
          <w:sz w:val="24"/>
          <w:szCs w:val="24"/>
        </w:rPr>
        <w:t>add custom rules to enhance the data)</w:t>
      </w:r>
    </w:p>
    <w:p w14:paraId="028E1CA3" w14:textId="77777777" w:rsidR="007C1E31" w:rsidRPr="007C1E31" w:rsidRDefault="007C1E31" w:rsidP="007C1E31">
      <w:pPr>
        <w:rPr>
          <w:rFonts w:ascii="Times New Roman" w:hAnsi="Times New Roman" w:cs="Times New Roman"/>
          <w:sz w:val="24"/>
          <w:szCs w:val="24"/>
        </w:rPr>
      </w:pPr>
      <w:r w:rsidRPr="007C1E31">
        <w:rPr>
          <w:rFonts w:ascii="Times New Roman" w:hAnsi="Times New Roman" w:cs="Times New Roman"/>
          <w:sz w:val="24"/>
          <w:szCs w:val="24"/>
        </w:rPr>
        <w:t>are applied on proceed data at any time.</w:t>
      </w:r>
    </w:p>
    <w:p w14:paraId="414F673A" w14:textId="20ED3B4F" w:rsidR="00584F4B" w:rsidRDefault="007C1E31" w:rsidP="007C1E31">
      <w:pPr>
        <w:rPr>
          <w:rFonts w:ascii="Times New Roman" w:hAnsi="Times New Roman" w:cs="Times New Roman"/>
          <w:sz w:val="24"/>
          <w:szCs w:val="24"/>
        </w:rPr>
      </w:pPr>
      <w:r w:rsidRPr="007C1E31">
        <w:rPr>
          <w:rFonts w:ascii="Times New Roman" w:hAnsi="Times New Roman" w:cs="Times New Roman"/>
          <w:sz w:val="24"/>
          <w:szCs w:val="24"/>
        </w:rPr>
        <w:t>Integration → Sends processed data back into your existing tools</w:t>
      </w:r>
    </w:p>
    <w:p w14:paraId="476FE1B4" w14:textId="087100B7" w:rsidR="001C156A" w:rsidRPr="001C156A" w:rsidRDefault="001C156A" w:rsidP="001C156A">
      <w:pPr>
        <w:rPr>
          <w:rFonts w:ascii="Times New Roman" w:hAnsi="Times New Roman" w:cs="Times New Roman"/>
          <w:b/>
          <w:bCs/>
          <w:sz w:val="24"/>
          <w:szCs w:val="24"/>
        </w:rPr>
      </w:pPr>
      <w:proofErr w:type="spellStart"/>
      <w:r w:rsidRPr="001C156A">
        <w:rPr>
          <w:rFonts w:ascii="Times New Roman" w:hAnsi="Times New Roman" w:cs="Times New Roman"/>
          <w:b/>
          <w:bCs/>
          <w:sz w:val="24"/>
          <w:szCs w:val="24"/>
        </w:rPr>
        <w:t>ApexaiQ</w:t>
      </w:r>
      <w:proofErr w:type="spellEnd"/>
      <w:r w:rsidRPr="001C156A">
        <w:rPr>
          <w:rFonts w:ascii="Times New Roman" w:hAnsi="Times New Roman" w:cs="Times New Roman"/>
          <w:b/>
          <w:bCs/>
          <w:sz w:val="24"/>
          <w:szCs w:val="24"/>
        </w:rPr>
        <w:t xml:space="preserve"> Data Flow </w:t>
      </w:r>
    </w:p>
    <w:p w14:paraId="2A32904E" w14:textId="77777777" w:rsidR="001C156A" w:rsidRPr="001C156A" w:rsidRDefault="001C156A" w:rsidP="001C156A">
      <w:pPr>
        <w:rPr>
          <w:rFonts w:ascii="Times New Roman" w:hAnsi="Times New Roman" w:cs="Times New Roman"/>
          <w:sz w:val="24"/>
          <w:szCs w:val="24"/>
        </w:rPr>
      </w:pPr>
      <w:proofErr w:type="spellStart"/>
      <w:r w:rsidRPr="001C156A">
        <w:rPr>
          <w:rFonts w:ascii="Times New Roman" w:hAnsi="Times New Roman" w:cs="Times New Roman"/>
          <w:sz w:val="24"/>
          <w:szCs w:val="24"/>
        </w:rPr>
        <w:t>ApexaiQ</w:t>
      </w:r>
      <w:proofErr w:type="spellEnd"/>
      <w:r w:rsidRPr="001C156A">
        <w:rPr>
          <w:rFonts w:ascii="Times New Roman" w:hAnsi="Times New Roman" w:cs="Times New Roman"/>
          <w:sz w:val="24"/>
          <w:szCs w:val="24"/>
        </w:rPr>
        <w:t xml:space="preserve"> starts by connecting with </w:t>
      </w:r>
      <w:r w:rsidRPr="001C156A">
        <w:rPr>
          <w:rFonts w:ascii="Times New Roman" w:hAnsi="Times New Roman" w:cs="Times New Roman"/>
          <w:b/>
          <w:bCs/>
          <w:sz w:val="24"/>
          <w:szCs w:val="24"/>
        </w:rPr>
        <w:t>security tools</w:t>
      </w:r>
      <w:r w:rsidRPr="001C156A">
        <w:rPr>
          <w:rFonts w:ascii="Times New Roman" w:hAnsi="Times New Roman" w:cs="Times New Roman"/>
          <w:sz w:val="24"/>
          <w:szCs w:val="24"/>
        </w:rPr>
        <w:t xml:space="preserve"> that the organization already uses, such as firewalls, antivirus software, vulnerability scanners, and SIEM systems. These tools generate security and asset-related data. The </w:t>
      </w:r>
      <w:r w:rsidRPr="001C156A">
        <w:rPr>
          <w:rFonts w:ascii="Times New Roman" w:hAnsi="Times New Roman" w:cs="Times New Roman"/>
          <w:b/>
          <w:bCs/>
          <w:sz w:val="24"/>
          <w:szCs w:val="24"/>
        </w:rPr>
        <w:t>Accelerator</w:t>
      </w:r>
      <w:r w:rsidRPr="001C156A">
        <w:rPr>
          <w:rFonts w:ascii="Times New Roman" w:hAnsi="Times New Roman" w:cs="Times New Roman"/>
          <w:sz w:val="24"/>
          <w:szCs w:val="24"/>
        </w:rPr>
        <w:t xml:space="preserve">, which works like scripts or connectors, enables fast, reliable, and secure integration between these security tools and the </w:t>
      </w:r>
      <w:proofErr w:type="spellStart"/>
      <w:r w:rsidRPr="001C156A">
        <w:rPr>
          <w:rFonts w:ascii="Times New Roman" w:hAnsi="Times New Roman" w:cs="Times New Roman"/>
          <w:sz w:val="24"/>
          <w:szCs w:val="24"/>
        </w:rPr>
        <w:t>ApexaiQ</w:t>
      </w:r>
      <w:proofErr w:type="spellEnd"/>
      <w:r w:rsidRPr="001C156A">
        <w:rPr>
          <w:rFonts w:ascii="Times New Roman" w:hAnsi="Times New Roman" w:cs="Times New Roman"/>
          <w:sz w:val="24"/>
          <w:szCs w:val="24"/>
        </w:rPr>
        <w:t xml:space="preserve"> platform. This data is then collected by the </w:t>
      </w:r>
      <w:proofErr w:type="spellStart"/>
      <w:r w:rsidRPr="001C156A">
        <w:rPr>
          <w:rFonts w:ascii="Times New Roman" w:hAnsi="Times New Roman" w:cs="Times New Roman"/>
          <w:b/>
          <w:bCs/>
          <w:sz w:val="24"/>
          <w:szCs w:val="24"/>
        </w:rPr>
        <w:t>ApexaiQ</w:t>
      </w:r>
      <w:proofErr w:type="spellEnd"/>
      <w:r w:rsidRPr="001C156A">
        <w:rPr>
          <w:rFonts w:ascii="Times New Roman" w:hAnsi="Times New Roman" w:cs="Times New Roman"/>
          <w:b/>
          <w:bCs/>
          <w:sz w:val="24"/>
          <w:szCs w:val="24"/>
        </w:rPr>
        <w:t xml:space="preserve"> Collector</w:t>
      </w:r>
      <w:r w:rsidRPr="001C156A">
        <w:rPr>
          <w:rFonts w:ascii="Times New Roman" w:hAnsi="Times New Roman" w:cs="Times New Roman"/>
          <w:sz w:val="24"/>
          <w:szCs w:val="24"/>
        </w:rPr>
        <w:t xml:space="preserve">, which is an </w:t>
      </w:r>
      <w:r w:rsidRPr="001C156A">
        <w:rPr>
          <w:rFonts w:ascii="Times New Roman" w:hAnsi="Times New Roman" w:cs="Times New Roman"/>
          <w:b/>
          <w:bCs/>
          <w:sz w:val="24"/>
          <w:szCs w:val="24"/>
        </w:rPr>
        <w:t>agentless data collection engine</w:t>
      </w:r>
      <w:r w:rsidRPr="001C156A">
        <w:rPr>
          <w:rFonts w:ascii="Times New Roman" w:hAnsi="Times New Roman" w:cs="Times New Roman"/>
          <w:sz w:val="24"/>
          <w:szCs w:val="24"/>
        </w:rPr>
        <w:t xml:space="preserve"> installed inside the organization’s network. The Collector gathers asset information and sends it as a </w:t>
      </w:r>
      <w:r w:rsidRPr="001C156A">
        <w:rPr>
          <w:rFonts w:ascii="Times New Roman" w:hAnsi="Times New Roman" w:cs="Times New Roman"/>
          <w:b/>
          <w:bCs/>
          <w:sz w:val="24"/>
          <w:szCs w:val="24"/>
        </w:rPr>
        <w:t>Raw Feed (uncleaned data)</w:t>
      </w:r>
      <w:r w:rsidRPr="001C156A">
        <w:rPr>
          <w:rFonts w:ascii="Times New Roman" w:hAnsi="Times New Roman" w:cs="Times New Roman"/>
          <w:sz w:val="24"/>
          <w:szCs w:val="24"/>
        </w:rPr>
        <w:t xml:space="preserve"> to the </w:t>
      </w:r>
      <w:proofErr w:type="spellStart"/>
      <w:r w:rsidRPr="001C156A">
        <w:rPr>
          <w:rFonts w:ascii="Times New Roman" w:hAnsi="Times New Roman" w:cs="Times New Roman"/>
          <w:sz w:val="24"/>
          <w:szCs w:val="24"/>
        </w:rPr>
        <w:t>ApexaiQ</w:t>
      </w:r>
      <w:proofErr w:type="spellEnd"/>
      <w:r w:rsidRPr="001C156A">
        <w:rPr>
          <w:rFonts w:ascii="Times New Roman" w:hAnsi="Times New Roman" w:cs="Times New Roman"/>
          <w:sz w:val="24"/>
          <w:szCs w:val="24"/>
        </w:rPr>
        <w:t xml:space="preserve"> SaaS platform.</w:t>
      </w:r>
    </w:p>
    <w:p w14:paraId="70D6D8F9" w14:textId="77777777" w:rsidR="001C156A" w:rsidRPr="001C156A" w:rsidRDefault="001C156A" w:rsidP="001C156A">
      <w:pPr>
        <w:rPr>
          <w:rFonts w:ascii="Times New Roman" w:hAnsi="Times New Roman" w:cs="Times New Roman"/>
          <w:sz w:val="24"/>
          <w:szCs w:val="24"/>
        </w:rPr>
      </w:pPr>
      <w:r w:rsidRPr="001C156A">
        <w:rPr>
          <w:rFonts w:ascii="Times New Roman" w:hAnsi="Times New Roman" w:cs="Times New Roman"/>
          <w:sz w:val="24"/>
          <w:szCs w:val="24"/>
        </w:rPr>
        <w:t xml:space="preserve">When the raw data first reaches the </w:t>
      </w:r>
      <w:proofErr w:type="spellStart"/>
      <w:r w:rsidRPr="001C156A">
        <w:rPr>
          <w:rFonts w:ascii="Times New Roman" w:hAnsi="Times New Roman" w:cs="Times New Roman"/>
          <w:sz w:val="24"/>
          <w:szCs w:val="24"/>
        </w:rPr>
        <w:t>ApexaiQ</w:t>
      </w:r>
      <w:proofErr w:type="spellEnd"/>
      <w:r w:rsidRPr="001C156A">
        <w:rPr>
          <w:rFonts w:ascii="Times New Roman" w:hAnsi="Times New Roman" w:cs="Times New Roman"/>
          <w:sz w:val="24"/>
          <w:szCs w:val="24"/>
        </w:rPr>
        <w:t xml:space="preserve"> dashboard, </w:t>
      </w:r>
      <w:r w:rsidRPr="001C156A">
        <w:rPr>
          <w:rFonts w:ascii="Times New Roman" w:hAnsi="Times New Roman" w:cs="Times New Roman"/>
          <w:b/>
          <w:bCs/>
          <w:sz w:val="24"/>
          <w:szCs w:val="24"/>
        </w:rPr>
        <w:t>Pre-Feed Rules (automatic)</w:t>
      </w:r>
      <w:r w:rsidRPr="001C156A">
        <w:rPr>
          <w:rFonts w:ascii="Times New Roman" w:hAnsi="Times New Roman" w:cs="Times New Roman"/>
          <w:sz w:val="24"/>
          <w:szCs w:val="24"/>
        </w:rPr>
        <w:t xml:space="preserve"> are applied to remove duplicate records, normalize device and software names, and eliminate unnecessary or noisy information. After this, the data is processed inside the </w:t>
      </w:r>
      <w:proofErr w:type="spellStart"/>
      <w:r w:rsidRPr="001C156A">
        <w:rPr>
          <w:rFonts w:ascii="Times New Roman" w:hAnsi="Times New Roman" w:cs="Times New Roman"/>
          <w:b/>
          <w:bCs/>
          <w:sz w:val="24"/>
          <w:szCs w:val="24"/>
        </w:rPr>
        <w:t>ApexaiQ</w:t>
      </w:r>
      <w:proofErr w:type="spellEnd"/>
      <w:r w:rsidRPr="001C156A">
        <w:rPr>
          <w:rFonts w:ascii="Times New Roman" w:hAnsi="Times New Roman" w:cs="Times New Roman"/>
          <w:b/>
          <w:bCs/>
          <w:sz w:val="24"/>
          <w:szCs w:val="24"/>
        </w:rPr>
        <w:t xml:space="preserve"> Dashboard (SaaS)</w:t>
      </w:r>
      <w:r w:rsidRPr="001C156A">
        <w:rPr>
          <w:rFonts w:ascii="Times New Roman" w:hAnsi="Times New Roman" w:cs="Times New Roman"/>
          <w:sz w:val="24"/>
          <w:szCs w:val="24"/>
        </w:rPr>
        <w:t xml:space="preserve">, where </w:t>
      </w:r>
      <w:r w:rsidRPr="001C156A">
        <w:rPr>
          <w:rFonts w:ascii="Times New Roman" w:hAnsi="Times New Roman" w:cs="Times New Roman"/>
          <w:b/>
          <w:bCs/>
          <w:sz w:val="24"/>
          <w:szCs w:val="24"/>
        </w:rPr>
        <w:t>Post-Feed Rules (automatic)</w:t>
      </w:r>
      <w:r w:rsidRPr="001C156A">
        <w:rPr>
          <w:rFonts w:ascii="Times New Roman" w:hAnsi="Times New Roman" w:cs="Times New Roman"/>
          <w:sz w:val="24"/>
          <w:szCs w:val="24"/>
        </w:rPr>
        <w:t xml:space="preserve"> further clean, categorize, and standardize the data and apply risk and compliance logic. Once processed, the data is stored in the </w:t>
      </w:r>
      <w:proofErr w:type="spellStart"/>
      <w:r w:rsidRPr="001C156A">
        <w:rPr>
          <w:rFonts w:ascii="Times New Roman" w:hAnsi="Times New Roman" w:cs="Times New Roman"/>
          <w:sz w:val="24"/>
          <w:szCs w:val="24"/>
        </w:rPr>
        <w:t>ApexaiQ</w:t>
      </w:r>
      <w:proofErr w:type="spellEnd"/>
      <w:r w:rsidRPr="001C156A">
        <w:rPr>
          <w:rFonts w:ascii="Times New Roman" w:hAnsi="Times New Roman" w:cs="Times New Roman"/>
          <w:sz w:val="24"/>
          <w:szCs w:val="24"/>
        </w:rPr>
        <w:t xml:space="preserve"> inventory and organized into structured views such as </w:t>
      </w:r>
      <w:r w:rsidRPr="001C156A">
        <w:rPr>
          <w:rFonts w:ascii="Times New Roman" w:hAnsi="Times New Roman" w:cs="Times New Roman"/>
          <w:b/>
          <w:bCs/>
          <w:sz w:val="24"/>
          <w:szCs w:val="24"/>
        </w:rPr>
        <w:t>Devices, Users, and Software</w:t>
      </w:r>
      <w:r w:rsidRPr="001C156A">
        <w:rPr>
          <w:rFonts w:ascii="Times New Roman" w:hAnsi="Times New Roman" w:cs="Times New Roman"/>
          <w:sz w:val="24"/>
          <w:szCs w:val="24"/>
        </w:rPr>
        <w:t>.</w:t>
      </w:r>
    </w:p>
    <w:p w14:paraId="7D4EC416" w14:textId="77777777" w:rsidR="001C156A" w:rsidRPr="001C156A" w:rsidRDefault="001C156A" w:rsidP="001C156A">
      <w:pPr>
        <w:rPr>
          <w:rFonts w:ascii="Times New Roman" w:hAnsi="Times New Roman" w:cs="Times New Roman"/>
          <w:sz w:val="24"/>
          <w:szCs w:val="24"/>
        </w:rPr>
      </w:pPr>
      <w:r w:rsidRPr="001C156A">
        <w:rPr>
          <w:rFonts w:ascii="Times New Roman" w:hAnsi="Times New Roman" w:cs="Times New Roman"/>
          <w:sz w:val="24"/>
          <w:szCs w:val="24"/>
        </w:rPr>
        <w:t xml:space="preserve">An important point is that </w:t>
      </w:r>
      <w:r w:rsidRPr="001C156A">
        <w:rPr>
          <w:rFonts w:ascii="Times New Roman" w:hAnsi="Times New Roman" w:cs="Times New Roman"/>
          <w:b/>
          <w:bCs/>
          <w:sz w:val="24"/>
          <w:szCs w:val="24"/>
        </w:rPr>
        <w:t>Pre-Feed Rules and Post-Feed Rules are applied only once when raw data initially enters the dashboard</w:t>
      </w:r>
      <w:r w:rsidRPr="001C156A">
        <w:rPr>
          <w:rFonts w:ascii="Times New Roman" w:hAnsi="Times New Roman" w:cs="Times New Roman"/>
          <w:sz w:val="24"/>
          <w:szCs w:val="24"/>
        </w:rPr>
        <w:t xml:space="preserve">, whereas </w:t>
      </w:r>
      <w:r w:rsidRPr="001C156A">
        <w:rPr>
          <w:rFonts w:ascii="Times New Roman" w:hAnsi="Times New Roman" w:cs="Times New Roman"/>
          <w:b/>
          <w:bCs/>
          <w:sz w:val="24"/>
          <w:szCs w:val="24"/>
        </w:rPr>
        <w:t>Enrich Rules</w:t>
      </w:r>
      <w:r w:rsidRPr="001C156A">
        <w:rPr>
          <w:rFonts w:ascii="Times New Roman" w:hAnsi="Times New Roman" w:cs="Times New Roman"/>
          <w:sz w:val="24"/>
          <w:szCs w:val="24"/>
        </w:rPr>
        <w:t xml:space="preserve"> (custom rules added by the organization) can be applied </w:t>
      </w:r>
      <w:r w:rsidRPr="001C156A">
        <w:rPr>
          <w:rFonts w:ascii="Times New Roman" w:hAnsi="Times New Roman" w:cs="Times New Roman"/>
          <w:b/>
          <w:bCs/>
          <w:sz w:val="24"/>
          <w:szCs w:val="24"/>
        </w:rPr>
        <w:t>at any time on already processed data</w:t>
      </w:r>
      <w:r w:rsidRPr="001C156A">
        <w:rPr>
          <w:rFonts w:ascii="Times New Roman" w:hAnsi="Times New Roman" w:cs="Times New Roman"/>
          <w:sz w:val="24"/>
          <w:szCs w:val="24"/>
        </w:rPr>
        <w:t xml:space="preserve"> to enhance context, such as business criticality or extended EOL status. Finally, through </w:t>
      </w:r>
      <w:r w:rsidRPr="001C156A">
        <w:rPr>
          <w:rFonts w:ascii="Times New Roman" w:hAnsi="Times New Roman" w:cs="Times New Roman"/>
          <w:b/>
          <w:bCs/>
          <w:sz w:val="24"/>
          <w:szCs w:val="24"/>
        </w:rPr>
        <w:t>integrations</w:t>
      </w:r>
      <w:r w:rsidRPr="001C156A">
        <w:rPr>
          <w:rFonts w:ascii="Times New Roman" w:hAnsi="Times New Roman" w:cs="Times New Roman"/>
          <w:sz w:val="24"/>
          <w:szCs w:val="24"/>
        </w:rPr>
        <w:t xml:space="preserve">, </w:t>
      </w:r>
      <w:proofErr w:type="spellStart"/>
      <w:r w:rsidRPr="001C156A">
        <w:rPr>
          <w:rFonts w:ascii="Times New Roman" w:hAnsi="Times New Roman" w:cs="Times New Roman"/>
          <w:sz w:val="24"/>
          <w:szCs w:val="24"/>
        </w:rPr>
        <w:t>ApexaiQ</w:t>
      </w:r>
      <w:proofErr w:type="spellEnd"/>
      <w:r w:rsidRPr="001C156A">
        <w:rPr>
          <w:rFonts w:ascii="Times New Roman" w:hAnsi="Times New Roman" w:cs="Times New Roman"/>
          <w:sz w:val="24"/>
          <w:szCs w:val="24"/>
        </w:rPr>
        <w:t xml:space="preserve"> can send the </w:t>
      </w:r>
      <w:r w:rsidRPr="001C156A">
        <w:rPr>
          <w:rFonts w:ascii="Times New Roman" w:hAnsi="Times New Roman" w:cs="Times New Roman"/>
          <w:b/>
          <w:bCs/>
          <w:sz w:val="24"/>
          <w:szCs w:val="24"/>
        </w:rPr>
        <w:t>processed and enriched data back</w:t>
      </w:r>
      <w:r w:rsidRPr="001C156A">
        <w:rPr>
          <w:rFonts w:ascii="Times New Roman" w:hAnsi="Times New Roman" w:cs="Times New Roman"/>
          <w:sz w:val="24"/>
          <w:szCs w:val="24"/>
        </w:rPr>
        <w:t xml:space="preserve"> into existing security or IT tools, enabling automated actions and better decision-making.</w:t>
      </w:r>
    </w:p>
    <w:p w14:paraId="439DE5B5" w14:textId="77777777" w:rsidR="007C1E31" w:rsidRDefault="007C1E31" w:rsidP="00584F4B">
      <w:pPr>
        <w:rPr>
          <w:rFonts w:ascii="Times New Roman" w:hAnsi="Times New Roman" w:cs="Times New Roman"/>
          <w:sz w:val="24"/>
          <w:szCs w:val="24"/>
        </w:rPr>
      </w:pPr>
    </w:p>
    <w:p w14:paraId="13FB1C0A" w14:textId="77777777" w:rsidR="001C156A" w:rsidRDefault="001C156A" w:rsidP="00584F4B">
      <w:pPr>
        <w:rPr>
          <w:rFonts w:ascii="Times New Roman" w:hAnsi="Times New Roman" w:cs="Times New Roman"/>
          <w:sz w:val="24"/>
          <w:szCs w:val="24"/>
        </w:rPr>
      </w:pPr>
    </w:p>
    <w:p w14:paraId="79741E8E" w14:textId="77777777" w:rsidR="001C156A" w:rsidRDefault="001C156A" w:rsidP="001C156A">
      <w:pPr>
        <w:rPr>
          <w:rFonts w:ascii="Times New Roman" w:hAnsi="Times New Roman" w:cs="Times New Roman"/>
          <w:b/>
          <w:bCs/>
          <w:sz w:val="24"/>
          <w:szCs w:val="24"/>
        </w:rPr>
      </w:pPr>
    </w:p>
    <w:p w14:paraId="3A4611EA" w14:textId="72351504" w:rsidR="001C156A" w:rsidRPr="001C156A" w:rsidRDefault="001C156A" w:rsidP="001C156A">
      <w:pPr>
        <w:rPr>
          <w:rFonts w:ascii="Times New Roman" w:hAnsi="Times New Roman" w:cs="Times New Roman"/>
          <w:b/>
          <w:bCs/>
          <w:sz w:val="24"/>
          <w:szCs w:val="24"/>
        </w:rPr>
      </w:pPr>
      <w:r w:rsidRPr="001C156A">
        <w:rPr>
          <w:rFonts w:ascii="Times New Roman" w:hAnsi="Times New Roman" w:cs="Times New Roman"/>
          <w:b/>
          <w:bCs/>
          <w:sz w:val="24"/>
          <w:szCs w:val="24"/>
        </w:rPr>
        <w:t xml:space="preserve">Inbound vs Outbound Data in </w:t>
      </w:r>
      <w:proofErr w:type="spellStart"/>
      <w:r w:rsidRPr="001C156A">
        <w:rPr>
          <w:rFonts w:ascii="Times New Roman" w:hAnsi="Times New Roman" w:cs="Times New Roman"/>
          <w:b/>
          <w:bCs/>
          <w:sz w:val="24"/>
          <w:szCs w:val="24"/>
        </w:rPr>
        <w:t>ApexaiQ</w:t>
      </w:r>
      <w:proofErr w:type="spellEnd"/>
      <w:r w:rsidRPr="001C156A">
        <w:rPr>
          <w:rFonts w:ascii="Times New Roman" w:hAnsi="Times New Roman" w:cs="Times New Roman"/>
          <w:b/>
          <w:bCs/>
          <w:sz w:val="24"/>
          <w:szCs w:val="24"/>
        </w:rPr>
        <w:t xml:space="preserve"> (Easy Explanation)</w:t>
      </w:r>
    </w:p>
    <w:p w14:paraId="2D2A1527" w14:textId="77777777" w:rsidR="001C156A" w:rsidRPr="001C156A" w:rsidRDefault="001C156A" w:rsidP="001C156A">
      <w:pPr>
        <w:rPr>
          <w:rFonts w:ascii="Times New Roman" w:hAnsi="Times New Roman" w:cs="Times New Roman"/>
          <w:sz w:val="24"/>
          <w:szCs w:val="24"/>
        </w:rPr>
      </w:pPr>
      <w:r w:rsidRPr="001C156A">
        <w:rPr>
          <w:rFonts w:ascii="Times New Roman" w:hAnsi="Times New Roman" w:cs="Times New Roman"/>
          <w:sz w:val="24"/>
          <w:szCs w:val="24"/>
        </w:rPr>
        <w:t xml:space="preserve">Think of </w:t>
      </w:r>
      <w:proofErr w:type="spellStart"/>
      <w:r w:rsidRPr="001C156A">
        <w:rPr>
          <w:rFonts w:ascii="Times New Roman" w:hAnsi="Times New Roman" w:cs="Times New Roman"/>
          <w:sz w:val="24"/>
          <w:szCs w:val="24"/>
        </w:rPr>
        <w:t>ApexaiQ</w:t>
      </w:r>
      <w:proofErr w:type="spellEnd"/>
      <w:r w:rsidRPr="001C156A">
        <w:rPr>
          <w:rFonts w:ascii="Times New Roman" w:hAnsi="Times New Roman" w:cs="Times New Roman"/>
          <w:sz w:val="24"/>
          <w:szCs w:val="24"/>
        </w:rPr>
        <w:t xml:space="preserve"> as a </w:t>
      </w:r>
      <w:r w:rsidRPr="001C156A">
        <w:rPr>
          <w:rFonts w:ascii="Times New Roman" w:hAnsi="Times New Roman" w:cs="Times New Roman"/>
          <w:b/>
          <w:bCs/>
          <w:sz w:val="24"/>
          <w:szCs w:val="24"/>
        </w:rPr>
        <w:t>two-way system</w:t>
      </w:r>
      <w:r w:rsidRPr="001C156A">
        <w:rPr>
          <w:rFonts w:ascii="Times New Roman" w:hAnsi="Times New Roman" w:cs="Times New Roman"/>
          <w:sz w:val="24"/>
          <w:szCs w:val="24"/>
        </w:rPr>
        <w:t>:</w:t>
      </w:r>
    </w:p>
    <w:p w14:paraId="427A3629" w14:textId="77777777" w:rsidR="001C156A" w:rsidRPr="001C156A" w:rsidRDefault="001C156A" w:rsidP="001C156A">
      <w:pPr>
        <w:numPr>
          <w:ilvl w:val="0"/>
          <w:numId w:val="11"/>
        </w:numPr>
        <w:rPr>
          <w:rFonts w:ascii="Times New Roman" w:hAnsi="Times New Roman" w:cs="Times New Roman"/>
          <w:sz w:val="24"/>
          <w:szCs w:val="24"/>
        </w:rPr>
      </w:pPr>
      <w:r w:rsidRPr="001C156A">
        <w:rPr>
          <w:rFonts w:ascii="Times New Roman" w:hAnsi="Times New Roman" w:cs="Times New Roman"/>
          <w:b/>
          <w:bCs/>
          <w:sz w:val="24"/>
          <w:szCs w:val="24"/>
        </w:rPr>
        <w:t>Inbound data</w:t>
      </w:r>
      <w:r w:rsidRPr="001C156A">
        <w:rPr>
          <w:rFonts w:ascii="Times New Roman" w:hAnsi="Times New Roman" w:cs="Times New Roman"/>
          <w:sz w:val="24"/>
          <w:szCs w:val="24"/>
        </w:rPr>
        <w:t xml:space="preserve"> → data coming </w:t>
      </w:r>
      <w:r w:rsidRPr="001C156A">
        <w:rPr>
          <w:rFonts w:ascii="Times New Roman" w:hAnsi="Times New Roman" w:cs="Times New Roman"/>
          <w:i/>
          <w:iCs/>
          <w:sz w:val="24"/>
          <w:szCs w:val="24"/>
        </w:rPr>
        <w:t>into</w:t>
      </w:r>
      <w:r w:rsidRPr="001C156A">
        <w:rPr>
          <w:rFonts w:ascii="Times New Roman" w:hAnsi="Times New Roman" w:cs="Times New Roman"/>
          <w:sz w:val="24"/>
          <w:szCs w:val="24"/>
        </w:rPr>
        <w:t xml:space="preserve"> </w:t>
      </w:r>
      <w:proofErr w:type="spellStart"/>
      <w:r w:rsidRPr="001C156A">
        <w:rPr>
          <w:rFonts w:ascii="Times New Roman" w:hAnsi="Times New Roman" w:cs="Times New Roman"/>
          <w:sz w:val="24"/>
          <w:szCs w:val="24"/>
        </w:rPr>
        <w:t>ApexaiQ</w:t>
      </w:r>
      <w:proofErr w:type="spellEnd"/>
    </w:p>
    <w:p w14:paraId="657C9730" w14:textId="77777777" w:rsidR="001C156A" w:rsidRDefault="001C156A" w:rsidP="001C156A">
      <w:pPr>
        <w:numPr>
          <w:ilvl w:val="0"/>
          <w:numId w:val="11"/>
        </w:numPr>
        <w:rPr>
          <w:rFonts w:ascii="Times New Roman" w:hAnsi="Times New Roman" w:cs="Times New Roman"/>
          <w:sz w:val="24"/>
          <w:szCs w:val="24"/>
        </w:rPr>
      </w:pPr>
      <w:r w:rsidRPr="001C156A">
        <w:rPr>
          <w:rFonts w:ascii="Times New Roman" w:hAnsi="Times New Roman" w:cs="Times New Roman"/>
          <w:b/>
          <w:bCs/>
          <w:sz w:val="24"/>
          <w:szCs w:val="24"/>
        </w:rPr>
        <w:t>Outbound data</w:t>
      </w:r>
      <w:r w:rsidRPr="001C156A">
        <w:rPr>
          <w:rFonts w:ascii="Times New Roman" w:hAnsi="Times New Roman" w:cs="Times New Roman"/>
          <w:sz w:val="24"/>
          <w:szCs w:val="24"/>
        </w:rPr>
        <w:t xml:space="preserve"> → data going </w:t>
      </w:r>
      <w:r w:rsidRPr="001C156A">
        <w:rPr>
          <w:rFonts w:ascii="Times New Roman" w:hAnsi="Times New Roman" w:cs="Times New Roman"/>
          <w:i/>
          <w:iCs/>
          <w:sz w:val="24"/>
          <w:szCs w:val="24"/>
        </w:rPr>
        <w:t>out from</w:t>
      </w:r>
      <w:r w:rsidRPr="001C156A">
        <w:rPr>
          <w:rFonts w:ascii="Times New Roman" w:hAnsi="Times New Roman" w:cs="Times New Roman"/>
          <w:sz w:val="24"/>
          <w:szCs w:val="24"/>
        </w:rPr>
        <w:t xml:space="preserve"> </w:t>
      </w:r>
      <w:proofErr w:type="spellStart"/>
      <w:r w:rsidRPr="001C156A">
        <w:rPr>
          <w:rFonts w:ascii="Times New Roman" w:hAnsi="Times New Roman" w:cs="Times New Roman"/>
          <w:sz w:val="24"/>
          <w:szCs w:val="24"/>
        </w:rPr>
        <w:t>ApexaiQ</w:t>
      </w:r>
      <w:proofErr w:type="spellEnd"/>
    </w:p>
    <w:p w14:paraId="039785DC" w14:textId="77777777" w:rsidR="001C156A" w:rsidRDefault="001C156A" w:rsidP="001C156A">
      <w:pPr>
        <w:rPr>
          <w:rFonts w:ascii="Times New Roman" w:hAnsi="Times New Roman" w:cs="Times New Roman"/>
          <w:sz w:val="24"/>
          <w:szCs w:val="24"/>
        </w:rPr>
      </w:pPr>
    </w:p>
    <w:p w14:paraId="169057D0" w14:textId="77777777" w:rsidR="001C156A" w:rsidRPr="001C156A" w:rsidRDefault="001C156A" w:rsidP="001C156A">
      <w:pPr>
        <w:rPr>
          <w:rFonts w:ascii="Times New Roman" w:hAnsi="Times New Roman" w:cs="Times New Roman"/>
          <w:b/>
          <w:bCs/>
          <w:sz w:val="24"/>
          <w:szCs w:val="24"/>
        </w:rPr>
      </w:pPr>
      <w:proofErr w:type="spellStart"/>
      <w:r w:rsidRPr="001C156A">
        <w:rPr>
          <w:rFonts w:ascii="Times New Roman" w:hAnsi="Times New Roman" w:cs="Times New Roman"/>
          <w:b/>
          <w:bCs/>
          <w:sz w:val="24"/>
          <w:szCs w:val="24"/>
        </w:rPr>
        <w:t>ApexaiQ</w:t>
      </w:r>
      <w:proofErr w:type="spellEnd"/>
      <w:r w:rsidRPr="001C156A">
        <w:rPr>
          <w:rFonts w:ascii="Times New Roman" w:hAnsi="Times New Roman" w:cs="Times New Roman"/>
          <w:b/>
          <w:bCs/>
          <w:sz w:val="24"/>
          <w:szCs w:val="24"/>
        </w:rPr>
        <w:t xml:space="preserve"> Dashboard – YouTube Video Learning Summary</w:t>
      </w:r>
    </w:p>
    <w:p w14:paraId="3A8574B8" w14:textId="77777777" w:rsidR="001C156A" w:rsidRPr="001C156A" w:rsidRDefault="001C156A" w:rsidP="001C156A">
      <w:pPr>
        <w:rPr>
          <w:rFonts w:ascii="Times New Roman" w:hAnsi="Times New Roman" w:cs="Times New Roman"/>
          <w:sz w:val="24"/>
          <w:szCs w:val="24"/>
        </w:rPr>
      </w:pPr>
      <w:r w:rsidRPr="001C156A">
        <w:rPr>
          <w:rFonts w:ascii="Times New Roman" w:hAnsi="Times New Roman" w:cs="Times New Roman"/>
          <w:sz w:val="24"/>
          <w:szCs w:val="24"/>
        </w:rPr>
        <w:lastRenderedPageBreak/>
        <w:t xml:space="preserve">From the YouTube video, I understood that the </w:t>
      </w:r>
      <w:proofErr w:type="spellStart"/>
      <w:r w:rsidRPr="001C156A">
        <w:rPr>
          <w:rFonts w:ascii="Times New Roman" w:hAnsi="Times New Roman" w:cs="Times New Roman"/>
          <w:sz w:val="24"/>
          <w:szCs w:val="24"/>
        </w:rPr>
        <w:t>ApexaiQ</w:t>
      </w:r>
      <w:proofErr w:type="spellEnd"/>
      <w:r w:rsidRPr="001C156A">
        <w:rPr>
          <w:rFonts w:ascii="Times New Roman" w:hAnsi="Times New Roman" w:cs="Times New Roman"/>
          <w:sz w:val="24"/>
          <w:szCs w:val="24"/>
        </w:rPr>
        <w:t xml:space="preserve"> dashboard is designed to give a </w:t>
      </w:r>
      <w:r w:rsidRPr="001C156A">
        <w:rPr>
          <w:rFonts w:ascii="Times New Roman" w:hAnsi="Times New Roman" w:cs="Times New Roman"/>
          <w:b/>
          <w:bCs/>
          <w:sz w:val="24"/>
          <w:szCs w:val="24"/>
        </w:rPr>
        <w:t>quick, high-level view of the entire IT environment</w:t>
      </w:r>
      <w:r w:rsidRPr="001C156A">
        <w:rPr>
          <w:rFonts w:ascii="Times New Roman" w:hAnsi="Times New Roman" w:cs="Times New Roman"/>
          <w:sz w:val="24"/>
          <w:szCs w:val="24"/>
        </w:rPr>
        <w:t xml:space="preserve">. At the top of the dashboard, three main sections are shown: </w:t>
      </w:r>
      <w:r w:rsidRPr="001C156A">
        <w:rPr>
          <w:rFonts w:ascii="Times New Roman" w:hAnsi="Times New Roman" w:cs="Times New Roman"/>
          <w:b/>
          <w:bCs/>
          <w:sz w:val="24"/>
          <w:szCs w:val="24"/>
        </w:rPr>
        <w:t>Asset Summary</w:t>
      </w:r>
      <w:r w:rsidRPr="001C156A">
        <w:rPr>
          <w:rFonts w:ascii="Times New Roman" w:hAnsi="Times New Roman" w:cs="Times New Roman"/>
          <w:sz w:val="24"/>
          <w:szCs w:val="24"/>
        </w:rPr>
        <w:t xml:space="preserve">, </w:t>
      </w:r>
      <w:proofErr w:type="spellStart"/>
      <w:r w:rsidRPr="001C156A">
        <w:rPr>
          <w:rFonts w:ascii="Times New Roman" w:hAnsi="Times New Roman" w:cs="Times New Roman"/>
          <w:b/>
          <w:bCs/>
          <w:sz w:val="24"/>
          <w:szCs w:val="24"/>
        </w:rPr>
        <w:t>ApexaiQ</w:t>
      </w:r>
      <w:proofErr w:type="spellEnd"/>
      <w:r w:rsidRPr="001C156A">
        <w:rPr>
          <w:rFonts w:ascii="Times New Roman" w:hAnsi="Times New Roman" w:cs="Times New Roman"/>
          <w:b/>
          <w:bCs/>
          <w:sz w:val="24"/>
          <w:szCs w:val="24"/>
        </w:rPr>
        <w:t xml:space="preserve"> Score</w:t>
      </w:r>
      <w:r w:rsidRPr="001C156A">
        <w:rPr>
          <w:rFonts w:ascii="Times New Roman" w:hAnsi="Times New Roman" w:cs="Times New Roman"/>
          <w:sz w:val="24"/>
          <w:szCs w:val="24"/>
        </w:rPr>
        <w:t xml:space="preserve">, and </w:t>
      </w:r>
      <w:r w:rsidRPr="001C156A">
        <w:rPr>
          <w:rFonts w:ascii="Times New Roman" w:hAnsi="Times New Roman" w:cs="Times New Roman"/>
          <w:b/>
          <w:bCs/>
          <w:sz w:val="24"/>
          <w:szCs w:val="24"/>
        </w:rPr>
        <w:t>Asset Hygiene</w:t>
      </w:r>
      <w:r w:rsidRPr="001C156A">
        <w:rPr>
          <w:rFonts w:ascii="Times New Roman" w:hAnsi="Times New Roman" w:cs="Times New Roman"/>
          <w:sz w:val="24"/>
          <w:szCs w:val="24"/>
        </w:rPr>
        <w:t>.</w:t>
      </w:r>
    </w:p>
    <w:p w14:paraId="2CDB8C7D" w14:textId="77777777" w:rsidR="001C156A" w:rsidRPr="001C156A" w:rsidRDefault="001C156A" w:rsidP="001C156A">
      <w:pPr>
        <w:rPr>
          <w:rFonts w:ascii="Times New Roman" w:hAnsi="Times New Roman" w:cs="Times New Roman"/>
          <w:sz w:val="24"/>
          <w:szCs w:val="24"/>
        </w:rPr>
      </w:pPr>
      <w:r w:rsidRPr="001C156A">
        <w:rPr>
          <w:rFonts w:ascii="Times New Roman" w:hAnsi="Times New Roman" w:cs="Times New Roman"/>
          <w:b/>
          <w:bCs/>
          <w:sz w:val="24"/>
          <w:szCs w:val="24"/>
        </w:rPr>
        <w:t>Asset Summary</w:t>
      </w:r>
      <w:r w:rsidRPr="001C156A">
        <w:rPr>
          <w:rFonts w:ascii="Times New Roman" w:hAnsi="Times New Roman" w:cs="Times New Roman"/>
          <w:sz w:val="24"/>
          <w:szCs w:val="24"/>
        </w:rPr>
        <w:t xml:space="preserve"> provides an overview of all discovered assets in the organization, such as devices, users, and software. It helps teams quickly understand how many assets are present, their types, and their overall distribution across the environment.</w:t>
      </w:r>
    </w:p>
    <w:p w14:paraId="7DA9627C" w14:textId="77777777" w:rsidR="001C156A" w:rsidRPr="001C156A" w:rsidRDefault="001C156A" w:rsidP="001C156A">
      <w:pPr>
        <w:rPr>
          <w:rFonts w:ascii="Times New Roman" w:hAnsi="Times New Roman" w:cs="Times New Roman"/>
          <w:sz w:val="24"/>
          <w:szCs w:val="24"/>
        </w:rPr>
      </w:pPr>
      <w:r w:rsidRPr="001C156A">
        <w:rPr>
          <w:rFonts w:ascii="Times New Roman" w:hAnsi="Times New Roman" w:cs="Times New Roman"/>
          <w:sz w:val="24"/>
          <w:szCs w:val="24"/>
        </w:rPr>
        <w:t xml:space="preserve">Below the asset summary, the </w:t>
      </w:r>
      <w:proofErr w:type="spellStart"/>
      <w:r w:rsidRPr="001C156A">
        <w:rPr>
          <w:rFonts w:ascii="Times New Roman" w:hAnsi="Times New Roman" w:cs="Times New Roman"/>
          <w:b/>
          <w:bCs/>
          <w:sz w:val="24"/>
          <w:szCs w:val="24"/>
        </w:rPr>
        <w:t>ApexaiQ</w:t>
      </w:r>
      <w:proofErr w:type="spellEnd"/>
      <w:r w:rsidRPr="001C156A">
        <w:rPr>
          <w:rFonts w:ascii="Times New Roman" w:hAnsi="Times New Roman" w:cs="Times New Roman"/>
          <w:b/>
          <w:bCs/>
          <w:sz w:val="24"/>
          <w:szCs w:val="24"/>
        </w:rPr>
        <w:t xml:space="preserve"> Score</w:t>
      </w:r>
      <w:r w:rsidRPr="001C156A">
        <w:rPr>
          <w:rFonts w:ascii="Times New Roman" w:hAnsi="Times New Roman" w:cs="Times New Roman"/>
          <w:sz w:val="24"/>
          <w:szCs w:val="24"/>
        </w:rPr>
        <w:t xml:space="preserve"> represents the overall health and risk posture of the organization’s IT assets. This score is calculated by combining multiple factors such as vulnerabilities, compliance status, asset hygiene, and exposure. A higher </w:t>
      </w:r>
      <w:proofErr w:type="spellStart"/>
      <w:r w:rsidRPr="001C156A">
        <w:rPr>
          <w:rFonts w:ascii="Times New Roman" w:hAnsi="Times New Roman" w:cs="Times New Roman"/>
          <w:sz w:val="24"/>
          <w:szCs w:val="24"/>
        </w:rPr>
        <w:t>ApexaiQ</w:t>
      </w:r>
      <w:proofErr w:type="spellEnd"/>
      <w:r w:rsidRPr="001C156A">
        <w:rPr>
          <w:rFonts w:ascii="Times New Roman" w:hAnsi="Times New Roman" w:cs="Times New Roman"/>
          <w:sz w:val="24"/>
          <w:szCs w:val="24"/>
        </w:rPr>
        <w:t xml:space="preserve"> score indicates a more secure and well-managed environment, while a lower score highlights higher risk and the need for immediate attention.</w:t>
      </w:r>
    </w:p>
    <w:p w14:paraId="66342F66" w14:textId="77777777" w:rsidR="001C156A" w:rsidRPr="001C156A" w:rsidRDefault="001C156A" w:rsidP="001C156A">
      <w:pPr>
        <w:rPr>
          <w:rFonts w:ascii="Times New Roman" w:hAnsi="Times New Roman" w:cs="Times New Roman"/>
          <w:sz w:val="24"/>
          <w:szCs w:val="24"/>
        </w:rPr>
      </w:pPr>
      <w:r w:rsidRPr="001C156A">
        <w:rPr>
          <w:rFonts w:ascii="Times New Roman" w:hAnsi="Times New Roman" w:cs="Times New Roman"/>
          <w:sz w:val="24"/>
          <w:szCs w:val="24"/>
        </w:rPr>
        <w:t xml:space="preserve">Next, </w:t>
      </w:r>
      <w:r w:rsidRPr="001C156A">
        <w:rPr>
          <w:rFonts w:ascii="Times New Roman" w:hAnsi="Times New Roman" w:cs="Times New Roman"/>
          <w:b/>
          <w:bCs/>
          <w:sz w:val="24"/>
          <w:szCs w:val="24"/>
        </w:rPr>
        <w:t>Asset Hygiene</w:t>
      </w:r>
      <w:r w:rsidRPr="001C156A">
        <w:rPr>
          <w:rFonts w:ascii="Times New Roman" w:hAnsi="Times New Roman" w:cs="Times New Roman"/>
          <w:sz w:val="24"/>
          <w:szCs w:val="24"/>
        </w:rPr>
        <w:t xml:space="preserve"> shows how clean, updated, and well-maintained the assets are. It focuses on preventive aspects such as patch status, end-of-life or extended EOL software, configuration issues, and known vulnerabilities. Good asset hygiene means systems are up to date and supported, whereas poor hygiene indicates outdated, vulnerable, or misconfigured assets. Together, these dashboard sections help organizations quickly assess asset health, prioritize actions, and improve overall security and compliance.</w:t>
      </w:r>
    </w:p>
    <w:p w14:paraId="0FA4F04E" w14:textId="2231E4FF" w:rsidR="001C156A" w:rsidRPr="001C156A" w:rsidRDefault="001C156A" w:rsidP="001C156A">
      <w:pPr>
        <w:rPr>
          <w:rFonts w:ascii="Times New Roman" w:hAnsi="Times New Roman" w:cs="Times New Roman"/>
          <w:sz w:val="24"/>
          <w:szCs w:val="24"/>
        </w:rPr>
      </w:pPr>
    </w:p>
    <w:p w14:paraId="0546E854" w14:textId="77777777" w:rsidR="001C156A" w:rsidRPr="00584F4B" w:rsidRDefault="001C156A" w:rsidP="00584F4B">
      <w:pPr>
        <w:rPr>
          <w:rFonts w:ascii="Times New Roman" w:hAnsi="Times New Roman" w:cs="Times New Roman"/>
          <w:sz w:val="24"/>
          <w:szCs w:val="24"/>
        </w:rPr>
      </w:pPr>
    </w:p>
    <w:sectPr w:rsidR="001C156A" w:rsidRPr="00584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A4B11"/>
    <w:multiLevelType w:val="multilevel"/>
    <w:tmpl w:val="3F0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61412"/>
    <w:multiLevelType w:val="multilevel"/>
    <w:tmpl w:val="4FA62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81B3F"/>
    <w:multiLevelType w:val="hybridMultilevel"/>
    <w:tmpl w:val="03B6CD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EE10DE"/>
    <w:multiLevelType w:val="multilevel"/>
    <w:tmpl w:val="9F98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64BD4"/>
    <w:multiLevelType w:val="multilevel"/>
    <w:tmpl w:val="8592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241E6"/>
    <w:multiLevelType w:val="multilevel"/>
    <w:tmpl w:val="A49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C2BB6"/>
    <w:multiLevelType w:val="multilevel"/>
    <w:tmpl w:val="337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912F5"/>
    <w:multiLevelType w:val="multilevel"/>
    <w:tmpl w:val="D2DE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80F3E"/>
    <w:multiLevelType w:val="multilevel"/>
    <w:tmpl w:val="F50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673F1"/>
    <w:multiLevelType w:val="hybridMultilevel"/>
    <w:tmpl w:val="7F568B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3A54DF"/>
    <w:multiLevelType w:val="multilevel"/>
    <w:tmpl w:val="7016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95DE8"/>
    <w:multiLevelType w:val="hybridMultilevel"/>
    <w:tmpl w:val="3F481CEC"/>
    <w:lvl w:ilvl="0" w:tplc="C4CAECC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B7053EA"/>
    <w:multiLevelType w:val="multilevel"/>
    <w:tmpl w:val="093C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E17C3"/>
    <w:multiLevelType w:val="hybridMultilevel"/>
    <w:tmpl w:val="72021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E950EF"/>
    <w:multiLevelType w:val="multilevel"/>
    <w:tmpl w:val="3D40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7671C"/>
    <w:multiLevelType w:val="multilevel"/>
    <w:tmpl w:val="F348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D027E"/>
    <w:multiLevelType w:val="multilevel"/>
    <w:tmpl w:val="7746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37EA6"/>
    <w:multiLevelType w:val="multilevel"/>
    <w:tmpl w:val="EF6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20AF8"/>
    <w:multiLevelType w:val="multilevel"/>
    <w:tmpl w:val="E2B2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10084"/>
    <w:multiLevelType w:val="hybridMultilevel"/>
    <w:tmpl w:val="928EF7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7151FBE"/>
    <w:multiLevelType w:val="multilevel"/>
    <w:tmpl w:val="F00E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557774">
    <w:abstractNumId w:val="2"/>
  </w:num>
  <w:num w:numId="2" w16cid:durableId="658728816">
    <w:abstractNumId w:val="19"/>
  </w:num>
  <w:num w:numId="3" w16cid:durableId="652832299">
    <w:abstractNumId w:val="1"/>
  </w:num>
  <w:num w:numId="4" w16cid:durableId="776482804">
    <w:abstractNumId w:val="13"/>
  </w:num>
  <w:num w:numId="5" w16cid:durableId="1828738425">
    <w:abstractNumId w:val="9"/>
  </w:num>
  <w:num w:numId="6" w16cid:durableId="2077316813">
    <w:abstractNumId w:val="20"/>
  </w:num>
  <w:num w:numId="7" w16cid:durableId="814688267">
    <w:abstractNumId w:val="17"/>
  </w:num>
  <w:num w:numId="8" w16cid:durableId="1567260558">
    <w:abstractNumId w:val="0"/>
  </w:num>
  <w:num w:numId="9" w16cid:durableId="1682513164">
    <w:abstractNumId w:val="10"/>
  </w:num>
  <w:num w:numId="10" w16cid:durableId="63645167">
    <w:abstractNumId w:val="18"/>
  </w:num>
  <w:num w:numId="11" w16cid:durableId="1895198294">
    <w:abstractNumId w:val="4"/>
  </w:num>
  <w:num w:numId="12" w16cid:durableId="1970629065">
    <w:abstractNumId w:val="7"/>
  </w:num>
  <w:num w:numId="13" w16cid:durableId="251401555">
    <w:abstractNumId w:val="5"/>
  </w:num>
  <w:num w:numId="14" w16cid:durableId="889193633">
    <w:abstractNumId w:val="14"/>
  </w:num>
  <w:num w:numId="15" w16cid:durableId="142934995">
    <w:abstractNumId w:val="8"/>
  </w:num>
  <w:num w:numId="16" w16cid:durableId="1608536507">
    <w:abstractNumId w:val="16"/>
  </w:num>
  <w:num w:numId="17" w16cid:durableId="1504121857">
    <w:abstractNumId w:val="12"/>
  </w:num>
  <w:num w:numId="18" w16cid:durableId="510798519">
    <w:abstractNumId w:val="6"/>
  </w:num>
  <w:num w:numId="19" w16cid:durableId="509756971">
    <w:abstractNumId w:val="15"/>
  </w:num>
  <w:num w:numId="20" w16cid:durableId="439230158">
    <w:abstractNumId w:val="3"/>
  </w:num>
  <w:num w:numId="21" w16cid:durableId="13607357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948"/>
    <w:rsid w:val="001112C9"/>
    <w:rsid w:val="0019224E"/>
    <w:rsid w:val="001C156A"/>
    <w:rsid w:val="002D63FB"/>
    <w:rsid w:val="00584F4B"/>
    <w:rsid w:val="006701AE"/>
    <w:rsid w:val="007C1E31"/>
    <w:rsid w:val="00A50369"/>
    <w:rsid w:val="00C121C3"/>
    <w:rsid w:val="00C66948"/>
    <w:rsid w:val="00D4554A"/>
    <w:rsid w:val="00DD1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46394"/>
  <w15:chartTrackingRefBased/>
  <w15:docId w15:val="{3D80CC4A-04BB-489E-88EC-5A86F51A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9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9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9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9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9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9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9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9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9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9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948"/>
    <w:rPr>
      <w:rFonts w:eastAsiaTheme="majorEastAsia" w:cstheme="majorBidi"/>
      <w:color w:val="272727" w:themeColor="text1" w:themeTint="D8"/>
    </w:rPr>
  </w:style>
  <w:style w:type="paragraph" w:styleId="Title">
    <w:name w:val="Title"/>
    <w:basedOn w:val="Normal"/>
    <w:next w:val="Normal"/>
    <w:link w:val="TitleChar"/>
    <w:uiPriority w:val="10"/>
    <w:qFormat/>
    <w:rsid w:val="00C66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948"/>
    <w:pPr>
      <w:spacing w:before="160"/>
      <w:jc w:val="center"/>
    </w:pPr>
    <w:rPr>
      <w:i/>
      <w:iCs/>
      <w:color w:val="404040" w:themeColor="text1" w:themeTint="BF"/>
    </w:rPr>
  </w:style>
  <w:style w:type="character" w:customStyle="1" w:styleId="QuoteChar">
    <w:name w:val="Quote Char"/>
    <w:basedOn w:val="DefaultParagraphFont"/>
    <w:link w:val="Quote"/>
    <w:uiPriority w:val="29"/>
    <w:rsid w:val="00C66948"/>
    <w:rPr>
      <w:i/>
      <w:iCs/>
      <w:color w:val="404040" w:themeColor="text1" w:themeTint="BF"/>
    </w:rPr>
  </w:style>
  <w:style w:type="paragraph" w:styleId="ListParagraph">
    <w:name w:val="List Paragraph"/>
    <w:basedOn w:val="Normal"/>
    <w:uiPriority w:val="34"/>
    <w:qFormat/>
    <w:rsid w:val="00C66948"/>
    <w:pPr>
      <w:ind w:left="720"/>
      <w:contextualSpacing/>
    </w:pPr>
  </w:style>
  <w:style w:type="character" w:styleId="IntenseEmphasis">
    <w:name w:val="Intense Emphasis"/>
    <w:basedOn w:val="DefaultParagraphFont"/>
    <w:uiPriority w:val="21"/>
    <w:qFormat/>
    <w:rsid w:val="00C66948"/>
    <w:rPr>
      <w:i/>
      <w:iCs/>
      <w:color w:val="2F5496" w:themeColor="accent1" w:themeShade="BF"/>
    </w:rPr>
  </w:style>
  <w:style w:type="paragraph" w:styleId="IntenseQuote">
    <w:name w:val="Intense Quote"/>
    <w:basedOn w:val="Normal"/>
    <w:next w:val="Normal"/>
    <w:link w:val="IntenseQuoteChar"/>
    <w:uiPriority w:val="30"/>
    <w:qFormat/>
    <w:rsid w:val="00C669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948"/>
    <w:rPr>
      <w:i/>
      <w:iCs/>
      <w:color w:val="2F5496" w:themeColor="accent1" w:themeShade="BF"/>
    </w:rPr>
  </w:style>
  <w:style w:type="character" w:styleId="IntenseReference">
    <w:name w:val="Intense Reference"/>
    <w:basedOn w:val="DefaultParagraphFont"/>
    <w:uiPriority w:val="32"/>
    <w:qFormat/>
    <w:rsid w:val="00C669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1</Pages>
  <Words>1073</Words>
  <Characters>6121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shraddha Ravankar</dc:creator>
  <cp:keywords/>
  <dc:description/>
  <cp:lastModifiedBy>shraddha Ravankar</cp:lastModifiedBy>
  <cp:revision>3</cp:revision>
  <dcterms:created xsi:type="dcterms:W3CDTF">2026-02-17T07:29:00Z</dcterms:created>
  <dcterms:modified xsi:type="dcterms:W3CDTF">2026-02-17T13:26:00Z</dcterms:modified>
</cp:coreProperties>
</file>