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9A20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 xml:space="preserve">Part 1: The Foundations </w:t>
      </w:r>
      <w:r w:rsidRPr="00D40AB7">
        <w:rPr>
          <w:rFonts w:ascii="Arial"/>
          <w:b/>
          <w:bCs/>
          <w:sz w:val="20"/>
          <w:lang w:val="en-IN"/>
        </w:rPr>
        <w:t>–</w:t>
      </w:r>
      <w:r w:rsidRPr="00D40AB7">
        <w:rPr>
          <w:rFonts w:ascii="Arial"/>
          <w:b/>
          <w:bCs/>
          <w:sz w:val="20"/>
          <w:lang w:val="en-IN"/>
        </w:rPr>
        <w:t xml:space="preserve"> How JavaScript Runs</w:t>
      </w:r>
    </w:p>
    <w:p w14:paraId="1261A687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JavaScript is a loosely typed (or weakly typed) language. This means you do not need to declare a variable's data type (like string or number) explicitly. A single variable can hold a number and later be reassigned to a string.</w:t>
      </w:r>
    </w:p>
    <w:p w14:paraId="473E47E8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>JavaScript</w:t>
      </w:r>
    </w:p>
    <w:p w14:paraId="3B597855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let </w:t>
      </w:r>
      <w:proofErr w:type="spellStart"/>
      <w:r w:rsidRPr="00D40AB7">
        <w:rPr>
          <w:rFonts w:ascii="Arial"/>
          <w:bCs/>
          <w:sz w:val="20"/>
          <w:lang w:val="en-IN"/>
        </w:rPr>
        <w:t>myVar</w:t>
      </w:r>
      <w:proofErr w:type="spellEnd"/>
      <w:r w:rsidRPr="00D40AB7">
        <w:rPr>
          <w:rFonts w:ascii="Arial"/>
          <w:bCs/>
          <w:sz w:val="20"/>
          <w:lang w:val="en-IN"/>
        </w:rPr>
        <w:t xml:space="preserve"> = </w:t>
      </w:r>
      <w:proofErr w:type="gramStart"/>
      <w:r w:rsidRPr="00D40AB7">
        <w:rPr>
          <w:rFonts w:ascii="Arial"/>
          <w:bCs/>
          <w:sz w:val="20"/>
          <w:lang w:val="en-IN"/>
        </w:rPr>
        <w:t xml:space="preserve">100;   </w:t>
      </w:r>
      <w:proofErr w:type="gramEnd"/>
      <w:r w:rsidRPr="00D40AB7">
        <w:rPr>
          <w:rFonts w:ascii="Arial"/>
          <w:bCs/>
          <w:sz w:val="20"/>
          <w:lang w:val="en-IN"/>
        </w:rPr>
        <w:t xml:space="preserve">   // Currently a Number</w:t>
      </w:r>
    </w:p>
    <w:p w14:paraId="726A21AD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proofErr w:type="spellStart"/>
      <w:r w:rsidRPr="00D40AB7">
        <w:rPr>
          <w:rFonts w:ascii="Arial"/>
          <w:bCs/>
          <w:sz w:val="20"/>
          <w:lang w:val="en-IN"/>
        </w:rPr>
        <w:t>myVar</w:t>
      </w:r>
      <w:proofErr w:type="spellEnd"/>
      <w:r w:rsidRPr="00D40AB7">
        <w:rPr>
          <w:rFonts w:ascii="Arial"/>
          <w:bCs/>
          <w:sz w:val="20"/>
          <w:lang w:val="en-IN"/>
        </w:rPr>
        <w:t xml:space="preserve"> = "Vaishnavi</w:t>
      </w:r>
      <w:proofErr w:type="gramStart"/>
      <w:r w:rsidRPr="00D40AB7">
        <w:rPr>
          <w:rFonts w:ascii="Arial"/>
          <w:bCs/>
          <w:sz w:val="20"/>
          <w:lang w:val="en-IN"/>
        </w:rPr>
        <w:t>";  /</w:t>
      </w:r>
      <w:proofErr w:type="gramEnd"/>
      <w:r w:rsidRPr="00D40AB7">
        <w:rPr>
          <w:rFonts w:ascii="Arial"/>
          <w:bCs/>
          <w:sz w:val="20"/>
          <w:lang w:val="en-IN"/>
        </w:rPr>
        <w:t>/ Now a String (No error thrown)</w:t>
      </w:r>
    </w:p>
    <w:p w14:paraId="6C9AF104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1. The Execution Context</w:t>
      </w:r>
    </w:p>
    <w:p w14:paraId="0F1D1A5F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 Execution Context is the environment where JavaScript code is evaluated and executed. Every time the JS engine runs code, it creates an Execution Context.</w:t>
      </w:r>
    </w:p>
    <w:p w14:paraId="6A8961FC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 first context created is the Global Execution Context (GEC). Each time a function is called, a new Function Execution Context is created.</w:t>
      </w:r>
    </w:p>
    <w:p w14:paraId="3380F895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An Execution Context has two components:</w:t>
      </w:r>
    </w:p>
    <w:p w14:paraId="75CD4584" w14:textId="77777777" w:rsidR="00D40AB7" w:rsidRPr="00D40AB7" w:rsidRDefault="00D40AB7" w:rsidP="00D40AB7">
      <w:pPr>
        <w:pStyle w:val="BodyText"/>
        <w:numPr>
          <w:ilvl w:val="0"/>
          <w:numId w:val="20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Memory Component (Variable Environment): Stores variables and functions as key-value pairs.</w:t>
      </w:r>
    </w:p>
    <w:p w14:paraId="5EF0CD8A" w14:textId="77777777" w:rsidR="00D40AB7" w:rsidRPr="00D40AB7" w:rsidRDefault="00D40AB7" w:rsidP="00D40AB7">
      <w:pPr>
        <w:pStyle w:val="BodyText"/>
        <w:numPr>
          <w:ilvl w:val="0"/>
          <w:numId w:val="20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Code Component (Thread of Execution): The place where code is executed line-by-line.</w:t>
      </w:r>
    </w:p>
    <w:p w14:paraId="570A193F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2. The Two Phases of Execution</w:t>
      </w:r>
    </w:p>
    <w:p w14:paraId="3977783A" w14:textId="77777777" w:rsidR="00D40AB7" w:rsidRPr="00D40AB7" w:rsidRDefault="00D40AB7" w:rsidP="00D40AB7">
      <w:pPr>
        <w:pStyle w:val="BodyText"/>
        <w:numPr>
          <w:ilvl w:val="0"/>
          <w:numId w:val="21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Memory Creation Phase: JS scans the code and allocates memory for variables and functions.</w:t>
      </w:r>
    </w:p>
    <w:p w14:paraId="374C29F4" w14:textId="77777777" w:rsidR="00D40AB7" w:rsidRPr="00D40AB7" w:rsidRDefault="00D40AB7" w:rsidP="00D40AB7">
      <w:pPr>
        <w:pStyle w:val="BodyText"/>
        <w:numPr>
          <w:ilvl w:val="1"/>
          <w:numId w:val="21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var variables are initialized as undefined.</w:t>
      </w:r>
    </w:p>
    <w:p w14:paraId="7FF24A28" w14:textId="77777777" w:rsidR="00D40AB7" w:rsidRPr="00D40AB7" w:rsidRDefault="00D40AB7" w:rsidP="00D40AB7">
      <w:pPr>
        <w:pStyle w:val="BodyText"/>
        <w:numPr>
          <w:ilvl w:val="1"/>
          <w:numId w:val="21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Functions are stored in their entirety.</w:t>
      </w:r>
    </w:p>
    <w:p w14:paraId="0D13DC8A" w14:textId="77777777" w:rsidR="00D40AB7" w:rsidRPr="00D40AB7" w:rsidRDefault="00D40AB7" w:rsidP="00D40AB7">
      <w:pPr>
        <w:pStyle w:val="BodyText"/>
        <w:numPr>
          <w:ilvl w:val="0"/>
          <w:numId w:val="21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Code Execution Phase: JS runs the code line-by-line, assigning actual values to variables and executing function calls.</w:t>
      </w:r>
    </w:p>
    <w:p w14:paraId="4E006549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pict w14:anchorId="7248AA6E">
          <v:rect id="_x0000_i1187" style="width:0;height:1.5pt" o:hralign="center" o:hrstd="t" o:hr="t" fillcolor="#a0a0a0" stroked="f"/>
        </w:pict>
      </w:r>
    </w:p>
    <w:p w14:paraId="003A827B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3. The Call Stack</w:t>
      </w:r>
    </w:p>
    <w:p w14:paraId="5FAC5DCE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JavaScript is synchronous and single-threaded, meaning it can only execute one command at a time in a specific order. The Call Stack manages the "order of operations."</w:t>
      </w:r>
    </w:p>
    <w:p w14:paraId="72979FB8" w14:textId="77777777" w:rsidR="00D40AB7" w:rsidRPr="00D40AB7" w:rsidRDefault="00D40AB7" w:rsidP="00D40AB7">
      <w:pPr>
        <w:pStyle w:val="BodyText"/>
        <w:numPr>
          <w:ilvl w:val="0"/>
          <w:numId w:val="22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Mechanism: It follows LIFO (Last-In, First-Out).</w:t>
      </w:r>
    </w:p>
    <w:p w14:paraId="3DD7560C" w14:textId="77777777" w:rsidR="00D40AB7" w:rsidRPr="00D40AB7" w:rsidRDefault="00D40AB7" w:rsidP="00D40AB7">
      <w:pPr>
        <w:pStyle w:val="BodyText"/>
        <w:numPr>
          <w:ilvl w:val="0"/>
          <w:numId w:val="22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Process: The GEC is pushed to the bottom. When a function is called, it is pushed to the top. When the function finishes, it is "popped" off the stack.</w:t>
      </w:r>
    </w:p>
    <w:p w14:paraId="090CDC1C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pict w14:anchorId="68BF2549">
          <v:rect id="_x0000_i1188" style="width:0;height:1.5pt" o:hralign="center" o:hrstd="t" o:hr="t" fillcolor="#a0a0a0" stroked="f"/>
        </w:pict>
      </w:r>
    </w:p>
    <w:p w14:paraId="4D64D82A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4. Hoisting</w:t>
      </w:r>
    </w:p>
    <w:p w14:paraId="30C5B3BA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 xml:space="preserve">Hoisting is a </w:t>
      </w:r>
      <w:proofErr w:type="spellStart"/>
      <w:r w:rsidRPr="00D40AB7">
        <w:rPr>
          <w:rFonts w:ascii="Arial"/>
          <w:sz w:val="20"/>
          <w:lang w:val="en-IN"/>
        </w:rPr>
        <w:t>behavior</w:t>
      </w:r>
      <w:proofErr w:type="spellEnd"/>
      <w:r w:rsidRPr="00D40AB7">
        <w:rPr>
          <w:rFonts w:ascii="Arial"/>
          <w:sz w:val="20"/>
          <w:lang w:val="en-IN"/>
        </w:rPr>
        <w:t xml:space="preserve"> where variable and function declarations are moved to the top of their containing scope during the memory creation phase.</w:t>
      </w:r>
    </w:p>
    <w:p w14:paraId="2B8CB2B3" w14:textId="77777777" w:rsidR="00D40AB7" w:rsidRPr="00D40AB7" w:rsidRDefault="00D40AB7" w:rsidP="00D40AB7">
      <w:pPr>
        <w:pStyle w:val="BodyText"/>
        <w:numPr>
          <w:ilvl w:val="0"/>
          <w:numId w:val="23"/>
        </w:numPr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var Hoisting: Variables are hoisted and initialized as undefined.</w:t>
      </w:r>
    </w:p>
    <w:p w14:paraId="4FB0457B" w14:textId="77777777" w:rsidR="00D40AB7" w:rsidRPr="00D40AB7" w:rsidRDefault="00D40AB7" w:rsidP="00D40AB7">
      <w:pPr>
        <w:pStyle w:val="BodyText"/>
        <w:numPr>
          <w:ilvl w:val="0"/>
          <w:numId w:val="23"/>
        </w:numPr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 xml:space="preserve">let &amp; </w:t>
      </w:r>
      <w:proofErr w:type="spellStart"/>
      <w:r w:rsidRPr="00D40AB7">
        <w:rPr>
          <w:rFonts w:ascii="Arial"/>
          <w:sz w:val="20"/>
          <w:lang w:val="en-IN"/>
        </w:rPr>
        <w:t>const</w:t>
      </w:r>
      <w:proofErr w:type="spellEnd"/>
      <w:r w:rsidRPr="00D40AB7">
        <w:rPr>
          <w:rFonts w:ascii="Arial"/>
          <w:sz w:val="20"/>
          <w:lang w:val="en-IN"/>
        </w:rPr>
        <w:t xml:space="preserve"> Hoisting: They are hoisted but remain in the Temporal Dead Zone (TDZ). Accessing them before declaration results in a </w:t>
      </w:r>
      <w:proofErr w:type="spellStart"/>
      <w:r w:rsidRPr="00D40AB7">
        <w:rPr>
          <w:rFonts w:ascii="Arial"/>
          <w:sz w:val="20"/>
          <w:lang w:val="en-IN"/>
        </w:rPr>
        <w:t>ReferenceError</w:t>
      </w:r>
      <w:proofErr w:type="spellEnd"/>
      <w:r w:rsidRPr="00D40AB7">
        <w:rPr>
          <w:rFonts w:ascii="Arial"/>
          <w:sz w:val="20"/>
          <w:lang w:val="en-IN"/>
        </w:rPr>
        <w:t>.</w:t>
      </w:r>
    </w:p>
    <w:p w14:paraId="38667253" w14:textId="77777777" w:rsidR="00D40AB7" w:rsidRPr="00D40AB7" w:rsidRDefault="00D40AB7" w:rsidP="00D40AB7">
      <w:pPr>
        <w:pStyle w:val="BodyText"/>
        <w:numPr>
          <w:ilvl w:val="0"/>
          <w:numId w:val="23"/>
        </w:numPr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Function Declarations: These are fully hoisted, allowing you to call a function before it is defined in the code.</w:t>
      </w:r>
    </w:p>
    <w:p w14:paraId="4D3CB08B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sz w:val="20"/>
          <w:lang w:val="en-IN"/>
        </w:rPr>
        <w:pict w14:anchorId="08064DF2">
          <v:rect id="_x0000_i1189" style="width:0;height:1.5pt" o:hralign="center" o:hrstd="t" o:hr="t" fillcolor="#a0a0a0" stroked="f"/>
        </w:pict>
      </w:r>
    </w:p>
    <w:p w14:paraId="2C4DAEE5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2: Scope and the Lexical Environment</w:t>
      </w:r>
    </w:p>
    <w:p w14:paraId="3B3B5E55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lastRenderedPageBreak/>
        <w:t>1. Scope &amp; Lexical Environment</w:t>
      </w:r>
    </w:p>
    <w:p w14:paraId="6F9EC63B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Scope refers to the accessibility of variables. Lexical Environment refers to the local memory plus the reference to the parent's lexical environment.</w:t>
      </w:r>
    </w:p>
    <w:p w14:paraId="3927C018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2. The Scope Chain</w:t>
      </w:r>
    </w:p>
    <w:p w14:paraId="45011988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If JS cannot find a variable in the local scope, it looks into the parent's scope. This continues up to the Global Scope. This "climbing" process is the Scope Chain.</w:t>
      </w:r>
    </w:p>
    <w:p w14:paraId="563D54D1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sz w:val="20"/>
          <w:lang w:val="en-IN"/>
        </w:rPr>
        <w:t xml:space="preserve">3. Difference Between var, let, and </w:t>
      </w:r>
      <w:proofErr w:type="spellStart"/>
      <w:r w:rsidRPr="00D40AB7">
        <w:rPr>
          <w:rFonts w:ascii="Arial"/>
          <w:sz w:val="20"/>
          <w:lang w:val="en-IN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13"/>
        <w:gridCol w:w="1624"/>
        <w:gridCol w:w="1639"/>
      </w:tblGrid>
      <w:tr w:rsidR="00D40AB7" w:rsidRPr="00D40AB7" w14:paraId="053D74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BAAAC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F4CAC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D2133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F7CA4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proofErr w:type="spellStart"/>
            <w:r w:rsidRPr="00D40AB7">
              <w:rPr>
                <w:rFonts w:ascii="Arial"/>
                <w:b/>
                <w:bCs/>
                <w:sz w:val="20"/>
                <w:lang w:val="en-IN"/>
              </w:rPr>
              <w:t>const</w:t>
            </w:r>
            <w:proofErr w:type="spellEnd"/>
          </w:p>
        </w:tc>
      </w:tr>
      <w:tr w:rsidR="00D40AB7" w:rsidRPr="00D40AB7" w14:paraId="74993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D7D2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767E1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Function Scoped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925B7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Block Scoped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8A470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Block Scoped {}</w:t>
            </w:r>
          </w:p>
        </w:tc>
      </w:tr>
      <w:tr w:rsidR="00D40AB7" w:rsidRPr="00D40AB7" w14:paraId="2818B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1C9CF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Hoisting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7ED2E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 (undefined)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2D587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 (TDZ)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67163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 (TDZ)</w:t>
            </w:r>
          </w:p>
        </w:tc>
      </w:tr>
      <w:tr w:rsidR="00D40AB7" w:rsidRPr="00D40AB7" w14:paraId="2A292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C23E1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Re-declare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4CD9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60010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D60D9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No</w:t>
            </w:r>
          </w:p>
        </w:tc>
      </w:tr>
      <w:tr w:rsidR="00D40AB7" w:rsidRPr="00D40AB7" w14:paraId="7CADF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CF4E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bCs/>
                <w:sz w:val="20"/>
                <w:lang w:val="en-IN"/>
              </w:rPr>
              <w:t>Re-assign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A8F78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EC7E9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7FCE7" w14:textId="77777777" w:rsidR="00D40AB7" w:rsidRPr="00D40AB7" w:rsidRDefault="00D40AB7" w:rsidP="00D40AB7">
            <w:pPr>
              <w:pStyle w:val="BodyText"/>
              <w:spacing w:before="167"/>
              <w:rPr>
                <w:rFonts w:ascii="Arial"/>
                <w:b/>
                <w:sz w:val="20"/>
                <w:lang w:val="en-IN"/>
              </w:rPr>
            </w:pPr>
            <w:r w:rsidRPr="00D40AB7">
              <w:rPr>
                <w:rFonts w:ascii="Arial"/>
                <w:b/>
                <w:sz w:val="20"/>
                <w:lang w:val="en-IN"/>
              </w:rPr>
              <w:t>No</w:t>
            </w:r>
          </w:p>
        </w:tc>
      </w:tr>
    </w:tbl>
    <w:p w14:paraId="3954AC59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pict w14:anchorId="74E8EA05">
          <v:rect id="_x0000_i1190" style="width:0;height:1.5pt" o:hralign="center" o:hrstd="t" o:hr="t" fillcolor="#a0a0a0" stroked="f"/>
        </w:pict>
      </w:r>
    </w:p>
    <w:p w14:paraId="0064B6D1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3: Functions and Closures</w:t>
      </w:r>
    </w:p>
    <w:p w14:paraId="32C6134B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1. First-Class Functions</w:t>
      </w:r>
    </w:p>
    <w:p w14:paraId="73DEF3E5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In JS, functions are First-Class Citizens. This means:</w:t>
      </w:r>
    </w:p>
    <w:p w14:paraId="4B3F83A3" w14:textId="77777777" w:rsidR="00D40AB7" w:rsidRPr="00D40AB7" w:rsidRDefault="00D40AB7" w:rsidP="00D40AB7">
      <w:pPr>
        <w:pStyle w:val="BodyText"/>
        <w:numPr>
          <w:ilvl w:val="0"/>
          <w:numId w:val="24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They can be assigned to variables.</w:t>
      </w:r>
    </w:p>
    <w:p w14:paraId="5EA9F056" w14:textId="77777777" w:rsidR="00D40AB7" w:rsidRPr="00D40AB7" w:rsidRDefault="00D40AB7" w:rsidP="00D40AB7">
      <w:pPr>
        <w:pStyle w:val="BodyText"/>
        <w:numPr>
          <w:ilvl w:val="0"/>
          <w:numId w:val="24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They can be passed as arguments to other functions (Callbacks).</w:t>
      </w:r>
    </w:p>
    <w:p w14:paraId="3875F134" w14:textId="77777777" w:rsidR="00D40AB7" w:rsidRPr="00D40AB7" w:rsidRDefault="00D40AB7" w:rsidP="00D40AB7">
      <w:pPr>
        <w:pStyle w:val="BodyText"/>
        <w:numPr>
          <w:ilvl w:val="0"/>
          <w:numId w:val="24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They can be returned from other functions.</w:t>
      </w:r>
    </w:p>
    <w:p w14:paraId="1FB32931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2. Closures</w:t>
      </w:r>
    </w:p>
    <w:p w14:paraId="373FF359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A Closure is a function bundled together with its lexical environment. It allows an inner function to access the scope of its outer function even after the outer function has finished executing.</w:t>
      </w:r>
    </w:p>
    <w:p w14:paraId="2B67802A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Example: Data Encapsulation</w:t>
      </w:r>
    </w:p>
    <w:p w14:paraId="3CAC9523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JavaScript</w:t>
      </w:r>
    </w:p>
    <w:p w14:paraId="43E23D4D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function </w:t>
      </w:r>
      <w:proofErr w:type="spellStart"/>
      <w:proofErr w:type="gramStart"/>
      <w:r w:rsidRPr="00D40AB7">
        <w:rPr>
          <w:rFonts w:ascii="Arial"/>
          <w:bCs/>
          <w:sz w:val="20"/>
          <w:lang w:val="en-IN"/>
        </w:rPr>
        <w:t>createCounter</w:t>
      </w:r>
      <w:proofErr w:type="spellEnd"/>
      <w:r w:rsidRPr="00D40AB7">
        <w:rPr>
          <w:rFonts w:ascii="Arial"/>
          <w:bCs/>
          <w:sz w:val="20"/>
          <w:lang w:val="en-IN"/>
        </w:rPr>
        <w:t>(</w:t>
      </w:r>
      <w:proofErr w:type="gramEnd"/>
      <w:r w:rsidRPr="00D40AB7">
        <w:rPr>
          <w:rFonts w:ascii="Arial"/>
          <w:bCs/>
          <w:sz w:val="20"/>
          <w:lang w:val="en-IN"/>
        </w:rPr>
        <w:t>) {</w:t>
      </w:r>
    </w:p>
    <w:p w14:paraId="595687CA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    let count = 0; // Private variable</w:t>
      </w:r>
    </w:p>
    <w:p w14:paraId="67A441E6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    return </w:t>
      </w:r>
      <w:proofErr w:type="gramStart"/>
      <w:r w:rsidRPr="00D40AB7">
        <w:rPr>
          <w:rFonts w:ascii="Arial"/>
          <w:bCs/>
          <w:sz w:val="20"/>
          <w:lang w:val="en-IN"/>
        </w:rPr>
        <w:t>function(</w:t>
      </w:r>
      <w:proofErr w:type="gramEnd"/>
      <w:r w:rsidRPr="00D40AB7">
        <w:rPr>
          <w:rFonts w:ascii="Arial"/>
          <w:bCs/>
          <w:sz w:val="20"/>
          <w:lang w:val="en-IN"/>
        </w:rPr>
        <w:t>) {</w:t>
      </w:r>
    </w:p>
    <w:p w14:paraId="2380F584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        count++;</w:t>
      </w:r>
    </w:p>
    <w:p w14:paraId="25577E14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        return count;</w:t>
      </w:r>
    </w:p>
    <w:p w14:paraId="288C96CA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    };</w:t>
      </w:r>
    </w:p>
    <w:p w14:paraId="34818ED6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}</w:t>
      </w:r>
    </w:p>
    <w:p w14:paraId="69517E35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proofErr w:type="spellStart"/>
      <w:r w:rsidRPr="00D40AB7">
        <w:rPr>
          <w:rFonts w:ascii="Arial"/>
          <w:bCs/>
          <w:sz w:val="20"/>
          <w:lang w:val="en-IN"/>
        </w:rPr>
        <w:t>const</w:t>
      </w:r>
      <w:proofErr w:type="spellEnd"/>
      <w:r w:rsidRPr="00D40AB7">
        <w:rPr>
          <w:rFonts w:ascii="Arial"/>
          <w:bCs/>
          <w:sz w:val="20"/>
          <w:lang w:val="en-IN"/>
        </w:rPr>
        <w:t xml:space="preserve"> counter = </w:t>
      </w:r>
      <w:proofErr w:type="spellStart"/>
      <w:proofErr w:type="gramStart"/>
      <w:r w:rsidRPr="00D40AB7">
        <w:rPr>
          <w:rFonts w:ascii="Arial"/>
          <w:bCs/>
          <w:sz w:val="20"/>
          <w:lang w:val="en-IN"/>
        </w:rPr>
        <w:t>createCounter</w:t>
      </w:r>
      <w:proofErr w:type="spellEnd"/>
      <w:r w:rsidRPr="00D40AB7">
        <w:rPr>
          <w:rFonts w:ascii="Arial"/>
          <w:bCs/>
          <w:sz w:val="20"/>
          <w:lang w:val="en-IN"/>
        </w:rPr>
        <w:t>(</w:t>
      </w:r>
      <w:proofErr w:type="gramEnd"/>
      <w:r w:rsidRPr="00D40AB7">
        <w:rPr>
          <w:rFonts w:ascii="Arial"/>
          <w:bCs/>
          <w:sz w:val="20"/>
          <w:lang w:val="en-IN"/>
        </w:rPr>
        <w:t>);</w:t>
      </w:r>
    </w:p>
    <w:p w14:paraId="7663A89E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console.log(</w:t>
      </w:r>
      <w:proofErr w:type="gramStart"/>
      <w:r w:rsidRPr="00D40AB7">
        <w:rPr>
          <w:rFonts w:ascii="Arial"/>
          <w:bCs/>
          <w:sz w:val="20"/>
          <w:lang w:val="en-IN"/>
        </w:rPr>
        <w:t>counter(</w:t>
      </w:r>
      <w:proofErr w:type="gramEnd"/>
      <w:r w:rsidRPr="00D40AB7">
        <w:rPr>
          <w:rFonts w:ascii="Arial"/>
          <w:bCs/>
          <w:sz w:val="20"/>
          <w:lang w:val="en-IN"/>
        </w:rPr>
        <w:t>)); // 1</w:t>
      </w:r>
    </w:p>
    <w:p w14:paraId="6848AEC8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pict w14:anchorId="2666A8FF">
          <v:rect id="_x0000_i1191" style="width:0;height:1.5pt" o:hralign="center" o:hrstd="t" o:hr="t" fillcolor="#a0a0a0" stroked="f"/>
        </w:pict>
      </w:r>
    </w:p>
    <w:p w14:paraId="47661263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4: The Asynchronous Event Loop</w:t>
      </w:r>
    </w:p>
    <w:p w14:paraId="31DC30BD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 xml:space="preserve">Since JS is single-threaded, it uses the Browser Runtime to handle long-running tasks without freezing </w:t>
      </w:r>
      <w:r w:rsidRPr="00D40AB7">
        <w:rPr>
          <w:rFonts w:ascii="Arial"/>
          <w:bCs/>
          <w:sz w:val="20"/>
          <w:lang w:val="en-IN"/>
        </w:rPr>
        <w:lastRenderedPageBreak/>
        <w:t>the UI.</w:t>
      </w:r>
    </w:p>
    <w:p w14:paraId="67469527" w14:textId="77777777" w:rsidR="00D40AB7" w:rsidRPr="00D40AB7" w:rsidRDefault="00D40AB7" w:rsidP="00D40AB7">
      <w:pPr>
        <w:pStyle w:val="BodyText"/>
        <w:numPr>
          <w:ilvl w:val="0"/>
          <w:numId w:val="25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Web APIs:</w:t>
      </w:r>
      <w:r w:rsidRPr="00D40AB7">
        <w:rPr>
          <w:rFonts w:ascii="Arial"/>
          <w:b/>
          <w:sz w:val="20"/>
          <w:lang w:val="en-IN"/>
        </w:rPr>
        <w:t xml:space="preserve"> Browser features like </w:t>
      </w:r>
      <w:proofErr w:type="spellStart"/>
      <w:r w:rsidRPr="00D40AB7">
        <w:rPr>
          <w:rFonts w:ascii="Arial"/>
          <w:b/>
          <w:sz w:val="20"/>
          <w:lang w:val="en-IN"/>
        </w:rPr>
        <w:t>setTimeout</w:t>
      </w:r>
      <w:proofErr w:type="spellEnd"/>
      <w:r w:rsidRPr="00D40AB7">
        <w:rPr>
          <w:rFonts w:ascii="Arial"/>
          <w:b/>
          <w:sz w:val="20"/>
          <w:lang w:val="en-IN"/>
        </w:rPr>
        <w:t>, fetch, and DOM events.</w:t>
      </w:r>
    </w:p>
    <w:p w14:paraId="19D4F8D9" w14:textId="77777777" w:rsidR="00D40AB7" w:rsidRPr="00D40AB7" w:rsidRDefault="00D40AB7" w:rsidP="00D40AB7">
      <w:pPr>
        <w:pStyle w:val="BodyText"/>
        <w:numPr>
          <w:ilvl w:val="0"/>
          <w:numId w:val="25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Callback Queue:</w:t>
      </w:r>
      <w:r w:rsidRPr="00D40AB7">
        <w:rPr>
          <w:rFonts w:ascii="Arial"/>
          <w:b/>
          <w:sz w:val="20"/>
          <w:lang w:val="en-IN"/>
        </w:rPr>
        <w:t xml:space="preserve"> Where standard callbacks (like </w:t>
      </w:r>
      <w:proofErr w:type="spellStart"/>
      <w:r w:rsidRPr="00D40AB7">
        <w:rPr>
          <w:rFonts w:ascii="Arial"/>
          <w:b/>
          <w:sz w:val="20"/>
          <w:lang w:val="en-IN"/>
        </w:rPr>
        <w:t>setTimeout</w:t>
      </w:r>
      <w:proofErr w:type="spellEnd"/>
      <w:r w:rsidRPr="00D40AB7">
        <w:rPr>
          <w:rFonts w:ascii="Arial"/>
          <w:b/>
          <w:sz w:val="20"/>
          <w:lang w:val="en-IN"/>
        </w:rPr>
        <w:t>) wait.</w:t>
      </w:r>
    </w:p>
    <w:p w14:paraId="1A5B6417" w14:textId="77777777" w:rsidR="00D40AB7" w:rsidRPr="00D40AB7" w:rsidRDefault="00D40AB7" w:rsidP="00D40AB7">
      <w:pPr>
        <w:pStyle w:val="BodyText"/>
        <w:numPr>
          <w:ilvl w:val="0"/>
          <w:numId w:val="25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Microtask Queue:</w:t>
      </w:r>
      <w:r w:rsidRPr="00D40AB7">
        <w:rPr>
          <w:rFonts w:ascii="Arial"/>
          <w:b/>
          <w:sz w:val="20"/>
          <w:lang w:val="en-IN"/>
        </w:rPr>
        <w:t xml:space="preserve"> A high-priority queue for </w:t>
      </w:r>
      <w:r w:rsidRPr="00D40AB7">
        <w:rPr>
          <w:rFonts w:ascii="Arial"/>
          <w:b/>
          <w:bCs/>
          <w:sz w:val="20"/>
          <w:lang w:val="en-IN"/>
        </w:rPr>
        <w:t>Promises</w:t>
      </w:r>
      <w:r w:rsidRPr="00D40AB7">
        <w:rPr>
          <w:rFonts w:ascii="Arial"/>
          <w:b/>
          <w:sz w:val="20"/>
          <w:lang w:val="en-IN"/>
        </w:rPr>
        <w:t xml:space="preserve"> and </w:t>
      </w:r>
      <w:proofErr w:type="spellStart"/>
      <w:r w:rsidRPr="00D40AB7">
        <w:rPr>
          <w:rFonts w:ascii="Arial"/>
          <w:b/>
          <w:sz w:val="20"/>
          <w:lang w:val="en-IN"/>
        </w:rPr>
        <w:t>MutationObserver</w:t>
      </w:r>
      <w:proofErr w:type="spellEnd"/>
      <w:r w:rsidRPr="00D40AB7">
        <w:rPr>
          <w:rFonts w:ascii="Arial"/>
          <w:b/>
          <w:sz w:val="20"/>
          <w:lang w:val="en-IN"/>
        </w:rPr>
        <w:t>.</w:t>
      </w:r>
    </w:p>
    <w:p w14:paraId="3F1B963B" w14:textId="77777777" w:rsidR="00D40AB7" w:rsidRPr="00D40AB7" w:rsidRDefault="00D40AB7" w:rsidP="00D40AB7">
      <w:pPr>
        <w:pStyle w:val="BodyText"/>
        <w:numPr>
          <w:ilvl w:val="0"/>
          <w:numId w:val="25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Event Loop:</w:t>
      </w:r>
      <w:r w:rsidRPr="00D40AB7">
        <w:rPr>
          <w:rFonts w:ascii="Arial"/>
          <w:b/>
          <w:sz w:val="20"/>
          <w:lang w:val="en-IN"/>
        </w:rPr>
        <w:t xml:space="preserve"> Monitors the Call Stack. If the stack is empty, it pushes tasks from the Microtask Queue first, then the Callback Queue, into the Call Stack.</w:t>
      </w:r>
    </w:p>
    <w:p w14:paraId="205F210A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pict w14:anchorId="4B6DF6C2">
          <v:rect id="_x0000_i1192" style="width:0;height:1.5pt" o:hralign="center" o:hrstd="t" o:hr="t" fillcolor="#a0a0a0" stroked="f"/>
        </w:pict>
      </w:r>
    </w:p>
    <w:p w14:paraId="7C833AAC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5: Promises and Async/Await</w:t>
      </w:r>
    </w:p>
    <w:p w14:paraId="516EC19C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1</w:t>
      </w:r>
      <w:r w:rsidRPr="00D40AB7">
        <w:rPr>
          <w:rFonts w:ascii="Arial"/>
          <w:sz w:val="20"/>
          <w:lang w:val="en-IN"/>
        </w:rPr>
        <w:t>. Promises</w:t>
      </w:r>
    </w:p>
    <w:p w14:paraId="21065185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A Promise is an object representing the eventual completion (or failure) of an asynchronous operation.</w:t>
      </w:r>
    </w:p>
    <w:p w14:paraId="0A72189D" w14:textId="77777777" w:rsidR="00D40AB7" w:rsidRPr="00D40AB7" w:rsidRDefault="00D40AB7" w:rsidP="00D40AB7">
      <w:pPr>
        <w:pStyle w:val="BodyText"/>
        <w:numPr>
          <w:ilvl w:val="0"/>
          <w:numId w:val="26"/>
        </w:numPr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States: Pending, Fulfilled, Rejected.</w:t>
      </w:r>
    </w:p>
    <w:p w14:paraId="5626E27A" w14:textId="77777777" w:rsidR="00D40AB7" w:rsidRPr="00D40AB7" w:rsidRDefault="00D40AB7" w:rsidP="00D40AB7">
      <w:pPr>
        <w:pStyle w:val="BodyText"/>
        <w:spacing w:before="167"/>
        <w:rPr>
          <w:rFonts w:ascii="Arial"/>
          <w:sz w:val="20"/>
          <w:lang w:val="en-IN"/>
        </w:rPr>
      </w:pPr>
      <w:r w:rsidRPr="00D40AB7">
        <w:rPr>
          <w:rFonts w:ascii="Arial"/>
          <w:sz w:val="20"/>
          <w:lang w:val="en-IN"/>
        </w:rPr>
        <w:t>2. Async/Await</w:t>
      </w:r>
    </w:p>
    <w:p w14:paraId="2CCB38F0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sz w:val="20"/>
          <w:lang w:val="en-IN"/>
        </w:rPr>
        <w:t>This is "syntactic sugar" for Promises, making asynchronous code look and behave like synchronous code</w:t>
      </w:r>
      <w:r w:rsidRPr="00D40AB7">
        <w:rPr>
          <w:rFonts w:ascii="Arial"/>
          <w:b/>
          <w:sz w:val="20"/>
          <w:lang w:val="en-IN"/>
        </w:rPr>
        <w:t>.</w:t>
      </w:r>
    </w:p>
    <w:p w14:paraId="0B542822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>JavaScript</w:t>
      </w:r>
    </w:p>
    <w:p w14:paraId="369444C5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async function </w:t>
      </w:r>
      <w:proofErr w:type="spellStart"/>
      <w:proofErr w:type="gramStart"/>
      <w:r w:rsidRPr="00D40AB7">
        <w:rPr>
          <w:rFonts w:ascii="Arial"/>
          <w:b/>
          <w:sz w:val="20"/>
          <w:lang w:val="en-IN"/>
        </w:rPr>
        <w:t>fetchData</w:t>
      </w:r>
      <w:proofErr w:type="spellEnd"/>
      <w:r w:rsidRPr="00D40AB7">
        <w:rPr>
          <w:rFonts w:ascii="Arial"/>
          <w:b/>
          <w:sz w:val="20"/>
          <w:lang w:val="en-IN"/>
        </w:rPr>
        <w:t>(</w:t>
      </w:r>
      <w:proofErr w:type="gramEnd"/>
      <w:r w:rsidRPr="00D40AB7">
        <w:rPr>
          <w:rFonts w:ascii="Arial"/>
          <w:b/>
          <w:sz w:val="20"/>
          <w:lang w:val="en-IN"/>
        </w:rPr>
        <w:t>) {</w:t>
      </w:r>
    </w:p>
    <w:p w14:paraId="711EF7AE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try {</w:t>
      </w:r>
    </w:p>
    <w:p w14:paraId="4C10BE4E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    let response = await fetch('https://api.example.com/data');</w:t>
      </w:r>
    </w:p>
    <w:p w14:paraId="396185FC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    let data = await </w:t>
      </w:r>
      <w:proofErr w:type="spellStart"/>
      <w:proofErr w:type="gramStart"/>
      <w:r w:rsidRPr="00D40AB7">
        <w:rPr>
          <w:rFonts w:ascii="Arial"/>
          <w:b/>
          <w:sz w:val="20"/>
          <w:lang w:val="en-IN"/>
        </w:rPr>
        <w:t>response.json</w:t>
      </w:r>
      <w:proofErr w:type="spellEnd"/>
      <w:proofErr w:type="gramEnd"/>
      <w:r w:rsidRPr="00D40AB7">
        <w:rPr>
          <w:rFonts w:ascii="Arial"/>
          <w:b/>
          <w:sz w:val="20"/>
          <w:lang w:val="en-IN"/>
        </w:rPr>
        <w:t>();</w:t>
      </w:r>
    </w:p>
    <w:p w14:paraId="6D5DF19B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    console.log(data);</w:t>
      </w:r>
    </w:p>
    <w:p w14:paraId="480AB813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} catch (error) {</w:t>
      </w:r>
    </w:p>
    <w:p w14:paraId="5E4498FA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    </w:t>
      </w:r>
      <w:proofErr w:type="spellStart"/>
      <w:proofErr w:type="gramStart"/>
      <w:r w:rsidRPr="00D40AB7">
        <w:rPr>
          <w:rFonts w:ascii="Arial"/>
          <w:b/>
          <w:sz w:val="20"/>
          <w:lang w:val="en-IN"/>
        </w:rPr>
        <w:t>console.error</w:t>
      </w:r>
      <w:proofErr w:type="spellEnd"/>
      <w:proofErr w:type="gramEnd"/>
      <w:r w:rsidRPr="00D40AB7">
        <w:rPr>
          <w:rFonts w:ascii="Arial"/>
          <w:b/>
          <w:sz w:val="20"/>
          <w:lang w:val="en-IN"/>
        </w:rPr>
        <w:t>("Request failed", error);</w:t>
      </w:r>
    </w:p>
    <w:p w14:paraId="08AD9421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 xml:space="preserve">    }</w:t>
      </w:r>
    </w:p>
    <w:p w14:paraId="06185949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t>}</w:t>
      </w:r>
    </w:p>
    <w:p w14:paraId="6F25E7D6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pict w14:anchorId="54A04C30">
          <v:rect id="_x0000_i1193" style="width:0;height:1.5pt" o:hralign="center" o:hrstd="t" o:hr="t" fillcolor="#a0a0a0" stroked="f"/>
        </w:pict>
      </w:r>
    </w:p>
    <w:p w14:paraId="1C3BDDED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6: Document Object Model (DOM)</w:t>
      </w:r>
    </w:p>
    <w:p w14:paraId="3FBD9734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 DOM is a programming interface for web documents. It represents the HTML page as a tree of objects that JavaScript can manipulate.</w:t>
      </w:r>
    </w:p>
    <w:p w14:paraId="675E7204" w14:textId="77777777" w:rsidR="00D40AB7" w:rsidRPr="00D40AB7" w:rsidRDefault="00D40AB7" w:rsidP="00D40AB7">
      <w:pPr>
        <w:pStyle w:val="BodyText"/>
        <w:numPr>
          <w:ilvl w:val="0"/>
          <w:numId w:val="27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Selectors:</w:t>
      </w:r>
    </w:p>
    <w:p w14:paraId="2D48F246" w14:textId="77777777" w:rsidR="00D40AB7" w:rsidRPr="00D40AB7" w:rsidRDefault="00D40AB7" w:rsidP="00D40AB7">
      <w:pPr>
        <w:pStyle w:val="BodyText"/>
        <w:numPr>
          <w:ilvl w:val="1"/>
          <w:numId w:val="27"/>
        </w:numPr>
        <w:spacing w:before="167"/>
        <w:rPr>
          <w:rFonts w:ascii="Arial"/>
          <w:bCs/>
          <w:sz w:val="20"/>
          <w:lang w:val="en-IN"/>
        </w:rPr>
      </w:pPr>
      <w:proofErr w:type="spellStart"/>
      <w:proofErr w:type="gramStart"/>
      <w:r w:rsidRPr="00D40AB7">
        <w:rPr>
          <w:rFonts w:ascii="Arial"/>
          <w:bCs/>
          <w:sz w:val="20"/>
          <w:lang w:val="en-IN"/>
        </w:rPr>
        <w:t>document.getElementById</w:t>
      </w:r>
      <w:proofErr w:type="spellEnd"/>
      <w:proofErr w:type="gramEnd"/>
      <w:r w:rsidRPr="00D40AB7">
        <w:rPr>
          <w:rFonts w:ascii="Arial"/>
          <w:bCs/>
          <w:sz w:val="20"/>
          <w:lang w:val="en-IN"/>
        </w:rPr>
        <w:t>(): Selects a single element by ID.</w:t>
      </w:r>
    </w:p>
    <w:p w14:paraId="628333B4" w14:textId="77777777" w:rsidR="00D40AB7" w:rsidRPr="00D40AB7" w:rsidRDefault="00D40AB7" w:rsidP="00D40AB7">
      <w:pPr>
        <w:pStyle w:val="BodyText"/>
        <w:numPr>
          <w:ilvl w:val="1"/>
          <w:numId w:val="27"/>
        </w:numPr>
        <w:spacing w:before="167"/>
        <w:rPr>
          <w:rFonts w:ascii="Arial"/>
          <w:bCs/>
          <w:sz w:val="20"/>
          <w:lang w:val="en-IN"/>
        </w:rPr>
      </w:pPr>
      <w:proofErr w:type="spellStart"/>
      <w:proofErr w:type="gramStart"/>
      <w:r w:rsidRPr="00D40AB7">
        <w:rPr>
          <w:rFonts w:ascii="Arial"/>
          <w:bCs/>
          <w:sz w:val="20"/>
          <w:lang w:val="en-IN"/>
        </w:rPr>
        <w:t>document.querySelector</w:t>
      </w:r>
      <w:proofErr w:type="spellEnd"/>
      <w:proofErr w:type="gramEnd"/>
      <w:r w:rsidRPr="00D40AB7">
        <w:rPr>
          <w:rFonts w:ascii="Arial"/>
          <w:bCs/>
          <w:sz w:val="20"/>
          <w:lang w:val="en-IN"/>
        </w:rPr>
        <w:t>(): Selects the first element matching a CSS selector.</w:t>
      </w:r>
    </w:p>
    <w:p w14:paraId="5E637D25" w14:textId="77777777" w:rsidR="00D40AB7" w:rsidRPr="00D40AB7" w:rsidRDefault="00D40AB7" w:rsidP="00D40AB7">
      <w:pPr>
        <w:pStyle w:val="BodyText"/>
        <w:numPr>
          <w:ilvl w:val="1"/>
          <w:numId w:val="27"/>
        </w:numPr>
        <w:spacing w:before="167"/>
        <w:rPr>
          <w:rFonts w:ascii="Arial"/>
          <w:bCs/>
          <w:sz w:val="20"/>
          <w:lang w:val="en-IN"/>
        </w:rPr>
      </w:pPr>
      <w:proofErr w:type="spellStart"/>
      <w:proofErr w:type="gramStart"/>
      <w:r w:rsidRPr="00D40AB7">
        <w:rPr>
          <w:rFonts w:ascii="Arial"/>
          <w:bCs/>
          <w:sz w:val="20"/>
          <w:lang w:val="en-IN"/>
        </w:rPr>
        <w:t>document.querySelectorAll</w:t>
      </w:r>
      <w:proofErr w:type="spellEnd"/>
      <w:proofErr w:type="gramEnd"/>
      <w:r w:rsidRPr="00D40AB7">
        <w:rPr>
          <w:rFonts w:ascii="Arial"/>
          <w:bCs/>
          <w:sz w:val="20"/>
          <w:lang w:val="en-IN"/>
        </w:rPr>
        <w:t xml:space="preserve">(): Returns a </w:t>
      </w:r>
      <w:proofErr w:type="spellStart"/>
      <w:r w:rsidRPr="00D40AB7">
        <w:rPr>
          <w:rFonts w:ascii="Arial"/>
          <w:bCs/>
          <w:sz w:val="20"/>
          <w:lang w:val="en-IN"/>
        </w:rPr>
        <w:t>NodeList</w:t>
      </w:r>
      <w:proofErr w:type="spellEnd"/>
      <w:r w:rsidRPr="00D40AB7">
        <w:rPr>
          <w:rFonts w:ascii="Arial"/>
          <w:bCs/>
          <w:sz w:val="20"/>
          <w:lang w:val="en-IN"/>
        </w:rPr>
        <w:t xml:space="preserve"> of all matching elements.</w:t>
      </w:r>
    </w:p>
    <w:p w14:paraId="29C4DED7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Event Propagation</w:t>
      </w:r>
    </w:p>
    <w:p w14:paraId="00A5B540" w14:textId="77777777" w:rsidR="00D40AB7" w:rsidRPr="00D40AB7" w:rsidRDefault="00D40AB7" w:rsidP="00D40AB7">
      <w:pPr>
        <w:pStyle w:val="BodyText"/>
        <w:numPr>
          <w:ilvl w:val="0"/>
          <w:numId w:val="28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Capturing Phase:</w:t>
      </w:r>
      <w:r w:rsidRPr="00D40AB7">
        <w:rPr>
          <w:rFonts w:ascii="Arial"/>
          <w:b/>
          <w:sz w:val="20"/>
          <w:lang w:val="en-IN"/>
        </w:rPr>
        <w:t xml:space="preserve"> Event goes from Window down to the target.</w:t>
      </w:r>
    </w:p>
    <w:p w14:paraId="7027153D" w14:textId="77777777" w:rsidR="00D40AB7" w:rsidRPr="00D40AB7" w:rsidRDefault="00D40AB7" w:rsidP="00D40AB7">
      <w:pPr>
        <w:pStyle w:val="BodyText"/>
        <w:numPr>
          <w:ilvl w:val="0"/>
          <w:numId w:val="28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Target Phase:</w:t>
      </w:r>
      <w:r w:rsidRPr="00D40AB7">
        <w:rPr>
          <w:rFonts w:ascii="Arial"/>
          <w:b/>
          <w:sz w:val="20"/>
          <w:lang w:val="en-IN"/>
        </w:rPr>
        <w:t xml:space="preserve"> Event reaches the target element.</w:t>
      </w:r>
    </w:p>
    <w:p w14:paraId="2666BFD2" w14:textId="77777777" w:rsidR="00D40AB7" w:rsidRPr="00D40AB7" w:rsidRDefault="00D40AB7" w:rsidP="00D40AB7">
      <w:pPr>
        <w:pStyle w:val="BodyText"/>
        <w:numPr>
          <w:ilvl w:val="0"/>
          <w:numId w:val="28"/>
        </w:numPr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Bubbling Phase (Default):</w:t>
      </w:r>
      <w:r w:rsidRPr="00D40AB7">
        <w:rPr>
          <w:rFonts w:ascii="Arial"/>
          <w:b/>
          <w:sz w:val="20"/>
          <w:lang w:val="en-IN"/>
        </w:rPr>
        <w:t xml:space="preserve"> Event bubbles up from the target to the Window.</w:t>
      </w:r>
    </w:p>
    <w:p w14:paraId="4ED9A7A4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/>
          <w:sz w:val="20"/>
          <w:lang w:val="en-IN"/>
        </w:rPr>
        <w:pict w14:anchorId="2497B3DE">
          <v:rect id="_x0000_i1194" style="width:0;height:1.5pt" o:hralign="center" o:hrstd="t" o:hr="t" fillcolor="#a0a0a0" stroked="f"/>
        </w:pict>
      </w:r>
    </w:p>
    <w:p w14:paraId="0F011BF1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lastRenderedPageBreak/>
        <w:t xml:space="preserve">Part 7: </w:t>
      </w:r>
      <w:proofErr w:type="gramStart"/>
      <w:r w:rsidRPr="00D40AB7">
        <w:rPr>
          <w:rFonts w:ascii="Arial"/>
          <w:b/>
          <w:bCs/>
          <w:sz w:val="20"/>
          <w:lang w:val="en-IN"/>
        </w:rPr>
        <w:t>The this</w:t>
      </w:r>
      <w:proofErr w:type="gramEnd"/>
      <w:r w:rsidRPr="00D40AB7">
        <w:rPr>
          <w:rFonts w:ascii="Arial"/>
          <w:b/>
          <w:bCs/>
          <w:sz w:val="20"/>
          <w:lang w:val="en-IN"/>
        </w:rPr>
        <w:t xml:space="preserve"> Keyword</w:t>
      </w:r>
    </w:p>
    <w:p w14:paraId="3899AC77" w14:textId="77777777" w:rsidR="00D40AB7" w:rsidRPr="00D40AB7" w:rsidRDefault="00D40AB7" w:rsidP="00D40AB7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The value of this depends on how a function is called:</w:t>
      </w:r>
    </w:p>
    <w:p w14:paraId="7A7A28BE" w14:textId="77777777" w:rsidR="00D40AB7" w:rsidRPr="00D40AB7" w:rsidRDefault="00D40AB7" w:rsidP="00D40AB7">
      <w:pPr>
        <w:pStyle w:val="BodyText"/>
        <w:numPr>
          <w:ilvl w:val="0"/>
          <w:numId w:val="29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Global Scope: Refers to the window object.</w:t>
      </w:r>
    </w:p>
    <w:p w14:paraId="3B7A0738" w14:textId="77777777" w:rsidR="00D40AB7" w:rsidRPr="00D40AB7" w:rsidRDefault="00D40AB7" w:rsidP="00D40AB7">
      <w:pPr>
        <w:pStyle w:val="BodyText"/>
        <w:numPr>
          <w:ilvl w:val="0"/>
          <w:numId w:val="29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Object Method: Refers to the object owning the method.</w:t>
      </w:r>
    </w:p>
    <w:p w14:paraId="5373D578" w14:textId="77777777" w:rsidR="00D40AB7" w:rsidRPr="00D40AB7" w:rsidRDefault="00D40AB7" w:rsidP="00D40AB7">
      <w:pPr>
        <w:pStyle w:val="BodyText"/>
        <w:numPr>
          <w:ilvl w:val="0"/>
          <w:numId w:val="29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Arrow Functions: Do not have their own this. They inherit this from the enclosing lexical scope.</w:t>
      </w:r>
    </w:p>
    <w:p w14:paraId="1DD14C8A" w14:textId="77777777" w:rsidR="00D40AB7" w:rsidRPr="00D40AB7" w:rsidRDefault="00D40AB7" w:rsidP="00D40AB7">
      <w:pPr>
        <w:pStyle w:val="BodyText"/>
        <w:numPr>
          <w:ilvl w:val="0"/>
          <w:numId w:val="29"/>
        </w:numPr>
        <w:spacing w:before="167"/>
        <w:rPr>
          <w:rFonts w:ascii="Arial"/>
          <w:bCs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t>Event Listeners: Refers to the element that received the event (unless using an arrow function).</w:t>
      </w:r>
    </w:p>
    <w:p w14:paraId="01720BD9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D40AB7">
        <w:rPr>
          <w:rFonts w:ascii="Arial"/>
          <w:bCs/>
          <w:sz w:val="20"/>
          <w:lang w:val="en-IN"/>
        </w:rPr>
        <w:pict w14:anchorId="6ADC0ABC">
          <v:rect id="_x0000_i1195" style="width:0;height:1.5pt" o:hralign="center" o:hrstd="t" o:hr="t" fillcolor="#a0a0a0" stroked="f"/>
        </w:pict>
      </w:r>
    </w:p>
    <w:p w14:paraId="0F3D42C6" w14:textId="77777777" w:rsidR="00D40AB7" w:rsidRPr="00D40AB7" w:rsidRDefault="00D40AB7" w:rsidP="00D40AB7">
      <w:pPr>
        <w:pStyle w:val="BodyText"/>
        <w:spacing w:before="167"/>
        <w:rPr>
          <w:rFonts w:ascii="Arial"/>
          <w:b/>
          <w:bCs/>
          <w:sz w:val="20"/>
          <w:lang w:val="en-IN"/>
        </w:rPr>
      </w:pPr>
      <w:r w:rsidRPr="00D40AB7">
        <w:rPr>
          <w:rFonts w:ascii="Arial"/>
          <w:b/>
          <w:bCs/>
          <w:sz w:val="20"/>
          <w:lang w:val="en-IN"/>
        </w:rPr>
        <w:t>Part 8: Functional Array Methods</w:t>
      </w:r>
    </w:p>
    <w:p w14:paraId="3C376F96" w14:textId="77777777" w:rsidR="00D40AB7" w:rsidRPr="00D40AB7" w:rsidRDefault="00D40AB7" w:rsidP="00D40AB7">
      <w:pPr>
        <w:pStyle w:val="BodyText"/>
        <w:numPr>
          <w:ilvl w:val="0"/>
          <w:numId w:val="30"/>
        </w:numPr>
        <w:spacing w:before="167"/>
        <w:rPr>
          <w:rFonts w:ascii="Arial"/>
          <w:sz w:val="20"/>
          <w:lang w:val="en-IN"/>
        </w:rPr>
      </w:pPr>
      <w:proofErr w:type="gramStart"/>
      <w:r w:rsidRPr="00D40AB7">
        <w:rPr>
          <w:rFonts w:ascii="Arial"/>
          <w:sz w:val="20"/>
          <w:lang w:val="en-IN"/>
        </w:rPr>
        <w:t>.map</w:t>
      </w:r>
      <w:proofErr w:type="gramEnd"/>
      <w:r w:rsidRPr="00D40AB7">
        <w:rPr>
          <w:rFonts w:ascii="Arial"/>
          <w:sz w:val="20"/>
          <w:lang w:val="en-IN"/>
        </w:rPr>
        <w:t>(): Creates a new array by transforming every element.</w:t>
      </w:r>
    </w:p>
    <w:p w14:paraId="35C0A1AD" w14:textId="77777777" w:rsidR="00D40AB7" w:rsidRPr="00D40AB7" w:rsidRDefault="00D40AB7" w:rsidP="00D40AB7">
      <w:pPr>
        <w:pStyle w:val="BodyText"/>
        <w:numPr>
          <w:ilvl w:val="0"/>
          <w:numId w:val="30"/>
        </w:numPr>
        <w:spacing w:before="167"/>
        <w:rPr>
          <w:rFonts w:ascii="Arial"/>
          <w:sz w:val="20"/>
          <w:lang w:val="en-IN"/>
        </w:rPr>
      </w:pPr>
      <w:proofErr w:type="gramStart"/>
      <w:r w:rsidRPr="00D40AB7">
        <w:rPr>
          <w:rFonts w:ascii="Arial"/>
          <w:sz w:val="20"/>
          <w:lang w:val="en-IN"/>
        </w:rPr>
        <w:t>.filter</w:t>
      </w:r>
      <w:proofErr w:type="gramEnd"/>
      <w:r w:rsidRPr="00D40AB7">
        <w:rPr>
          <w:rFonts w:ascii="Arial"/>
          <w:sz w:val="20"/>
          <w:lang w:val="en-IN"/>
        </w:rPr>
        <w:t>(): Creates a new array with elements that pass a specific test.</w:t>
      </w:r>
    </w:p>
    <w:p w14:paraId="3A073347" w14:textId="77777777" w:rsidR="00D40AB7" w:rsidRPr="00D40AB7" w:rsidRDefault="00D40AB7" w:rsidP="00D40AB7">
      <w:pPr>
        <w:pStyle w:val="BodyText"/>
        <w:numPr>
          <w:ilvl w:val="0"/>
          <w:numId w:val="30"/>
        </w:numPr>
        <w:spacing w:before="167"/>
        <w:rPr>
          <w:rFonts w:ascii="Arial"/>
          <w:sz w:val="20"/>
          <w:lang w:val="en-IN"/>
        </w:rPr>
      </w:pPr>
      <w:proofErr w:type="gramStart"/>
      <w:r w:rsidRPr="00D40AB7">
        <w:rPr>
          <w:rFonts w:ascii="Arial"/>
          <w:sz w:val="20"/>
          <w:lang w:val="en-IN"/>
        </w:rPr>
        <w:t>.reduce</w:t>
      </w:r>
      <w:proofErr w:type="gramEnd"/>
      <w:r w:rsidRPr="00D40AB7">
        <w:rPr>
          <w:rFonts w:ascii="Arial"/>
          <w:sz w:val="20"/>
          <w:lang w:val="en-IN"/>
        </w:rPr>
        <w:t>(): Reduces an array to a single value (e.g., a sum).</w:t>
      </w:r>
    </w:p>
    <w:p w14:paraId="53D154FB" w14:textId="77777777" w:rsidR="00857944" w:rsidRDefault="00857944" w:rsidP="00857944">
      <w:pPr>
        <w:pStyle w:val="BodyText"/>
        <w:spacing w:before="167"/>
        <w:rPr>
          <w:rFonts w:ascii="Arial"/>
          <w:b/>
          <w:sz w:val="20"/>
          <w:lang w:val="en-IN"/>
        </w:rPr>
      </w:pPr>
    </w:p>
    <w:p w14:paraId="01A538C2" w14:textId="77777777" w:rsidR="00857944" w:rsidRDefault="00857944" w:rsidP="00857944">
      <w:pPr>
        <w:pStyle w:val="BodyText"/>
        <w:spacing w:before="167"/>
        <w:rPr>
          <w:rFonts w:ascii="Arial"/>
          <w:b/>
          <w:sz w:val="20"/>
          <w:lang w:val="en-IN"/>
        </w:rPr>
      </w:pPr>
    </w:p>
    <w:p w14:paraId="475F7422" w14:textId="20B60331" w:rsidR="00857944" w:rsidRPr="00857944" w:rsidRDefault="00857944" w:rsidP="00857944">
      <w:pPr>
        <w:pStyle w:val="BodyText"/>
        <w:spacing w:before="167"/>
        <w:rPr>
          <w:rFonts w:ascii="Arial"/>
          <w:b/>
          <w:sz w:val="20"/>
          <w:lang w:val="en-IN"/>
        </w:rPr>
      </w:pPr>
      <w:r w:rsidRPr="00857944">
        <w:rPr>
          <w:rFonts w:ascii="Arial"/>
          <w:b/>
          <w:sz w:val="20"/>
          <w:lang w:val="en-IN"/>
        </w:rPr>
        <w:t>F</w:t>
      </w:r>
      <w:r w:rsidRPr="00857944">
        <w:rPr>
          <w:rFonts w:ascii="Arial"/>
          <w:b/>
          <w:sz w:val="20"/>
          <w:lang w:val="en-IN"/>
        </w:rPr>
        <w:t>inding HTML Elements</w:t>
      </w:r>
    </w:p>
    <w:p w14:paraId="33F70C3A" w14:textId="77777777" w:rsidR="00857944" w:rsidRPr="00857944" w:rsidRDefault="00857944" w:rsidP="00857944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Often, with JavaScript, you want to manipulate HTML elements.</w:t>
      </w:r>
    </w:p>
    <w:p w14:paraId="279CD8AD" w14:textId="77777777" w:rsidR="00857944" w:rsidRPr="00857944" w:rsidRDefault="00857944" w:rsidP="00857944">
      <w:pPr>
        <w:pStyle w:val="BodyText"/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To do so, you have to find the elements first. There are several ways to do this:</w:t>
      </w:r>
    </w:p>
    <w:p w14:paraId="473122E3" w14:textId="77777777" w:rsidR="00857944" w:rsidRPr="00857944" w:rsidRDefault="00857944" w:rsidP="00857944">
      <w:pPr>
        <w:pStyle w:val="BodyText"/>
        <w:numPr>
          <w:ilvl w:val="0"/>
          <w:numId w:val="31"/>
        </w:numPr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Finding HTML elements by id</w:t>
      </w:r>
    </w:p>
    <w:p w14:paraId="43144797" w14:textId="77777777" w:rsidR="00857944" w:rsidRPr="00857944" w:rsidRDefault="00857944" w:rsidP="00857944">
      <w:pPr>
        <w:pStyle w:val="BodyText"/>
        <w:numPr>
          <w:ilvl w:val="0"/>
          <w:numId w:val="31"/>
        </w:numPr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Finding HTML elements by tag name</w:t>
      </w:r>
    </w:p>
    <w:p w14:paraId="7C0B3F9F" w14:textId="77777777" w:rsidR="00857944" w:rsidRPr="00857944" w:rsidRDefault="00857944" w:rsidP="00857944">
      <w:pPr>
        <w:pStyle w:val="BodyText"/>
        <w:numPr>
          <w:ilvl w:val="0"/>
          <w:numId w:val="31"/>
        </w:numPr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Finding HTML elements by class name</w:t>
      </w:r>
    </w:p>
    <w:p w14:paraId="5694B9CF" w14:textId="77777777" w:rsidR="00857944" w:rsidRPr="00857944" w:rsidRDefault="00857944" w:rsidP="00857944">
      <w:pPr>
        <w:pStyle w:val="BodyText"/>
        <w:numPr>
          <w:ilvl w:val="0"/>
          <w:numId w:val="31"/>
        </w:numPr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Finding HTML elements by CSS selectors</w:t>
      </w:r>
    </w:p>
    <w:p w14:paraId="22A92E91" w14:textId="77777777" w:rsidR="00857944" w:rsidRPr="00857944" w:rsidRDefault="00857944" w:rsidP="00857944">
      <w:pPr>
        <w:pStyle w:val="BodyText"/>
        <w:numPr>
          <w:ilvl w:val="0"/>
          <w:numId w:val="31"/>
        </w:numPr>
        <w:spacing w:before="167"/>
        <w:rPr>
          <w:rFonts w:ascii="Arial"/>
          <w:bCs/>
          <w:sz w:val="20"/>
          <w:lang w:val="en-IN"/>
        </w:rPr>
      </w:pPr>
      <w:r w:rsidRPr="00857944">
        <w:rPr>
          <w:rFonts w:ascii="Arial"/>
          <w:bCs/>
          <w:sz w:val="20"/>
          <w:lang w:val="en-IN"/>
        </w:rPr>
        <w:t>Finding HTML elements by HTML object collections</w:t>
      </w:r>
    </w:p>
    <w:p w14:paraId="078ADDC8" w14:textId="2CE537B6" w:rsidR="000854E6" w:rsidRPr="00D40AB7" w:rsidRDefault="000854E6">
      <w:pPr>
        <w:pStyle w:val="BodyText"/>
        <w:spacing w:before="167"/>
        <w:rPr>
          <w:rFonts w:ascii="Arial"/>
          <w:bCs/>
          <w:sz w:val="20"/>
        </w:rPr>
      </w:pPr>
    </w:p>
    <w:sectPr w:rsidR="000854E6" w:rsidRPr="00D40AB7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EB0"/>
    <w:multiLevelType w:val="hybridMultilevel"/>
    <w:tmpl w:val="2EA01430"/>
    <w:lvl w:ilvl="0" w:tplc="BD38BB16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E3B407B8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CD47D6A">
      <w:numFmt w:val="bullet"/>
      <w:lvlText w:val="○"/>
      <w:lvlJc w:val="left"/>
      <w:pPr>
        <w:ind w:left="87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A18D0E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687CEA5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plc="F47CF50A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2CAC26C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A56C9082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5ACCE0E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47487"/>
    <w:multiLevelType w:val="hybridMultilevel"/>
    <w:tmpl w:val="558C2CC0"/>
    <w:lvl w:ilvl="0" w:tplc="2A3EEC26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FAE4922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613A45AE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 w:tplc="AC1C38F4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5B1CC91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210871A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064494A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2C44AA1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0FF4805E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B52747"/>
    <w:multiLevelType w:val="multilevel"/>
    <w:tmpl w:val="3754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B1D3D"/>
    <w:multiLevelType w:val="multilevel"/>
    <w:tmpl w:val="C65E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04944"/>
    <w:multiLevelType w:val="hybridMultilevel"/>
    <w:tmpl w:val="DE4CB4E4"/>
    <w:lvl w:ilvl="0" w:tplc="1BCA809A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AAEE96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 w:tplc="AD646E26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2FEE20E4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26C6EC60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C110332A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22B0FB3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59D48702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E4C88DE4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8A2A95"/>
    <w:multiLevelType w:val="multilevel"/>
    <w:tmpl w:val="871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F54D1"/>
    <w:multiLevelType w:val="hybridMultilevel"/>
    <w:tmpl w:val="2968DC7C"/>
    <w:lvl w:ilvl="0" w:tplc="FE6619F0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7284907C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228FEE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 w:tplc="E3585AEA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4" w:tplc="52202DC6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81588940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F816138E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AF0E5682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289C738A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9537B0"/>
    <w:multiLevelType w:val="hybridMultilevel"/>
    <w:tmpl w:val="38742DAE"/>
    <w:lvl w:ilvl="0" w:tplc="B29EF86C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A60D68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 w:tplc="B290DCD6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B00E8EFC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ED1E4FF4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C6F4FB52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362C8352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7734A27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33FCBF54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402E9A"/>
    <w:multiLevelType w:val="multilevel"/>
    <w:tmpl w:val="050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9568F"/>
    <w:multiLevelType w:val="hybridMultilevel"/>
    <w:tmpl w:val="F4CCDF64"/>
    <w:lvl w:ilvl="0" w:tplc="8BC449C0">
      <w:numFmt w:val="bullet"/>
      <w:lvlText w:val="●"/>
      <w:lvlJc w:val="left"/>
      <w:pPr>
        <w:ind w:left="46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B2FAF8">
      <w:numFmt w:val="bullet"/>
      <w:lvlText w:val="○"/>
      <w:lvlJc w:val="left"/>
      <w:pPr>
        <w:ind w:left="87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42484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1562AE7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AEAEDAAC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AB3807B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6" w:tplc="54D28726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3A92704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63309246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C802315"/>
    <w:multiLevelType w:val="multilevel"/>
    <w:tmpl w:val="07B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A6A3B"/>
    <w:multiLevelType w:val="hybridMultilevel"/>
    <w:tmpl w:val="3C02716A"/>
    <w:lvl w:ilvl="0" w:tplc="8D98ACA4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853CD062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DFA1994">
      <w:numFmt w:val="bullet"/>
      <w:lvlText w:val="○"/>
      <w:lvlJc w:val="left"/>
      <w:pPr>
        <w:ind w:left="87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82A28B0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59347A5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plc="4B56755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F670BD2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7CF2BFB0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37DE9E2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8311D5A"/>
    <w:multiLevelType w:val="hybridMultilevel"/>
    <w:tmpl w:val="66CC08B0"/>
    <w:lvl w:ilvl="0" w:tplc="BF38530C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4C9EA34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3C885FC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 w:tplc="97728E4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22FCA27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AAED36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B14C29FE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74E2635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30383402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D420A55"/>
    <w:multiLevelType w:val="multilevel"/>
    <w:tmpl w:val="2FAA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A056C"/>
    <w:multiLevelType w:val="multilevel"/>
    <w:tmpl w:val="4C3A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90451D"/>
    <w:multiLevelType w:val="hybridMultilevel"/>
    <w:tmpl w:val="3306DEEE"/>
    <w:lvl w:ilvl="0" w:tplc="EF342CF4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F31E51A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02C69F82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 w:tplc="EB0A616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3D5C3CD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BF1ABC6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EFAC494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E7CC3A8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9628FCD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0A96EC1"/>
    <w:multiLevelType w:val="hybridMultilevel"/>
    <w:tmpl w:val="8498324C"/>
    <w:lvl w:ilvl="0" w:tplc="0F6049F0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BA2E4E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 w:tplc="E52414EE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66D46B42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46C69F92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2AB489D4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EE44611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B9EE8C90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0B96B75C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3C70D2E"/>
    <w:multiLevelType w:val="hybridMultilevel"/>
    <w:tmpl w:val="B4A8FEB4"/>
    <w:lvl w:ilvl="0" w:tplc="C2F82FC0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516ABE6E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990E0F0">
      <w:start w:val="1"/>
      <w:numFmt w:val="decimal"/>
      <w:lvlText w:val="%3."/>
      <w:lvlJc w:val="left"/>
      <w:pPr>
        <w:ind w:left="885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3" w:tplc="09182680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56B01CA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plc="BAC80E7E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6" w:tplc="559A567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DC02C374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8" w:tplc="AC943FEA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1C48EC"/>
    <w:multiLevelType w:val="hybridMultilevel"/>
    <w:tmpl w:val="79C4F178"/>
    <w:lvl w:ilvl="0" w:tplc="2E885D26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E1DEB018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C426EB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 w:tplc="B5DEA142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4" w:tplc="D8501794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DAB858DC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8BD01AE2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C45A4498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D49C05BA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D162BAB"/>
    <w:multiLevelType w:val="hybridMultilevel"/>
    <w:tmpl w:val="E2B0F968"/>
    <w:lvl w:ilvl="0" w:tplc="95E4E216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071C258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9089ECE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 w:tplc="F5CEA44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2598923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A6AA369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6D96B048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5268BFE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AFE2E1A6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6475C33"/>
    <w:multiLevelType w:val="multilevel"/>
    <w:tmpl w:val="BCFC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E48AA"/>
    <w:multiLevelType w:val="hybridMultilevel"/>
    <w:tmpl w:val="BD423280"/>
    <w:lvl w:ilvl="0" w:tplc="CD0859EE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647A0E36">
      <w:numFmt w:val="bullet"/>
      <w:lvlText w:val="○"/>
      <w:lvlJc w:val="left"/>
      <w:pPr>
        <w:ind w:left="88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38045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25DA71EC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C9FA2104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07CEECC4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6" w:tplc="BF78D3B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1798A40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B766D2A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BFE0D5A"/>
    <w:multiLevelType w:val="hybridMultilevel"/>
    <w:tmpl w:val="C7C2EA08"/>
    <w:lvl w:ilvl="0" w:tplc="CA5A996C">
      <w:start w:val="1"/>
      <w:numFmt w:val="decimal"/>
      <w:lvlText w:val="%1."/>
      <w:lvlJc w:val="left"/>
      <w:pPr>
        <w:ind w:left="216" w:hanging="217"/>
      </w:pPr>
      <w:rPr>
        <w:rFonts w:hint="default"/>
        <w:spacing w:val="0"/>
        <w:w w:val="68"/>
        <w:lang w:val="en-US" w:eastAsia="en-US" w:bidi="ar-SA"/>
      </w:rPr>
    </w:lvl>
    <w:lvl w:ilvl="1" w:tplc="3A3A1A16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53C783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 w:tplc="36F6F982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4" w:tplc="B284F918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9C74AD4E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08F050B2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2B5834C4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8D00DFBE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C7F563F"/>
    <w:multiLevelType w:val="multilevel"/>
    <w:tmpl w:val="F6EA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91689"/>
    <w:multiLevelType w:val="hybridMultilevel"/>
    <w:tmpl w:val="8F12251C"/>
    <w:lvl w:ilvl="0" w:tplc="EC1A5860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CE4088">
      <w:start w:val="1"/>
      <w:numFmt w:val="decimal"/>
      <w:lvlText w:val="%2."/>
      <w:lvlJc w:val="left"/>
      <w:pPr>
        <w:ind w:left="885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2" w:tplc="2ECCA1C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933280E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75DE2CE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E0DAC8F6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6" w:tplc="FA427F28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A2CC123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54B8B1E2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E621FE8"/>
    <w:multiLevelType w:val="hybridMultilevel"/>
    <w:tmpl w:val="9B86FD02"/>
    <w:lvl w:ilvl="0" w:tplc="D6701108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A2541434">
      <w:start w:val="1"/>
      <w:numFmt w:val="decimal"/>
      <w:lvlText w:val="%2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2" w:tplc="5866D830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3" w:tplc="6A361CEE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5628BB2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F5182EAC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C1708C8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 w:tplc="568A855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8" w:tplc="D3A052BE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917647F"/>
    <w:multiLevelType w:val="multilevel"/>
    <w:tmpl w:val="350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13DB1"/>
    <w:multiLevelType w:val="multilevel"/>
    <w:tmpl w:val="CEF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1298E"/>
    <w:multiLevelType w:val="hybridMultilevel"/>
    <w:tmpl w:val="BF443CE2"/>
    <w:lvl w:ilvl="0" w:tplc="2BC20484">
      <w:start w:val="1"/>
      <w:numFmt w:val="decimal"/>
      <w:lvlText w:val="%1."/>
      <w:lvlJc w:val="left"/>
      <w:pPr>
        <w:ind w:left="4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8DC2D06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C5363774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 w:tplc="DCC0761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8B24606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2FF0912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04E05B82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E11C922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36302034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D420F51"/>
    <w:multiLevelType w:val="multilevel"/>
    <w:tmpl w:val="A63C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E60518"/>
    <w:multiLevelType w:val="hybridMultilevel"/>
    <w:tmpl w:val="0EC628B8"/>
    <w:lvl w:ilvl="0" w:tplc="A5621E7A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/>
        <w:bCs/>
        <w:i w:val="0"/>
        <w:iCs w:val="0"/>
        <w:color w:val="1B1B1C"/>
        <w:spacing w:val="0"/>
        <w:w w:val="68"/>
        <w:sz w:val="24"/>
        <w:szCs w:val="24"/>
        <w:lang w:val="en-US" w:eastAsia="en-US" w:bidi="ar-SA"/>
      </w:rPr>
    </w:lvl>
    <w:lvl w:ilvl="1" w:tplc="7310AAFC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68C983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3" w:tplc="5C20D3B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4" w:tplc="84AE7848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E188ACDE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6" w:tplc="4E36C18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E842A914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 w:tplc="E8D02694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num w:numId="1" w16cid:durableId="1296570088">
    <w:abstractNumId w:val="4"/>
  </w:num>
  <w:num w:numId="2" w16cid:durableId="669718475">
    <w:abstractNumId w:val="9"/>
  </w:num>
  <w:num w:numId="3" w16cid:durableId="426511044">
    <w:abstractNumId w:val="11"/>
  </w:num>
  <w:num w:numId="4" w16cid:durableId="981349517">
    <w:abstractNumId w:val="12"/>
  </w:num>
  <w:num w:numId="5" w16cid:durableId="1044914621">
    <w:abstractNumId w:val="1"/>
  </w:num>
  <w:num w:numId="6" w16cid:durableId="1774662621">
    <w:abstractNumId w:val="18"/>
  </w:num>
  <w:num w:numId="7" w16cid:durableId="1634289768">
    <w:abstractNumId w:val="28"/>
  </w:num>
  <w:num w:numId="8" w16cid:durableId="1937126857">
    <w:abstractNumId w:val="6"/>
  </w:num>
  <w:num w:numId="9" w16cid:durableId="491678393">
    <w:abstractNumId w:val="24"/>
  </w:num>
  <w:num w:numId="10" w16cid:durableId="1858883616">
    <w:abstractNumId w:val="7"/>
  </w:num>
  <w:num w:numId="11" w16cid:durableId="2078164351">
    <w:abstractNumId w:val="25"/>
  </w:num>
  <w:num w:numId="12" w16cid:durableId="1255894483">
    <w:abstractNumId w:val="19"/>
  </w:num>
  <w:num w:numId="13" w16cid:durableId="843982367">
    <w:abstractNumId w:val="30"/>
  </w:num>
  <w:num w:numId="14" w16cid:durableId="720522409">
    <w:abstractNumId w:val="16"/>
  </w:num>
  <w:num w:numId="15" w16cid:durableId="1973629295">
    <w:abstractNumId w:val="22"/>
  </w:num>
  <w:num w:numId="16" w16cid:durableId="1735548157">
    <w:abstractNumId w:val="15"/>
  </w:num>
  <w:num w:numId="17" w16cid:durableId="297759983">
    <w:abstractNumId w:val="0"/>
  </w:num>
  <w:num w:numId="18" w16cid:durableId="1365402571">
    <w:abstractNumId w:val="21"/>
  </w:num>
  <w:num w:numId="19" w16cid:durableId="316694146">
    <w:abstractNumId w:val="17"/>
  </w:num>
  <w:num w:numId="20" w16cid:durableId="1541238738">
    <w:abstractNumId w:val="2"/>
  </w:num>
  <w:num w:numId="21" w16cid:durableId="2101901797">
    <w:abstractNumId w:val="13"/>
  </w:num>
  <w:num w:numId="22" w16cid:durableId="1140489750">
    <w:abstractNumId w:val="5"/>
  </w:num>
  <w:num w:numId="23" w16cid:durableId="1121921922">
    <w:abstractNumId w:val="27"/>
  </w:num>
  <w:num w:numId="24" w16cid:durableId="1701586402">
    <w:abstractNumId w:val="20"/>
  </w:num>
  <w:num w:numId="25" w16cid:durableId="1353191857">
    <w:abstractNumId w:val="29"/>
  </w:num>
  <w:num w:numId="26" w16cid:durableId="1506897157">
    <w:abstractNumId w:val="26"/>
  </w:num>
  <w:num w:numId="27" w16cid:durableId="1262837133">
    <w:abstractNumId w:val="8"/>
  </w:num>
  <w:num w:numId="28" w16cid:durableId="1566603645">
    <w:abstractNumId w:val="14"/>
  </w:num>
  <w:num w:numId="29" w16cid:durableId="1329989770">
    <w:abstractNumId w:val="3"/>
  </w:num>
  <w:num w:numId="30" w16cid:durableId="1223446200">
    <w:abstractNumId w:val="23"/>
  </w:num>
  <w:num w:numId="31" w16cid:durableId="1986159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E6"/>
    <w:rsid w:val="000854E6"/>
    <w:rsid w:val="002B1881"/>
    <w:rsid w:val="003E5E4A"/>
    <w:rsid w:val="00857944"/>
    <w:rsid w:val="008A02FC"/>
    <w:rsid w:val="009B0E4E"/>
    <w:rsid w:val="00C13E99"/>
    <w:rsid w:val="00D4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06C4"/>
  <w15:docId w15:val="{A0A7CDA0-9CF4-493D-B816-A7AE4564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hanging="253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hanging="359"/>
      <w:outlineLvl w:val="2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6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-1</vt:lpstr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-1</dc:title>
  <dc:creator>shraddha Ravankar</dc:creator>
  <cp:lastModifiedBy>shraddha Ravankar</cp:lastModifiedBy>
  <cp:revision>5</cp:revision>
  <dcterms:created xsi:type="dcterms:W3CDTF">2026-02-23T11:41:00Z</dcterms:created>
  <dcterms:modified xsi:type="dcterms:W3CDTF">2026-02-23T13:24:00Z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2026-02-23T00:00:00Z</vt:filetime>
  </property>
</Properties>
</file>