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CE" w:rsidRDefault="002511CE" w:rsidP="002511C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52"/>
          <w:szCs w:val="80"/>
        </w:rPr>
      </w:pPr>
      <w:r w:rsidRPr="002511CE">
        <w:rPr>
          <w:rFonts w:ascii="Calibri" w:hAnsi="Calibri" w:cs="Calibri"/>
          <w:color w:val="000000"/>
          <w:sz w:val="52"/>
          <w:szCs w:val="80"/>
        </w:rPr>
        <w:t>Automated Government Tenders’ Information System</w:t>
      </w:r>
    </w:p>
    <w:p w:rsidR="002511CE" w:rsidRPr="002511CE" w:rsidRDefault="002511CE" w:rsidP="002511CE">
      <w:pPr>
        <w:pStyle w:val="NormalWeb"/>
        <w:spacing w:before="0" w:beforeAutospacing="0" w:after="0" w:afterAutospacing="0"/>
        <w:jc w:val="both"/>
        <w:rPr>
          <w:sz w:val="18"/>
        </w:rPr>
      </w:pPr>
    </w:p>
    <w:p w:rsidR="002511CE" w:rsidRDefault="002511CE" w:rsidP="002511CE">
      <w:pPr>
        <w:pStyle w:val="NormalWeb"/>
        <w:spacing w:before="0" w:beforeAutospacing="0" w:after="320" w:afterAutospacing="0"/>
        <w:jc w:val="both"/>
        <w:rPr>
          <w:rFonts w:ascii="Arial" w:hAnsi="Arial" w:cs="Arial"/>
          <w:b/>
          <w:bCs/>
          <w:color w:val="000000"/>
          <w:sz w:val="32"/>
          <w:szCs w:val="48"/>
        </w:rPr>
      </w:pPr>
    </w:p>
    <w:p w:rsidR="002511CE" w:rsidRPr="002511CE" w:rsidRDefault="002511CE" w:rsidP="002511CE">
      <w:pPr>
        <w:pStyle w:val="NormalWeb"/>
        <w:spacing w:before="0" w:beforeAutospacing="0" w:after="320" w:afterAutospacing="0"/>
        <w:jc w:val="both"/>
        <w:rPr>
          <w:sz w:val="16"/>
        </w:rPr>
      </w:pPr>
      <w:r w:rsidRPr="002511CE">
        <w:rPr>
          <w:rFonts w:ascii="Arial" w:hAnsi="Arial" w:cs="Arial"/>
          <w:b/>
          <w:bCs/>
          <w:color w:val="000000"/>
          <w:sz w:val="32"/>
          <w:szCs w:val="48"/>
        </w:rPr>
        <w:t>Ministry Category:</w:t>
      </w:r>
      <w:r w:rsidRPr="002511CE">
        <w:rPr>
          <w:rStyle w:val="apple-tab-span"/>
          <w:rFonts w:ascii="Arial" w:hAnsi="Arial" w:cs="Arial"/>
          <w:b/>
          <w:bCs/>
          <w:color w:val="000000"/>
          <w:sz w:val="32"/>
          <w:szCs w:val="48"/>
        </w:rPr>
        <w:tab/>
      </w:r>
      <w:r w:rsidRPr="002511CE">
        <w:rPr>
          <w:rStyle w:val="apple-tab-span"/>
          <w:rFonts w:ascii="Arial" w:hAnsi="Arial" w:cs="Arial"/>
          <w:b/>
          <w:bCs/>
          <w:color w:val="000000"/>
          <w:sz w:val="32"/>
          <w:szCs w:val="48"/>
        </w:rPr>
        <w:tab/>
      </w:r>
      <w:r w:rsidRPr="002511CE">
        <w:rPr>
          <w:rFonts w:ascii="Arial" w:hAnsi="Arial" w:cs="Arial"/>
          <w:color w:val="000000"/>
          <w:sz w:val="32"/>
          <w:szCs w:val="48"/>
        </w:rPr>
        <w:t>Department of Defence Production</w:t>
      </w:r>
    </w:p>
    <w:p w:rsidR="002511CE" w:rsidRDefault="002511CE" w:rsidP="002511CE">
      <w:pPr>
        <w:pStyle w:val="NormalWeb"/>
        <w:spacing w:before="0" w:beforeAutospacing="0" w:after="320" w:afterAutospacing="0"/>
        <w:jc w:val="both"/>
        <w:rPr>
          <w:rFonts w:ascii="Arial" w:hAnsi="Arial" w:cs="Arial"/>
          <w:color w:val="000000"/>
          <w:sz w:val="32"/>
          <w:szCs w:val="48"/>
          <w:shd w:val="clear" w:color="auto" w:fill="FFFFFF"/>
        </w:rPr>
      </w:pPr>
      <w:r w:rsidRPr="002511CE">
        <w:rPr>
          <w:rFonts w:ascii="Arial" w:hAnsi="Arial" w:cs="Arial"/>
          <w:b/>
          <w:bCs/>
          <w:color w:val="000000"/>
          <w:sz w:val="32"/>
          <w:szCs w:val="48"/>
        </w:rPr>
        <w:t>Problem Statement:</w:t>
      </w:r>
      <w:r w:rsidRPr="002511CE">
        <w:rPr>
          <w:rStyle w:val="apple-tab-span"/>
          <w:rFonts w:ascii="Arial" w:hAnsi="Arial" w:cs="Arial"/>
          <w:b/>
          <w:bCs/>
          <w:color w:val="000000"/>
          <w:sz w:val="32"/>
          <w:szCs w:val="48"/>
        </w:rPr>
        <w:tab/>
      </w:r>
      <w:r w:rsidRPr="002511CE">
        <w:rPr>
          <w:rFonts w:ascii="Arial" w:hAnsi="Arial" w:cs="Arial"/>
          <w:color w:val="000000"/>
          <w:sz w:val="32"/>
          <w:szCs w:val="48"/>
          <w:shd w:val="clear" w:color="auto" w:fill="FFFFFF"/>
        </w:rPr>
        <w:t>Govt. to host a ministry level, automated tender information system</w:t>
      </w:r>
    </w:p>
    <w:p w:rsidR="002511CE" w:rsidRPr="002511CE" w:rsidRDefault="002511CE" w:rsidP="002511CE">
      <w:pPr>
        <w:pStyle w:val="NormalWeb"/>
        <w:spacing w:before="0" w:beforeAutospacing="0" w:after="320" w:afterAutospacing="0"/>
        <w:jc w:val="both"/>
        <w:rPr>
          <w:rFonts w:ascii="Arial" w:hAnsi="Arial" w:cs="Arial"/>
          <w:color w:val="000000"/>
          <w:sz w:val="32"/>
          <w:szCs w:val="48"/>
          <w:shd w:val="clear" w:color="auto" w:fill="FFFFFF"/>
        </w:rPr>
      </w:pPr>
      <w:r w:rsidRPr="002511CE">
        <w:rPr>
          <w:rFonts w:ascii="Arial" w:hAnsi="Arial" w:cs="Arial"/>
          <w:color w:val="000000" w:themeColor="text1"/>
          <w:sz w:val="28"/>
          <w:szCs w:val="40"/>
          <w:shd w:val="clear" w:color="auto" w:fill="FFFFFF"/>
        </w:rPr>
        <w:t>Development of Online Application to obtain real time info/track the status of any Government department related tenders by the vendors.</w:t>
      </w:r>
      <w:r>
        <w:rPr>
          <w:color w:val="000000" w:themeColor="text1"/>
          <w:sz w:val="18"/>
        </w:rPr>
        <w:t xml:space="preserve"> </w:t>
      </w:r>
    </w:p>
    <w:p w:rsidR="002511CE" w:rsidRDefault="002511CE" w:rsidP="002511CE">
      <w:pPr>
        <w:pStyle w:val="NormalWeb"/>
        <w:spacing w:before="0" w:beforeAutospacing="0" w:after="220" w:afterAutospacing="0"/>
        <w:jc w:val="both"/>
        <w:rPr>
          <w:rFonts w:ascii="Arial" w:hAnsi="Arial" w:cs="Arial"/>
          <w:color w:val="000000" w:themeColor="text1"/>
          <w:sz w:val="28"/>
          <w:szCs w:val="40"/>
          <w:shd w:val="clear" w:color="auto" w:fill="FFFFFF"/>
        </w:rPr>
      </w:pPr>
      <w:r w:rsidRPr="002511CE">
        <w:rPr>
          <w:rFonts w:ascii="Arial" w:hAnsi="Arial" w:cs="Arial"/>
          <w:color w:val="000000" w:themeColor="text1"/>
          <w:sz w:val="28"/>
          <w:szCs w:val="40"/>
          <w:shd w:val="clear" w:color="auto" w:fill="FFFFFF"/>
        </w:rPr>
        <w:t>The app can also have provision for vendors to provide feedback, raise their concerns, this helps to improve transparency</w:t>
      </w:r>
      <w:r>
        <w:rPr>
          <w:rFonts w:ascii="Arial" w:hAnsi="Arial" w:cs="Arial"/>
          <w:color w:val="000000" w:themeColor="text1"/>
          <w:sz w:val="28"/>
          <w:szCs w:val="40"/>
          <w:shd w:val="clear" w:color="auto" w:fill="FFFFFF"/>
        </w:rPr>
        <w:t xml:space="preserve">. </w:t>
      </w:r>
    </w:p>
    <w:p w:rsidR="002511CE" w:rsidRDefault="002511CE" w:rsidP="002511CE">
      <w:pPr>
        <w:pStyle w:val="NormalWeb"/>
        <w:spacing w:before="0" w:beforeAutospacing="0" w:after="220" w:afterAutospacing="0"/>
        <w:jc w:val="both"/>
        <w:rPr>
          <w:color w:val="000000" w:themeColor="text1"/>
          <w:sz w:val="18"/>
        </w:rPr>
      </w:pPr>
      <w:r w:rsidRPr="002511CE">
        <w:rPr>
          <w:rFonts w:ascii="Arial" w:hAnsi="Arial" w:cs="Arial"/>
          <w:color w:val="000000" w:themeColor="text1"/>
          <w:sz w:val="28"/>
          <w:szCs w:val="40"/>
          <w:shd w:val="clear" w:color="auto" w:fill="FFFFFF"/>
        </w:rPr>
        <w:t>This can be an umbrella solution which can combine all info currently available in different Government department websites.</w:t>
      </w:r>
    </w:p>
    <w:p w:rsidR="002511CE" w:rsidRPr="002511CE" w:rsidRDefault="002511CE" w:rsidP="002511CE">
      <w:pPr>
        <w:pStyle w:val="NormalWeb"/>
        <w:spacing w:before="0" w:beforeAutospacing="0" w:after="220" w:afterAutospacing="0"/>
        <w:jc w:val="both"/>
        <w:rPr>
          <w:color w:val="000000" w:themeColor="text1"/>
          <w:sz w:val="18"/>
        </w:rPr>
      </w:pPr>
    </w:p>
    <w:p w:rsidR="002511CE" w:rsidRDefault="002511CE" w:rsidP="002511C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6"/>
          <w:szCs w:val="56"/>
        </w:rPr>
      </w:pPr>
    </w:p>
    <w:p w:rsidR="002511CE" w:rsidRPr="002511CE" w:rsidRDefault="002511CE" w:rsidP="002511CE">
      <w:pPr>
        <w:pStyle w:val="NormalWeb"/>
        <w:spacing w:before="0" w:beforeAutospacing="0" w:after="0" w:afterAutospacing="0"/>
        <w:jc w:val="both"/>
        <w:rPr>
          <w:sz w:val="14"/>
        </w:rPr>
      </w:pPr>
      <w:r w:rsidRPr="002511CE">
        <w:rPr>
          <w:rFonts w:ascii="Arial" w:hAnsi="Arial" w:cs="Arial"/>
          <w:color w:val="000000"/>
          <w:sz w:val="36"/>
          <w:szCs w:val="56"/>
        </w:rPr>
        <w:t>Team Members</w:t>
      </w:r>
    </w:p>
    <w:p w:rsidR="002511CE" w:rsidRPr="002511CE" w:rsidRDefault="002511CE" w:rsidP="002511CE">
      <w:pPr>
        <w:pStyle w:val="NormalWeb"/>
        <w:spacing w:before="0" w:beforeAutospacing="0" w:after="320" w:afterAutospacing="0"/>
        <w:jc w:val="both"/>
        <w:rPr>
          <w:color w:val="000000" w:themeColor="text1"/>
          <w:szCs w:val="28"/>
        </w:rPr>
      </w:pPr>
      <w:r w:rsidRPr="002511CE">
        <w:rPr>
          <w:b/>
          <w:bCs/>
          <w:color w:val="000000" w:themeColor="text1"/>
          <w:szCs w:val="28"/>
        </w:rPr>
        <w:t>Name</w:t>
      </w:r>
      <w:r w:rsidRPr="002511CE">
        <w:rPr>
          <w:rStyle w:val="apple-tab-span"/>
          <w:b/>
          <w:bCs/>
          <w:color w:val="000000" w:themeColor="text1"/>
          <w:szCs w:val="28"/>
        </w:rPr>
        <w:tab/>
      </w:r>
      <w:r w:rsidRPr="002511CE">
        <w:rPr>
          <w:rStyle w:val="apple-tab-span"/>
          <w:b/>
          <w:bCs/>
          <w:color w:val="000000" w:themeColor="text1"/>
          <w:szCs w:val="28"/>
        </w:rPr>
        <w:tab/>
      </w:r>
      <w:r w:rsidRPr="002511CE">
        <w:rPr>
          <w:rStyle w:val="apple-tab-span"/>
          <w:b/>
          <w:bCs/>
          <w:color w:val="000000" w:themeColor="text1"/>
          <w:szCs w:val="28"/>
        </w:rPr>
        <w:tab/>
      </w:r>
      <w:r w:rsidRPr="002511CE">
        <w:rPr>
          <w:rStyle w:val="apple-tab-span"/>
          <w:b/>
          <w:bCs/>
          <w:color w:val="000000" w:themeColor="text1"/>
          <w:szCs w:val="28"/>
        </w:rPr>
        <w:tab/>
      </w:r>
      <w:r w:rsidRPr="002511CE">
        <w:rPr>
          <w:rStyle w:val="apple-tab-span"/>
          <w:b/>
          <w:bCs/>
          <w:color w:val="000000" w:themeColor="text1"/>
          <w:szCs w:val="28"/>
        </w:rPr>
        <w:tab/>
      </w:r>
      <w:r w:rsidRPr="002511CE">
        <w:rPr>
          <w:rStyle w:val="apple-tab-span"/>
          <w:b/>
          <w:bCs/>
          <w:color w:val="000000" w:themeColor="text1"/>
          <w:szCs w:val="28"/>
        </w:rPr>
        <w:tab/>
      </w:r>
      <w:r w:rsidRPr="002511CE">
        <w:rPr>
          <w:b/>
          <w:bCs/>
          <w:color w:val="000000" w:themeColor="text1"/>
          <w:szCs w:val="28"/>
        </w:rPr>
        <w:t>Email ID</w:t>
      </w:r>
      <w:r w:rsidRPr="002511CE">
        <w:rPr>
          <w:rStyle w:val="apple-tab-span"/>
          <w:b/>
          <w:bCs/>
          <w:color w:val="000000" w:themeColor="text1"/>
          <w:szCs w:val="28"/>
        </w:rPr>
        <w:tab/>
      </w:r>
      <w:r w:rsidRPr="002511CE">
        <w:rPr>
          <w:rStyle w:val="apple-tab-span"/>
          <w:b/>
          <w:bCs/>
          <w:color w:val="000000" w:themeColor="text1"/>
          <w:szCs w:val="28"/>
        </w:rPr>
        <w:tab/>
      </w:r>
      <w:r w:rsidRPr="002511CE">
        <w:rPr>
          <w:rStyle w:val="apple-tab-span"/>
          <w:b/>
          <w:bCs/>
          <w:color w:val="000000" w:themeColor="text1"/>
          <w:szCs w:val="28"/>
        </w:rPr>
        <w:tab/>
      </w:r>
      <w:r w:rsidRPr="002511CE">
        <w:rPr>
          <w:b/>
          <w:bCs/>
          <w:color w:val="000000" w:themeColor="text1"/>
          <w:szCs w:val="28"/>
        </w:rPr>
        <w:t>Contact No.</w:t>
      </w:r>
    </w:p>
    <w:p w:rsidR="00A62B48" w:rsidRDefault="00A62B48" w:rsidP="002511CE">
      <w:pPr>
        <w:pStyle w:val="NormalWeb"/>
        <w:spacing w:before="0" w:beforeAutospacing="0" w:after="320" w:afterAutospacing="0"/>
        <w:jc w:val="both"/>
        <w:rPr>
          <w:color w:val="000000" w:themeColor="text1"/>
          <w:szCs w:val="28"/>
        </w:rPr>
      </w:pPr>
      <w:r w:rsidRPr="002511CE">
        <w:rPr>
          <w:color w:val="000000" w:themeColor="text1"/>
          <w:szCs w:val="28"/>
        </w:rPr>
        <w:t>Sahil Kalra</w:t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>sahilrkalra@gmail.com</w:t>
      </w:r>
      <w:r w:rsidRPr="002511CE">
        <w:rPr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>9819538777</w:t>
      </w:r>
    </w:p>
    <w:p w:rsidR="002511CE" w:rsidRPr="002511CE" w:rsidRDefault="002511CE" w:rsidP="002511CE">
      <w:pPr>
        <w:pStyle w:val="NormalWeb"/>
        <w:spacing w:before="0" w:beforeAutospacing="0" w:after="320" w:afterAutospacing="0"/>
        <w:jc w:val="both"/>
        <w:rPr>
          <w:color w:val="000000" w:themeColor="text1"/>
          <w:szCs w:val="28"/>
        </w:rPr>
      </w:pPr>
      <w:r w:rsidRPr="002511CE">
        <w:rPr>
          <w:color w:val="000000" w:themeColor="text1"/>
          <w:szCs w:val="28"/>
        </w:rPr>
        <w:t>Avadh Agrawal</w:t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>avadhagrawal.1996@gmail.com</w:t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>7058815664</w:t>
      </w:r>
    </w:p>
    <w:p w:rsidR="002511CE" w:rsidRPr="002511CE" w:rsidRDefault="002511CE" w:rsidP="002511CE">
      <w:pPr>
        <w:pStyle w:val="NormalWeb"/>
        <w:spacing w:before="0" w:beforeAutospacing="0" w:after="320" w:afterAutospacing="0"/>
        <w:jc w:val="both"/>
        <w:rPr>
          <w:color w:val="000000" w:themeColor="text1"/>
          <w:szCs w:val="28"/>
        </w:rPr>
      </w:pPr>
      <w:r w:rsidRPr="002511CE">
        <w:rPr>
          <w:color w:val="000000" w:themeColor="text1"/>
          <w:szCs w:val="28"/>
        </w:rPr>
        <w:t>Gaurav Jadhav</w:t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>jadhavvgaurav@gmail.com</w:t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>9757389369</w:t>
      </w:r>
    </w:p>
    <w:p w:rsidR="002511CE" w:rsidRPr="002511CE" w:rsidRDefault="002511CE" w:rsidP="002511CE">
      <w:pPr>
        <w:pStyle w:val="NormalWeb"/>
        <w:spacing w:before="0" w:beforeAutospacing="0" w:after="320" w:afterAutospacing="0"/>
        <w:jc w:val="both"/>
        <w:rPr>
          <w:color w:val="000000" w:themeColor="text1"/>
          <w:szCs w:val="28"/>
        </w:rPr>
      </w:pPr>
      <w:r w:rsidRPr="002511CE">
        <w:rPr>
          <w:color w:val="000000" w:themeColor="text1"/>
          <w:szCs w:val="28"/>
        </w:rPr>
        <w:t>Maanav Mehrotra</w:t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>maanav1126@gmail.com</w:t>
      </w:r>
      <w:r w:rsidRPr="002511CE">
        <w:rPr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>9867093530</w:t>
      </w:r>
    </w:p>
    <w:p w:rsidR="002511CE" w:rsidRPr="002511CE" w:rsidRDefault="002511CE" w:rsidP="002511CE">
      <w:pPr>
        <w:pStyle w:val="NormalWeb"/>
        <w:spacing w:before="0" w:beforeAutospacing="0" w:after="320" w:afterAutospacing="0"/>
        <w:jc w:val="both"/>
        <w:rPr>
          <w:color w:val="000000" w:themeColor="text1"/>
          <w:szCs w:val="28"/>
        </w:rPr>
      </w:pPr>
      <w:r w:rsidRPr="002511CE">
        <w:rPr>
          <w:color w:val="000000" w:themeColor="text1"/>
          <w:szCs w:val="28"/>
        </w:rPr>
        <w:t>Rashneet Kaur Rajpal</w:t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>raashirajpal96@gmail.com</w:t>
      </w:r>
      <w:r w:rsidRPr="002511CE">
        <w:rPr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>7276592101</w:t>
      </w:r>
    </w:p>
    <w:p w:rsidR="002511CE" w:rsidRDefault="002511CE" w:rsidP="002511CE">
      <w:pPr>
        <w:pStyle w:val="NormalWeb"/>
        <w:spacing w:before="0" w:beforeAutospacing="0" w:after="320" w:afterAutospacing="0"/>
        <w:jc w:val="both"/>
        <w:rPr>
          <w:color w:val="000000" w:themeColor="text1"/>
          <w:szCs w:val="28"/>
        </w:rPr>
      </w:pPr>
      <w:r w:rsidRPr="002511CE">
        <w:rPr>
          <w:color w:val="000000" w:themeColor="text1"/>
          <w:szCs w:val="28"/>
        </w:rPr>
        <w:t>Shravani Majali</w:t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rStyle w:val="apple-tab-span"/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>shramaj4@gmail.com</w:t>
      </w:r>
      <w:r w:rsidRPr="002511CE">
        <w:rPr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 w:rsidRPr="002511CE">
        <w:rPr>
          <w:color w:val="000000" w:themeColor="text1"/>
          <w:szCs w:val="28"/>
        </w:rPr>
        <w:t>9561647284</w:t>
      </w:r>
    </w:p>
    <w:p w:rsidR="002511CE" w:rsidRDefault="002511CE" w:rsidP="002511CE">
      <w:pPr>
        <w:pStyle w:val="NormalWeb"/>
        <w:spacing w:before="0" w:beforeAutospacing="0" w:after="320" w:afterAutospacing="0"/>
        <w:jc w:val="both"/>
        <w:rPr>
          <w:color w:val="000000" w:themeColor="text1"/>
          <w:szCs w:val="28"/>
        </w:rPr>
      </w:pPr>
    </w:p>
    <w:p w:rsidR="002511CE" w:rsidRPr="002511CE" w:rsidRDefault="002511CE" w:rsidP="002511CE">
      <w:pPr>
        <w:pStyle w:val="NormalWeb"/>
        <w:spacing w:before="0" w:beforeAutospacing="0" w:after="320" w:afterAutospacing="0"/>
        <w:jc w:val="both"/>
        <w:rPr>
          <w:color w:val="000000" w:themeColor="text1"/>
          <w:szCs w:val="28"/>
        </w:rPr>
      </w:pPr>
    </w:p>
    <w:p w:rsidR="002511CE" w:rsidRDefault="002511CE" w:rsidP="002511CE">
      <w:pPr>
        <w:pStyle w:val="NormalWeb"/>
        <w:spacing w:before="0" w:beforeAutospacing="0" w:after="320" w:afterAutospacing="0"/>
        <w:jc w:val="both"/>
        <w:rPr>
          <w:rFonts w:ascii="Arial" w:hAnsi="Arial" w:cs="Arial"/>
          <w:color w:val="000000"/>
          <w:sz w:val="28"/>
          <w:szCs w:val="48"/>
          <w:shd w:val="clear" w:color="auto" w:fill="FFFFFF"/>
        </w:rPr>
      </w:pPr>
    </w:p>
    <w:p w:rsidR="00A62B48" w:rsidRDefault="00A62B48" w:rsidP="002511C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0"/>
          <w:szCs w:val="48"/>
        </w:rPr>
      </w:pPr>
      <w:r w:rsidRPr="00A62B48">
        <w:rPr>
          <w:rFonts w:ascii="Arial" w:hAnsi="Arial" w:cs="Arial"/>
          <w:color w:val="000000"/>
          <w:sz w:val="40"/>
          <w:szCs w:val="48"/>
        </w:rPr>
        <w:lastRenderedPageBreak/>
        <w:t>Technology Stack</w:t>
      </w:r>
    </w:p>
    <w:p w:rsidR="00A62B48" w:rsidRPr="00A62B48" w:rsidRDefault="00A62B48" w:rsidP="00A62B48">
      <w:pPr>
        <w:pStyle w:val="NormalWeb"/>
        <w:spacing w:after="0"/>
        <w:jc w:val="both"/>
        <w:rPr>
          <w:rFonts w:ascii="Arial" w:hAnsi="Arial" w:cs="Arial"/>
          <w:color w:val="000000"/>
          <w:sz w:val="28"/>
          <w:szCs w:val="48"/>
        </w:rPr>
      </w:pPr>
      <w:r w:rsidRPr="00A62B48">
        <w:rPr>
          <w:rFonts w:ascii="Arial" w:hAnsi="Arial" w:cs="Arial"/>
          <w:color w:val="000000"/>
          <w:sz w:val="28"/>
          <w:szCs w:val="48"/>
        </w:rPr>
        <w:t>Client Side Scripting Language:</w:t>
      </w:r>
      <w:r w:rsidRPr="00A62B48">
        <w:rPr>
          <w:rFonts w:ascii="Arial" w:hAnsi="Arial" w:cs="Arial"/>
          <w:color w:val="000000"/>
          <w:sz w:val="28"/>
          <w:szCs w:val="48"/>
        </w:rPr>
        <w:tab/>
        <w:t>HTML, CSS, JavaScript, AngularJS</w:t>
      </w:r>
    </w:p>
    <w:p w:rsidR="00A62B48" w:rsidRPr="00A62B48" w:rsidRDefault="00A62B48" w:rsidP="00A62B48">
      <w:pPr>
        <w:pStyle w:val="NormalWeb"/>
        <w:spacing w:after="0"/>
        <w:jc w:val="both"/>
        <w:rPr>
          <w:rFonts w:ascii="Arial" w:hAnsi="Arial" w:cs="Arial"/>
          <w:color w:val="000000"/>
          <w:sz w:val="28"/>
          <w:szCs w:val="48"/>
        </w:rPr>
      </w:pPr>
      <w:r w:rsidRPr="00A62B48">
        <w:rPr>
          <w:rFonts w:ascii="Arial" w:hAnsi="Arial" w:cs="Arial"/>
          <w:color w:val="000000"/>
          <w:sz w:val="28"/>
          <w:szCs w:val="48"/>
        </w:rPr>
        <w:t>Server Side Scripting Language:</w:t>
      </w:r>
      <w:r w:rsidRPr="00A62B48">
        <w:rPr>
          <w:rFonts w:ascii="Arial" w:hAnsi="Arial" w:cs="Arial"/>
          <w:color w:val="000000"/>
          <w:sz w:val="28"/>
          <w:szCs w:val="48"/>
        </w:rPr>
        <w:tab/>
        <w:t>Flask</w:t>
      </w:r>
    </w:p>
    <w:p w:rsidR="00A62B48" w:rsidRPr="00A62B48" w:rsidRDefault="00A62B48" w:rsidP="00A62B48">
      <w:pPr>
        <w:pStyle w:val="NormalWeb"/>
        <w:spacing w:after="0"/>
        <w:jc w:val="both"/>
        <w:rPr>
          <w:rFonts w:ascii="Arial" w:hAnsi="Arial" w:cs="Arial"/>
          <w:color w:val="000000"/>
          <w:sz w:val="28"/>
          <w:szCs w:val="48"/>
        </w:rPr>
      </w:pPr>
      <w:r>
        <w:rPr>
          <w:rFonts w:ascii="Arial" w:hAnsi="Arial" w:cs="Arial"/>
          <w:color w:val="000000"/>
          <w:sz w:val="28"/>
          <w:szCs w:val="48"/>
        </w:rPr>
        <w:t>Database:</w:t>
      </w:r>
      <w:r>
        <w:rPr>
          <w:rFonts w:ascii="Arial" w:hAnsi="Arial" w:cs="Arial"/>
          <w:color w:val="000000"/>
          <w:sz w:val="28"/>
          <w:szCs w:val="48"/>
        </w:rPr>
        <w:tab/>
      </w:r>
      <w:r>
        <w:rPr>
          <w:rFonts w:ascii="Arial" w:hAnsi="Arial" w:cs="Arial"/>
          <w:color w:val="000000"/>
          <w:sz w:val="28"/>
          <w:szCs w:val="48"/>
        </w:rPr>
        <w:tab/>
      </w:r>
      <w:r>
        <w:rPr>
          <w:rFonts w:ascii="Arial" w:hAnsi="Arial" w:cs="Arial"/>
          <w:color w:val="000000"/>
          <w:sz w:val="28"/>
          <w:szCs w:val="48"/>
        </w:rPr>
        <w:tab/>
      </w:r>
      <w:r>
        <w:rPr>
          <w:rFonts w:ascii="Arial" w:hAnsi="Arial" w:cs="Arial"/>
          <w:color w:val="000000"/>
          <w:sz w:val="28"/>
          <w:szCs w:val="48"/>
        </w:rPr>
        <w:tab/>
      </w:r>
      <w:r>
        <w:rPr>
          <w:rFonts w:ascii="Arial" w:hAnsi="Arial" w:cs="Arial"/>
          <w:color w:val="000000"/>
          <w:sz w:val="28"/>
          <w:szCs w:val="48"/>
        </w:rPr>
        <w:tab/>
      </w:r>
      <w:r w:rsidRPr="00A62B48">
        <w:rPr>
          <w:rFonts w:ascii="Arial" w:hAnsi="Arial" w:cs="Arial"/>
          <w:color w:val="000000"/>
          <w:sz w:val="28"/>
          <w:szCs w:val="48"/>
        </w:rPr>
        <w:t>MongoDB</w:t>
      </w:r>
    </w:p>
    <w:p w:rsidR="00A62B48" w:rsidRPr="00A62B48" w:rsidRDefault="00A62B48" w:rsidP="00A62B48">
      <w:pPr>
        <w:pStyle w:val="NormalWeb"/>
        <w:spacing w:after="0"/>
        <w:jc w:val="both"/>
        <w:rPr>
          <w:rFonts w:ascii="Arial" w:hAnsi="Arial" w:cs="Arial"/>
          <w:color w:val="000000"/>
          <w:sz w:val="28"/>
          <w:szCs w:val="48"/>
        </w:rPr>
      </w:pPr>
      <w:r w:rsidRPr="00A62B48">
        <w:rPr>
          <w:rFonts w:ascii="Arial" w:hAnsi="Arial" w:cs="Arial"/>
          <w:color w:val="000000"/>
          <w:sz w:val="28"/>
          <w:szCs w:val="48"/>
        </w:rPr>
        <w:t>Cache &amp; Session Management:</w:t>
      </w:r>
      <w:r w:rsidRPr="00A62B48">
        <w:rPr>
          <w:rFonts w:ascii="Arial" w:hAnsi="Arial" w:cs="Arial"/>
          <w:color w:val="000000"/>
          <w:sz w:val="28"/>
          <w:szCs w:val="48"/>
        </w:rPr>
        <w:tab/>
        <w:t>Redis</w:t>
      </w:r>
    </w:p>
    <w:p w:rsidR="00A62B48" w:rsidRPr="00A62B48" w:rsidRDefault="00A62B48" w:rsidP="00A62B48">
      <w:pPr>
        <w:pStyle w:val="NormalWeb"/>
        <w:spacing w:after="0"/>
        <w:jc w:val="both"/>
        <w:rPr>
          <w:rFonts w:ascii="Arial" w:hAnsi="Arial" w:cs="Arial"/>
          <w:color w:val="000000"/>
          <w:sz w:val="28"/>
          <w:szCs w:val="48"/>
        </w:rPr>
      </w:pPr>
      <w:r w:rsidRPr="00A62B48">
        <w:rPr>
          <w:rFonts w:ascii="Arial" w:hAnsi="Arial" w:cs="Arial"/>
          <w:color w:val="000000"/>
          <w:sz w:val="28"/>
          <w:szCs w:val="48"/>
        </w:rPr>
        <w:t>(If access to database is not provided) :</w:t>
      </w:r>
    </w:p>
    <w:p w:rsidR="00A62B48" w:rsidRPr="00A62B48" w:rsidRDefault="00A62B48" w:rsidP="00A62B48">
      <w:pPr>
        <w:pStyle w:val="NormalWeb"/>
        <w:spacing w:after="0"/>
        <w:jc w:val="both"/>
        <w:rPr>
          <w:rFonts w:ascii="Arial" w:hAnsi="Arial" w:cs="Arial"/>
          <w:color w:val="000000"/>
          <w:sz w:val="28"/>
          <w:szCs w:val="48"/>
        </w:rPr>
      </w:pPr>
      <w:r>
        <w:rPr>
          <w:rFonts w:ascii="Arial" w:hAnsi="Arial" w:cs="Arial"/>
          <w:color w:val="000000"/>
          <w:sz w:val="28"/>
          <w:szCs w:val="48"/>
        </w:rPr>
        <w:t>Web Scraping:</w:t>
      </w:r>
      <w:r>
        <w:rPr>
          <w:rFonts w:ascii="Arial" w:hAnsi="Arial" w:cs="Arial"/>
          <w:color w:val="000000"/>
          <w:sz w:val="28"/>
          <w:szCs w:val="48"/>
        </w:rPr>
        <w:tab/>
      </w:r>
      <w:r>
        <w:rPr>
          <w:rFonts w:ascii="Arial" w:hAnsi="Arial" w:cs="Arial"/>
          <w:color w:val="000000"/>
          <w:sz w:val="28"/>
          <w:szCs w:val="48"/>
        </w:rPr>
        <w:tab/>
      </w:r>
      <w:r>
        <w:rPr>
          <w:rFonts w:ascii="Arial" w:hAnsi="Arial" w:cs="Arial"/>
          <w:color w:val="000000"/>
          <w:sz w:val="28"/>
          <w:szCs w:val="48"/>
        </w:rPr>
        <w:tab/>
      </w:r>
      <w:r>
        <w:rPr>
          <w:rFonts w:ascii="Arial" w:hAnsi="Arial" w:cs="Arial"/>
          <w:color w:val="000000"/>
          <w:sz w:val="28"/>
          <w:szCs w:val="48"/>
        </w:rPr>
        <w:tab/>
      </w:r>
      <w:r w:rsidRPr="00A62B48">
        <w:rPr>
          <w:rFonts w:ascii="Arial" w:hAnsi="Arial" w:cs="Arial"/>
          <w:color w:val="000000"/>
          <w:sz w:val="28"/>
          <w:szCs w:val="48"/>
        </w:rPr>
        <w:t>Selenium</w:t>
      </w: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  <w:r>
        <w:rPr>
          <w:rFonts w:ascii="Arial" w:hAnsi="Arial" w:cs="Arial"/>
          <w:color w:val="000000"/>
          <w:sz w:val="28"/>
          <w:szCs w:val="48"/>
        </w:rPr>
        <w:t>Web Parser:</w:t>
      </w:r>
      <w:r>
        <w:rPr>
          <w:rFonts w:ascii="Arial" w:hAnsi="Arial" w:cs="Arial"/>
          <w:color w:val="000000"/>
          <w:sz w:val="28"/>
          <w:szCs w:val="48"/>
        </w:rPr>
        <w:tab/>
      </w:r>
      <w:r>
        <w:rPr>
          <w:rFonts w:ascii="Arial" w:hAnsi="Arial" w:cs="Arial"/>
          <w:color w:val="000000"/>
          <w:sz w:val="28"/>
          <w:szCs w:val="48"/>
        </w:rPr>
        <w:tab/>
      </w:r>
      <w:r>
        <w:rPr>
          <w:rFonts w:ascii="Arial" w:hAnsi="Arial" w:cs="Arial"/>
          <w:color w:val="000000"/>
          <w:sz w:val="28"/>
          <w:szCs w:val="48"/>
        </w:rPr>
        <w:tab/>
      </w:r>
      <w:r>
        <w:rPr>
          <w:rFonts w:ascii="Arial" w:hAnsi="Arial" w:cs="Arial"/>
          <w:color w:val="000000"/>
          <w:sz w:val="28"/>
          <w:szCs w:val="48"/>
        </w:rPr>
        <w:tab/>
      </w:r>
      <w:r w:rsidRPr="00A62B48">
        <w:rPr>
          <w:rFonts w:ascii="Arial" w:hAnsi="Arial" w:cs="Arial"/>
          <w:color w:val="000000"/>
          <w:sz w:val="28"/>
          <w:szCs w:val="48"/>
        </w:rPr>
        <w:t>BeautifulSoup</w:t>
      </w: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Pr="00A62B48" w:rsidRDefault="00A62B48" w:rsidP="00A62B4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48"/>
        </w:rPr>
      </w:pPr>
    </w:p>
    <w:p w:rsidR="00A62B48" w:rsidRDefault="00A62B48" w:rsidP="002511C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0"/>
          <w:szCs w:val="48"/>
        </w:rPr>
      </w:pPr>
    </w:p>
    <w:p w:rsidR="002511CE" w:rsidRDefault="002511CE" w:rsidP="002511C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0"/>
          <w:szCs w:val="48"/>
        </w:rPr>
      </w:pPr>
      <w:r w:rsidRPr="002511CE">
        <w:rPr>
          <w:rFonts w:ascii="Arial" w:hAnsi="Arial" w:cs="Arial"/>
          <w:color w:val="000000"/>
          <w:sz w:val="40"/>
          <w:szCs w:val="48"/>
        </w:rPr>
        <w:lastRenderedPageBreak/>
        <w:t>For Tender System</w:t>
      </w:r>
    </w:p>
    <w:p w:rsidR="002511CE" w:rsidRDefault="002511CE" w:rsidP="002511C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0"/>
          <w:szCs w:val="48"/>
        </w:rPr>
      </w:pPr>
    </w:p>
    <w:p w:rsidR="002511CE" w:rsidRPr="002511CE" w:rsidRDefault="002511CE" w:rsidP="002511CE">
      <w:pPr>
        <w:spacing w:after="32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 w:themeColor="text1"/>
          <w:sz w:val="28"/>
          <w:szCs w:val="36"/>
          <w:lang w:eastAsia="en-IN"/>
        </w:rPr>
      </w:pPr>
      <w:r w:rsidRPr="002511CE">
        <w:rPr>
          <w:rFonts w:ascii="Arial" w:eastAsia="Times New Roman" w:hAnsi="Arial" w:cs="Arial"/>
          <w:color w:val="000000" w:themeColor="text1"/>
          <w:sz w:val="28"/>
          <w:szCs w:val="36"/>
          <w:lang w:eastAsia="en-IN"/>
        </w:rPr>
        <w:t>Tenders published by various Ministries &amp; their departments o</w:t>
      </w:r>
      <w:r w:rsidR="00A62B48">
        <w:rPr>
          <w:rFonts w:ascii="Arial" w:eastAsia="Times New Roman" w:hAnsi="Arial" w:cs="Arial"/>
          <w:color w:val="000000" w:themeColor="text1"/>
          <w:sz w:val="28"/>
          <w:szCs w:val="36"/>
          <w:lang w:eastAsia="en-IN"/>
        </w:rPr>
        <w:t>n their respective websites are</w:t>
      </w:r>
      <w:r w:rsidRPr="002511CE">
        <w:rPr>
          <w:rFonts w:ascii="Arial" w:eastAsia="Times New Roman" w:hAnsi="Arial" w:cs="Arial"/>
          <w:color w:val="000000" w:themeColor="text1"/>
          <w:sz w:val="28"/>
          <w:szCs w:val="36"/>
          <w:lang w:eastAsia="en-IN"/>
        </w:rPr>
        <w:t xml:space="preserve"> collected from their databases via APIs </w:t>
      </w:r>
      <w:r w:rsidR="00A62B48">
        <w:rPr>
          <w:rFonts w:ascii="Arial" w:eastAsia="Times New Roman" w:hAnsi="Arial" w:cs="Arial"/>
          <w:color w:val="000000" w:themeColor="text1"/>
          <w:sz w:val="28"/>
          <w:szCs w:val="36"/>
          <w:lang w:eastAsia="en-IN"/>
        </w:rPr>
        <w:t xml:space="preserve"> and </w:t>
      </w:r>
      <w:r w:rsidRPr="002511CE">
        <w:rPr>
          <w:rFonts w:ascii="Arial" w:eastAsia="Times New Roman" w:hAnsi="Arial" w:cs="Arial"/>
          <w:color w:val="000000" w:themeColor="text1"/>
          <w:sz w:val="28"/>
          <w:szCs w:val="36"/>
          <w:lang w:eastAsia="en-IN"/>
        </w:rPr>
        <w:t>displayed on the platform.</w:t>
      </w:r>
    </w:p>
    <w:p w:rsidR="002511CE" w:rsidRPr="00A62B48" w:rsidRDefault="002511CE" w:rsidP="00A62B48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 w:themeColor="text1"/>
          <w:sz w:val="28"/>
          <w:szCs w:val="36"/>
          <w:lang w:eastAsia="en-IN"/>
        </w:rPr>
      </w:pPr>
      <w:r w:rsidRPr="002511CE">
        <w:rPr>
          <w:rFonts w:ascii="Arial" w:eastAsia="Times New Roman" w:hAnsi="Arial" w:cs="Arial"/>
          <w:color w:val="000000" w:themeColor="text1"/>
          <w:sz w:val="28"/>
          <w:szCs w:val="36"/>
          <w:lang w:eastAsia="en-IN"/>
        </w:rPr>
        <w:t xml:space="preserve">Various important details such as Start Date, End Date, Estimated Cost, etc. </w:t>
      </w:r>
      <w:r w:rsidR="00A62B48">
        <w:rPr>
          <w:rFonts w:ascii="Arial" w:eastAsia="Times New Roman" w:hAnsi="Arial" w:cs="Arial"/>
          <w:color w:val="000000" w:themeColor="text1"/>
          <w:sz w:val="28"/>
          <w:szCs w:val="36"/>
          <w:lang w:eastAsia="en-IN"/>
        </w:rPr>
        <w:t>is</w:t>
      </w:r>
      <w:r w:rsidRPr="002511CE">
        <w:rPr>
          <w:rFonts w:ascii="Arial" w:eastAsia="Times New Roman" w:hAnsi="Arial" w:cs="Arial"/>
          <w:color w:val="000000" w:themeColor="text1"/>
          <w:sz w:val="28"/>
          <w:szCs w:val="36"/>
          <w:lang w:eastAsia="en-IN"/>
        </w:rPr>
        <w:t xml:space="preserve"> displayed along with other Tender information.</w:t>
      </w:r>
    </w:p>
    <w:p w:rsidR="002511CE" w:rsidRPr="002511CE" w:rsidRDefault="002511CE" w:rsidP="002511CE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2511CE">
        <w:rPr>
          <w:rFonts w:ascii="Arial" w:hAnsi="Arial" w:cs="Arial"/>
          <w:color w:val="000000" w:themeColor="text1"/>
          <w:sz w:val="28"/>
          <w:szCs w:val="36"/>
        </w:rPr>
        <w:t xml:space="preserve">Data regarding the tenders </w:t>
      </w:r>
      <w:r w:rsidR="00A62B48">
        <w:rPr>
          <w:rFonts w:ascii="Arial" w:hAnsi="Arial" w:cs="Arial"/>
          <w:color w:val="000000" w:themeColor="text1"/>
          <w:sz w:val="28"/>
          <w:szCs w:val="36"/>
        </w:rPr>
        <w:t>is</w:t>
      </w:r>
      <w:r w:rsidRPr="002511CE">
        <w:rPr>
          <w:rFonts w:ascii="Arial" w:hAnsi="Arial" w:cs="Arial"/>
          <w:color w:val="000000" w:themeColor="text1"/>
          <w:sz w:val="28"/>
          <w:szCs w:val="36"/>
        </w:rPr>
        <w:t xml:space="preserve"> accessed from the database by providing access to the database of the tendering system.</w:t>
      </w:r>
    </w:p>
    <w:p w:rsidR="002511CE" w:rsidRDefault="002511CE" w:rsidP="002511CE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</w:p>
    <w:p w:rsidR="002511CE" w:rsidRPr="002511CE" w:rsidRDefault="002511CE" w:rsidP="002511CE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2511CE">
        <w:rPr>
          <w:rFonts w:ascii="Arial" w:hAnsi="Arial" w:cs="Arial"/>
          <w:color w:val="000000" w:themeColor="text1"/>
          <w:sz w:val="28"/>
          <w:szCs w:val="36"/>
        </w:rPr>
        <w:t>If access to the tender database of concerned ministry is not provided, data from respective websites will be collected through the scraping tools.</w:t>
      </w:r>
    </w:p>
    <w:p w:rsidR="002511CE" w:rsidRDefault="002511CE" w:rsidP="002511CE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</w:p>
    <w:p w:rsidR="002511CE" w:rsidRDefault="00A62B48" w:rsidP="002511CE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>
        <w:rPr>
          <w:rFonts w:ascii="Arial" w:hAnsi="Arial" w:cs="Arial"/>
          <w:color w:val="000000" w:themeColor="text1"/>
          <w:sz w:val="28"/>
          <w:szCs w:val="36"/>
        </w:rPr>
        <w:t>The data collected is</w:t>
      </w:r>
      <w:r w:rsidR="002511CE" w:rsidRPr="002511CE">
        <w:rPr>
          <w:rFonts w:ascii="Arial" w:hAnsi="Arial" w:cs="Arial"/>
          <w:color w:val="000000" w:themeColor="text1"/>
          <w:sz w:val="28"/>
          <w:szCs w:val="36"/>
        </w:rPr>
        <w:t xml:space="preserve"> stored in a database, and then published to the platform.</w:t>
      </w:r>
      <w:r w:rsidR="002511CE">
        <w:rPr>
          <w:rFonts w:ascii="Arial" w:hAnsi="Arial" w:cs="Arial"/>
          <w:color w:val="000000" w:themeColor="text1"/>
          <w:sz w:val="28"/>
          <w:szCs w:val="36"/>
        </w:rPr>
        <w:t xml:space="preserve"> </w:t>
      </w:r>
      <w:r w:rsidR="002511CE" w:rsidRPr="002511CE">
        <w:rPr>
          <w:rFonts w:ascii="Arial" w:hAnsi="Arial" w:cs="Arial"/>
          <w:color w:val="000000" w:themeColor="text1"/>
          <w:sz w:val="28"/>
          <w:szCs w:val="36"/>
        </w:rPr>
        <w:t xml:space="preserve">The data </w:t>
      </w:r>
      <w:r>
        <w:rPr>
          <w:rFonts w:ascii="Arial" w:hAnsi="Arial" w:cs="Arial"/>
          <w:color w:val="000000" w:themeColor="text1"/>
          <w:sz w:val="28"/>
          <w:szCs w:val="36"/>
        </w:rPr>
        <w:t>is</w:t>
      </w:r>
      <w:r w:rsidR="002511CE" w:rsidRPr="002511CE">
        <w:rPr>
          <w:rFonts w:ascii="Arial" w:hAnsi="Arial" w:cs="Arial"/>
          <w:color w:val="000000" w:themeColor="text1"/>
          <w:sz w:val="28"/>
          <w:szCs w:val="36"/>
        </w:rPr>
        <w:t xml:space="preserve"> displayed in the form of a table, with the essential details about the tenders published.</w:t>
      </w:r>
    </w:p>
    <w:p w:rsidR="002511CE" w:rsidRPr="002511CE" w:rsidRDefault="00A62B48" w:rsidP="002511CE">
      <w:pPr>
        <w:pStyle w:val="NormalWeb"/>
        <w:spacing w:after="0"/>
        <w:ind w:firstLine="36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>
        <w:rPr>
          <w:rFonts w:ascii="Arial" w:hAnsi="Arial" w:cs="Arial"/>
          <w:color w:val="000000" w:themeColor="text1"/>
          <w:sz w:val="28"/>
          <w:szCs w:val="36"/>
        </w:rPr>
        <w:t xml:space="preserve">Each record </w:t>
      </w:r>
      <w:r w:rsidR="002511CE" w:rsidRPr="002511CE">
        <w:rPr>
          <w:rFonts w:ascii="Arial" w:hAnsi="Arial" w:cs="Arial"/>
          <w:color w:val="000000" w:themeColor="text1"/>
          <w:sz w:val="28"/>
          <w:szCs w:val="36"/>
        </w:rPr>
        <w:t>contain</w:t>
      </w:r>
      <w:r>
        <w:rPr>
          <w:rFonts w:ascii="Arial" w:hAnsi="Arial" w:cs="Arial"/>
          <w:color w:val="000000" w:themeColor="text1"/>
          <w:sz w:val="28"/>
          <w:szCs w:val="36"/>
        </w:rPr>
        <w:t>s</w:t>
      </w:r>
      <w:r w:rsidR="002511CE" w:rsidRPr="002511CE">
        <w:rPr>
          <w:rFonts w:ascii="Arial" w:hAnsi="Arial" w:cs="Arial"/>
          <w:color w:val="000000" w:themeColor="text1"/>
          <w:sz w:val="28"/>
          <w:szCs w:val="36"/>
        </w:rPr>
        <w:t xml:space="preserve"> the following details:</w:t>
      </w:r>
    </w:p>
    <w:p w:rsidR="002511CE" w:rsidRPr="002511CE" w:rsidRDefault="002511CE" w:rsidP="002511CE">
      <w:pPr>
        <w:pStyle w:val="NormalWeb"/>
        <w:numPr>
          <w:ilvl w:val="0"/>
          <w:numId w:val="3"/>
        </w:numPr>
        <w:spacing w:after="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2511CE">
        <w:rPr>
          <w:rFonts w:ascii="Arial" w:hAnsi="Arial" w:cs="Arial"/>
          <w:color w:val="000000" w:themeColor="text1"/>
          <w:sz w:val="28"/>
          <w:szCs w:val="36"/>
        </w:rPr>
        <w:t>Name of Government department</w:t>
      </w:r>
    </w:p>
    <w:p w:rsidR="002511CE" w:rsidRPr="002511CE" w:rsidRDefault="002511CE" w:rsidP="002511CE">
      <w:pPr>
        <w:pStyle w:val="NormalWeb"/>
        <w:numPr>
          <w:ilvl w:val="0"/>
          <w:numId w:val="3"/>
        </w:numPr>
        <w:spacing w:after="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2511CE">
        <w:rPr>
          <w:rFonts w:ascii="Arial" w:hAnsi="Arial" w:cs="Arial"/>
          <w:color w:val="000000" w:themeColor="text1"/>
          <w:sz w:val="28"/>
          <w:szCs w:val="36"/>
        </w:rPr>
        <w:t>Name of the work/ tender</w:t>
      </w:r>
    </w:p>
    <w:p w:rsidR="002511CE" w:rsidRPr="002511CE" w:rsidRDefault="002511CE" w:rsidP="002511CE">
      <w:pPr>
        <w:pStyle w:val="NormalWeb"/>
        <w:numPr>
          <w:ilvl w:val="0"/>
          <w:numId w:val="3"/>
        </w:numPr>
        <w:spacing w:after="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2511CE">
        <w:rPr>
          <w:rFonts w:ascii="Arial" w:hAnsi="Arial" w:cs="Arial"/>
          <w:color w:val="000000" w:themeColor="text1"/>
          <w:sz w:val="28"/>
          <w:szCs w:val="36"/>
        </w:rPr>
        <w:t>Type of work</w:t>
      </w:r>
    </w:p>
    <w:p w:rsidR="002511CE" w:rsidRPr="002511CE" w:rsidRDefault="002511CE" w:rsidP="002511CE">
      <w:pPr>
        <w:pStyle w:val="NormalWeb"/>
        <w:numPr>
          <w:ilvl w:val="0"/>
          <w:numId w:val="3"/>
        </w:numPr>
        <w:spacing w:after="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2511CE">
        <w:rPr>
          <w:rFonts w:ascii="Arial" w:hAnsi="Arial" w:cs="Arial"/>
          <w:color w:val="000000" w:themeColor="text1"/>
          <w:sz w:val="28"/>
          <w:szCs w:val="36"/>
        </w:rPr>
        <w:t>Start date &amp; time</w:t>
      </w:r>
    </w:p>
    <w:p w:rsidR="002511CE" w:rsidRPr="002511CE" w:rsidRDefault="002511CE" w:rsidP="002511CE">
      <w:pPr>
        <w:pStyle w:val="NormalWeb"/>
        <w:numPr>
          <w:ilvl w:val="0"/>
          <w:numId w:val="3"/>
        </w:numPr>
        <w:spacing w:after="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2511CE">
        <w:rPr>
          <w:rFonts w:ascii="Arial" w:hAnsi="Arial" w:cs="Arial"/>
          <w:color w:val="000000" w:themeColor="text1"/>
          <w:sz w:val="28"/>
          <w:szCs w:val="36"/>
        </w:rPr>
        <w:t>End date &amp; time</w:t>
      </w:r>
    </w:p>
    <w:p w:rsidR="002511CE" w:rsidRPr="002511CE" w:rsidRDefault="002511CE" w:rsidP="002511CE">
      <w:pPr>
        <w:pStyle w:val="NormalWeb"/>
        <w:numPr>
          <w:ilvl w:val="0"/>
          <w:numId w:val="3"/>
        </w:numPr>
        <w:spacing w:after="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2511CE">
        <w:rPr>
          <w:rFonts w:ascii="Arial" w:hAnsi="Arial" w:cs="Arial"/>
          <w:color w:val="000000" w:themeColor="text1"/>
          <w:sz w:val="28"/>
          <w:szCs w:val="36"/>
        </w:rPr>
        <w:t>Estimated cost</w:t>
      </w:r>
    </w:p>
    <w:p w:rsidR="002511CE" w:rsidRPr="002511CE" w:rsidRDefault="002511CE" w:rsidP="002511CE">
      <w:pPr>
        <w:pStyle w:val="NormalWeb"/>
        <w:numPr>
          <w:ilvl w:val="0"/>
          <w:numId w:val="3"/>
        </w:numPr>
        <w:spacing w:after="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2511CE">
        <w:rPr>
          <w:rFonts w:ascii="Arial" w:hAnsi="Arial" w:cs="Arial"/>
          <w:color w:val="000000" w:themeColor="text1"/>
          <w:sz w:val="28"/>
          <w:szCs w:val="36"/>
        </w:rPr>
        <w:t>Hyperlink to the tender at respective department’s website</w:t>
      </w:r>
    </w:p>
    <w:p w:rsidR="002511CE" w:rsidRPr="002511CE" w:rsidRDefault="002511CE" w:rsidP="002511CE">
      <w:pPr>
        <w:pStyle w:val="NormalWeb"/>
        <w:spacing w:after="0"/>
        <w:ind w:left="36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2511CE">
        <w:rPr>
          <w:rFonts w:ascii="Arial" w:hAnsi="Arial" w:cs="Arial"/>
          <w:color w:val="000000" w:themeColor="text1"/>
          <w:sz w:val="28"/>
          <w:szCs w:val="36"/>
        </w:rPr>
        <w:t>The vendor can search tenders, using filters for different ministries, type of work, estimated cost and other search parameters.</w:t>
      </w:r>
    </w:p>
    <w:p w:rsidR="002511CE" w:rsidRDefault="002511CE" w:rsidP="00A62B4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2511CE">
        <w:rPr>
          <w:rFonts w:ascii="Arial" w:hAnsi="Arial" w:cs="Arial"/>
          <w:color w:val="000000" w:themeColor="text1"/>
          <w:sz w:val="28"/>
          <w:szCs w:val="36"/>
        </w:rPr>
        <w:t>The vendor can also sort the displayed list according to the cost, start date and end date.</w:t>
      </w:r>
    </w:p>
    <w:p w:rsidR="00A62B48" w:rsidRPr="00A62B48" w:rsidRDefault="00A62B48" w:rsidP="00A62B48">
      <w:pPr>
        <w:pStyle w:val="NormalWeb"/>
        <w:spacing w:after="0"/>
        <w:ind w:left="36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A62B48">
        <w:rPr>
          <w:rFonts w:ascii="Arial" w:hAnsi="Arial" w:cs="Arial"/>
          <w:color w:val="000000" w:themeColor="text1"/>
          <w:sz w:val="28"/>
          <w:szCs w:val="36"/>
        </w:rPr>
        <w:t>While registering, each vendor can give preferences about the type of work and budget range for t</w:t>
      </w:r>
      <w:r>
        <w:rPr>
          <w:rFonts w:ascii="Arial" w:hAnsi="Arial" w:cs="Arial"/>
          <w:color w:val="000000" w:themeColor="text1"/>
          <w:sz w:val="28"/>
          <w:szCs w:val="36"/>
        </w:rPr>
        <w:t xml:space="preserve">he projects he is interested in. </w:t>
      </w:r>
      <w:r w:rsidRPr="00A62B48">
        <w:rPr>
          <w:rFonts w:ascii="Arial" w:hAnsi="Arial" w:cs="Arial"/>
          <w:color w:val="000000" w:themeColor="text1"/>
          <w:sz w:val="28"/>
          <w:szCs w:val="36"/>
        </w:rPr>
        <w:t>Now depending on the preferences, the vendor will be notified if any new tenders are added as per his specifications</w:t>
      </w:r>
    </w:p>
    <w:p w:rsidR="00A62B48" w:rsidRDefault="00A62B48" w:rsidP="00A62B4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A62B48">
        <w:rPr>
          <w:rFonts w:ascii="Arial" w:hAnsi="Arial" w:cs="Arial"/>
          <w:color w:val="000000" w:themeColor="text1"/>
          <w:sz w:val="28"/>
          <w:szCs w:val="36"/>
        </w:rPr>
        <w:t>Each vendor would have to pay an annual fee for the enabling the notification service (This could be Optional)</w:t>
      </w:r>
    </w:p>
    <w:p w:rsidR="00A62B48" w:rsidRDefault="00A62B48" w:rsidP="00A62B4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 w:themeColor="text1"/>
          <w:sz w:val="40"/>
          <w:szCs w:val="36"/>
        </w:rPr>
      </w:pPr>
      <w:r w:rsidRPr="00A62B48">
        <w:rPr>
          <w:rFonts w:ascii="Arial" w:hAnsi="Arial" w:cs="Arial"/>
          <w:color w:val="000000" w:themeColor="text1"/>
          <w:sz w:val="40"/>
          <w:szCs w:val="36"/>
        </w:rPr>
        <w:lastRenderedPageBreak/>
        <w:t>For Feedback/ Grievances</w:t>
      </w:r>
    </w:p>
    <w:p w:rsidR="00A62B48" w:rsidRPr="00A62B48" w:rsidRDefault="00A62B48" w:rsidP="00A62B48">
      <w:pPr>
        <w:pStyle w:val="NormalWeb"/>
        <w:spacing w:after="0"/>
        <w:ind w:left="72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A62B48">
        <w:rPr>
          <w:rFonts w:ascii="Arial" w:hAnsi="Arial" w:cs="Arial"/>
          <w:color w:val="000000" w:themeColor="text1"/>
          <w:sz w:val="28"/>
          <w:szCs w:val="36"/>
        </w:rPr>
        <w:t>A Nodal Officer has to be elected by each Ministry who will be in-charge of responding to the queries of the vendors.</w:t>
      </w:r>
    </w:p>
    <w:p w:rsidR="00A62B48" w:rsidRPr="00A62B48" w:rsidRDefault="00A62B48" w:rsidP="00A62B48">
      <w:pPr>
        <w:pStyle w:val="NormalWeb"/>
        <w:spacing w:after="0"/>
        <w:ind w:left="72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A62B48">
        <w:rPr>
          <w:rFonts w:ascii="Arial" w:hAnsi="Arial" w:cs="Arial"/>
          <w:color w:val="000000" w:themeColor="text1"/>
          <w:sz w:val="28"/>
          <w:szCs w:val="36"/>
        </w:rPr>
        <w:t>A Contractor/ Vendor once registered with the portal can provide feedback or report a grievance.</w:t>
      </w:r>
    </w:p>
    <w:p w:rsidR="00A62B48" w:rsidRPr="00A62B48" w:rsidRDefault="00A62B48" w:rsidP="00A62B48">
      <w:pPr>
        <w:pStyle w:val="NormalWeb"/>
        <w:spacing w:after="0"/>
        <w:ind w:left="72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A62B48">
        <w:rPr>
          <w:rFonts w:ascii="Arial" w:hAnsi="Arial" w:cs="Arial"/>
          <w:color w:val="000000" w:themeColor="text1"/>
          <w:sz w:val="28"/>
          <w:szCs w:val="36"/>
        </w:rPr>
        <w:t>There would be a section through which they can provide feedback or raise a concern.</w:t>
      </w:r>
    </w:p>
    <w:p w:rsidR="00A62B48" w:rsidRPr="00A62B48" w:rsidRDefault="00A62B48" w:rsidP="00A62B48">
      <w:pPr>
        <w:pStyle w:val="NormalWeb"/>
        <w:spacing w:after="0"/>
        <w:ind w:left="72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 w:rsidRPr="00A62B48">
        <w:rPr>
          <w:rFonts w:ascii="Arial" w:hAnsi="Arial" w:cs="Arial"/>
          <w:color w:val="000000" w:themeColor="text1"/>
          <w:sz w:val="28"/>
          <w:szCs w:val="36"/>
        </w:rPr>
        <w:t>As soon as a concern is raised by any of the vendor, the Nodal Officer receives an (do not reply) email and the officer has to respond through the portal compulsorily.</w:t>
      </w:r>
    </w:p>
    <w:p w:rsidR="00A62B48" w:rsidRPr="00A62B48" w:rsidRDefault="00A62B48" w:rsidP="00A62B4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 w:themeColor="text1"/>
          <w:sz w:val="22"/>
          <w:szCs w:val="36"/>
        </w:rPr>
      </w:pPr>
      <w:r w:rsidRPr="00A62B48">
        <w:rPr>
          <w:rFonts w:ascii="Arial" w:hAnsi="Arial" w:cs="Arial"/>
          <w:color w:val="000000" w:themeColor="text1"/>
          <w:sz w:val="28"/>
          <w:szCs w:val="36"/>
        </w:rPr>
        <w:t>The vendor will be notified by an email/ SMS about the response to their query.</w:t>
      </w:r>
    </w:p>
    <w:p w:rsidR="00A62B48" w:rsidRDefault="00A62B48" w:rsidP="00A62B4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</w:p>
    <w:p w:rsidR="00A62B48" w:rsidRDefault="00A62B48" w:rsidP="00E1121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</w:p>
    <w:p w:rsidR="00A62B48" w:rsidRDefault="00A62B48" w:rsidP="00A62B4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 w:themeColor="text1"/>
          <w:sz w:val="40"/>
          <w:szCs w:val="36"/>
        </w:rPr>
      </w:pPr>
      <w:r w:rsidRPr="00A62B48">
        <w:rPr>
          <w:rFonts w:ascii="Arial" w:hAnsi="Arial" w:cs="Arial"/>
          <w:color w:val="000000" w:themeColor="text1"/>
          <w:sz w:val="40"/>
          <w:szCs w:val="36"/>
        </w:rPr>
        <w:t>For Nodal Officer</w:t>
      </w:r>
    </w:p>
    <w:p w:rsidR="00E11212" w:rsidRDefault="00E11212" w:rsidP="00E1121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</w:p>
    <w:p w:rsidR="00E11212" w:rsidRDefault="00E11212" w:rsidP="00E1121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>
        <w:rPr>
          <w:rFonts w:ascii="Arial" w:hAnsi="Arial" w:cs="Arial"/>
          <w:color w:val="000000" w:themeColor="text1"/>
          <w:sz w:val="28"/>
          <w:szCs w:val="36"/>
        </w:rPr>
        <w:t>The nodal officers can view the tenders published by their department and the vendor details of the vendor who have applied for a particular tender.</w:t>
      </w:r>
    </w:p>
    <w:p w:rsidR="00E11212" w:rsidRDefault="00E11212" w:rsidP="00E1121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</w:p>
    <w:p w:rsidR="00E11212" w:rsidRDefault="00E11212" w:rsidP="00E1121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>
        <w:rPr>
          <w:rFonts w:ascii="Arial" w:hAnsi="Arial" w:cs="Arial"/>
          <w:color w:val="000000" w:themeColor="text1"/>
          <w:sz w:val="28"/>
          <w:szCs w:val="36"/>
        </w:rPr>
        <w:t>Nodal Officer has the right to blacklist (block) a particular vendor for a particular tender because of their misbehaviour or other fraudulent activities</w:t>
      </w:r>
      <w:r>
        <w:rPr>
          <w:rFonts w:ascii="Arial" w:hAnsi="Arial" w:cs="Arial"/>
          <w:color w:val="000000" w:themeColor="text1"/>
          <w:sz w:val="28"/>
          <w:szCs w:val="36"/>
        </w:rPr>
        <w:t>.</w:t>
      </w:r>
    </w:p>
    <w:p w:rsidR="00E11212" w:rsidRDefault="00E11212" w:rsidP="00E1121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</w:p>
    <w:p w:rsidR="00E11212" w:rsidRPr="00A62B48" w:rsidRDefault="00E11212" w:rsidP="00E1121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 w:themeColor="text1"/>
          <w:sz w:val="28"/>
          <w:szCs w:val="36"/>
        </w:rPr>
      </w:pPr>
      <w:r>
        <w:rPr>
          <w:rFonts w:ascii="Arial" w:hAnsi="Arial" w:cs="Arial"/>
          <w:color w:val="000000" w:themeColor="text1"/>
          <w:sz w:val="28"/>
          <w:szCs w:val="36"/>
        </w:rPr>
        <w:t xml:space="preserve">They can also upload the selection criteria for each tender which will be displayed to the </w:t>
      </w:r>
      <w:r w:rsidR="00A86BDB">
        <w:rPr>
          <w:rFonts w:ascii="Arial" w:hAnsi="Arial" w:cs="Arial"/>
          <w:color w:val="000000" w:themeColor="text1"/>
          <w:sz w:val="28"/>
          <w:szCs w:val="36"/>
        </w:rPr>
        <w:t>vendors before applying for a particular tender.</w:t>
      </w:r>
      <w:bookmarkStart w:id="0" w:name="_GoBack"/>
      <w:bookmarkEnd w:id="0"/>
    </w:p>
    <w:sectPr w:rsidR="00E11212" w:rsidRPr="00A6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0293"/>
    <w:multiLevelType w:val="hybridMultilevel"/>
    <w:tmpl w:val="D42C3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AF1BA1"/>
    <w:multiLevelType w:val="multilevel"/>
    <w:tmpl w:val="2EE8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AA1EB2"/>
    <w:multiLevelType w:val="multilevel"/>
    <w:tmpl w:val="98D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3C4"/>
    <w:rsid w:val="002511CE"/>
    <w:rsid w:val="009603C4"/>
    <w:rsid w:val="00A62B48"/>
    <w:rsid w:val="00A857FB"/>
    <w:rsid w:val="00A86BDB"/>
    <w:rsid w:val="00E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511CE"/>
  </w:style>
  <w:style w:type="character" w:styleId="Hyperlink">
    <w:name w:val="Hyperlink"/>
    <w:basedOn w:val="DefaultParagraphFont"/>
    <w:uiPriority w:val="99"/>
    <w:unhideWhenUsed/>
    <w:rsid w:val="002511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511CE"/>
  </w:style>
  <w:style w:type="character" w:styleId="Hyperlink">
    <w:name w:val="Hyperlink"/>
    <w:basedOn w:val="DefaultParagraphFont"/>
    <w:uiPriority w:val="99"/>
    <w:unhideWhenUsed/>
    <w:rsid w:val="00251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Kalra</dc:creator>
  <cp:keywords/>
  <dc:description/>
  <cp:lastModifiedBy>Sahil Kalra</cp:lastModifiedBy>
  <cp:revision>2</cp:revision>
  <dcterms:created xsi:type="dcterms:W3CDTF">2017-04-02T13:25:00Z</dcterms:created>
  <dcterms:modified xsi:type="dcterms:W3CDTF">2017-04-02T14:02:00Z</dcterms:modified>
</cp:coreProperties>
</file>