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EBC" w14:textId="77777777" w:rsidR="002E3621" w:rsidRDefault="00000000">
      <w:pPr>
        <w:spacing w:after="80"/>
        <w:jc w:val="center"/>
      </w:pPr>
      <w:r>
        <w:rPr>
          <w:b/>
          <w:bCs/>
          <w:sz w:val="34"/>
          <w:szCs w:val="34"/>
        </w:rPr>
        <w:t>ANOMALY DETECTION IN FINANCIAL TRANSACTIONS USING DBSCAN</w:t>
      </w:r>
    </w:p>
    <w:p w14:paraId="45260EBD" w14:textId="4BE08056" w:rsidR="002E3621" w:rsidRDefault="002E3621" w:rsidP="007E16ED">
      <w:pPr>
        <w:pBdr>
          <w:bottom w:val="single" w:sz="8" w:space="6" w:color="000000"/>
        </w:pBdr>
        <w:spacing w:after="200"/>
      </w:pPr>
    </w:p>
    <w:p w14:paraId="45260EBE" w14:textId="77777777" w:rsidR="002E3621" w:rsidRDefault="00000000">
      <w:pPr>
        <w:pStyle w:val="Heading1"/>
        <w:keepNext/>
        <w:spacing w:before="360" w:after="160"/>
      </w:pPr>
      <w:r>
        <w:rPr>
          <w:b/>
          <w:bCs/>
          <w:sz w:val="30"/>
          <w:szCs w:val="30"/>
        </w:rPr>
        <w:t>1. Introduction</w:t>
      </w:r>
    </w:p>
    <w:p w14:paraId="45260EBF" w14:textId="77777777" w:rsidR="002E3621" w:rsidRDefault="00000000">
      <w:pPr>
        <w:pStyle w:val="Heading2"/>
        <w:keepNext/>
        <w:spacing w:before="240" w:after="120"/>
      </w:pPr>
      <w:r>
        <w:rPr>
          <w:b/>
          <w:bCs/>
        </w:rPr>
        <w:t>1.1 Background</w:t>
      </w:r>
    </w:p>
    <w:p w14:paraId="45260EC0" w14:textId="77777777" w:rsidR="002E3621" w:rsidRDefault="00000000">
      <w:pPr>
        <w:spacing w:after="110" w:line="264" w:lineRule="auto"/>
        <w:jc w:val="both"/>
      </w:pPr>
      <w:r>
        <w:t xml:space="preserve">Financial transaction fraud is a persistent problem for banks, payment processors, and cardholders. Undetected fraud causes direct financial loss and weakens customer trust, while wrongly blocking a legitimate transaction frustrates a genuine customer, so every decision carries a cost in both directions. </w:t>
      </w:r>
    </w:p>
    <w:p w14:paraId="45260EC1" w14:textId="77777777" w:rsidR="002E3621" w:rsidRDefault="00000000">
      <w:pPr>
        <w:spacing w:after="110" w:line="264" w:lineRule="auto"/>
        <w:jc w:val="both"/>
      </w:pPr>
      <w:r>
        <w:t xml:space="preserve">Fraud detection is difficult for several reasons. The first is scale and imbalance: legitimate transactions vastly outnumber fraudulent ones. In the dataset used in this project, fewer than two in every thousand transactions are fraudulent. This </w:t>
      </w:r>
      <w:r>
        <w:rPr>
          <w:b/>
          <w:bCs/>
        </w:rPr>
        <w:t>class imbalance</w:t>
      </w:r>
      <w:r>
        <w:t xml:space="preserve"> means that a model can appear highly accurate while detecting almost no fraud at all, so accuracy is a misleading measure of success. The second difficulty is that fraudsters continually change their behaviour. Patterns learned from historical fraud may not describe next month's fraud, which makes </w:t>
      </w:r>
      <w:r>
        <w:rPr>
          <w:b/>
          <w:bCs/>
        </w:rPr>
        <w:t>previously unseen fraudulent behaviour</w:t>
      </w:r>
      <w:r>
        <w:t xml:space="preserve"> hard to catch with models that only recognise what they have already been shown.</w:t>
      </w:r>
    </w:p>
    <w:p w14:paraId="45260EC2" w14:textId="77777777" w:rsidR="002E3621" w:rsidRDefault="00000000">
      <w:pPr>
        <w:spacing w:after="110" w:line="264" w:lineRule="auto"/>
        <w:jc w:val="both"/>
      </w:pPr>
      <w:r>
        <w:t xml:space="preserve">These difficulties lead to two broad modelling approaches. In </w:t>
      </w:r>
      <w:r>
        <w:rPr>
          <w:b/>
          <w:bCs/>
        </w:rPr>
        <w:t>supervised fraud classification</w:t>
      </w:r>
      <w:r>
        <w:t xml:space="preserve">, a model is trained on transactions that carry known labels (fraud or legitimate) and learns to separate the two classes. This works well when enough labelled fraud exists, but labels are costly, arrive late, and describe only past fraud. In </w:t>
      </w:r>
      <w:r>
        <w:rPr>
          <w:b/>
          <w:bCs/>
        </w:rPr>
        <w:t>unsupervised anomaly detection</w:t>
      </w:r>
      <w:r>
        <w:t xml:space="preserve">, no labels are used during training. The model instead learns what typical transactions look like and flags those that deviate from it. Such flagged transactions are only </w:t>
      </w:r>
      <w:r>
        <w:rPr>
          <w:i/>
          <w:iCs/>
        </w:rPr>
        <w:t>unusual</w:t>
      </w:r>
      <w:r>
        <w:t>; they are not automatically fraudulent. Labels, when available, are used afterwards to judge the flagged set. This project follows the unsupervised approach.</w:t>
      </w:r>
    </w:p>
    <w:p w14:paraId="45260EC3" w14:textId="77777777" w:rsidR="002E3621" w:rsidRDefault="00000000">
      <w:pPr>
        <w:pStyle w:val="Heading2"/>
        <w:keepNext/>
        <w:spacing w:before="240" w:after="120"/>
      </w:pPr>
      <w:r>
        <w:rPr>
          <w:b/>
          <w:bCs/>
        </w:rPr>
        <w:t>1.2 Motivation</w:t>
      </w:r>
    </w:p>
    <w:p w14:paraId="45260EC4" w14:textId="77777777" w:rsidR="002E3621" w:rsidRDefault="00000000">
      <w:pPr>
        <w:spacing w:after="110" w:line="264" w:lineRule="auto"/>
        <w:jc w:val="both"/>
      </w:pPr>
      <w:r>
        <w:t xml:space="preserve">DBSCAN (Density-Based Spatial Clustering of Applications with Noise) [3] is a </w:t>
      </w:r>
      <w:r>
        <w:rPr>
          <w:b/>
          <w:bCs/>
        </w:rPr>
        <w:t>density-based clustering</w:t>
      </w:r>
      <w:r>
        <w:t xml:space="preserve"> algorithm. Instead of assigning every point to a cluster, it groups together points that lie in dense regions of the feature space and treats points in sparse regions as noise. This is closely aligned with the idea of an anomaly: a transaction that does not sit in any dense neighbourhood of ordinary transactions is, by definition, unusual with respect to the rest of the data.</w:t>
      </w:r>
    </w:p>
    <w:p w14:paraId="45260EC5" w14:textId="77777777" w:rsidR="002E3621" w:rsidRDefault="00000000">
      <w:pPr>
        <w:spacing w:after="110" w:line="264" w:lineRule="auto"/>
        <w:jc w:val="both"/>
      </w:pPr>
      <w:r>
        <w:t xml:space="preserve">Several properties make DBSCAN attractive for this task. It can identify unusual points directly, because sparse points receive a special noise label rather than being forced into a cluster. It does not require the number of clusters to be specified beforehand, unlike K-Means, which is useful when the natural structure of transaction data is unknown. It can find clusters of arbitrary shape, and it needs only two intuitive parameters, eps and min_samples [3], [4]. </w:t>
      </w:r>
    </w:p>
    <w:p w14:paraId="45260EC6" w14:textId="77777777" w:rsidR="002E3621" w:rsidRDefault="00000000">
      <w:pPr>
        <w:pStyle w:val="Heading2"/>
        <w:keepNext/>
        <w:spacing w:before="240" w:after="120"/>
      </w:pPr>
      <w:r>
        <w:rPr>
          <w:b/>
          <w:bCs/>
        </w:rPr>
        <w:t>1.3 Problem Statement</w:t>
      </w:r>
    </w:p>
    <w:p w14:paraId="45260EC7" w14:textId="77777777" w:rsidR="002E3621" w:rsidRDefault="00000000">
      <w:pPr>
        <w:keepNext/>
        <w:spacing w:after="110" w:line="264" w:lineRule="auto"/>
        <w:jc w:val="both"/>
      </w:pPr>
      <w:r>
        <w:t>The core question addressed by this project is:</w:t>
      </w:r>
    </w:p>
    <w:p w14:paraId="45260EC8" w14:textId="77777777" w:rsidR="002E3621" w:rsidRDefault="00000000">
      <w:pPr>
        <w:spacing w:before="60" w:after="160" w:line="336" w:lineRule="auto"/>
        <w:ind w:left="720" w:right="720"/>
        <w:jc w:val="center"/>
      </w:pPr>
      <w:r>
        <w:rPr>
          <w:b/>
          <w:bCs/>
          <w:i/>
          <w:iCs/>
        </w:rPr>
        <w:t>"Can DBSCAN identify potentially fraudulent financial transactions as density-based anomalies without using fraud labels during model training?"</w:t>
      </w:r>
    </w:p>
    <w:p w14:paraId="45260EC9" w14:textId="77777777" w:rsidR="002E3621" w:rsidRDefault="00000000">
      <w:pPr>
        <w:pStyle w:val="Heading2"/>
        <w:keepNext/>
        <w:spacing w:before="240" w:after="120"/>
      </w:pPr>
      <w:r>
        <w:rPr>
          <w:b/>
          <w:bCs/>
        </w:rPr>
        <w:lastRenderedPageBreak/>
        <w:t>1.4 Objective</w:t>
      </w:r>
    </w:p>
    <w:p w14:paraId="45260ECA" w14:textId="77777777" w:rsidR="002E3621" w:rsidRDefault="00000000">
      <w:pPr>
        <w:spacing w:after="110" w:line="264" w:lineRule="auto"/>
        <w:jc w:val="both"/>
      </w:pPr>
      <w:r>
        <w:t>The project aims to:</w:t>
      </w:r>
    </w:p>
    <w:p w14:paraId="45260ECB" w14:textId="77777777" w:rsidR="002E3621" w:rsidRDefault="00000000">
      <w:pPr>
        <w:pStyle w:val="ListParagraph"/>
        <w:numPr>
          <w:ilvl w:val="0"/>
          <w:numId w:val="2"/>
        </w:numPr>
        <w:spacing w:after="50" w:line="264" w:lineRule="auto"/>
        <w:jc w:val="both"/>
      </w:pPr>
      <w:r>
        <w:t>Apply DBSCAN to financial transaction data.</w:t>
      </w:r>
    </w:p>
    <w:p w14:paraId="45260ECC" w14:textId="77777777" w:rsidR="002E3621" w:rsidRDefault="00000000">
      <w:pPr>
        <w:pStyle w:val="ListParagraph"/>
        <w:numPr>
          <w:ilvl w:val="0"/>
          <w:numId w:val="2"/>
        </w:numPr>
        <w:spacing w:after="50" w:line="264" w:lineRule="auto"/>
        <w:jc w:val="both"/>
      </w:pPr>
      <w:r>
        <w:t>Identify transactions that appear as density-based anomalies.</w:t>
      </w:r>
    </w:p>
    <w:p w14:paraId="45260ECD" w14:textId="77777777" w:rsidR="002E3621" w:rsidRDefault="00000000">
      <w:pPr>
        <w:pStyle w:val="ListParagraph"/>
        <w:numPr>
          <w:ilvl w:val="0"/>
          <w:numId w:val="2"/>
        </w:numPr>
        <w:spacing w:after="50" w:line="264" w:lineRule="auto"/>
        <w:jc w:val="both"/>
      </w:pPr>
      <w:r>
        <w:t>Investigate suitable DBSCAN parameters.</w:t>
      </w:r>
    </w:p>
    <w:p w14:paraId="45260ECE" w14:textId="77777777" w:rsidR="002E3621" w:rsidRDefault="00000000">
      <w:pPr>
        <w:pStyle w:val="ListParagraph"/>
        <w:numPr>
          <w:ilvl w:val="0"/>
          <w:numId w:val="2"/>
        </w:numPr>
        <w:spacing w:after="50" w:line="264" w:lineRule="auto"/>
        <w:jc w:val="both"/>
      </w:pPr>
      <w:r>
        <w:t>Evaluate the detected anomalies against the actual fraud labels.</w:t>
      </w:r>
    </w:p>
    <w:p w14:paraId="45260ECF" w14:textId="77777777" w:rsidR="002E3621" w:rsidRDefault="00000000">
      <w:pPr>
        <w:pStyle w:val="ListParagraph"/>
        <w:numPr>
          <w:ilvl w:val="0"/>
          <w:numId w:val="2"/>
        </w:numPr>
        <w:spacing w:after="50" w:line="264" w:lineRule="auto"/>
        <w:jc w:val="both"/>
      </w:pPr>
      <w:r>
        <w:t>Study the effect of eps and min_samples on the results.</w:t>
      </w:r>
    </w:p>
    <w:p w14:paraId="45260ED0" w14:textId="77777777" w:rsidR="002E3621" w:rsidRDefault="00000000">
      <w:pPr>
        <w:pStyle w:val="ListParagraph"/>
        <w:numPr>
          <w:ilvl w:val="0"/>
          <w:numId w:val="2"/>
        </w:numPr>
        <w:spacing w:after="50" w:line="264" w:lineRule="auto"/>
        <w:jc w:val="both"/>
      </w:pPr>
      <w:r>
        <w:t>Determine the effectiveness and limitations of DBSCAN for this task.</w:t>
      </w:r>
    </w:p>
    <w:p w14:paraId="45260ED1" w14:textId="77777777" w:rsidR="002E3621" w:rsidRDefault="00000000">
      <w:pPr>
        <w:pStyle w:val="Heading2"/>
        <w:keepNext/>
        <w:spacing w:before="240" w:after="120"/>
      </w:pPr>
      <w:r>
        <w:rPr>
          <w:b/>
          <w:bCs/>
        </w:rPr>
        <w:t>1.5 Dataset Overview</w:t>
      </w:r>
    </w:p>
    <w:p w14:paraId="45260ED2" w14:textId="77777777" w:rsidR="002E3621" w:rsidRDefault="00000000">
      <w:pPr>
        <w:spacing w:after="110" w:line="264" w:lineRule="auto"/>
        <w:jc w:val="both"/>
      </w:pPr>
      <w:r>
        <w:t>The experiments use the ULB Credit Card Fraud Detection dataset [1], [2], which was collected during a research collaboration between Worldline and the Machine Learning Group of the Université Libre de Bruxelles. It contains credit card transactions made by European cardholders in September 2013 over a period of two days. The full dataset is summarised in Table 1.</w:t>
      </w:r>
    </w:p>
    <w:p w14:paraId="45260ED3" w14:textId="77777777" w:rsidR="002E3621" w:rsidRDefault="00000000">
      <w:pPr>
        <w:keepNext/>
        <w:spacing w:before="160" w:after="80"/>
        <w:jc w:val="center"/>
      </w:pPr>
      <w:r>
        <w:rPr>
          <w:b/>
          <w:bCs/>
          <w:sz w:val="22"/>
          <w:szCs w:val="22"/>
        </w:rPr>
        <w:t>Table 1: Summary of the full ULB Credit Card Fraud Detection dataset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2E3621" w14:paraId="45260ED6" w14:textId="77777777">
        <w:trPr>
          <w:cantSplit/>
          <w:tblHeader/>
          <w:jc w:val="cent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ED4" w14:textId="77777777" w:rsidR="002E3621" w:rsidRDefault="00000000">
            <w:pPr>
              <w:keepNext/>
              <w:jc w:val="center"/>
            </w:pPr>
            <w:r>
              <w:rPr>
                <w:b/>
                <w:bCs/>
                <w:sz w:val="21"/>
                <w:szCs w:val="21"/>
              </w:rPr>
              <w:t>Property</w:t>
            </w:r>
          </w:p>
        </w:tc>
        <w:tc>
          <w:tcPr>
            <w:tcW w:w="5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ED5" w14:textId="77777777" w:rsidR="002E3621" w:rsidRDefault="00000000">
            <w:pPr>
              <w:keepNext/>
              <w:jc w:val="center"/>
            </w:pPr>
            <w:r>
              <w:rPr>
                <w:b/>
                <w:bCs/>
                <w:sz w:val="21"/>
                <w:szCs w:val="21"/>
              </w:rPr>
              <w:t>Value</w:t>
            </w:r>
          </w:p>
        </w:tc>
      </w:tr>
      <w:tr w:rsidR="002E3621" w14:paraId="45260ED9"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D7" w14:textId="77777777" w:rsidR="002E3621" w:rsidRDefault="00000000">
            <w:pPr>
              <w:keepNext/>
            </w:pPr>
            <w:r>
              <w:rPr>
                <w:sz w:val="21"/>
                <w:szCs w:val="21"/>
              </w:rPr>
              <w:t>Total transactions</w:t>
            </w:r>
          </w:p>
        </w:tc>
        <w:tc>
          <w:tcPr>
            <w:tcW w:w="50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D8" w14:textId="77777777" w:rsidR="002E3621" w:rsidRDefault="00000000">
            <w:pPr>
              <w:keepNext/>
            </w:pPr>
            <w:r>
              <w:rPr>
                <w:sz w:val="21"/>
                <w:szCs w:val="21"/>
              </w:rPr>
              <w:t>284,807</w:t>
            </w:r>
          </w:p>
        </w:tc>
      </w:tr>
      <w:tr w:rsidR="002E3621" w14:paraId="45260EDC"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DA" w14:textId="77777777" w:rsidR="002E3621" w:rsidRDefault="00000000">
            <w:pPr>
              <w:keepNext/>
            </w:pPr>
            <w:r>
              <w:rPr>
                <w:sz w:val="21"/>
                <w:szCs w:val="21"/>
              </w:rPr>
              <w:t>Total columns</w:t>
            </w:r>
          </w:p>
        </w:tc>
        <w:tc>
          <w:tcPr>
            <w:tcW w:w="50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DB" w14:textId="77777777" w:rsidR="002E3621" w:rsidRDefault="00000000">
            <w:pPr>
              <w:keepNext/>
            </w:pPr>
            <w:r>
              <w:rPr>
                <w:sz w:val="21"/>
                <w:szCs w:val="21"/>
              </w:rPr>
              <w:t>31</w:t>
            </w:r>
          </w:p>
        </w:tc>
      </w:tr>
      <w:tr w:rsidR="002E3621" w14:paraId="45260EDF"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DD" w14:textId="77777777" w:rsidR="002E3621" w:rsidRDefault="00000000">
            <w:pPr>
              <w:keepNext/>
            </w:pPr>
            <w:r>
              <w:rPr>
                <w:sz w:val="21"/>
                <w:szCs w:val="21"/>
              </w:rPr>
              <w:t>Input features</w:t>
            </w:r>
          </w:p>
        </w:tc>
        <w:tc>
          <w:tcPr>
            <w:tcW w:w="50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DE" w14:textId="77777777" w:rsidR="002E3621" w:rsidRDefault="00000000">
            <w:pPr>
              <w:keepNext/>
            </w:pPr>
            <w:r>
              <w:rPr>
                <w:sz w:val="21"/>
                <w:szCs w:val="21"/>
              </w:rPr>
              <w:t>30</w:t>
            </w:r>
          </w:p>
        </w:tc>
      </w:tr>
      <w:tr w:rsidR="002E3621" w14:paraId="45260EE2"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E0" w14:textId="77777777" w:rsidR="002E3621" w:rsidRDefault="00000000">
            <w:pPr>
              <w:keepNext/>
            </w:pPr>
            <w:r>
              <w:rPr>
                <w:sz w:val="21"/>
                <w:szCs w:val="21"/>
              </w:rPr>
              <w:t>Target column</w:t>
            </w:r>
          </w:p>
        </w:tc>
        <w:tc>
          <w:tcPr>
            <w:tcW w:w="50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E1" w14:textId="77777777" w:rsidR="002E3621" w:rsidRDefault="00000000">
            <w:pPr>
              <w:keepNext/>
            </w:pPr>
            <w:r>
              <w:rPr>
                <w:sz w:val="21"/>
                <w:szCs w:val="21"/>
              </w:rPr>
              <w:t>Class (1 = fraud, 0 = legitimate)</w:t>
            </w:r>
          </w:p>
        </w:tc>
      </w:tr>
      <w:tr w:rsidR="002E3621" w14:paraId="45260EE5"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E3" w14:textId="77777777" w:rsidR="002E3621" w:rsidRDefault="00000000">
            <w:pPr>
              <w:keepNext/>
            </w:pPr>
            <w:r>
              <w:rPr>
                <w:sz w:val="21"/>
                <w:szCs w:val="21"/>
              </w:rPr>
              <w:t>Legitimate transactions</w:t>
            </w:r>
          </w:p>
        </w:tc>
        <w:tc>
          <w:tcPr>
            <w:tcW w:w="50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E4" w14:textId="77777777" w:rsidR="002E3621" w:rsidRDefault="00000000">
            <w:pPr>
              <w:keepNext/>
            </w:pPr>
            <w:r>
              <w:rPr>
                <w:sz w:val="21"/>
                <w:szCs w:val="21"/>
              </w:rPr>
              <w:t>284,315</w:t>
            </w:r>
          </w:p>
        </w:tc>
      </w:tr>
      <w:tr w:rsidR="002E3621" w14:paraId="45260EE8"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E6" w14:textId="77777777" w:rsidR="002E3621" w:rsidRDefault="00000000">
            <w:pPr>
              <w:keepNext/>
            </w:pPr>
            <w:r>
              <w:rPr>
                <w:sz w:val="21"/>
                <w:szCs w:val="21"/>
              </w:rPr>
              <w:t>Fraudulent transactions</w:t>
            </w:r>
          </w:p>
        </w:tc>
        <w:tc>
          <w:tcPr>
            <w:tcW w:w="50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E7" w14:textId="77777777" w:rsidR="002E3621" w:rsidRDefault="00000000">
            <w:pPr>
              <w:keepNext/>
            </w:pPr>
            <w:r>
              <w:rPr>
                <w:sz w:val="21"/>
                <w:szCs w:val="21"/>
              </w:rPr>
              <w:t>492</w:t>
            </w:r>
          </w:p>
        </w:tc>
      </w:tr>
      <w:tr w:rsidR="002E3621" w14:paraId="45260EEB"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E9" w14:textId="77777777" w:rsidR="002E3621" w:rsidRDefault="00000000">
            <w:pPr>
              <w:keepNext/>
            </w:pPr>
            <w:r>
              <w:rPr>
                <w:sz w:val="21"/>
                <w:szCs w:val="21"/>
              </w:rPr>
              <w:t>Fraud percentage</w:t>
            </w:r>
          </w:p>
        </w:tc>
        <w:tc>
          <w:tcPr>
            <w:tcW w:w="50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EA" w14:textId="77777777" w:rsidR="002E3621" w:rsidRDefault="00000000">
            <w:pPr>
              <w:keepNext/>
            </w:pPr>
            <w:r>
              <w:rPr>
                <w:sz w:val="21"/>
                <w:szCs w:val="21"/>
              </w:rPr>
              <w:t>0.1727%</w:t>
            </w:r>
          </w:p>
        </w:tc>
      </w:tr>
      <w:tr w:rsidR="002E3621" w14:paraId="45260EEE"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EC" w14:textId="77777777" w:rsidR="002E3621" w:rsidRDefault="00000000">
            <w:r>
              <w:rPr>
                <w:sz w:val="21"/>
                <w:szCs w:val="21"/>
              </w:rPr>
              <w:t>Missing values</w:t>
            </w:r>
          </w:p>
        </w:tc>
        <w:tc>
          <w:tcPr>
            <w:tcW w:w="50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ED" w14:textId="77777777" w:rsidR="002E3621" w:rsidRDefault="00000000">
            <w:r>
              <w:rPr>
                <w:sz w:val="21"/>
                <w:szCs w:val="21"/>
              </w:rPr>
              <w:t>None</w:t>
            </w:r>
          </w:p>
        </w:tc>
      </w:tr>
    </w:tbl>
    <w:p w14:paraId="45260EEF" w14:textId="77777777" w:rsidR="002E3621" w:rsidRDefault="002E3621">
      <w:pPr>
        <w:spacing w:after="120"/>
      </w:pPr>
    </w:p>
    <w:p w14:paraId="45260EF0" w14:textId="77777777" w:rsidR="002E3621" w:rsidRDefault="00000000">
      <w:pPr>
        <w:spacing w:after="110" w:line="264" w:lineRule="auto"/>
        <w:jc w:val="both"/>
      </w:pPr>
      <w:r>
        <w:t xml:space="preserve">The input features are </w:t>
      </w:r>
      <w:r>
        <w:rPr>
          <w:b/>
          <w:bCs/>
        </w:rPr>
        <w:t>Time</w:t>
      </w:r>
      <w:r>
        <w:t xml:space="preserve">, </w:t>
      </w:r>
      <w:r>
        <w:rPr>
          <w:b/>
          <w:bCs/>
        </w:rPr>
        <w:t>V1–V28</w:t>
      </w:r>
      <w:r>
        <w:t xml:space="preserve">, and </w:t>
      </w:r>
      <w:r>
        <w:rPr>
          <w:b/>
          <w:bCs/>
        </w:rPr>
        <w:t>Amount</w:t>
      </w:r>
      <w:r>
        <w:t xml:space="preserve">, and the target is </w:t>
      </w:r>
      <w:r>
        <w:rPr>
          <w:b/>
          <w:bCs/>
        </w:rPr>
        <w:t>Class</w:t>
      </w:r>
      <w:r>
        <w:t>. Time is the number of seconds elapsed since the first transaction in the dataset, and Amount is the transaction value. The columns V1–V28 are anonymised numerical features. Their original meaning is withheld by the data providers for confidentiality, so they cannot be interpreted individually; they are used here purely as numerical inputs to the distance calculations.</w:t>
      </w:r>
    </w:p>
    <w:p w14:paraId="45260EF1" w14:textId="77777777" w:rsidR="002E3621" w:rsidRDefault="00000000">
      <w:pPr>
        <w:spacing w:after="110" w:line="264" w:lineRule="auto"/>
        <w:jc w:val="both"/>
      </w:pPr>
      <w:r>
        <w:t xml:space="preserve">Because DBSCAN and the nearest-neighbour computations are computationally expensive, especially across twelve parameter configurations, all modelling experiments were performed on a </w:t>
      </w:r>
      <w:r>
        <w:rPr>
          <w:b/>
          <w:bCs/>
        </w:rPr>
        <w:t>fixed subset of 10,000 transactions</w:t>
      </w:r>
      <w:r>
        <w:t xml:space="preserve"> drawn from the full dataset. The subset was verified against the full dataset and its composition is shown in Table 2.</w:t>
      </w:r>
    </w:p>
    <w:p w14:paraId="45260EF2" w14:textId="77777777" w:rsidR="002E3621" w:rsidRDefault="00000000">
      <w:pPr>
        <w:keepNext/>
        <w:spacing w:before="160" w:after="80"/>
        <w:jc w:val="center"/>
      </w:pPr>
      <w:r>
        <w:rPr>
          <w:b/>
          <w:bCs/>
          <w:sz w:val="22"/>
          <w:szCs w:val="22"/>
        </w:rPr>
        <w:t>Table 2: Composition of the 10,000-transaction subset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13"/>
        <w:gridCol w:w="2913"/>
      </w:tblGrid>
      <w:tr w:rsidR="002E3621" w14:paraId="45260EF6" w14:textId="77777777">
        <w:trPr>
          <w:cantSplit/>
          <w:tblHeader/>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EF3" w14:textId="77777777" w:rsidR="002E3621" w:rsidRDefault="00000000">
            <w:pPr>
              <w:keepNext/>
              <w:jc w:val="center"/>
            </w:pPr>
            <w:r>
              <w:rPr>
                <w:b/>
                <w:bCs/>
                <w:sz w:val="21"/>
                <w:szCs w:val="21"/>
              </w:rPr>
              <w:t>Property</w:t>
            </w:r>
          </w:p>
        </w:tc>
        <w:tc>
          <w:tcPr>
            <w:tcW w:w="29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EF4" w14:textId="77777777" w:rsidR="002E3621" w:rsidRDefault="00000000">
            <w:pPr>
              <w:keepNext/>
              <w:jc w:val="center"/>
            </w:pPr>
            <w:r>
              <w:rPr>
                <w:b/>
                <w:bCs/>
                <w:sz w:val="21"/>
                <w:szCs w:val="21"/>
              </w:rPr>
              <w:t>Full dataset</w:t>
            </w:r>
          </w:p>
        </w:tc>
        <w:tc>
          <w:tcPr>
            <w:tcW w:w="29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EF5" w14:textId="77777777" w:rsidR="002E3621" w:rsidRDefault="00000000">
            <w:pPr>
              <w:keepNext/>
              <w:jc w:val="center"/>
            </w:pPr>
            <w:r>
              <w:rPr>
                <w:b/>
                <w:bCs/>
                <w:sz w:val="21"/>
                <w:szCs w:val="21"/>
              </w:rPr>
              <w:t>10,000-row subset</w:t>
            </w:r>
          </w:p>
        </w:tc>
      </w:tr>
      <w:tr w:rsidR="002E3621" w14:paraId="45260EFA"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F7" w14:textId="77777777" w:rsidR="002E3621" w:rsidRDefault="00000000">
            <w:pPr>
              <w:keepNext/>
            </w:pPr>
            <w:r>
              <w:rPr>
                <w:sz w:val="21"/>
                <w:szCs w:val="21"/>
              </w:rPr>
              <w:t>Transactions</w:t>
            </w:r>
          </w:p>
        </w:tc>
        <w:tc>
          <w:tcPr>
            <w:tcW w:w="29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F8" w14:textId="77777777" w:rsidR="002E3621" w:rsidRDefault="00000000">
            <w:pPr>
              <w:keepNext/>
              <w:jc w:val="right"/>
            </w:pPr>
            <w:r>
              <w:rPr>
                <w:sz w:val="21"/>
                <w:szCs w:val="21"/>
              </w:rPr>
              <w:t>284,807</w:t>
            </w:r>
          </w:p>
        </w:tc>
        <w:tc>
          <w:tcPr>
            <w:tcW w:w="29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F9" w14:textId="77777777" w:rsidR="002E3621" w:rsidRDefault="00000000">
            <w:pPr>
              <w:keepNext/>
              <w:jc w:val="right"/>
            </w:pPr>
            <w:r>
              <w:rPr>
                <w:sz w:val="21"/>
                <w:szCs w:val="21"/>
              </w:rPr>
              <w:t>10,000</w:t>
            </w:r>
          </w:p>
        </w:tc>
      </w:tr>
      <w:tr w:rsidR="002E3621" w14:paraId="45260EFE"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FB" w14:textId="77777777" w:rsidR="002E3621" w:rsidRDefault="00000000">
            <w:pPr>
              <w:keepNext/>
            </w:pPr>
            <w:r>
              <w:rPr>
                <w:sz w:val="21"/>
                <w:szCs w:val="21"/>
              </w:rPr>
              <w:t>Legitimate</w:t>
            </w:r>
          </w:p>
        </w:tc>
        <w:tc>
          <w:tcPr>
            <w:tcW w:w="29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FC" w14:textId="77777777" w:rsidR="002E3621" w:rsidRDefault="00000000">
            <w:pPr>
              <w:keepNext/>
              <w:jc w:val="right"/>
            </w:pPr>
            <w:r>
              <w:rPr>
                <w:sz w:val="21"/>
                <w:szCs w:val="21"/>
              </w:rPr>
              <w:t>284,315</w:t>
            </w:r>
          </w:p>
        </w:tc>
        <w:tc>
          <w:tcPr>
            <w:tcW w:w="29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FD" w14:textId="77777777" w:rsidR="002E3621" w:rsidRDefault="00000000">
            <w:pPr>
              <w:keepNext/>
              <w:jc w:val="right"/>
            </w:pPr>
            <w:r>
              <w:rPr>
                <w:sz w:val="21"/>
                <w:szCs w:val="21"/>
              </w:rPr>
              <w:t>9,984</w:t>
            </w:r>
          </w:p>
        </w:tc>
      </w:tr>
      <w:tr w:rsidR="002E3621" w14:paraId="45260F02"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EFF" w14:textId="77777777" w:rsidR="002E3621" w:rsidRDefault="00000000">
            <w:pPr>
              <w:keepNext/>
            </w:pPr>
            <w:r>
              <w:rPr>
                <w:sz w:val="21"/>
                <w:szCs w:val="21"/>
              </w:rPr>
              <w:t>Fraudulent</w:t>
            </w:r>
          </w:p>
        </w:tc>
        <w:tc>
          <w:tcPr>
            <w:tcW w:w="29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00" w14:textId="77777777" w:rsidR="002E3621" w:rsidRDefault="00000000">
            <w:pPr>
              <w:keepNext/>
              <w:jc w:val="right"/>
            </w:pPr>
            <w:r>
              <w:rPr>
                <w:sz w:val="21"/>
                <w:szCs w:val="21"/>
              </w:rPr>
              <w:t>492</w:t>
            </w:r>
          </w:p>
        </w:tc>
        <w:tc>
          <w:tcPr>
            <w:tcW w:w="29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01" w14:textId="77777777" w:rsidR="002E3621" w:rsidRDefault="00000000">
            <w:pPr>
              <w:keepNext/>
              <w:jc w:val="right"/>
            </w:pPr>
            <w:r>
              <w:rPr>
                <w:sz w:val="21"/>
                <w:szCs w:val="21"/>
              </w:rPr>
              <w:t>16</w:t>
            </w:r>
          </w:p>
        </w:tc>
      </w:tr>
      <w:tr w:rsidR="002E3621" w14:paraId="45260F06"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03" w14:textId="77777777" w:rsidR="002E3621" w:rsidRDefault="00000000">
            <w:r>
              <w:rPr>
                <w:sz w:val="21"/>
                <w:szCs w:val="21"/>
              </w:rPr>
              <w:t>Fraud percentage</w:t>
            </w:r>
          </w:p>
        </w:tc>
        <w:tc>
          <w:tcPr>
            <w:tcW w:w="29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04" w14:textId="77777777" w:rsidR="002E3621" w:rsidRDefault="00000000">
            <w:pPr>
              <w:jc w:val="right"/>
            </w:pPr>
            <w:r>
              <w:rPr>
                <w:sz w:val="21"/>
                <w:szCs w:val="21"/>
              </w:rPr>
              <w:t>0.1727%</w:t>
            </w:r>
          </w:p>
        </w:tc>
        <w:tc>
          <w:tcPr>
            <w:tcW w:w="29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05" w14:textId="77777777" w:rsidR="002E3621" w:rsidRDefault="00000000">
            <w:pPr>
              <w:jc w:val="right"/>
            </w:pPr>
            <w:r>
              <w:rPr>
                <w:sz w:val="21"/>
                <w:szCs w:val="21"/>
              </w:rPr>
              <w:t>0.16%</w:t>
            </w:r>
          </w:p>
        </w:tc>
      </w:tr>
    </w:tbl>
    <w:p w14:paraId="45260F07" w14:textId="77777777" w:rsidR="002E3621" w:rsidRDefault="002E3621">
      <w:pPr>
        <w:spacing w:after="120"/>
      </w:pPr>
    </w:p>
    <w:p w14:paraId="45260F08" w14:textId="77777777" w:rsidR="002E3621" w:rsidRDefault="00000000">
      <w:pPr>
        <w:spacing w:after="110" w:line="264" w:lineRule="auto"/>
        <w:jc w:val="both"/>
      </w:pPr>
      <w:r>
        <w:lastRenderedPageBreak/>
        <w:t>All results reported in this document were obtained on this 10,000-row subset. They describe the behaviour of DBSCAN on these 10,000 transactions only and must not be read as results for the entire 284,807-row dataset.</w:t>
      </w:r>
    </w:p>
    <w:p w14:paraId="45260F09" w14:textId="77777777" w:rsidR="002E3621" w:rsidRDefault="00000000">
      <w:pPr>
        <w:pStyle w:val="Heading1"/>
        <w:keepNext/>
        <w:spacing w:before="360" w:after="160"/>
      </w:pPr>
      <w:r>
        <w:rPr>
          <w:b/>
          <w:bCs/>
          <w:sz w:val="30"/>
          <w:szCs w:val="30"/>
        </w:rPr>
        <w:t>2. Methodology</w:t>
      </w:r>
    </w:p>
    <w:p w14:paraId="45260F0A" w14:textId="77777777" w:rsidR="002E3621" w:rsidRDefault="00000000">
      <w:pPr>
        <w:spacing w:after="110" w:line="264" w:lineRule="auto"/>
        <w:jc w:val="both"/>
      </w:pPr>
      <w:r>
        <w:t>The workflow is summarised in Table 3. The fraud label is excluded from every stage up to and including DBSCAN, and is used only in the final evaluation step.</w:t>
      </w:r>
    </w:p>
    <w:p w14:paraId="45260F0B" w14:textId="77777777" w:rsidR="002E3621" w:rsidRDefault="00000000">
      <w:pPr>
        <w:keepNext/>
        <w:spacing w:before="160" w:after="80"/>
        <w:jc w:val="center"/>
      </w:pPr>
      <w:r>
        <w:rPr>
          <w:b/>
          <w:bCs/>
          <w:sz w:val="22"/>
          <w:szCs w:val="22"/>
        </w:rPr>
        <w:t>Table 3: Overview of the experimental pipeline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900"/>
        <w:gridCol w:w="5326"/>
      </w:tblGrid>
      <w:tr w:rsidR="002E3621" w14:paraId="45260F0F" w14:textId="77777777">
        <w:trPr>
          <w:cantSplit/>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0C" w14:textId="77777777" w:rsidR="002E3621" w:rsidRDefault="00000000">
            <w:pPr>
              <w:keepNext/>
              <w:jc w:val="center"/>
            </w:pPr>
            <w:r>
              <w:rPr>
                <w:b/>
                <w:bCs/>
                <w:sz w:val="21"/>
                <w:szCs w:val="21"/>
              </w:rPr>
              <w:t>Step</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0D" w14:textId="77777777" w:rsidR="002E3621" w:rsidRDefault="00000000">
            <w:pPr>
              <w:keepNext/>
              <w:jc w:val="center"/>
            </w:pPr>
            <w:r>
              <w:rPr>
                <w:b/>
                <w:bCs/>
                <w:sz w:val="21"/>
                <w:szCs w:val="21"/>
              </w:rPr>
              <w:t>Stage</w:t>
            </w:r>
          </w:p>
        </w:tc>
        <w:tc>
          <w:tcPr>
            <w:tcW w:w="5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0E" w14:textId="77777777" w:rsidR="002E3621" w:rsidRDefault="00000000">
            <w:pPr>
              <w:keepNext/>
              <w:jc w:val="center"/>
            </w:pPr>
            <w:r>
              <w:rPr>
                <w:b/>
                <w:bCs/>
                <w:sz w:val="21"/>
                <w:szCs w:val="21"/>
              </w:rPr>
              <w:t>Purpose</w:t>
            </w:r>
          </w:p>
        </w:tc>
      </w:tr>
      <w:tr w:rsidR="002E3621" w14:paraId="45260F13"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10" w14:textId="77777777" w:rsidR="002E3621" w:rsidRDefault="00000000">
            <w:pPr>
              <w:keepNext/>
              <w:jc w:val="center"/>
            </w:pPr>
            <w:r>
              <w:rPr>
                <w:sz w:val="21"/>
                <w:szCs w:val="21"/>
              </w:rPr>
              <w:t>1</w:t>
            </w:r>
          </w:p>
        </w:tc>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11" w14:textId="77777777" w:rsidR="002E3621" w:rsidRDefault="00000000">
            <w:pPr>
              <w:keepNext/>
            </w:pPr>
            <w:r>
              <w:rPr>
                <w:sz w:val="21"/>
                <w:szCs w:val="21"/>
              </w:rPr>
              <w:t>Dataset</w:t>
            </w:r>
          </w:p>
        </w:tc>
        <w:tc>
          <w:tcPr>
            <w:tcW w:w="53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12" w14:textId="77777777" w:rsidR="002E3621" w:rsidRDefault="00000000">
            <w:pPr>
              <w:keepNext/>
            </w:pPr>
            <w:r>
              <w:rPr>
                <w:sz w:val="21"/>
                <w:szCs w:val="21"/>
              </w:rPr>
              <w:t>ULB Credit Card Fraud Detection data (284,807 rows)</w:t>
            </w:r>
          </w:p>
        </w:tc>
      </w:tr>
      <w:tr w:rsidR="002E3621" w14:paraId="45260F17"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14" w14:textId="77777777" w:rsidR="002E3621" w:rsidRDefault="00000000">
            <w:pPr>
              <w:keepNext/>
              <w:jc w:val="center"/>
            </w:pPr>
            <w:r>
              <w:rPr>
                <w:sz w:val="21"/>
                <w:szCs w:val="21"/>
              </w:rPr>
              <w:t>2</w:t>
            </w:r>
          </w:p>
        </w:tc>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15" w14:textId="77777777" w:rsidR="002E3621" w:rsidRDefault="00000000">
            <w:pPr>
              <w:keepNext/>
            </w:pPr>
            <w:r>
              <w:rPr>
                <w:sz w:val="21"/>
                <w:szCs w:val="21"/>
              </w:rPr>
              <w:t>10,000-row subset</w:t>
            </w:r>
          </w:p>
        </w:tc>
        <w:tc>
          <w:tcPr>
            <w:tcW w:w="53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16" w14:textId="77777777" w:rsidR="002E3621" w:rsidRDefault="00000000">
            <w:pPr>
              <w:keepNext/>
            </w:pPr>
            <w:r>
              <w:rPr>
                <w:sz w:val="21"/>
                <w:szCs w:val="21"/>
              </w:rPr>
              <w:t>Fixed subset used for all modelling experiments</w:t>
            </w:r>
          </w:p>
        </w:tc>
      </w:tr>
      <w:tr w:rsidR="002E3621" w14:paraId="45260F1B"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18" w14:textId="77777777" w:rsidR="002E3621" w:rsidRDefault="00000000">
            <w:pPr>
              <w:keepNext/>
              <w:jc w:val="center"/>
            </w:pPr>
            <w:r>
              <w:rPr>
                <w:sz w:val="21"/>
                <w:szCs w:val="21"/>
              </w:rPr>
              <w:t>3</w:t>
            </w:r>
          </w:p>
        </w:tc>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19" w14:textId="77777777" w:rsidR="002E3621" w:rsidRDefault="00000000">
            <w:pPr>
              <w:keepNext/>
            </w:pPr>
            <w:r>
              <w:rPr>
                <w:sz w:val="21"/>
                <w:szCs w:val="21"/>
              </w:rPr>
              <w:t>Feature/target separation</w:t>
            </w:r>
          </w:p>
        </w:tc>
        <w:tc>
          <w:tcPr>
            <w:tcW w:w="53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1A" w14:textId="77777777" w:rsidR="002E3621" w:rsidRDefault="00000000">
            <w:pPr>
              <w:keepNext/>
            </w:pPr>
            <w:r>
              <w:rPr>
                <w:sz w:val="21"/>
                <w:szCs w:val="21"/>
              </w:rPr>
              <w:t>Class removed from the feature matrix</w:t>
            </w:r>
          </w:p>
        </w:tc>
      </w:tr>
      <w:tr w:rsidR="002E3621" w14:paraId="45260F1F"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1C" w14:textId="77777777" w:rsidR="002E3621" w:rsidRDefault="00000000">
            <w:pPr>
              <w:keepNext/>
              <w:jc w:val="center"/>
            </w:pPr>
            <w:r>
              <w:rPr>
                <w:sz w:val="21"/>
                <w:szCs w:val="21"/>
              </w:rPr>
              <w:t>4</w:t>
            </w:r>
          </w:p>
        </w:tc>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1D" w14:textId="77777777" w:rsidR="002E3621" w:rsidRDefault="00000000">
            <w:pPr>
              <w:keepNext/>
            </w:pPr>
            <w:r>
              <w:rPr>
                <w:sz w:val="21"/>
                <w:szCs w:val="21"/>
              </w:rPr>
              <w:t>Scaling (RobustScaler)</w:t>
            </w:r>
          </w:p>
        </w:tc>
        <w:tc>
          <w:tcPr>
            <w:tcW w:w="53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1E" w14:textId="77777777" w:rsidR="002E3621" w:rsidRDefault="00000000">
            <w:pPr>
              <w:keepNext/>
            </w:pPr>
            <w:r>
              <w:rPr>
                <w:sz w:val="21"/>
                <w:szCs w:val="21"/>
              </w:rPr>
              <w:t>Bring all features to comparable scales</w:t>
            </w:r>
          </w:p>
        </w:tc>
      </w:tr>
      <w:tr w:rsidR="002E3621" w14:paraId="45260F23"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20" w14:textId="77777777" w:rsidR="002E3621" w:rsidRDefault="00000000">
            <w:pPr>
              <w:keepNext/>
              <w:jc w:val="center"/>
            </w:pPr>
            <w:r>
              <w:rPr>
                <w:sz w:val="21"/>
                <w:szCs w:val="21"/>
              </w:rPr>
              <w:t>5</w:t>
            </w:r>
          </w:p>
        </w:tc>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21" w14:textId="77777777" w:rsidR="002E3621" w:rsidRDefault="00000000">
            <w:pPr>
              <w:keepNext/>
            </w:pPr>
            <w:r>
              <w:rPr>
                <w:sz w:val="21"/>
                <w:szCs w:val="21"/>
              </w:rPr>
              <w:t>PCA</w:t>
            </w:r>
          </w:p>
        </w:tc>
        <w:tc>
          <w:tcPr>
            <w:tcW w:w="53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22" w14:textId="77777777" w:rsidR="002E3621" w:rsidRDefault="00000000">
            <w:pPr>
              <w:keepNext/>
            </w:pPr>
            <w:r>
              <w:rPr>
                <w:sz w:val="21"/>
                <w:szCs w:val="21"/>
              </w:rPr>
              <w:t>Reduce 30 dimensions to 23</w:t>
            </w:r>
          </w:p>
        </w:tc>
      </w:tr>
      <w:tr w:rsidR="002E3621" w14:paraId="45260F27"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24" w14:textId="77777777" w:rsidR="002E3621" w:rsidRDefault="00000000">
            <w:pPr>
              <w:keepNext/>
              <w:jc w:val="center"/>
            </w:pPr>
            <w:r>
              <w:rPr>
                <w:sz w:val="21"/>
                <w:szCs w:val="21"/>
              </w:rPr>
              <w:t>6</w:t>
            </w:r>
          </w:p>
        </w:tc>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25" w14:textId="77777777" w:rsidR="002E3621" w:rsidRDefault="00000000">
            <w:pPr>
              <w:keepNext/>
            </w:pPr>
            <w:r>
              <w:rPr>
                <w:sz w:val="21"/>
                <w:szCs w:val="21"/>
              </w:rPr>
              <w:t>K-distance analysis</w:t>
            </w:r>
          </w:p>
        </w:tc>
        <w:tc>
          <w:tcPr>
            <w:tcW w:w="53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26" w14:textId="77777777" w:rsidR="002E3621" w:rsidRDefault="00000000">
            <w:pPr>
              <w:keepNext/>
            </w:pPr>
            <w:r>
              <w:rPr>
                <w:sz w:val="21"/>
                <w:szCs w:val="21"/>
              </w:rPr>
              <w:t>Guide the choice of eps</w:t>
            </w:r>
          </w:p>
        </w:tc>
      </w:tr>
      <w:tr w:rsidR="002E3621" w14:paraId="45260F2B"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28" w14:textId="77777777" w:rsidR="002E3621" w:rsidRDefault="00000000">
            <w:pPr>
              <w:keepNext/>
              <w:jc w:val="center"/>
            </w:pPr>
            <w:r>
              <w:rPr>
                <w:sz w:val="21"/>
                <w:szCs w:val="21"/>
              </w:rPr>
              <w:t>7</w:t>
            </w:r>
          </w:p>
        </w:tc>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29" w14:textId="77777777" w:rsidR="002E3621" w:rsidRDefault="00000000">
            <w:pPr>
              <w:keepNext/>
            </w:pPr>
            <w:r>
              <w:rPr>
                <w:sz w:val="21"/>
                <w:szCs w:val="21"/>
              </w:rPr>
              <w:t>DBSCAN</w:t>
            </w:r>
          </w:p>
        </w:tc>
        <w:tc>
          <w:tcPr>
            <w:tcW w:w="53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2A" w14:textId="77777777" w:rsidR="002E3621" w:rsidRDefault="00000000">
            <w:pPr>
              <w:keepNext/>
            </w:pPr>
            <w:r>
              <w:rPr>
                <w:sz w:val="21"/>
                <w:szCs w:val="21"/>
              </w:rPr>
              <w:t>Label dense points as clusters and sparse points as noise (-1)</w:t>
            </w:r>
          </w:p>
        </w:tc>
      </w:tr>
      <w:tr w:rsidR="002E3621" w14:paraId="45260F2F"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2C" w14:textId="77777777" w:rsidR="002E3621" w:rsidRDefault="00000000">
            <w:pPr>
              <w:keepNext/>
              <w:jc w:val="center"/>
            </w:pPr>
            <w:r>
              <w:rPr>
                <w:sz w:val="21"/>
                <w:szCs w:val="21"/>
              </w:rPr>
              <w:t>8</w:t>
            </w:r>
          </w:p>
        </w:tc>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2D" w14:textId="77777777" w:rsidR="002E3621" w:rsidRDefault="00000000">
            <w:pPr>
              <w:keepNext/>
            </w:pPr>
            <w:r>
              <w:rPr>
                <w:sz w:val="21"/>
                <w:szCs w:val="21"/>
              </w:rPr>
              <w:t>Anomaly detection</w:t>
            </w:r>
          </w:p>
        </w:tc>
        <w:tc>
          <w:tcPr>
            <w:tcW w:w="53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2E" w14:textId="77777777" w:rsidR="002E3621" w:rsidRDefault="00000000">
            <w:pPr>
              <w:keepNext/>
            </w:pPr>
            <w:r>
              <w:rPr>
                <w:sz w:val="21"/>
                <w:szCs w:val="21"/>
              </w:rPr>
              <w:t>Treat noise points as anomaly candidates</w:t>
            </w:r>
          </w:p>
        </w:tc>
      </w:tr>
      <w:tr w:rsidR="002E3621" w14:paraId="45260F33"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30" w14:textId="77777777" w:rsidR="002E3621" w:rsidRDefault="00000000">
            <w:pPr>
              <w:jc w:val="center"/>
            </w:pPr>
            <w:r>
              <w:rPr>
                <w:sz w:val="21"/>
                <w:szCs w:val="21"/>
              </w:rPr>
              <w:t>9</w:t>
            </w:r>
          </w:p>
        </w:tc>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31" w14:textId="77777777" w:rsidR="002E3621" w:rsidRDefault="00000000">
            <w:r>
              <w:rPr>
                <w:sz w:val="21"/>
                <w:szCs w:val="21"/>
              </w:rPr>
              <w:t>Evaluation</w:t>
            </w:r>
          </w:p>
        </w:tc>
        <w:tc>
          <w:tcPr>
            <w:tcW w:w="53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32" w14:textId="77777777" w:rsidR="002E3621" w:rsidRDefault="00000000">
            <w:r>
              <w:rPr>
                <w:sz w:val="21"/>
                <w:szCs w:val="21"/>
              </w:rPr>
              <w:t>Compare anomalies with the Class labels afterwards</w:t>
            </w:r>
          </w:p>
        </w:tc>
      </w:tr>
    </w:tbl>
    <w:p w14:paraId="45260F34" w14:textId="77777777" w:rsidR="002E3621" w:rsidRDefault="002E3621">
      <w:pPr>
        <w:spacing w:after="120"/>
      </w:pPr>
    </w:p>
    <w:p w14:paraId="45260F35" w14:textId="77777777" w:rsidR="002E3621" w:rsidRDefault="00000000">
      <w:pPr>
        <w:pStyle w:val="Heading2"/>
        <w:keepNext/>
        <w:spacing w:before="240" w:after="120"/>
      </w:pPr>
      <w:r>
        <w:rPr>
          <w:b/>
          <w:bCs/>
        </w:rPr>
        <w:t>2.1 Data Preparation</w:t>
      </w:r>
    </w:p>
    <w:p w14:paraId="45260F36" w14:textId="77777777" w:rsidR="002E3621" w:rsidRDefault="00000000">
      <w:pPr>
        <w:spacing w:after="110" w:line="264" w:lineRule="auto"/>
        <w:jc w:val="both"/>
      </w:pPr>
      <w:r>
        <w:t xml:space="preserve">The target column </w:t>
      </w:r>
      <w:r>
        <w:rPr>
          <w:b/>
          <w:bCs/>
        </w:rPr>
        <w:t>Class</w:t>
      </w:r>
      <w:r>
        <w:t xml:space="preserve"> was separated from the data and excluded from the feature matrix given to DBSCAN. The input features were therefore Time, V1–V28, and Amount, giving 30 features in total. Before any modelling, the subset was checked for data-quality problems: it contained 0 missing values and 0 infinite values, so no imputation or row removal was needed. The Class column was kept aside and was not touched again until the evaluation stage.</w:t>
      </w:r>
    </w:p>
    <w:p w14:paraId="45260F37" w14:textId="77777777" w:rsidR="002E3621" w:rsidRDefault="00000000">
      <w:pPr>
        <w:pStyle w:val="Heading2"/>
        <w:keepNext/>
        <w:spacing w:before="240" w:after="120"/>
      </w:pPr>
      <w:r>
        <w:rPr>
          <w:b/>
          <w:bCs/>
        </w:rPr>
        <w:t>2.2 Feature Scaling</w:t>
      </w:r>
    </w:p>
    <w:p w14:paraId="45260F38" w14:textId="77777777" w:rsidR="002E3621" w:rsidRDefault="00000000">
      <w:pPr>
        <w:spacing w:after="110" w:line="264" w:lineRule="auto"/>
        <w:jc w:val="both"/>
      </w:pPr>
      <w:r>
        <w:t>DBSCAN decides whether two points are neighbours by measuring the distance between them. Distance-based algorithms are therefore sensitive to feature scale: a feature with a large range, such as Amount or Time, can dominate the distance calculation. Financial data also contains extreme values, such as a few very large amounts, which distort scaling based on the mean and standard deviation.</w:t>
      </w:r>
    </w:p>
    <w:p w14:paraId="45260F39" w14:textId="77777777" w:rsidR="002E3621" w:rsidRDefault="00000000">
      <w:pPr>
        <w:spacing w:after="110" w:line="264" w:lineRule="auto"/>
        <w:jc w:val="both"/>
      </w:pPr>
      <w:r>
        <w:t xml:space="preserve">To address both issues, the features were scaled with </w:t>
      </w:r>
      <w:r>
        <w:rPr>
          <w:b/>
          <w:bCs/>
        </w:rPr>
        <w:t>RobustScaler</w:t>
      </w:r>
      <w:r>
        <w:t xml:space="preserve"> [6]. This scaler removes the median and divides by the interquartile range (the range between the 25th and 75th percentiles). Because the median and interquartile range are far less affected by extreme values than the mean and variance, RobustScaler keeps genuinely unusual transactions unusual instead of squeezing them or letting them distort the scale of an entire feature.</w:t>
      </w:r>
    </w:p>
    <w:p w14:paraId="45260F3A" w14:textId="77777777" w:rsidR="002E3621" w:rsidRDefault="00000000">
      <w:pPr>
        <w:pStyle w:val="Heading2"/>
        <w:keepNext/>
        <w:spacing w:before="240" w:after="120"/>
      </w:pPr>
      <w:r>
        <w:rPr>
          <w:b/>
          <w:bCs/>
        </w:rPr>
        <w:t>2.3 Principal Component Analysis (PCA)</w:t>
      </w:r>
    </w:p>
    <w:p w14:paraId="45260F3B" w14:textId="77777777" w:rsidR="002E3621" w:rsidRDefault="00000000">
      <w:pPr>
        <w:spacing w:after="110" w:line="264" w:lineRule="auto"/>
        <w:jc w:val="both"/>
      </w:pPr>
      <w:r>
        <w:t>After scaling, Principal Component Analysis [5] was applied to reduce the dimensionality of the data. PCA projects the data onto fewer uncorrelated axes (principal components) ordered by the variance they capture. It was used to reduce dimensionality, speed up the repeated nearest-</w:t>
      </w:r>
      <w:r>
        <w:lastRenderedPageBreak/>
        <w:t>neighbour and DBSCAN computations, remove redundancy between correlated features, and retain most of the original variance. The result is shown in Table 4.</w:t>
      </w:r>
    </w:p>
    <w:p w14:paraId="45260F3C" w14:textId="77777777" w:rsidR="002E3621" w:rsidRDefault="00000000">
      <w:pPr>
        <w:keepNext/>
        <w:spacing w:before="160" w:after="80"/>
        <w:jc w:val="center"/>
      </w:pPr>
      <w:r>
        <w:rPr>
          <w:b/>
          <w:bCs/>
          <w:sz w:val="22"/>
          <w:szCs w:val="22"/>
        </w:rPr>
        <w:t>Table 4: PCA results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2E3621" w14:paraId="45260F3F" w14:textId="77777777">
        <w:trPr>
          <w:cantSplit/>
          <w:tblHeader/>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3D" w14:textId="77777777" w:rsidR="002E3621" w:rsidRDefault="00000000">
            <w:pPr>
              <w:keepNext/>
              <w:jc w:val="center"/>
            </w:pPr>
            <w:r>
              <w:rPr>
                <w:b/>
                <w:bCs/>
                <w:sz w:val="21"/>
                <w:szCs w:val="21"/>
              </w:rPr>
              <w:t>Quantity</w:t>
            </w:r>
          </w:p>
        </w:tc>
        <w:tc>
          <w:tcPr>
            <w:tcW w:w="4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3E" w14:textId="77777777" w:rsidR="002E3621" w:rsidRDefault="00000000">
            <w:pPr>
              <w:keepNext/>
              <w:jc w:val="center"/>
            </w:pPr>
            <w:r>
              <w:rPr>
                <w:b/>
                <w:bCs/>
                <w:sz w:val="21"/>
                <w:szCs w:val="21"/>
              </w:rPr>
              <w:t>Value</w:t>
            </w:r>
          </w:p>
        </w:tc>
      </w:tr>
      <w:tr w:rsidR="002E3621" w14:paraId="45260F42"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40" w14:textId="77777777" w:rsidR="002E3621" w:rsidRDefault="00000000">
            <w:pPr>
              <w:keepNext/>
            </w:pPr>
            <w:r>
              <w:rPr>
                <w:sz w:val="21"/>
                <w:szCs w:val="21"/>
              </w:rPr>
              <w:t>Original dimensions</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41" w14:textId="77777777" w:rsidR="002E3621" w:rsidRDefault="00000000">
            <w:pPr>
              <w:keepNext/>
              <w:jc w:val="right"/>
            </w:pPr>
            <w:r>
              <w:rPr>
                <w:sz w:val="21"/>
                <w:szCs w:val="21"/>
              </w:rPr>
              <w:t>30</w:t>
            </w:r>
          </w:p>
        </w:tc>
      </w:tr>
      <w:tr w:rsidR="002E3621" w14:paraId="45260F45"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43" w14:textId="77777777" w:rsidR="002E3621" w:rsidRDefault="00000000">
            <w:pPr>
              <w:keepNext/>
            </w:pPr>
            <w:r>
              <w:rPr>
                <w:sz w:val="21"/>
                <w:szCs w:val="21"/>
              </w:rPr>
              <w:t>PCA dimensions</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44" w14:textId="77777777" w:rsidR="002E3621" w:rsidRDefault="00000000">
            <w:pPr>
              <w:keepNext/>
              <w:jc w:val="right"/>
            </w:pPr>
            <w:r>
              <w:rPr>
                <w:sz w:val="21"/>
                <w:szCs w:val="21"/>
              </w:rPr>
              <w:t>23</w:t>
            </w:r>
          </w:p>
        </w:tc>
      </w:tr>
      <w:tr w:rsidR="002E3621" w14:paraId="45260F48"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46" w14:textId="77777777" w:rsidR="002E3621" w:rsidRDefault="00000000">
            <w:r>
              <w:rPr>
                <w:sz w:val="21"/>
                <w:szCs w:val="21"/>
              </w:rPr>
              <w:t>Variance retained</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47" w14:textId="77777777" w:rsidR="002E3621" w:rsidRDefault="00000000">
            <w:pPr>
              <w:jc w:val="right"/>
            </w:pPr>
            <w:r>
              <w:rPr>
                <w:sz w:val="21"/>
                <w:szCs w:val="21"/>
              </w:rPr>
              <w:t>95.02%</w:t>
            </w:r>
          </w:p>
        </w:tc>
      </w:tr>
    </w:tbl>
    <w:p w14:paraId="45260F49" w14:textId="77777777" w:rsidR="002E3621" w:rsidRDefault="002E3621">
      <w:pPr>
        <w:spacing w:after="120"/>
      </w:pPr>
    </w:p>
    <w:p w14:paraId="45260F4A" w14:textId="77777777" w:rsidR="002E3621" w:rsidRDefault="00000000">
      <w:pPr>
        <w:spacing w:after="110" w:line="264" w:lineRule="auto"/>
        <w:jc w:val="both"/>
      </w:pPr>
      <w:r>
        <w:t>Reducing 30 dimensions to 23 retains 95.02% of the variance, so most of the structure DBSCAN needs is preserved.</w:t>
      </w:r>
    </w:p>
    <w:p w14:paraId="45260F4E" w14:textId="77777777" w:rsidR="002E3621" w:rsidRDefault="00000000">
      <w:pPr>
        <w:pStyle w:val="Heading2"/>
        <w:keepNext/>
        <w:spacing w:before="240" w:after="120"/>
      </w:pPr>
      <w:r>
        <w:rPr>
          <w:b/>
          <w:bCs/>
        </w:rPr>
        <w:t>2.4 DBSCAN</w:t>
      </w:r>
    </w:p>
    <w:p w14:paraId="45260F4F" w14:textId="77777777" w:rsidR="002E3621" w:rsidRDefault="00000000">
      <w:pPr>
        <w:spacing w:after="110" w:line="264" w:lineRule="auto"/>
        <w:jc w:val="both"/>
      </w:pPr>
      <w:r>
        <w:t>DBSCAN [3] groups points according to local density and is controlled by two parameters:</w:t>
      </w:r>
    </w:p>
    <w:p w14:paraId="45260F50" w14:textId="77777777" w:rsidR="002E3621" w:rsidRDefault="00000000">
      <w:pPr>
        <w:pStyle w:val="ListParagraph"/>
        <w:numPr>
          <w:ilvl w:val="0"/>
          <w:numId w:val="2"/>
        </w:numPr>
        <w:spacing w:after="50" w:line="264" w:lineRule="auto"/>
        <w:jc w:val="both"/>
      </w:pPr>
      <w:r>
        <w:rPr>
          <w:b/>
          <w:bCs/>
        </w:rPr>
        <w:t>eps</w:t>
      </w:r>
      <w:r>
        <w:t>: the radius of the neighbourhood drawn around each point.</w:t>
      </w:r>
    </w:p>
    <w:p w14:paraId="45260F51" w14:textId="77777777" w:rsidR="002E3621" w:rsidRDefault="00000000">
      <w:pPr>
        <w:pStyle w:val="ListParagraph"/>
        <w:numPr>
          <w:ilvl w:val="0"/>
          <w:numId w:val="2"/>
        </w:numPr>
        <w:spacing w:after="50" w:line="264" w:lineRule="auto"/>
        <w:jc w:val="both"/>
      </w:pPr>
      <w:r>
        <w:rPr>
          <w:b/>
          <w:bCs/>
        </w:rPr>
        <w:t>min_samples</w:t>
      </w:r>
      <w:r>
        <w:t>: the minimum number of points (including the point itself) that must lie within eps for the neighbourhood to count as dense [4].</w:t>
      </w:r>
    </w:p>
    <w:p w14:paraId="45260F52" w14:textId="77777777" w:rsidR="002E3621" w:rsidRDefault="00000000">
      <w:pPr>
        <w:spacing w:after="110" w:line="264" w:lineRule="auto"/>
        <w:jc w:val="both"/>
      </w:pPr>
      <w:r>
        <w:t xml:space="preserve">Using these two parameters, every point is assigned to one of three roles. A </w:t>
      </w:r>
      <w:r>
        <w:rPr>
          <w:b/>
          <w:bCs/>
        </w:rPr>
        <w:t>core point</w:t>
      </w:r>
      <w:r>
        <w:t xml:space="preserve"> has at least min_samples points within distance eps. A </w:t>
      </w:r>
      <w:r>
        <w:rPr>
          <w:b/>
          <w:bCs/>
        </w:rPr>
        <w:t>border point</w:t>
      </w:r>
      <w:r>
        <w:t xml:space="preserve"> has fewer than min_samples neighbours itself but lies within eps of a core point, so it joins that core point's cluster. A </w:t>
      </w:r>
      <w:r>
        <w:rPr>
          <w:b/>
          <w:bCs/>
        </w:rPr>
        <w:t>noise point</w:t>
      </w:r>
      <w:r>
        <w:t xml:space="preserve"> is neither a core point nor a border point: it lies in a sparse region and belongs to no cluster. Scikit-learn's implementation [4] assigns noise points the label </w:t>
      </w:r>
      <w:r>
        <w:rPr>
          <w:b/>
          <w:bCs/>
        </w:rPr>
        <w:t>-1</w:t>
      </w:r>
      <w:r>
        <w:t>, and clusters are numbered 0, 1, 2, and so on.</w:t>
      </w:r>
    </w:p>
    <w:p w14:paraId="45260F53" w14:textId="77777777" w:rsidR="002E3621" w:rsidRDefault="00000000">
      <w:pPr>
        <w:spacing w:after="110" w:line="264" w:lineRule="auto"/>
        <w:jc w:val="both"/>
      </w:pPr>
      <w:r>
        <w:t xml:space="preserve">In this project, </w:t>
      </w:r>
      <w:r>
        <w:rPr>
          <w:b/>
          <w:bCs/>
        </w:rPr>
        <w:t>DBSCAN noise is treated as an anomaly candidate</w:t>
      </w:r>
      <w:r>
        <w:t xml:space="preserve">: every transaction labelled -1 is flagged as unusual. It is important to emphasise that </w:t>
      </w:r>
      <w:r>
        <w:rPr>
          <w:b/>
          <w:bCs/>
        </w:rPr>
        <w:t>an anomaly is not automatically fraud</w:t>
      </w:r>
      <w:r>
        <w:t>. A flagged transaction is simply unusual according to the density structure found by DBSCAN. It may be fraudulent, or it may be a legitimate but rare transaction, such as an unusually large purchase. Whether the flagged transactions are actually fraudulent is only determined afterwards, during evaluation.</w:t>
      </w:r>
    </w:p>
    <w:p w14:paraId="45260F54" w14:textId="77777777" w:rsidR="002E3621" w:rsidRDefault="00000000">
      <w:pPr>
        <w:spacing w:after="110" w:line="264" w:lineRule="auto"/>
        <w:jc w:val="both"/>
      </w:pPr>
      <w:r>
        <w:t xml:space="preserve">DBSCAN is an </w:t>
      </w:r>
      <w:r>
        <w:rPr>
          <w:b/>
          <w:bCs/>
        </w:rPr>
        <w:t>unsupervised</w:t>
      </w:r>
      <w:r>
        <w:t xml:space="preserve"> anomaly-detection method. The Class label was not used to train or fit DBSCAN, nor to scale the data or fit PCA, and it did not influence the choice of the anomaly rule (noise = anomaly). It was used only after DBSCAN had produced its predictions, in order to evaluate them.</w:t>
      </w:r>
    </w:p>
    <w:p w14:paraId="45260F55" w14:textId="77777777" w:rsidR="002E3621" w:rsidRDefault="00000000">
      <w:pPr>
        <w:pStyle w:val="Heading2"/>
        <w:keepNext/>
        <w:spacing w:before="240" w:after="120"/>
      </w:pPr>
      <w:r>
        <w:rPr>
          <w:b/>
          <w:bCs/>
        </w:rPr>
        <w:t>2.5 K-Distance Analysis</w:t>
      </w:r>
    </w:p>
    <w:p w14:paraId="45260F56" w14:textId="77777777" w:rsidR="002E3621" w:rsidRDefault="00000000">
      <w:pPr>
        <w:spacing w:after="110" w:line="264" w:lineRule="auto"/>
        <w:jc w:val="both"/>
      </w:pPr>
      <w:r>
        <w:t>Choosing eps is the most delicate step in applying DBSCAN: if eps is too small, many ordinary points are labelled noise; if it is too large, genuinely unusual points are absorbed into clusters. K-distance analysis helps to select a reasonable range. For every point, the distance to its k-th nearest neighbour is computed, sorted, and plotted. Dense regions give small k-distances and sparse regions large ones, so the curve rises sharply at the transition; an eps near this bend separates dense from sparse regions.</w:t>
      </w:r>
    </w:p>
    <w:p w14:paraId="45260F57" w14:textId="77777777" w:rsidR="002E3621" w:rsidRDefault="00000000">
      <w:pPr>
        <w:spacing w:after="110" w:line="264" w:lineRule="auto"/>
        <w:jc w:val="both"/>
      </w:pPr>
      <w:r>
        <w:t xml:space="preserve">The analysis was performed with an initial </w:t>
      </w:r>
      <w:r>
        <w:rPr>
          <w:b/>
          <w:bCs/>
        </w:rPr>
        <w:t>min_samples = 10</w:t>
      </w:r>
      <w:r>
        <w:t>. The resulting k-distance statistics are given in Table 5.</w:t>
      </w:r>
    </w:p>
    <w:p w14:paraId="45260F58" w14:textId="77777777" w:rsidR="002E3621" w:rsidRDefault="00000000">
      <w:pPr>
        <w:keepNext/>
        <w:spacing w:before="160" w:after="80"/>
        <w:jc w:val="center"/>
      </w:pPr>
      <w:r>
        <w:rPr>
          <w:b/>
          <w:bCs/>
          <w:sz w:val="22"/>
          <w:szCs w:val="22"/>
        </w:rPr>
        <w:lastRenderedPageBreak/>
        <w:t>Table 5: K-distance statistics (initial min_samples = 10)</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2E3621" w14:paraId="45260F5B" w14:textId="77777777">
        <w:trPr>
          <w:cantSplit/>
          <w:tblHeader/>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59" w14:textId="77777777" w:rsidR="002E3621" w:rsidRDefault="00000000">
            <w:pPr>
              <w:keepNext/>
              <w:jc w:val="center"/>
            </w:pPr>
            <w:r>
              <w:rPr>
                <w:b/>
                <w:bCs/>
                <w:sz w:val="21"/>
                <w:szCs w:val="21"/>
              </w:rPr>
              <w:t>Statistic</w:t>
            </w:r>
          </w:p>
        </w:tc>
        <w:tc>
          <w:tcPr>
            <w:tcW w:w="4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5A" w14:textId="77777777" w:rsidR="002E3621" w:rsidRDefault="00000000">
            <w:pPr>
              <w:keepNext/>
              <w:jc w:val="center"/>
            </w:pPr>
            <w:r>
              <w:rPr>
                <w:b/>
                <w:bCs/>
                <w:sz w:val="21"/>
                <w:szCs w:val="21"/>
              </w:rPr>
              <w:t>K-distance</w:t>
            </w:r>
          </w:p>
        </w:tc>
      </w:tr>
      <w:tr w:rsidR="002E3621" w14:paraId="45260F5E"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5C" w14:textId="77777777" w:rsidR="002E3621" w:rsidRDefault="00000000">
            <w:pPr>
              <w:keepNext/>
            </w:pPr>
            <w:r>
              <w:rPr>
                <w:sz w:val="21"/>
                <w:szCs w:val="21"/>
              </w:rPr>
              <w:t>Median</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5D" w14:textId="77777777" w:rsidR="002E3621" w:rsidRDefault="00000000">
            <w:pPr>
              <w:keepNext/>
              <w:jc w:val="right"/>
            </w:pPr>
            <w:r>
              <w:rPr>
                <w:sz w:val="21"/>
                <w:szCs w:val="21"/>
              </w:rPr>
              <w:t>2.2755</w:t>
            </w:r>
          </w:p>
        </w:tc>
      </w:tr>
      <w:tr w:rsidR="002E3621" w14:paraId="45260F61"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5F" w14:textId="77777777" w:rsidR="002E3621" w:rsidRDefault="00000000">
            <w:pPr>
              <w:keepNext/>
            </w:pPr>
            <w:r>
              <w:rPr>
                <w:sz w:val="21"/>
                <w:szCs w:val="21"/>
              </w:rPr>
              <w:t>95th percentile</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60" w14:textId="77777777" w:rsidR="002E3621" w:rsidRDefault="00000000">
            <w:pPr>
              <w:keepNext/>
              <w:jc w:val="right"/>
            </w:pPr>
            <w:r>
              <w:rPr>
                <w:sz w:val="21"/>
                <w:szCs w:val="21"/>
              </w:rPr>
              <w:t>6.3251</w:t>
            </w:r>
          </w:p>
        </w:tc>
      </w:tr>
      <w:tr w:rsidR="002E3621" w14:paraId="45260F64"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62" w14:textId="77777777" w:rsidR="002E3621" w:rsidRDefault="00000000">
            <w:r>
              <w:rPr>
                <w:sz w:val="21"/>
                <w:szCs w:val="21"/>
              </w:rPr>
              <w:t>99th percentile</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63" w14:textId="77777777" w:rsidR="002E3621" w:rsidRDefault="00000000">
            <w:pPr>
              <w:jc w:val="right"/>
            </w:pPr>
            <w:r>
              <w:rPr>
                <w:sz w:val="21"/>
                <w:szCs w:val="21"/>
              </w:rPr>
              <w:t>13.2793</w:t>
            </w:r>
          </w:p>
        </w:tc>
      </w:tr>
    </w:tbl>
    <w:p w14:paraId="45260F65" w14:textId="77777777" w:rsidR="002E3621" w:rsidRDefault="002E3621">
      <w:pPr>
        <w:spacing w:after="120"/>
      </w:pPr>
    </w:p>
    <w:p w14:paraId="45260F66" w14:textId="77777777" w:rsidR="002E3621" w:rsidRDefault="00000000">
      <w:pPr>
        <w:spacing w:after="110" w:line="264" w:lineRule="auto"/>
        <w:jc w:val="both"/>
      </w:pPr>
      <w:r>
        <w:t xml:space="preserve">The median k-distance is small (2.2755), which shows that a typical transaction has near neighbours. The distances then grow quickly (95th percentile 6.3251, 99th percentile 13.2793), indicating that a small fraction of transactions are far from their neighbours. Based on this, the values </w:t>
      </w:r>
      <w:r>
        <w:rPr>
          <w:b/>
          <w:bCs/>
        </w:rPr>
        <w:t>eps = 6, 7, 8, and 9</w:t>
      </w:r>
      <w:r>
        <w:t xml:space="preserve"> were selected for testing. The analysis only guided the experiments below and did not fix a single final value. Figure 1 shows the sorted k-distance curve.</w:t>
      </w:r>
    </w:p>
    <w:tbl>
      <w:tblPr>
        <w:tblW w:w="7577"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3"/>
      </w:tblGrid>
      <w:tr w:rsidR="002E3621" w14:paraId="45260F68" w14:textId="77777777" w:rsidTr="00A1731B">
        <w:trPr>
          <w:cantSplit/>
          <w:trHeight w:val="200"/>
        </w:trPr>
        <w:tc>
          <w:tcPr>
            <w:tcW w:w="7577" w:type="dxa"/>
            <w:tcBorders>
              <w:top w:val="dashed" w:sz="6" w:space="0" w:color="7F7F7F"/>
              <w:left w:val="dashed" w:sz="6" w:space="0" w:color="7F7F7F"/>
              <w:bottom w:val="dashed" w:sz="6" w:space="0" w:color="7F7F7F"/>
              <w:right w:val="dashed" w:sz="6" w:space="0" w:color="7F7F7F"/>
            </w:tcBorders>
            <w:shd w:val="clear" w:color="auto" w:fill="F2F2F2"/>
            <w:vAlign w:val="center"/>
          </w:tcPr>
          <w:p w14:paraId="45260F67" w14:textId="74AD8A82" w:rsidR="002E3621" w:rsidRDefault="00DB2149" w:rsidP="00DB2149">
            <w:pPr>
              <w:keepNext/>
            </w:pPr>
            <w:r w:rsidRPr="00DB2149">
              <w:rPr>
                <w:noProof/>
              </w:rPr>
              <w:drawing>
                <wp:inline distT="0" distB="0" distL="0" distR="0" wp14:anchorId="40A78873" wp14:editId="762A7AEA">
                  <wp:extent cx="4800000" cy="3004700"/>
                  <wp:effectExtent l="0" t="0" r="2540" b="0"/>
                  <wp:docPr id="11" name="Picture 10">
                    <a:extLst xmlns:a="http://schemas.openxmlformats.org/drawingml/2006/main">
                      <a:ext uri="{FF2B5EF4-FFF2-40B4-BE49-F238E27FC236}">
                        <a16:creationId xmlns:a16="http://schemas.microsoft.com/office/drawing/2014/main" id="{9F79CB4A-8381-9940-0E70-CEF1A5750F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9F79CB4A-8381-9940-0E70-CEF1A5750FCC}"/>
                              </a:ext>
                            </a:extLst>
                          </pic:cNvPr>
                          <pic:cNvPicPr>
                            <a:picLocks noChangeAspect="1"/>
                          </pic:cNvPicPr>
                        </pic:nvPicPr>
                        <pic:blipFill>
                          <a:blip r:embed="rId7"/>
                          <a:stretch>
                            <a:fillRect/>
                          </a:stretch>
                        </pic:blipFill>
                        <pic:spPr>
                          <a:xfrm>
                            <a:off x="0" y="0"/>
                            <a:ext cx="4800000" cy="3004700"/>
                          </a:xfrm>
                          <a:prstGeom prst="rect">
                            <a:avLst/>
                          </a:prstGeom>
                        </pic:spPr>
                      </pic:pic>
                    </a:graphicData>
                  </a:graphic>
                </wp:inline>
              </w:drawing>
            </w:r>
          </w:p>
        </w:tc>
      </w:tr>
    </w:tbl>
    <w:p w14:paraId="45260F69" w14:textId="77777777" w:rsidR="002E3621" w:rsidRDefault="00000000">
      <w:pPr>
        <w:spacing w:before="80" w:after="200"/>
        <w:jc w:val="center"/>
      </w:pPr>
      <w:r>
        <w:rPr>
          <w:i/>
          <w:iCs/>
          <w:sz w:val="22"/>
          <w:szCs w:val="22"/>
        </w:rPr>
        <w:t>Figure 1: Sorted k-distance graph used to guide the selection of eps.</w:t>
      </w:r>
    </w:p>
    <w:p w14:paraId="45260F6A" w14:textId="77777777" w:rsidR="002E3621" w:rsidRDefault="00000000">
      <w:pPr>
        <w:pStyle w:val="Heading2"/>
        <w:keepNext/>
        <w:spacing w:before="240" w:after="120"/>
      </w:pPr>
      <w:r>
        <w:rPr>
          <w:b/>
          <w:bCs/>
        </w:rPr>
        <w:t>2.6 Experimental Design</w:t>
      </w:r>
    </w:p>
    <w:p w14:paraId="45260F6B" w14:textId="77777777" w:rsidR="002E3621" w:rsidRDefault="00000000">
      <w:pPr>
        <w:spacing w:after="110" w:line="264" w:lineRule="auto"/>
        <w:jc w:val="both"/>
      </w:pPr>
      <w:r>
        <w:t>Two experiments were carried out, both on the same preprocessed 10,000-row subset.</w:t>
      </w:r>
    </w:p>
    <w:p w14:paraId="45260F6C" w14:textId="77777777" w:rsidR="002E3621" w:rsidRDefault="00000000">
      <w:pPr>
        <w:pStyle w:val="Heading3"/>
        <w:keepNext/>
        <w:spacing w:before="160" w:after="100"/>
      </w:pPr>
      <w:r>
        <w:rPr>
          <w:b/>
          <w:bCs/>
          <w:i/>
          <w:iCs/>
        </w:rPr>
        <w:t>Experiment 1: Baseline</w:t>
      </w:r>
    </w:p>
    <w:p w14:paraId="45260F6D" w14:textId="77777777" w:rsidR="002E3621" w:rsidRDefault="00000000">
      <w:pPr>
        <w:spacing w:after="110" w:line="264" w:lineRule="auto"/>
        <w:jc w:val="both"/>
      </w:pPr>
      <w:r>
        <w:t xml:space="preserve">A single baseline run was made with </w:t>
      </w:r>
      <w:r>
        <w:rPr>
          <w:b/>
          <w:bCs/>
        </w:rPr>
        <w:t>eps = 8</w:t>
      </w:r>
      <w:r>
        <w:t xml:space="preserve"> and </w:t>
      </w:r>
      <w:r>
        <w:rPr>
          <w:b/>
          <w:bCs/>
        </w:rPr>
        <w:t>min_samples = 10</w:t>
      </w:r>
      <w:r>
        <w:t>, which provides a reference point for the sensitivity study.</w:t>
      </w:r>
    </w:p>
    <w:p w14:paraId="45260F6E" w14:textId="77777777" w:rsidR="002E3621" w:rsidRDefault="00000000">
      <w:pPr>
        <w:pStyle w:val="Heading3"/>
        <w:keepNext/>
        <w:spacing w:before="160" w:after="100"/>
      </w:pPr>
      <w:r>
        <w:rPr>
          <w:b/>
          <w:bCs/>
          <w:i/>
          <w:iCs/>
        </w:rPr>
        <w:t>Experiment 2: Parameter Sensitivity</w:t>
      </w:r>
    </w:p>
    <w:p w14:paraId="45260F6F" w14:textId="77777777" w:rsidR="002E3621" w:rsidRDefault="00000000">
      <w:pPr>
        <w:spacing w:after="110" w:line="264" w:lineRule="auto"/>
        <w:jc w:val="both"/>
      </w:pPr>
      <w:r>
        <w:t xml:space="preserve">To study how the parameters influence the detected anomalies, DBSCAN was run for every combination of eps = 6, 7, 8, 9 and min_samples = 5, 10, 15, giving </w:t>
      </w:r>
      <w:r>
        <w:rPr>
          <w:b/>
          <w:bCs/>
        </w:rPr>
        <w:t>12 configurations</w:t>
      </w:r>
      <w:r>
        <w:t xml:space="preserve"> in total (Table 6). For each configuration, the number of clusters, the number of anomalies, Precision, Recall, and F1-score were recorded and compared.</w:t>
      </w:r>
    </w:p>
    <w:p w14:paraId="45260F70" w14:textId="77777777" w:rsidR="002E3621" w:rsidRDefault="00000000">
      <w:pPr>
        <w:keepNext/>
        <w:spacing w:before="160" w:after="80"/>
        <w:jc w:val="center"/>
      </w:pPr>
      <w:r>
        <w:rPr>
          <w:b/>
          <w:bCs/>
          <w:sz w:val="22"/>
          <w:szCs w:val="22"/>
        </w:rPr>
        <w:lastRenderedPageBreak/>
        <w:t>Table 6: Parameter grid for Experiment 2</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2026"/>
      </w:tblGrid>
      <w:tr w:rsidR="002E3621" w14:paraId="45260F74" w14:textId="77777777">
        <w:trPr>
          <w:cantSplit/>
          <w:tblHeader/>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71" w14:textId="77777777" w:rsidR="002E3621" w:rsidRDefault="00000000">
            <w:pPr>
              <w:keepNext/>
              <w:jc w:val="center"/>
            </w:pPr>
            <w:r>
              <w:rPr>
                <w:b/>
                <w:bCs/>
                <w:sz w:val="21"/>
                <w:szCs w:val="21"/>
              </w:rPr>
              <w:t>Parameter</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72" w14:textId="77777777" w:rsidR="002E3621" w:rsidRDefault="00000000">
            <w:pPr>
              <w:keepNext/>
              <w:jc w:val="center"/>
            </w:pPr>
            <w:r>
              <w:rPr>
                <w:b/>
                <w:bCs/>
                <w:sz w:val="21"/>
                <w:szCs w:val="21"/>
              </w:rPr>
              <w:t>Values tested</w:t>
            </w:r>
          </w:p>
        </w:tc>
        <w:tc>
          <w:tcPr>
            <w:tcW w:w="2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73" w14:textId="77777777" w:rsidR="002E3621" w:rsidRDefault="00000000">
            <w:pPr>
              <w:keepNext/>
              <w:jc w:val="center"/>
            </w:pPr>
            <w:r>
              <w:rPr>
                <w:b/>
                <w:bCs/>
                <w:sz w:val="21"/>
                <w:szCs w:val="21"/>
              </w:rPr>
              <w:t>Count</w:t>
            </w:r>
          </w:p>
        </w:tc>
      </w:tr>
      <w:tr w:rsidR="002E3621" w14:paraId="45260F78"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75" w14:textId="77777777" w:rsidR="002E3621" w:rsidRDefault="00000000">
            <w:pPr>
              <w:keepNext/>
            </w:pPr>
            <w:r>
              <w:rPr>
                <w:sz w:val="21"/>
                <w:szCs w:val="21"/>
              </w:rPr>
              <w:t>eps</w:t>
            </w:r>
          </w:p>
        </w:tc>
        <w:tc>
          <w:tcPr>
            <w:tcW w:w="3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76" w14:textId="77777777" w:rsidR="002E3621" w:rsidRDefault="00000000">
            <w:pPr>
              <w:keepNext/>
            </w:pPr>
            <w:r>
              <w:rPr>
                <w:sz w:val="21"/>
                <w:szCs w:val="21"/>
              </w:rPr>
              <w:t>6, 7, 8, 9</w:t>
            </w:r>
          </w:p>
        </w:tc>
        <w:tc>
          <w:tcPr>
            <w:tcW w:w="20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77" w14:textId="77777777" w:rsidR="002E3621" w:rsidRDefault="00000000">
            <w:pPr>
              <w:keepNext/>
              <w:jc w:val="center"/>
            </w:pPr>
            <w:r>
              <w:rPr>
                <w:sz w:val="21"/>
                <w:szCs w:val="21"/>
              </w:rPr>
              <w:t>4</w:t>
            </w:r>
          </w:p>
        </w:tc>
      </w:tr>
      <w:tr w:rsidR="002E3621" w14:paraId="45260F7C"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79" w14:textId="77777777" w:rsidR="002E3621" w:rsidRDefault="00000000">
            <w:pPr>
              <w:keepNext/>
            </w:pPr>
            <w:r>
              <w:rPr>
                <w:sz w:val="21"/>
                <w:szCs w:val="21"/>
              </w:rPr>
              <w:t>min_samples</w:t>
            </w:r>
          </w:p>
        </w:tc>
        <w:tc>
          <w:tcPr>
            <w:tcW w:w="3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7A" w14:textId="77777777" w:rsidR="002E3621" w:rsidRDefault="00000000">
            <w:pPr>
              <w:keepNext/>
            </w:pPr>
            <w:r>
              <w:rPr>
                <w:sz w:val="21"/>
                <w:szCs w:val="21"/>
              </w:rPr>
              <w:t>5, 10, 15</w:t>
            </w:r>
          </w:p>
        </w:tc>
        <w:tc>
          <w:tcPr>
            <w:tcW w:w="20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7B" w14:textId="77777777" w:rsidR="002E3621" w:rsidRDefault="00000000">
            <w:pPr>
              <w:keepNext/>
              <w:jc w:val="center"/>
            </w:pPr>
            <w:r>
              <w:rPr>
                <w:sz w:val="21"/>
                <w:szCs w:val="21"/>
              </w:rPr>
              <w:t>3</w:t>
            </w:r>
          </w:p>
        </w:tc>
      </w:tr>
      <w:tr w:rsidR="002E3621" w14:paraId="45260F80"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7D" w14:textId="77777777" w:rsidR="002E3621" w:rsidRDefault="00000000">
            <w:r>
              <w:rPr>
                <w:sz w:val="21"/>
                <w:szCs w:val="21"/>
              </w:rPr>
              <w:t>Total configurations</w:t>
            </w:r>
          </w:p>
        </w:tc>
        <w:tc>
          <w:tcPr>
            <w:tcW w:w="3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7E" w14:textId="77777777" w:rsidR="002E3621" w:rsidRDefault="00000000">
            <w:r>
              <w:rPr>
                <w:sz w:val="21"/>
                <w:szCs w:val="21"/>
              </w:rPr>
              <w:t>4 × 3</w:t>
            </w:r>
          </w:p>
        </w:tc>
        <w:tc>
          <w:tcPr>
            <w:tcW w:w="20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7F" w14:textId="77777777" w:rsidR="002E3621" w:rsidRDefault="00000000">
            <w:pPr>
              <w:jc w:val="center"/>
            </w:pPr>
            <w:r>
              <w:rPr>
                <w:sz w:val="21"/>
                <w:szCs w:val="21"/>
              </w:rPr>
              <w:t>12</w:t>
            </w:r>
          </w:p>
        </w:tc>
      </w:tr>
    </w:tbl>
    <w:p w14:paraId="45260F81" w14:textId="77777777" w:rsidR="002E3621" w:rsidRDefault="002E3621">
      <w:pPr>
        <w:spacing w:after="120"/>
      </w:pPr>
    </w:p>
    <w:p w14:paraId="45260F82" w14:textId="77777777" w:rsidR="002E3621" w:rsidRDefault="00000000">
      <w:pPr>
        <w:pStyle w:val="Heading2"/>
        <w:keepNext/>
        <w:spacing w:before="240" w:after="120"/>
      </w:pPr>
      <w:r>
        <w:rPr>
          <w:b/>
          <w:bCs/>
        </w:rPr>
        <w:t>2.7 Evaluation Metrics</w:t>
      </w:r>
    </w:p>
    <w:p w14:paraId="45260F83" w14:textId="77777777" w:rsidR="002E3621" w:rsidRDefault="00000000">
      <w:pPr>
        <w:spacing w:after="110" w:line="264" w:lineRule="auto"/>
        <w:jc w:val="both"/>
      </w:pPr>
      <w:r>
        <w:t>Each transaction was marked as a predicted anomaly (DBSCAN label -1) or predicted normal (any cluster), and compared with the Class column using a confusion matrix of true positives (TP, fraud flagged), false positives (FP, legitimate flagged), false negatives (FN, fraud missed), and true negatives (TN). The following metrics were derived from it:</w:t>
      </w:r>
    </w:p>
    <w:p w14:paraId="45260F84" w14:textId="77777777" w:rsidR="002E3621" w:rsidRDefault="00000000">
      <w:pPr>
        <w:pStyle w:val="ListParagraph"/>
        <w:numPr>
          <w:ilvl w:val="0"/>
          <w:numId w:val="2"/>
        </w:numPr>
        <w:spacing w:after="50" w:line="264" w:lineRule="auto"/>
        <w:jc w:val="both"/>
      </w:pPr>
      <w:r>
        <w:rPr>
          <w:b/>
          <w:bCs/>
        </w:rPr>
        <w:t>Precision</w:t>
      </w:r>
      <w:r>
        <w:t xml:space="preserve"> = TP / (TP + FP): of all transactions flagged as anomalies, the fraction that are actually fraudulent.</w:t>
      </w:r>
    </w:p>
    <w:p w14:paraId="45260F85" w14:textId="77777777" w:rsidR="002E3621" w:rsidRDefault="00000000">
      <w:pPr>
        <w:pStyle w:val="ListParagraph"/>
        <w:numPr>
          <w:ilvl w:val="0"/>
          <w:numId w:val="2"/>
        </w:numPr>
        <w:spacing w:after="50" w:line="264" w:lineRule="auto"/>
        <w:jc w:val="both"/>
      </w:pPr>
      <w:r>
        <w:rPr>
          <w:b/>
          <w:bCs/>
        </w:rPr>
        <w:t>Recall</w:t>
      </w:r>
      <w:r>
        <w:t xml:space="preserve"> = TP / (TP + FN): of all actual fraud cases, the fraction that were flagged.</w:t>
      </w:r>
    </w:p>
    <w:p w14:paraId="45260F86" w14:textId="77777777" w:rsidR="002E3621" w:rsidRDefault="00000000">
      <w:pPr>
        <w:pStyle w:val="ListParagraph"/>
        <w:numPr>
          <w:ilvl w:val="0"/>
          <w:numId w:val="2"/>
        </w:numPr>
        <w:spacing w:after="50" w:line="264" w:lineRule="auto"/>
        <w:jc w:val="both"/>
      </w:pPr>
      <w:r>
        <w:rPr>
          <w:b/>
          <w:bCs/>
        </w:rPr>
        <w:t>F1-score</w:t>
      </w:r>
      <w:r>
        <w:t>: the harmonic mean of Precision and Recall, which summarises the balance between the two.</w:t>
      </w:r>
    </w:p>
    <w:p w14:paraId="45260F87" w14:textId="77777777" w:rsidR="002E3621" w:rsidRDefault="00000000">
      <w:pPr>
        <w:spacing w:after="110" w:line="264" w:lineRule="auto"/>
        <w:jc w:val="both"/>
      </w:pPr>
      <w:r>
        <w:rPr>
          <w:b/>
          <w:bCs/>
        </w:rPr>
        <w:t>Accuracy</w:t>
      </w:r>
      <w:r>
        <w:t xml:space="preserve"> is deliberately not used as a performance measure. Because 99.84% of the subset is legitimate, a method that flags nothing would score about 99.84% accuracy while detecting no fraud at all. Precision, Recall, and F1-score, which concentrate on the rare fraud class, are far more informative for such an imbalanced problem. The fraud label was used only for this evaluation, after DBSCAN had already generated its anomaly predictions.</w:t>
      </w:r>
    </w:p>
    <w:p w14:paraId="45260F88" w14:textId="77777777" w:rsidR="002E3621" w:rsidRDefault="00000000">
      <w:pPr>
        <w:pStyle w:val="Heading1"/>
        <w:keepNext/>
        <w:spacing w:before="360" w:after="160"/>
      </w:pPr>
      <w:r>
        <w:rPr>
          <w:b/>
          <w:bCs/>
          <w:sz w:val="30"/>
          <w:szCs w:val="30"/>
        </w:rPr>
        <w:t>3. Results and Discussion</w:t>
      </w:r>
    </w:p>
    <w:p w14:paraId="45260F89" w14:textId="77777777" w:rsidR="002E3621" w:rsidRDefault="00000000">
      <w:pPr>
        <w:spacing w:after="110" w:line="264" w:lineRule="auto"/>
        <w:jc w:val="both"/>
      </w:pPr>
      <w:r>
        <w:t>All results below were obtained on the fixed 10,000-transaction subset, which contains 16 fraudulent and 9,984 legitimate transactions.</w:t>
      </w:r>
    </w:p>
    <w:p w14:paraId="45260F8A" w14:textId="77777777" w:rsidR="002E3621" w:rsidRDefault="00000000">
      <w:pPr>
        <w:pStyle w:val="Heading2"/>
        <w:keepNext/>
        <w:spacing w:before="240" w:after="120"/>
      </w:pPr>
      <w:r>
        <w:rPr>
          <w:b/>
          <w:bCs/>
        </w:rPr>
        <w:t>3.1 Baseline DBSCAN Results</w:t>
      </w:r>
    </w:p>
    <w:p w14:paraId="45260F8B" w14:textId="77777777" w:rsidR="002E3621" w:rsidRDefault="00000000">
      <w:pPr>
        <w:spacing w:after="110" w:line="264" w:lineRule="auto"/>
        <w:jc w:val="both"/>
      </w:pPr>
      <w:r>
        <w:t>The baseline configuration (eps = 8, min_samples = 10) produced the results in Table 7.</w:t>
      </w:r>
    </w:p>
    <w:p w14:paraId="45260F8C" w14:textId="77777777" w:rsidR="002E3621" w:rsidRDefault="00000000">
      <w:pPr>
        <w:keepNext/>
        <w:spacing w:before="160" w:after="80"/>
        <w:jc w:val="center"/>
      </w:pPr>
      <w:r>
        <w:rPr>
          <w:b/>
          <w:bCs/>
          <w:sz w:val="22"/>
          <w:szCs w:val="22"/>
        </w:rPr>
        <w:t>Table 7: Baseline DBSCAN results (eps = 8, min_samples = 10)</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2E3621" w14:paraId="45260F8F" w14:textId="77777777">
        <w:trPr>
          <w:cantSplit/>
          <w:tblHeader/>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8D" w14:textId="77777777" w:rsidR="002E3621" w:rsidRDefault="00000000">
            <w:pPr>
              <w:keepNext/>
              <w:jc w:val="center"/>
            </w:pPr>
            <w:r>
              <w:rPr>
                <w:b/>
                <w:bCs/>
                <w:sz w:val="21"/>
                <w:szCs w:val="21"/>
              </w:rPr>
              <w:t>Metric</w:t>
            </w:r>
          </w:p>
        </w:tc>
        <w:tc>
          <w:tcPr>
            <w:tcW w:w="4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8E" w14:textId="77777777" w:rsidR="002E3621" w:rsidRDefault="00000000">
            <w:pPr>
              <w:keepNext/>
              <w:jc w:val="center"/>
            </w:pPr>
            <w:r>
              <w:rPr>
                <w:b/>
                <w:bCs/>
                <w:sz w:val="21"/>
                <w:szCs w:val="21"/>
              </w:rPr>
              <w:t>Value</w:t>
            </w:r>
          </w:p>
        </w:tc>
      </w:tr>
      <w:tr w:rsidR="002E3621" w14:paraId="45260F92"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90" w14:textId="77777777" w:rsidR="002E3621" w:rsidRDefault="00000000">
            <w:pPr>
              <w:keepNext/>
            </w:pPr>
            <w:r>
              <w:rPr>
                <w:sz w:val="21"/>
                <w:szCs w:val="21"/>
              </w:rPr>
              <w:t>Clusters</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91" w14:textId="77777777" w:rsidR="002E3621" w:rsidRDefault="00000000">
            <w:pPr>
              <w:keepNext/>
              <w:jc w:val="right"/>
            </w:pPr>
            <w:r>
              <w:rPr>
                <w:sz w:val="21"/>
                <w:szCs w:val="21"/>
              </w:rPr>
              <w:t>1</w:t>
            </w:r>
          </w:p>
        </w:tc>
      </w:tr>
      <w:tr w:rsidR="002E3621" w14:paraId="45260F95"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93" w14:textId="77777777" w:rsidR="002E3621" w:rsidRDefault="00000000">
            <w:pPr>
              <w:keepNext/>
            </w:pPr>
            <w:r>
              <w:rPr>
                <w:sz w:val="21"/>
                <w:szCs w:val="21"/>
              </w:rPr>
              <w:t>Anomalies</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94" w14:textId="77777777" w:rsidR="002E3621" w:rsidRDefault="00000000">
            <w:pPr>
              <w:keepNext/>
              <w:jc w:val="right"/>
            </w:pPr>
            <w:r>
              <w:rPr>
                <w:sz w:val="21"/>
                <w:szCs w:val="21"/>
              </w:rPr>
              <w:t>172</w:t>
            </w:r>
          </w:p>
        </w:tc>
      </w:tr>
      <w:tr w:rsidR="002E3621" w14:paraId="45260F98"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96" w14:textId="77777777" w:rsidR="002E3621" w:rsidRDefault="00000000">
            <w:pPr>
              <w:keepNext/>
            </w:pPr>
            <w:r>
              <w:rPr>
                <w:sz w:val="21"/>
                <w:szCs w:val="21"/>
              </w:rPr>
              <w:t>Anomaly percentage</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97" w14:textId="77777777" w:rsidR="002E3621" w:rsidRDefault="00000000">
            <w:pPr>
              <w:keepNext/>
              <w:jc w:val="right"/>
            </w:pPr>
            <w:r>
              <w:rPr>
                <w:sz w:val="21"/>
                <w:szCs w:val="21"/>
              </w:rPr>
              <w:t>1.72%</w:t>
            </w:r>
          </w:p>
        </w:tc>
      </w:tr>
      <w:tr w:rsidR="002E3621" w14:paraId="45260F9B"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99" w14:textId="77777777" w:rsidR="002E3621" w:rsidRDefault="00000000">
            <w:pPr>
              <w:keepNext/>
            </w:pPr>
            <w:r>
              <w:rPr>
                <w:sz w:val="21"/>
                <w:szCs w:val="21"/>
              </w:rPr>
              <w:t>Actual fraud cases</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9A" w14:textId="77777777" w:rsidR="002E3621" w:rsidRDefault="00000000">
            <w:pPr>
              <w:keepNext/>
              <w:jc w:val="right"/>
            </w:pPr>
            <w:r>
              <w:rPr>
                <w:sz w:val="21"/>
                <w:szCs w:val="21"/>
              </w:rPr>
              <w:t>16</w:t>
            </w:r>
          </w:p>
        </w:tc>
      </w:tr>
      <w:tr w:rsidR="002E3621" w14:paraId="45260F9E"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9C" w14:textId="77777777" w:rsidR="002E3621" w:rsidRDefault="00000000">
            <w:pPr>
              <w:keepNext/>
            </w:pPr>
            <w:r>
              <w:rPr>
                <w:sz w:val="21"/>
                <w:szCs w:val="21"/>
              </w:rPr>
              <w:t>Fraud detected</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9D" w14:textId="77777777" w:rsidR="002E3621" w:rsidRDefault="00000000">
            <w:pPr>
              <w:keepNext/>
              <w:jc w:val="right"/>
            </w:pPr>
            <w:r>
              <w:rPr>
                <w:sz w:val="21"/>
                <w:szCs w:val="21"/>
              </w:rPr>
              <w:t>13</w:t>
            </w:r>
          </w:p>
        </w:tc>
      </w:tr>
      <w:tr w:rsidR="002E3621" w14:paraId="45260FA1"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9F" w14:textId="77777777" w:rsidR="002E3621" w:rsidRDefault="00000000">
            <w:pPr>
              <w:keepNext/>
            </w:pPr>
            <w:r>
              <w:rPr>
                <w:sz w:val="21"/>
                <w:szCs w:val="21"/>
              </w:rPr>
              <w:t>Precision</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A0" w14:textId="77777777" w:rsidR="002E3621" w:rsidRDefault="00000000">
            <w:pPr>
              <w:keepNext/>
              <w:jc w:val="right"/>
            </w:pPr>
            <w:r>
              <w:rPr>
                <w:sz w:val="21"/>
                <w:szCs w:val="21"/>
              </w:rPr>
              <w:t>0.0756</w:t>
            </w:r>
          </w:p>
        </w:tc>
      </w:tr>
      <w:tr w:rsidR="002E3621" w14:paraId="45260FA4"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A2" w14:textId="77777777" w:rsidR="002E3621" w:rsidRDefault="00000000">
            <w:pPr>
              <w:keepNext/>
            </w:pPr>
            <w:r>
              <w:rPr>
                <w:sz w:val="21"/>
                <w:szCs w:val="21"/>
              </w:rPr>
              <w:t>Recall</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A3" w14:textId="77777777" w:rsidR="002E3621" w:rsidRDefault="00000000">
            <w:pPr>
              <w:keepNext/>
              <w:jc w:val="right"/>
            </w:pPr>
            <w:r>
              <w:rPr>
                <w:sz w:val="21"/>
                <w:szCs w:val="21"/>
              </w:rPr>
              <w:t>0.8125</w:t>
            </w:r>
          </w:p>
        </w:tc>
      </w:tr>
      <w:tr w:rsidR="002E3621" w14:paraId="45260FA7"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A5" w14:textId="77777777" w:rsidR="002E3621" w:rsidRDefault="00000000">
            <w:r>
              <w:rPr>
                <w:sz w:val="21"/>
                <w:szCs w:val="21"/>
              </w:rPr>
              <w:t>F1-score</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A6" w14:textId="77777777" w:rsidR="002E3621" w:rsidRDefault="00000000">
            <w:pPr>
              <w:jc w:val="right"/>
            </w:pPr>
            <w:r>
              <w:rPr>
                <w:sz w:val="21"/>
                <w:szCs w:val="21"/>
              </w:rPr>
              <w:t>0.1383</w:t>
            </w:r>
          </w:p>
        </w:tc>
      </w:tr>
    </w:tbl>
    <w:p w14:paraId="45260FA8" w14:textId="77777777" w:rsidR="002E3621" w:rsidRDefault="002E3621">
      <w:pPr>
        <w:spacing w:after="120"/>
      </w:pPr>
    </w:p>
    <w:p w14:paraId="45260FA9" w14:textId="77777777" w:rsidR="002E3621" w:rsidRDefault="00000000">
      <w:pPr>
        <w:spacing w:after="110" w:line="264" w:lineRule="auto"/>
        <w:jc w:val="both"/>
      </w:pPr>
      <w:r>
        <w:t xml:space="preserve">DBSCAN formed a single cluster and labelled 172 transactions (1.72% of the subset) as noise, i.e., anomaly candidates. Among these 172 flagged transactions were </w:t>
      </w:r>
      <w:r>
        <w:rPr>
          <w:b/>
          <w:bCs/>
        </w:rPr>
        <w:t xml:space="preserve">13 of the 16 fraudulent </w:t>
      </w:r>
      <w:r>
        <w:rPr>
          <w:b/>
          <w:bCs/>
        </w:rPr>
        <w:lastRenderedPageBreak/>
        <w:t>transactions</w:t>
      </w:r>
      <w:r>
        <w:t xml:space="preserve">, so Recall was 13/16 = 0.8125, or </w:t>
      </w:r>
      <w:r>
        <w:rPr>
          <w:b/>
          <w:bCs/>
        </w:rPr>
        <w:t>81.25%</w:t>
      </w:r>
      <w:r>
        <w:t>. In other words, without ever seeing a fraud label, the density-based rule captured more than four out of every five fraud cases in the subset.</w:t>
      </w:r>
    </w:p>
    <w:p w14:paraId="45260FAA" w14:textId="77777777" w:rsidR="002E3621" w:rsidRDefault="00000000">
      <w:pPr>
        <w:spacing w:after="110" w:line="264" w:lineRule="auto"/>
        <w:jc w:val="both"/>
      </w:pPr>
      <w:r>
        <w:t>However, only 13 of the 172 flagged transactions were fraudulent, so Precision was just 13/172 = 0.0756 (7.56%). Equivalently, about 159 of the flagged transactions were legitimate (172 − 13), i.e., false positives. The F1-score of 0.1383 reflects this gap between high Recall and low Precision, illustrating the central trade-off: casting a wide net catches most fraud but also flags many legitimate transactions that would need review.</w:t>
      </w:r>
    </w:p>
    <w:p w14:paraId="45260FAB" w14:textId="77777777" w:rsidR="002E3621" w:rsidRDefault="00000000">
      <w:pPr>
        <w:spacing w:after="110" w:line="264" w:lineRule="auto"/>
        <w:jc w:val="both"/>
      </w:pPr>
      <w:r>
        <w:t>Table 8 gives the baseline confusion matrix; the FP, FN, and TN counts are derived from the reported figures (172 anomalies, 13 true positives, 16 frauds, 10,000 transactions). Figure 2 shows the baseline confusion matrix.</w:t>
      </w:r>
    </w:p>
    <w:p w14:paraId="45260FAC" w14:textId="77777777" w:rsidR="002E3621" w:rsidRDefault="00000000">
      <w:pPr>
        <w:keepNext/>
        <w:spacing w:before="160" w:after="80"/>
        <w:jc w:val="center"/>
      </w:pPr>
      <w:r>
        <w:rPr>
          <w:b/>
          <w:bCs/>
          <w:sz w:val="22"/>
          <w:szCs w:val="22"/>
        </w:rPr>
        <w:t>Table 8: Baseline confusion matrix (derived from the reported counts)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026"/>
      </w:tblGrid>
      <w:tr w:rsidR="002E3621" w14:paraId="45260FB1"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AD" w14:textId="77777777" w:rsidR="002E3621" w:rsidRDefault="002E3621">
            <w:pPr>
              <w:keepNext/>
              <w:jc w:val="center"/>
            </w:pP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AE" w14:textId="77777777" w:rsidR="002E3621" w:rsidRDefault="00000000">
            <w:pPr>
              <w:keepNext/>
              <w:jc w:val="center"/>
            </w:pPr>
            <w:r>
              <w:rPr>
                <w:b/>
                <w:bCs/>
                <w:sz w:val="21"/>
                <w:szCs w:val="21"/>
              </w:rPr>
              <w:t>Predicted anomaly</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AF" w14:textId="77777777" w:rsidR="002E3621" w:rsidRDefault="00000000">
            <w:pPr>
              <w:keepNext/>
              <w:jc w:val="center"/>
            </w:pPr>
            <w:r>
              <w:rPr>
                <w:b/>
                <w:bCs/>
                <w:sz w:val="21"/>
                <w:szCs w:val="21"/>
              </w:rPr>
              <w:t>Predicted normal</w:t>
            </w:r>
          </w:p>
        </w:tc>
        <w:tc>
          <w:tcPr>
            <w:tcW w:w="2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B0" w14:textId="77777777" w:rsidR="002E3621" w:rsidRDefault="00000000">
            <w:pPr>
              <w:keepNext/>
              <w:jc w:val="center"/>
            </w:pPr>
            <w:r>
              <w:rPr>
                <w:b/>
                <w:bCs/>
                <w:sz w:val="21"/>
                <w:szCs w:val="21"/>
              </w:rPr>
              <w:t>Total</w:t>
            </w:r>
          </w:p>
        </w:tc>
      </w:tr>
      <w:tr w:rsidR="002E3621" w14:paraId="45260FB6"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B2" w14:textId="77777777" w:rsidR="002E3621" w:rsidRDefault="00000000">
            <w:pPr>
              <w:keepNext/>
            </w:pPr>
            <w:r>
              <w:rPr>
                <w:sz w:val="21"/>
                <w:szCs w:val="21"/>
              </w:rPr>
              <w:t>Actual fraud</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B3" w14:textId="77777777" w:rsidR="002E3621" w:rsidRDefault="00000000">
            <w:pPr>
              <w:keepNext/>
              <w:jc w:val="center"/>
            </w:pPr>
            <w:r>
              <w:rPr>
                <w:sz w:val="21"/>
                <w:szCs w:val="21"/>
              </w:rPr>
              <w:t>13 (TP)</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B4" w14:textId="77777777" w:rsidR="002E3621" w:rsidRDefault="00000000">
            <w:pPr>
              <w:keepNext/>
              <w:jc w:val="center"/>
            </w:pPr>
            <w:r>
              <w:rPr>
                <w:sz w:val="21"/>
                <w:szCs w:val="21"/>
              </w:rPr>
              <w:t>3 (FN)</w:t>
            </w:r>
          </w:p>
        </w:tc>
        <w:tc>
          <w:tcPr>
            <w:tcW w:w="20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B5" w14:textId="77777777" w:rsidR="002E3621" w:rsidRDefault="00000000">
            <w:pPr>
              <w:keepNext/>
              <w:jc w:val="center"/>
            </w:pPr>
            <w:r>
              <w:rPr>
                <w:sz w:val="21"/>
                <w:szCs w:val="21"/>
              </w:rPr>
              <w:t>16</w:t>
            </w:r>
          </w:p>
        </w:tc>
      </w:tr>
      <w:tr w:rsidR="002E3621" w14:paraId="45260FBB"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B7" w14:textId="77777777" w:rsidR="002E3621" w:rsidRDefault="00000000">
            <w:pPr>
              <w:keepNext/>
            </w:pPr>
            <w:r>
              <w:rPr>
                <w:sz w:val="21"/>
                <w:szCs w:val="21"/>
              </w:rPr>
              <w:t>Actual legitimate</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B8" w14:textId="77777777" w:rsidR="002E3621" w:rsidRDefault="00000000">
            <w:pPr>
              <w:keepNext/>
              <w:jc w:val="center"/>
            </w:pPr>
            <w:r>
              <w:rPr>
                <w:sz w:val="21"/>
                <w:szCs w:val="21"/>
              </w:rPr>
              <w:t>159 (FP)</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B9" w14:textId="77777777" w:rsidR="002E3621" w:rsidRDefault="00000000">
            <w:pPr>
              <w:keepNext/>
              <w:jc w:val="center"/>
            </w:pPr>
            <w:r>
              <w:rPr>
                <w:sz w:val="21"/>
                <w:szCs w:val="21"/>
              </w:rPr>
              <w:t>9,825 (TN)</w:t>
            </w:r>
          </w:p>
        </w:tc>
        <w:tc>
          <w:tcPr>
            <w:tcW w:w="20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BA" w14:textId="77777777" w:rsidR="002E3621" w:rsidRDefault="00000000">
            <w:pPr>
              <w:keepNext/>
              <w:jc w:val="center"/>
            </w:pPr>
            <w:r>
              <w:rPr>
                <w:sz w:val="21"/>
                <w:szCs w:val="21"/>
              </w:rPr>
              <w:t>9,984</w:t>
            </w:r>
          </w:p>
        </w:tc>
      </w:tr>
      <w:tr w:rsidR="002E3621" w14:paraId="45260FC0"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BC" w14:textId="77777777" w:rsidR="002E3621" w:rsidRDefault="00000000">
            <w:r>
              <w:rPr>
                <w:sz w:val="21"/>
                <w:szCs w:val="21"/>
              </w:rPr>
              <w:t>Total</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BD" w14:textId="77777777" w:rsidR="002E3621" w:rsidRDefault="00000000">
            <w:pPr>
              <w:jc w:val="center"/>
            </w:pPr>
            <w:r>
              <w:rPr>
                <w:sz w:val="21"/>
                <w:szCs w:val="21"/>
              </w:rPr>
              <w:t>172</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BE" w14:textId="77777777" w:rsidR="002E3621" w:rsidRDefault="00000000">
            <w:pPr>
              <w:jc w:val="center"/>
            </w:pPr>
            <w:r>
              <w:rPr>
                <w:sz w:val="21"/>
                <w:szCs w:val="21"/>
              </w:rPr>
              <w:t>9,828</w:t>
            </w:r>
          </w:p>
        </w:tc>
        <w:tc>
          <w:tcPr>
            <w:tcW w:w="20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BF" w14:textId="77777777" w:rsidR="002E3621" w:rsidRDefault="00000000">
            <w:pPr>
              <w:jc w:val="center"/>
            </w:pPr>
            <w:r>
              <w:rPr>
                <w:sz w:val="21"/>
                <w:szCs w:val="21"/>
              </w:rPr>
              <w:t>10,000</w:t>
            </w:r>
          </w:p>
        </w:tc>
      </w:tr>
    </w:tbl>
    <w:p w14:paraId="45260FC1" w14:textId="77777777" w:rsidR="002E3621" w:rsidRDefault="002E3621">
      <w:pPr>
        <w:spacing w:after="120"/>
      </w:pPr>
    </w:p>
    <w:tbl>
      <w:tblPr>
        <w:tblW w:w="30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4"/>
      </w:tblGrid>
      <w:tr w:rsidR="002E3621" w14:paraId="45260FC3" w14:textId="77777777" w:rsidTr="00BA465A">
        <w:trPr>
          <w:cantSplit/>
          <w:trHeight w:val="1037"/>
          <w:jc w:val="center"/>
        </w:trPr>
        <w:tc>
          <w:tcPr>
            <w:tcW w:w="3012" w:type="dxa"/>
            <w:tcBorders>
              <w:top w:val="dashed" w:sz="6" w:space="0" w:color="7F7F7F"/>
              <w:left w:val="dashed" w:sz="6" w:space="0" w:color="7F7F7F"/>
              <w:bottom w:val="dashed" w:sz="6" w:space="0" w:color="7F7F7F"/>
              <w:right w:val="dashed" w:sz="6" w:space="0" w:color="7F7F7F"/>
            </w:tcBorders>
            <w:shd w:val="clear" w:color="auto" w:fill="F2F2F2"/>
            <w:vAlign w:val="center"/>
          </w:tcPr>
          <w:p w14:paraId="45260FC2" w14:textId="10FA5FBF" w:rsidR="002E3621" w:rsidRDefault="00BA465A" w:rsidP="00BA465A">
            <w:pPr>
              <w:keepNext/>
            </w:pPr>
            <w:r w:rsidRPr="00BA465A">
              <w:rPr>
                <w:noProof/>
              </w:rPr>
              <w:drawing>
                <wp:inline distT="0" distB="0" distL="0" distR="0" wp14:anchorId="7037ED2A" wp14:editId="2C9248BD">
                  <wp:extent cx="3000000" cy="2014100"/>
                  <wp:effectExtent l="0" t="0" r="0" b="0"/>
                  <wp:docPr id="77843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997" name=""/>
                          <pic:cNvPicPr/>
                        </pic:nvPicPr>
                        <pic:blipFill>
                          <a:blip r:embed="rId8"/>
                          <a:stretch>
                            <a:fillRect/>
                          </a:stretch>
                        </pic:blipFill>
                        <pic:spPr>
                          <a:xfrm>
                            <a:off x="0" y="0"/>
                            <a:ext cx="3000000" cy="2014100"/>
                          </a:xfrm>
                          <a:prstGeom prst="rect">
                            <a:avLst/>
                          </a:prstGeom>
                        </pic:spPr>
                      </pic:pic>
                    </a:graphicData>
                  </a:graphic>
                </wp:inline>
              </w:drawing>
            </w:r>
          </w:p>
        </w:tc>
      </w:tr>
    </w:tbl>
    <w:p w14:paraId="45260FC4" w14:textId="77777777" w:rsidR="002E3621" w:rsidRDefault="00000000">
      <w:pPr>
        <w:spacing w:before="80" w:after="200"/>
        <w:jc w:val="center"/>
      </w:pPr>
      <w:r>
        <w:rPr>
          <w:i/>
          <w:iCs/>
          <w:sz w:val="22"/>
          <w:szCs w:val="22"/>
        </w:rPr>
        <w:t>Figure 2: Confusion matrix for the baseline DBSCAN configuration (eps = 8, min_samples = 10).</w:t>
      </w:r>
    </w:p>
    <w:p w14:paraId="45260FC5" w14:textId="77777777" w:rsidR="002E3621" w:rsidRDefault="00000000">
      <w:pPr>
        <w:pStyle w:val="Heading2"/>
        <w:keepNext/>
        <w:spacing w:before="240" w:after="120"/>
      </w:pPr>
      <w:r>
        <w:rPr>
          <w:b/>
          <w:bCs/>
        </w:rPr>
        <w:t>3.2 Experiment 2: Parameter Sensitivity</w:t>
      </w:r>
    </w:p>
    <w:p w14:paraId="45260FC6" w14:textId="2BCC7E4B" w:rsidR="002E3621" w:rsidRDefault="00000000">
      <w:pPr>
        <w:spacing w:after="110" w:line="264" w:lineRule="auto"/>
        <w:jc w:val="both"/>
      </w:pPr>
      <w:r>
        <w:t xml:space="preserve">Table 9 reports the complete results of the </w:t>
      </w:r>
      <w:r w:rsidR="00D453CF">
        <w:t>8</w:t>
      </w:r>
      <w:r>
        <w:t xml:space="preserve"> configurations.</w:t>
      </w:r>
    </w:p>
    <w:p w14:paraId="45260FC7" w14:textId="010E6E4E" w:rsidR="002E3621" w:rsidRDefault="00000000">
      <w:pPr>
        <w:keepNext/>
        <w:spacing w:before="160" w:after="80"/>
        <w:jc w:val="center"/>
      </w:pPr>
      <w:r>
        <w:rPr>
          <w:b/>
          <w:bCs/>
          <w:sz w:val="22"/>
          <w:szCs w:val="22"/>
        </w:rPr>
        <w:t>Table 9: DBSCAN parameter sensitivity results (</w:t>
      </w:r>
      <w:r w:rsidR="00D453CF">
        <w:rPr>
          <w:b/>
          <w:bCs/>
          <w:sz w:val="22"/>
          <w:szCs w:val="22"/>
        </w:rPr>
        <w:t>8</w:t>
      </w:r>
      <w:r>
        <w:rPr>
          <w:b/>
          <w:bCs/>
          <w:sz w:val="22"/>
          <w:szCs w:val="22"/>
        </w:rPr>
        <w:t xml:space="preserve"> configurations)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312"/>
        <w:gridCol w:w="996"/>
        <w:gridCol w:w="1147"/>
        <w:gridCol w:w="1234"/>
        <w:gridCol w:w="1242"/>
        <w:gridCol w:w="1188"/>
        <w:gridCol w:w="1213"/>
      </w:tblGrid>
      <w:tr w:rsidR="002E3621" w14:paraId="45260FD0" w14:textId="77777777" w:rsidTr="00D453CF">
        <w:trPr>
          <w:cantSplit/>
          <w:tblHeader/>
          <w:jc w:val="center"/>
        </w:trPr>
        <w:tc>
          <w:tcPr>
            <w:tcW w:w="69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C8" w14:textId="77777777" w:rsidR="002E3621" w:rsidRDefault="00000000">
            <w:pPr>
              <w:jc w:val="center"/>
            </w:pPr>
            <w:r>
              <w:rPr>
                <w:b/>
                <w:bCs/>
                <w:sz w:val="20"/>
                <w:szCs w:val="20"/>
              </w:rPr>
              <w:t>eps</w:t>
            </w:r>
          </w:p>
        </w:tc>
        <w:tc>
          <w:tcPr>
            <w:tcW w:w="131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C9" w14:textId="77777777" w:rsidR="002E3621" w:rsidRDefault="00000000">
            <w:pPr>
              <w:jc w:val="center"/>
            </w:pPr>
            <w:r>
              <w:rPr>
                <w:b/>
                <w:bCs/>
                <w:sz w:val="20"/>
                <w:szCs w:val="20"/>
              </w:rPr>
              <w:t>min_samples</w:t>
            </w:r>
          </w:p>
        </w:tc>
        <w:tc>
          <w:tcPr>
            <w:tcW w:w="99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CA" w14:textId="77777777" w:rsidR="002E3621" w:rsidRDefault="00000000">
            <w:pPr>
              <w:jc w:val="center"/>
            </w:pPr>
            <w:r>
              <w:rPr>
                <w:b/>
                <w:bCs/>
                <w:sz w:val="20"/>
                <w:szCs w:val="20"/>
              </w:rPr>
              <w:t>clusters</w:t>
            </w:r>
          </w:p>
        </w:tc>
        <w:tc>
          <w:tcPr>
            <w:tcW w:w="114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CB" w14:textId="77777777" w:rsidR="002E3621" w:rsidRDefault="00000000">
            <w:pPr>
              <w:jc w:val="center"/>
            </w:pPr>
            <w:r>
              <w:rPr>
                <w:b/>
                <w:bCs/>
                <w:sz w:val="20"/>
                <w:szCs w:val="20"/>
              </w:rPr>
              <w:t>anomalies</w:t>
            </w:r>
          </w:p>
        </w:tc>
        <w:tc>
          <w:tcPr>
            <w:tcW w:w="12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CC" w14:textId="77777777" w:rsidR="002E3621" w:rsidRDefault="00000000">
            <w:pPr>
              <w:jc w:val="center"/>
            </w:pPr>
            <w:r>
              <w:rPr>
                <w:b/>
                <w:bCs/>
                <w:sz w:val="20"/>
                <w:szCs w:val="20"/>
              </w:rPr>
              <w:t>anomaly_%</w:t>
            </w:r>
          </w:p>
        </w:tc>
        <w:tc>
          <w:tcPr>
            <w:tcW w:w="124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CD" w14:textId="77777777" w:rsidR="002E3621" w:rsidRDefault="00000000">
            <w:pPr>
              <w:jc w:val="center"/>
            </w:pPr>
            <w:r>
              <w:rPr>
                <w:b/>
                <w:bCs/>
                <w:sz w:val="20"/>
                <w:szCs w:val="20"/>
              </w:rPr>
              <w:t>precision</w:t>
            </w:r>
          </w:p>
        </w:tc>
        <w:tc>
          <w:tcPr>
            <w:tcW w:w="11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CE" w14:textId="77777777" w:rsidR="002E3621" w:rsidRDefault="00000000">
            <w:pPr>
              <w:jc w:val="center"/>
            </w:pPr>
            <w:r>
              <w:rPr>
                <w:b/>
                <w:bCs/>
                <w:sz w:val="20"/>
                <w:szCs w:val="20"/>
              </w:rPr>
              <w:t>recall</w:t>
            </w:r>
          </w:p>
        </w:tc>
        <w:tc>
          <w:tcPr>
            <w:tcW w:w="12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0FCF" w14:textId="77777777" w:rsidR="002E3621" w:rsidRDefault="00000000">
            <w:pPr>
              <w:jc w:val="center"/>
            </w:pPr>
            <w:r>
              <w:rPr>
                <w:b/>
                <w:bCs/>
                <w:sz w:val="20"/>
                <w:szCs w:val="20"/>
              </w:rPr>
              <w:t>F1</w:t>
            </w:r>
          </w:p>
        </w:tc>
      </w:tr>
      <w:tr w:rsidR="002E3621" w14:paraId="45260FD9" w14:textId="77777777" w:rsidTr="00D453CF">
        <w:trPr>
          <w:cantSplit/>
          <w:jc w:val="center"/>
        </w:trPr>
        <w:tc>
          <w:tcPr>
            <w:tcW w:w="69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D1" w14:textId="77777777" w:rsidR="002E3621" w:rsidRDefault="00000000">
            <w:pPr>
              <w:jc w:val="center"/>
            </w:pPr>
            <w:r>
              <w:rPr>
                <w:sz w:val="20"/>
                <w:szCs w:val="20"/>
              </w:rPr>
              <w:t>6</w:t>
            </w:r>
          </w:p>
        </w:tc>
        <w:tc>
          <w:tcPr>
            <w:tcW w:w="1312"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D2" w14:textId="77777777" w:rsidR="002E3621" w:rsidRDefault="00000000">
            <w:pPr>
              <w:jc w:val="center"/>
            </w:pPr>
            <w:r>
              <w:rPr>
                <w:sz w:val="20"/>
                <w:szCs w:val="20"/>
              </w:rPr>
              <w:t>5</w:t>
            </w:r>
          </w:p>
        </w:tc>
        <w:tc>
          <w:tcPr>
            <w:tcW w:w="99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D3" w14:textId="77777777" w:rsidR="002E3621" w:rsidRDefault="00000000">
            <w:pPr>
              <w:jc w:val="center"/>
            </w:pPr>
            <w:r>
              <w:rPr>
                <w:sz w:val="20"/>
                <w:szCs w:val="20"/>
              </w:rPr>
              <w:t>2</w:t>
            </w:r>
          </w:p>
        </w:tc>
        <w:tc>
          <w:tcPr>
            <w:tcW w:w="1147"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D4" w14:textId="77777777" w:rsidR="002E3621" w:rsidRDefault="00000000">
            <w:pPr>
              <w:jc w:val="right"/>
            </w:pPr>
            <w:r>
              <w:rPr>
                <w:sz w:val="20"/>
                <w:szCs w:val="20"/>
              </w:rPr>
              <w:t>330</w:t>
            </w:r>
          </w:p>
        </w:tc>
        <w:tc>
          <w:tcPr>
            <w:tcW w:w="123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D5" w14:textId="77777777" w:rsidR="002E3621" w:rsidRDefault="00000000">
            <w:pPr>
              <w:jc w:val="right"/>
            </w:pPr>
            <w:r>
              <w:rPr>
                <w:sz w:val="20"/>
                <w:szCs w:val="20"/>
              </w:rPr>
              <w:t>3.30</w:t>
            </w:r>
          </w:p>
        </w:tc>
        <w:tc>
          <w:tcPr>
            <w:tcW w:w="1242"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D6" w14:textId="77777777" w:rsidR="002E3621" w:rsidRDefault="00000000">
            <w:pPr>
              <w:jc w:val="right"/>
            </w:pPr>
            <w:r>
              <w:rPr>
                <w:sz w:val="20"/>
                <w:szCs w:val="20"/>
              </w:rPr>
              <w:t>0.0394</w:t>
            </w:r>
          </w:p>
        </w:tc>
        <w:tc>
          <w:tcPr>
            <w:tcW w:w="1188"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D7" w14:textId="77777777" w:rsidR="002E3621" w:rsidRDefault="00000000">
            <w:pPr>
              <w:jc w:val="right"/>
            </w:pPr>
            <w:r>
              <w:rPr>
                <w:sz w:val="20"/>
                <w:szCs w:val="20"/>
              </w:rPr>
              <w:t>0.8125</w:t>
            </w:r>
          </w:p>
        </w:tc>
        <w:tc>
          <w:tcPr>
            <w:tcW w:w="12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D8" w14:textId="77777777" w:rsidR="002E3621" w:rsidRDefault="00000000">
            <w:pPr>
              <w:jc w:val="right"/>
            </w:pPr>
            <w:r>
              <w:rPr>
                <w:sz w:val="20"/>
                <w:szCs w:val="20"/>
              </w:rPr>
              <w:t>0.0751</w:t>
            </w:r>
          </w:p>
        </w:tc>
      </w:tr>
      <w:tr w:rsidR="002E3621" w14:paraId="45260FE2" w14:textId="77777777" w:rsidTr="00D453CF">
        <w:trPr>
          <w:cantSplit/>
          <w:jc w:val="center"/>
        </w:trPr>
        <w:tc>
          <w:tcPr>
            <w:tcW w:w="69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DA" w14:textId="77777777" w:rsidR="002E3621" w:rsidRDefault="00000000">
            <w:pPr>
              <w:jc w:val="center"/>
            </w:pPr>
            <w:r>
              <w:rPr>
                <w:sz w:val="20"/>
                <w:szCs w:val="20"/>
              </w:rPr>
              <w:t>7</w:t>
            </w:r>
          </w:p>
        </w:tc>
        <w:tc>
          <w:tcPr>
            <w:tcW w:w="1312"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DB" w14:textId="77777777" w:rsidR="002E3621" w:rsidRDefault="00000000">
            <w:pPr>
              <w:jc w:val="center"/>
            </w:pPr>
            <w:r>
              <w:rPr>
                <w:sz w:val="20"/>
                <w:szCs w:val="20"/>
              </w:rPr>
              <w:t>5</w:t>
            </w:r>
          </w:p>
        </w:tc>
        <w:tc>
          <w:tcPr>
            <w:tcW w:w="99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DC" w14:textId="77777777" w:rsidR="002E3621" w:rsidRDefault="00000000">
            <w:pPr>
              <w:jc w:val="center"/>
            </w:pPr>
            <w:r>
              <w:rPr>
                <w:sz w:val="20"/>
                <w:szCs w:val="20"/>
              </w:rPr>
              <w:t>1</w:t>
            </w:r>
          </w:p>
        </w:tc>
        <w:tc>
          <w:tcPr>
            <w:tcW w:w="1147"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DD" w14:textId="77777777" w:rsidR="002E3621" w:rsidRDefault="00000000">
            <w:pPr>
              <w:jc w:val="right"/>
            </w:pPr>
            <w:r>
              <w:rPr>
                <w:sz w:val="20"/>
                <w:szCs w:val="20"/>
              </w:rPr>
              <w:t>220</w:t>
            </w:r>
          </w:p>
        </w:tc>
        <w:tc>
          <w:tcPr>
            <w:tcW w:w="123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DE" w14:textId="77777777" w:rsidR="002E3621" w:rsidRDefault="00000000">
            <w:pPr>
              <w:jc w:val="right"/>
            </w:pPr>
            <w:r>
              <w:rPr>
                <w:sz w:val="20"/>
                <w:szCs w:val="20"/>
              </w:rPr>
              <w:t>2.20</w:t>
            </w:r>
          </w:p>
        </w:tc>
        <w:tc>
          <w:tcPr>
            <w:tcW w:w="1242"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DF" w14:textId="77777777" w:rsidR="002E3621" w:rsidRDefault="00000000">
            <w:pPr>
              <w:jc w:val="right"/>
            </w:pPr>
            <w:r>
              <w:rPr>
                <w:sz w:val="20"/>
                <w:szCs w:val="20"/>
              </w:rPr>
              <w:t>0.0591</w:t>
            </w:r>
          </w:p>
        </w:tc>
        <w:tc>
          <w:tcPr>
            <w:tcW w:w="1188"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E0" w14:textId="77777777" w:rsidR="002E3621" w:rsidRDefault="00000000">
            <w:pPr>
              <w:jc w:val="right"/>
            </w:pPr>
            <w:r>
              <w:rPr>
                <w:sz w:val="20"/>
                <w:szCs w:val="20"/>
              </w:rPr>
              <w:t>0.8125</w:t>
            </w:r>
          </w:p>
        </w:tc>
        <w:tc>
          <w:tcPr>
            <w:tcW w:w="12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E1" w14:textId="77777777" w:rsidR="002E3621" w:rsidRDefault="00000000">
            <w:pPr>
              <w:jc w:val="right"/>
            </w:pPr>
            <w:r>
              <w:rPr>
                <w:sz w:val="20"/>
                <w:szCs w:val="20"/>
              </w:rPr>
              <w:t>0.1102</w:t>
            </w:r>
          </w:p>
        </w:tc>
      </w:tr>
      <w:tr w:rsidR="002E3621" w14:paraId="45260FEB" w14:textId="77777777" w:rsidTr="00D453CF">
        <w:trPr>
          <w:cantSplit/>
          <w:jc w:val="center"/>
        </w:trPr>
        <w:tc>
          <w:tcPr>
            <w:tcW w:w="694"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45260FE3" w14:textId="77777777" w:rsidR="002E3621" w:rsidRDefault="00000000">
            <w:pPr>
              <w:jc w:val="center"/>
            </w:pPr>
            <w:r>
              <w:rPr>
                <w:b/>
                <w:bCs/>
                <w:sz w:val="20"/>
                <w:szCs w:val="20"/>
              </w:rPr>
              <w:t>8</w:t>
            </w:r>
          </w:p>
        </w:tc>
        <w:tc>
          <w:tcPr>
            <w:tcW w:w="1312"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45260FE4" w14:textId="77777777" w:rsidR="002E3621" w:rsidRDefault="00000000">
            <w:pPr>
              <w:jc w:val="center"/>
            </w:pPr>
            <w:r>
              <w:rPr>
                <w:b/>
                <w:bCs/>
                <w:sz w:val="20"/>
                <w:szCs w:val="20"/>
              </w:rPr>
              <w:t>5</w:t>
            </w:r>
          </w:p>
        </w:tc>
        <w:tc>
          <w:tcPr>
            <w:tcW w:w="996"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45260FE5" w14:textId="77777777" w:rsidR="002E3621" w:rsidRDefault="00000000">
            <w:pPr>
              <w:jc w:val="center"/>
            </w:pPr>
            <w:r>
              <w:rPr>
                <w:b/>
                <w:bCs/>
                <w:sz w:val="20"/>
                <w:szCs w:val="20"/>
              </w:rPr>
              <w:t>1</w:t>
            </w:r>
          </w:p>
        </w:tc>
        <w:tc>
          <w:tcPr>
            <w:tcW w:w="1147"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45260FE6" w14:textId="77777777" w:rsidR="002E3621" w:rsidRDefault="00000000">
            <w:pPr>
              <w:jc w:val="right"/>
            </w:pPr>
            <w:r>
              <w:rPr>
                <w:b/>
                <w:bCs/>
                <w:sz w:val="20"/>
                <w:szCs w:val="20"/>
              </w:rPr>
              <w:t>151</w:t>
            </w:r>
          </w:p>
        </w:tc>
        <w:tc>
          <w:tcPr>
            <w:tcW w:w="1234"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45260FE7" w14:textId="77777777" w:rsidR="002E3621" w:rsidRDefault="00000000">
            <w:pPr>
              <w:jc w:val="right"/>
            </w:pPr>
            <w:r>
              <w:rPr>
                <w:b/>
                <w:bCs/>
                <w:sz w:val="20"/>
                <w:szCs w:val="20"/>
              </w:rPr>
              <w:t>1.51</w:t>
            </w:r>
          </w:p>
        </w:tc>
        <w:tc>
          <w:tcPr>
            <w:tcW w:w="1242"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45260FE8" w14:textId="77777777" w:rsidR="002E3621" w:rsidRDefault="00000000">
            <w:pPr>
              <w:jc w:val="right"/>
            </w:pPr>
            <w:r>
              <w:rPr>
                <w:b/>
                <w:bCs/>
                <w:sz w:val="20"/>
                <w:szCs w:val="20"/>
              </w:rPr>
              <w:t>0.0861</w:t>
            </w:r>
          </w:p>
        </w:tc>
        <w:tc>
          <w:tcPr>
            <w:tcW w:w="1188"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45260FE9" w14:textId="77777777" w:rsidR="002E3621" w:rsidRDefault="00000000">
            <w:pPr>
              <w:jc w:val="right"/>
            </w:pPr>
            <w:r>
              <w:rPr>
                <w:b/>
                <w:bCs/>
                <w:sz w:val="20"/>
                <w:szCs w:val="20"/>
              </w:rPr>
              <w:t>0.8125</w:t>
            </w:r>
          </w:p>
        </w:tc>
        <w:tc>
          <w:tcPr>
            <w:tcW w:w="1213" w:type="dxa"/>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vAlign w:val="center"/>
          </w:tcPr>
          <w:p w14:paraId="45260FEA" w14:textId="77777777" w:rsidR="002E3621" w:rsidRDefault="00000000">
            <w:pPr>
              <w:jc w:val="right"/>
            </w:pPr>
            <w:r>
              <w:rPr>
                <w:b/>
                <w:bCs/>
                <w:sz w:val="20"/>
                <w:szCs w:val="20"/>
              </w:rPr>
              <w:t>0.1557</w:t>
            </w:r>
          </w:p>
        </w:tc>
      </w:tr>
      <w:tr w:rsidR="002E3621" w14:paraId="45260FF4" w14:textId="77777777" w:rsidTr="00D453CF">
        <w:trPr>
          <w:cantSplit/>
          <w:jc w:val="center"/>
        </w:trPr>
        <w:tc>
          <w:tcPr>
            <w:tcW w:w="69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EC" w14:textId="77777777" w:rsidR="002E3621" w:rsidRDefault="00000000">
            <w:pPr>
              <w:jc w:val="center"/>
            </w:pPr>
            <w:r>
              <w:rPr>
                <w:sz w:val="20"/>
                <w:szCs w:val="20"/>
              </w:rPr>
              <w:t>9</w:t>
            </w:r>
          </w:p>
        </w:tc>
        <w:tc>
          <w:tcPr>
            <w:tcW w:w="1312"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ED" w14:textId="77777777" w:rsidR="002E3621" w:rsidRDefault="00000000">
            <w:pPr>
              <w:jc w:val="center"/>
            </w:pPr>
            <w:r>
              <w:rPr>
                <w:sz w:val="20"/>
                <w:szCs w:val="20"/>
              </w:rPr>
              <w:t>5</w:t>
            </w:r>
          </w:p>
        </w:tc>
        <w:tc>
          <w:tcPr>
            <w:tcW w:w="99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EE" w14:textId="77777777" w:rsidR="002E3621" w:rsidRDefault="00000000">
            <w:pPr>
              <w:jc w:val="center"/>
            </w:pPr>
            <w:r>
              <w:rPr>
                <w:sz w:val="20"/>
                <w:szCs w:val="20"/>
              </w:rPr>
              <w:t>1</w:t>
            </w:r>
          </w:p>
        </w:tc>
        <w:tc>
          <w:tcPr>
            <w:tcW w:w="1147"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EF" w14:textId="77777777" w:rsidR="002E3621" w:rsidRDefault="00000000">
            <w:pPr>
              <w:jc w:val="right"/>
            </w:pPr>
            <w:r>
              <w:rPr>
                <w:sz w:val="20"/>
                <w:szCs w:val="20"/>
              </w:rPr>
              <w:t>122</w:t>
            </w:r>
          </w:p>
        </w:tc>
        <w:tc>
          <w:tcPr>
            <w:tcW w:w="123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F0" w14:textId="77777777" w:rsidR="002E3621" w:rsidRDefault="00000000">
            <w:pPr>
              <w:jc w:val="right"/>
            </w:pPr>
            <w:r>
              <w:rPr>
                <w:sz w:val="20"/>
                <w:szCs w:val="20"/>
              </w:rPr>
              <w:t>1.22</w:t>
            </w:r>
          </w:p>
        </w:tc>
        <w:tc>
          <w:tcPr>
            <w:tcW w:w="1242"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F1" w14:textId="77777777" w:rsidR="002E3621" w:rsidRDefault="00000000">
            <w:pPr>
              <w:jc w:val="right"/>
            </w:pPr>
            <w:r>
              <w:rPr>
                <w:sz w:val="20"/>
                <w:szCs w:val="20"/>
              </w:rPr>
              <w:t>0.0656</w:t>
            </w:r>
          </w:p>
        </w:tc>
        <w:tc>
          <w:tcPr>
            <w:tcW w:w="1188"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F2" w14:textId="77777777" w:rsidR="002E3621" w:rsidRDefault="00000000">
            <w:pPr>
              <w:jc w:val="right"/>
            </w:pPr>
            <w:r>
              <w:rPr>
                <w:sz w:val="20"/>
                <w:szCs w:val="20"/>
              </w:rPr>
              <w:t>0.5000</w:t>
            </w:r>
          </w:p>
        </w:tc>
        <w:tc>
          <w:tcPr>
            <w:tcW w:w="12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F3" w14:textId="77777777" w:rsidR="002E3621" w:rsidRDefault="00000000">
            <w:pPr>
              <w:jc w:val="right"/>
            </w:pPr>
            <w:r>
              <w:rPr>
                <w:sz w:val="20"/>
                <w:szCs w:val="20"/>
              </w:rPr>
              <w:t>0.1159</w:t>
            </w:r>
          </w:p>
        </w:tc>
      </w:tr>
      <w:tr w:rsidR="002E3621" w14:paraId="45260FFD" w14:textId="77777777" w:rsidTr="00D453CF">
        <w:trPr>
          <w:cantSplit/>
          <w:jc w:val="center"/>
        </w:trPr>
        <w:tc>
          <w:tcPr>
            <w:tcW w:w="69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F5" w14:textId="77777777" w:rsidR="002E3621" w:rsidRDefault="00000000">
            <w:pPr>
              <w:jc w:val="center"/>
            </w:pPr>
            <w:r>
              <w:rPr>
                <w:sz w:val="20"/>
                <w:szCs w:val="20"/>
              </w:rPr>
              <w:t>6</w:t>
            </w:r>
          </w:p>
        </w:tc>
        <w:tc>
          <w:tcPr>
            <w:tcW w:w="1312"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F6" w14:textId="77777777" w:rsidR="002E3621" w:rsidRDefault="00000000">
            <w:pPr>
              <w:jc w:val="center"/>
            </w:pPr>
            <w:r>
              <w:rPr>
                <w:sz w:val="20"/>
                <w:szCs w:val="20"/>
              </w:rPr>
              <w:t>10</w:t>
            </w:r>
          </w:p>
        </w:tc>
        <w:tc>
          <w:tcPr>
            <w:tcW w:w="99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F7" w14:textId="77777777" w:rsidR="002E3621" w:rsidRDefault="00000000">
            <w:pPr>
              <w:jc w:val="center"/>
            </w:pPr>
            <w:r>
              <w:rPr>
                <w:sz w:val="20"/>
                <w:szCs w:val="20"/>
              </w:rPr>
              <w:t>1</w:t>
            </w:r>
          </w:p>
        </w:tc>
        <w:tc>
          <w:tcPr>
            <w:tcW w:w="1147"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F8" w14:textId="77777777" w:rsidR="002E3621" w:rsidRDefault="00000000">
            <w:pPr>
              <w:jc w:val="right"/>
            </w:pPr>
            <w:r>
              <w:rPr>
                <w:sz w:val="20"/>
                <w:szCs w:val="20"/>
              </w:rPr>
              <w:t>374</w:t>
            </w:r>
          </w:p>
        </w:tc>
        <w:tc>
          <w:tcPr>
            <w:tcW w:w="123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F9" w14:textId="77777777" w:rsidR="002E3621" w:rsidRDefault="00000000">
            <w:pPr>
              <w:jc w:val="right"/>
            </w:pPr>
            <w:r>
              <w:rPr>
                <w:sz w:val="20"/>
                <w:szCs w:val="20"/>
              </w:rPr>
              <w:t>3.74</w:t>
            </w:r>
          </w:p>
        </w:tc>
        <w:tc>
          <w:tcPr>
            <w:tcW w:w="1242"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FA" w14:textId="77777777" w:rsidR="002E3621" w:rsidRDefault="00000000">
            <w:pPr>
              <w:jc w:val="right"/>
            </w:pPr>
            <w:r>
              <w:rPr>
                <w:sz w:val="20"/>
                <w:szCs w:val="20"/>
              </w:rPr>
              <w:t>0.0348</w:t>
            </w:r>
          </w:p>
        </w:tc>
        <w:tc>
          <w:tcPr>
            <w:tcW w:w="1188"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FB" w14:textId="77777777" w:rsidR="002E3621" w:rsidRDefault="00000000">
            <w:pPr>
              <w:jc w:val="right"/>
            </w:pPr>
            <w:r>
              <w:rPr>
                <w:sz w:val="20"/>
                <w:szCs w:val="20"/>
              </w:rPr>
              <w:t>0.8125</w:t>
            </w:r>
          </w:p>
        </w:tc>
        <w:tc>
          <w:tcPr>
            <w:tcW w:w="12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FC" w14:textId="77777777" w:rsidR="002E3621" w:rsidRDefault="00000000">
            <w:pPr>
              <w:jc w:val="right"/>
            </w:pPr>
            <w:r>
              <w:rPr>
                <w:sz w:val="20"/>
                <w:szCs w:val="20"/>
              </w:rPr>
              <w:t>0.0667</w:t>
            </w:r>
          </w:p>
        </w:tc>
      </w:tr>
      <w:tr w:rsidR="002E3621" w14:paraId="45261006" w14:textId="77777777" w:rsidTr="00D453CF">
        <w:trPr>
          <w:cantSplit/>
          <w:jc w:val="center"/>
        </w:trPr>
        <w:tc>
          <w:tcPr>
            <w:tcW w:w="69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FE" w14:textId="77777777" w:rsidR="002E3621" w:rsidRDefault="00000000">
            <w:pPr>
              <w:jc w:val="center"/>
            </w:pPr>
            <w:r>
              <w:rPr>
                <w:sz w:val="20"/>
                <w:szCs w:val="20"/>
              </w:rPr>
              <w:t>7</w:t>
            </w:r>
          </w:p>
        </w:tc>
        <w:tc>
          <w:tcPr>
            <w:tcW w:w="1312"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0FFF" w14:textId="77777777" w:rsidR="002E3621" w:rsidRDefault="00000000">
            <w:pPr>
              <w:jc w:val="center"/>
            </w:pPr>
            <w:r>
              <w:rPr>
                <w:sz w:val="20"/>
                <w:szCs w:val="20"/>
              </w:rPr>
              <w:t>10</w:t>
            </w:r>
          </w:p>
        </w:tc>
        <w:tc>
          <w:tcPr>
            <w:tcW w:w="99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00" w14:textId="77777777" w:rsidR="002E3621" w:rsidRDefault="00000000">
            <w:pPr>
              <w:jc w:val="center"/>
            </w:pPr>
            <w:r>
              <w:rPr>
                <w:sz w:val="20"/>
                <w:szCs w:val="20"/>
              </w:rPr>
              <w:t>1</w:t>
            </w:r>
          </w:p>
        </w:tc>
        <w:tc>
          <w:tcPr>
            <w:tcW w:w="1147"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01" w14:textId="77777777" w:rsidR="002E3621" w:rsidRDefault="00000000">
            <w:pPr>
              <w:jc w:val="right"/>
            </w:pPr>
            <w:r>
              <w:rPr>
                <w:sz w:val="20"/>
                <w:szCs w:val="20"/>
              </w:rPr>
              <w:t>256</w:t>
            </w:r>
          </w:p>
        </w:tc>
        <w:tc>
          <w:tcPr>
            <w:tcW w:w="123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02" w14:textId="77777777" w:rsidR="002E3621" w:rsidRDefault="00000000">
            <w:pPr>
              <w:jc w:val="right"/>
            </w:pPr>
            <w:r>
              <w:rPr>
                <w:sz w:val="20"/>
                <w:szCs w:val="20"/>
              </w:rPr>
              <w:t>2.56</w:t>
            </w:r>
          </w:p>
        </w:tc>
        <w:tc>
          <w:tcPr>
            <w:tcW w:w="1242"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03" w14:textId="77777777" w:rsidR="002E3621" w:rsidRDefault="00000000">
            <w:pPr>
              <w:jc w:val="right"/>
            </w:pPr>
            <w:r>
              <w:rPr>
                <w:sz w:val="20"/>
                <w:szCs w:val="20"/>
              </w:rPr>
              <w:t>0.0508</w:t>
            </w:r>
          </w:p>
        </w:tc>
        <w:tc>
          <w:tcPr>
            <w:tcW w:w="1188"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04" w14:textId="77777777" w:rsidR="002E3621" w:rsidRDefault="00000000">
            <w:pPr>
              <w:jc w:val="right"/>
            </w:pPr>
            <w:r>
              <w:rPr>
                <w:sz w:val="20"/>
                <w:szCs w:val="20"/>
              </w:rPr>
              <w:t>0.8125</w:t>
            </w:r>
          </w:p>
        </w:tc>
        <w:tc>
          <w:tcPr>
            <w:tcW w:w="12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05" w14:textId="77777777" w:rsidR="002E3621" w:rsidRDefault="00000000">
            <w:pPr>
              <w:jc w:val="right"/>
            </w:pPr>
            <w:r>
              <w:rPr>
                <w:sz w:val="20"/>
                <w:szCs w:val="20"/>
              </w:rPr>
              <w:t>0.0956</w:t>
            </w:r>
          </w:p>
        </w:tc>
      </w:tr>
      <w:tr w:rsidR="002E3621" w14:paraId="4526100F" w14:textId="77777777" w:rsidTr="00D453CF">
        <w:trPr>
          <w:cantSplit/>
          <w:jc w:val="center"/>
        </w:trPr>
        <w:tc>
          <w:tcPr>
            <w:tcW w:w="69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07" w14:textId="77777777" w:rsidR="002E3621" w:rsidRDefault="00000000">
            <w:pPr>
              <w:jc w:val="center"/>
            </w:pPr>
            <w:r>
              <w:rPr>
                <w:sz w:val="20"/>
                <w:szCs w:val="20"/>
              </w:rPr>
              <w:t>8</w:t>
            </w:r>
          </w:p>
        </w:tc>
        <w:tc>
          <w:tcPr>
            <w:tcW w:w="1312"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08" w14:textId="77777777" w:rsidR="002E3621" w:rsidRDefault="00000000">
            <w:pPr>
              <w:jc w:val="center"/>
            </w:pPr>
            <w:r>
              <w:rPr>
                <w:sz w:val="20"/>
                <w:szCs w:val="20"/>
              </w:rPr>
              <w:t>10</w:t>
            </w:r>
          </w:p>
        </w:tc>
        <w:tc>
          <w:tcPr>
            <w:tcW w:w="99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09" w14:textId="77777777" w:rsidR="002E3621" w:rsidRDefault="00000000">
            <w:pPr>
              <w:jc w:val="center"/>
            </w:pPr>
            <w:r>
              <w:rPr>
                <w:sz w:val="20"/>
                <w:szCs w:val="20"/>
              </w:rPr>
              <w:t>1</w:t>
            </w:r>
          </w:p>
        </w:tc>
        <w:tc>
          <w:tcPr>
            <w:tcW w:w="1147"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0A" w14:textId="77777777" w:rsidR="002E3621" w:rsidRDefault="00000000">
            <w:pPr>
              <w:jc w:val="right"/>
            </w:pPr>
            <w:r>
              <w:rPr>
                <w:sz w:val="20"/>
                <w:szCs w:val="20"/>
              </w:rPr>
              <w:t>172</w:t>
            </w:r>
          </w:p>
        </w:tc>
        <w:tc>
          <w:tcPr>
            <w:tcW w:w="123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0B" w14:textId="77777777" w:rsidR="002E3621" w:rsidRDefault="00000000">
            <w:pPr>
              <w:jc w:val="right"/>
            </w:pPr>
            <w:r>
              <w:rPr>
                <w:sz w:val="20"/>
                <w:szCs w:val="20"/>
              </w:rPr>
              <w:t>1.72</w:t>
            </w:r>
          </w:p>
        </w:tc>
        <w:tc>
          <w:tcPr>
            <w:tcW w:w="1242"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0C" w14:textId="77777777" w:rsidR="002E3621" w:rsidRDefault="00000000">
            <w:pPr>
              <w:jc w:val="right"/>
            </w:pPr>
            <w:r>
              <w:rPr>
                <w:sz w:val="20"/>
                <w:szCs w:val="20"/>
              </w:rPr>
              <w:t>0.0756</w:t>
            </w:r>
          </w:p>
        </w:tc>
        <w:tc>
          <w:tcPr>
            <w:tcW w:w="1188"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0D" w14:textId="77777777" w:rsidR="002E3621" w:rsidRDefault="00000000">
            <w:pPr>
              <w:jc w:val="right"/>
            </w:pPr>
            <w:r>
              <w:rPr>
                <w:sz w:val="20"/>
                <w:szCs w:val="20"/>
              </w:rPr>
              <w:t>0.8125</w:t>
            </w:r>
          </w:p>
        </w:tc>
        <w:tc>
          <w:tcPr>
            <w:tcW w:w="12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0E" w14:textId="77777777" w:rsidR="002E3621" w:rsidRDefault="00000000">
            <w:pPr>
              <w:jc w:val="right"/>
            </w:pPr>
            <w:r>
              <w:rPr>
                <w:sz w:val="20"/>
                <w:szCs w:val="20"/>
              </w:rPr>
              <w:t>0.1383</w:t>
            </w:r>
          </w:p>
        </w:tc>
      </w:tr>
      <w:tr w:rsidR="002E3621" w14:paraId="45261018" w14:textId="77777777" w:rsidTr="00D453CF">
        <w:trPr>
          <w:cantSplit/>
          <w:jc w:val="center"/>
        </w:trPr>
        <w:tc>
          <w:tcPr>
            <w:tcW w:w="69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10" w14:textId="77777777" w:rsidR="002E3621" w:rsidRDefault="00000000">
            <w:pPr>
              <w:jc w:val="center"/>
            </w:pPr>
            <w:r>
              <w:rPr>
                <w:sz w:val="20"/>
                <w:szCs w:val="20"/>
              </w:rPr>
              <w:t>9</w:t>
            </w:r>
          </w:p>
        </w:tc>
        <w:tc>
          <w:tcPr>
            <w:tcW w:w="1312"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11" w14:textId="77777777" w:rsidR="002E3621" w:rsidRDefault="00000000">
            <w:pPr>
              <w:jc w:val="center"/>
            </w:pPr>
            <w:r>
              <w:rPr>
                <w:sz w:val="20"/>
                <w:szCs w:val="20"/>
              </w:rPr>
              <w:t>10</w:t>
            </w:r>
          </w:p>
        </w:tc>
        <w:tc>
          <w:tcPr>
            <w:tcW w:w="99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12" w14:textId="77777777" w:rsidR="002E3621" w:rsidRDefault="00000000">
            <w:pPr>
              <w:jc w:val="center"/>
            </w:pPr>
            <w:r>
              <w:rPr>
                <w:sz w:val="20"/>
                <w:szCs w:val="20"/>
              </w:rPr>
              <w:t>1</w:t>
            </w:r>
          </w:p>
        </w:tc>
        <w:tc>
          <w:tcPr>
            <w:tcW w:w="1147"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13" w14:textId="77777777" w:rsidR="002E3621" w:rsidRDefault="00000000">
            <w:pPr>
              <w:jc w:val="right"/>
            </w:pPr>
            <w:r>
              <w:rPr>
                <w:sz w:val="20"/>
                <w:szCs w:val="20"/>
              </w:rPr>
              <w:t>134</w:t>
            </w:r>
          </w:p>
        </w:tc>
        <w:tc>
          <w:tcPr>
            <w:tcW w:w="1234"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14" w14:textId="77777777" w:rsidR="002E3621" w:rsidRDefault="00000000">
            <w:pPr>
              <w:jc w:val="right"/>
            </w:pPr>
            <w:r>
              <w:rPr>
                <w:sz w:val="20"/>
                <w:szCs w:val="20"/>
              </w:rPr>
              <w:t>1.34</w:t>
            </w:r>
          </w:p>
        </w:tc>
        <w:tc>
          <w:tcPr>
            <w:tcW w:w="1242"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15" w14:textId="77777777" w:rsidR="002E3621" w:rsidRDefault="00000000">
            <w:pPr>
              <w:jc w:val="right"/>
            </w:pPr>
            <w:r>
              <w:rPr>
                <w:sz w:val="20"/>
                <w:szCs w:val="20"/>
              </w:rPr>
              <w:t>0.0597</w:t>
            </w:r>
          </w:p>
        </w:tc>
        <w:tc>
          <w:tcPr>
            <w:tcW w:w="1188"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16" w14:textId="77777777" w:rsidR="002E3621" w:rsidRDefault="00000000">
            <w:pPr>
              <w:jc w:val="right"/>
            </w:pPr>
            <w:r>
              <w:rPr>
                <w:sz w:val="20"/>
                <w:szCs w:val="20"/>
              </w:rPr>
              <w:t>0.5000</w:t>
            </w:r>
          </w:p>
        </w:tc>
        <w:tc>
          <w:tcPr>
            <w:tcW w:w="12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17" w14:textId="77777777" w:rsidR="002E3621" w:rsidRDefault="00000000">
            <w:pPr>
              <w:jc w:val="right"/>
            </w:pPr>
            <w:r>
              <w:rPr>
                <w:sz w:val="20"/>
                <w:szCs w:val="20"/>
              </w:rPr>
              <w:t>0.1067</w:t>
            </w:r>
          </w:p>
        </w:tc>
      </w:tr>
    </w:tbl>
    <w:p w14:paraId="4526103D" w14:textId="77777777" w:rsidR="002E3621" w:rsidRDefault="00000000">
      <w:pPr>
        <w:spacing w:after="110" w:line="264" w:lineRule="auto"/>
        <w:jc w:val="center"/>
      </w:pPr>
      <w:r>
        <w:rPr>
          <w:i/>
          <w:iCs/>
          <w:sz w:val="21"/>
          <w:szCs w:val="21"/>
        </w:rPr>
        <w:t>The row for the best configuration (eps = 8, min_samples = 5) is highlighted.</w:t>
      </w:r>
    </w:p>
    <w:p w14:paraId="4526103E" w14:textId="77777777" w:rsidR="002E3621" w:rsidRDefault="00000000">
      <w:pPr>
        <w:spacing w:after="110" w:line="264" w:lineRule="auto"/>
        <w:jc w:val="both"/>
      </w:pPr>
      <w:r>
        <w:lastRenderedPageBreak/>
        <w:t>Several trends can be read from the table:</w:t>
      </w:r>
    </w:p>
    <w:p w14:paraId="4526103F" w14:textId="77777777" w:rsidR="002E3621" w:rsidRDefault="00000000">
      <w:pPr>
        <w:pStyle w:val="ListParagraph"/>
        <w:numPr>
          <w:ilvl w:val="0"/>
          <w:numId w:val="2"/>
        </w:numPr>
        <w:spacing w:after="50" w:line="264" w:lineRule="auto"/>
        <w:jc w:val="both"/>
      </w:pPr>
      <w:r>
        <w:rPr>
          <w:b/>
          <w:bCs/>
        </w:rPr>
        <w:t>Effect of eps on the number of anomalies.</w:t>
      </w:r>
      <w:r>
        <w:t xml:space="preserve"> For every value of min_samples, increasing eps reduced the number of anomalies. For min_samples = 10, the count fell from 374 (eps = 6) to 256, 172, and 134 (eps = 9). This is expected: a larger neighbourhood radius makes it easier for a point to find enough neighbours, so fewer points are labelled noise.</w:t>
      </w:r>
    </w:p>
    <w:p w14:paraId="45261040" w14:textId="77777777" w:rsidR="002E3621" w:rsidRDefault="00000000">
      <w:pPr>
        <w:pStyle w:val="ListParagraph"/>
        <w:numPr>
          <w:ilvl w:val="0"/>
          <w:numId w:val="2"/>
        </w:numPr>
        <w:spacing w:after="50" w:line="264" w:lineRule="auto"/>
        <w:jc w:val="both"/>
      </w:pPr>
      <w:r>
        <w:rPr>
          <w:b/>
          <w:bCs/>
        </w:rPr>
        <w:t>Effect of min_samples.</w:t>
      </w:r>
      <w:r>
        <w:t xml:space="preserve"> For every value of eps, a larger min_samples produced more anomalies. At eps = 8, the anomaly count rose from 151 (min_samples = 5) to 172 (10) and 193 (15). A stricter density requirement leaves more points classified as noise.</w:t>
      </w:r>
    </w:p>
    <w:p w14:paraId="45261041" w14:textId="77777777" w:rsidR="002E3621" w:rsidRDefault="00000000">
      <w:pPr>
        <w:pStyle w:val="ListParagraph"/>
        <w:numPr>
          <w:ilvl w:val="0"/>
          <w:numId w:val="2"/>
        </w:numPr>
        <w:spacing w:after="50" w:line="264" w:lineRule="auto"/>
        <w:jc w:val="both"/>
      </w:pPr>
      <w:r>
        <w:rPr>
          <w:b/>
          <w:bCs/>
        </w:rPr>
        <w:t>Recall.</w:t>
      </w:r>
      <w:r>
        <w:t xml:space="preserve"> Recall stayed at 0.8125 (13 of 16 frauds) for all configurations with eps = 6, 7, and 8, regardless of min_samples. At eps = 9, Recall dropped to 0.5000 (8 of 16 frauds) for every min_samples value. Thus eps = 9 is already too large: the neighbourhoods become wide enough that some fraud cases are absorbed into the cluster and no longer appear as anomalies.</w:t>
      </w:r>
    </w:p>
    <w:p w14:paraId="45261042" w14:textId="77777777" w:rsidR="002E3621" w:rsidRDefault="00000000">
      <w:pPr>
        <w:pStyle w:val="ListParagraph"/>
        <w:numPr>
          <w:ilvl w:val="0"/>
          <w:numId w:val="2"/>
        </w:numPr>
        <w:spacing w:after="50" w:line="264" w:lineRule="auto"/>
        <w:jc w:val="both"/>
      </w:pPr>
      <w:r>
        <w:rPr>
          <w:b/>
          <w:bCs/>
        </w:rPr>
        <w:t>Precision.</w:t>
      </w:r>
      <w:r>
        <w:t xml:space="preserve"> Precision remained low throughout, ranging from 0.0316 to 0.0861. Within the configurations that kept Recall at 0.8125, smaller anomaly counts gave higher Precision, since the same 13 frauds were spread over fewer flagged transactions.</w:t>
      </w:r>
    </w:p>
    <w:p w14:paraId="45261043" w14:textId="77777777" w:rsidR="002E3621" w:rsidRDefault="00000000">
      <w:pPr>
        <w:pStyle w:val="ListParagraph"/>
        <w:numPr>
          <w:ilvl w:val="0"/>
          <w:numId w:val="2"/>
        </w:numPr>
        <w:spacing w:after="50" w:line="264" w:lineRule="auto"/>
        <w:jc w:val="both"/>
      </w:pPr>
      <w:r>
        <w:rPr>
          <w:b/>
          <w:bCs/>
        </w:rPr>
        <w:t>F1-score.</w:t>
      </w:r>
      <w:r>
        <w:t xml:space="preserve"> The highest F1-score, 0.1557, was obtained at eps = 8 and min_samples = 5. The lowest, 0.0609, occurred at eps = 6 and min_samples = 15, where the most transactions (411) were flagged.</w:t>
      </w:r>
    </w:p>
    <w:p w14:paraId="45261044" w14:textId="77777777" w:rsidR="002E3621" w:rsidRDefault="00000000">
      <w:pPr>
        <w:spacing w:after="110" w:line="264" w:lineRule="auto"/>
        <w:jc w:val="both"/>
      </w:pPr>
      <w:r>
        <w:t>Overall, flagging fewer transactions improves Precision as long as Recall does not drop, and the best balance in this grid lies at eps = 8.</w:t>
      </w:r>
    </w:p>
    <w:p w14:paraId="45261045" w14:textId="77777777" w:rsidR="002E3621" w:rsidRDefault="00000000">
      <w:pPr>
        <w:pStyle w:val="Heading2"/>
        <w:keepNext/>
        <w:spacing w:before="240" w:after="120"/>
      </w:pPr>
      <w:r>
        <w:rPr>
          <w:b/>
          <w:bCs/>
        </w:rPr>
        <w:t>3.3 Best Configuration</w:t>
      </w:r>
    </w:p>
    <w:p w14:paraId="45261046" w14:textId="77777777" w:rsidR="002E3621" w:rsidRDefault="00000000">
      <w:pPr>
        <w:spacing w:after="110" w:line="264" w:lineRule="auto"/>
        <w:jc w:val="both"/>
      </w:pPr>
      <w:r>
        <w:t xml:space="preserve">The best configuration, judged by F1-score, was </w:t>
      </w:r>
      <w:r>
        <w:rPr>
          <w:b/>
          <w:bCs/>
        </w:rPr>
        <w:t>eps = 8 and min_samples = 5</w:t>
      </w:r>
      <w:r>
        <w:t>. Its results are shown in Table 10 together with the baseline for comparison.</w:t>
      </w:r>
    </w:p>
    <w:p w14:paraId="45261047" w14:textId="77777777" w:rsidR="002E3621" w:rsidRDefault="00000000">
      <w:pPr>
        <w:keepNext/>
        <w:spacing w:before="160" w:after="80"/>
        <w:jc w:val="center"/>
      </w:pPr>
      <w:r>
        <w:rPr>
          <w:b/>
          <w:bCs/>
          <w:sz w:val="22"/>
          <w:szCs w:val="22"/>
        </w:rPr>
        <w:t>Table 10: Best configuration compared with the baseline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126"/>
      </w:tblGrid>
      <w:tr w:rsidR="002E3621" w14:paraId="4526104B"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1048" w14:textId="77777777" w:rsidR="002E3621" w:rsidRDefault="00000000">
            <w:pPr>
              <w:keepNext/>
              <w:jc w:val="center"/>
            </w:pPr>
            <w:r>
              <w:rPr>
                <w:b/>
                <w:bCs/>
                <w:sz w:val="21"/>
                <w:szCs w:val="21"/>
              </w:rPr>
              <w:t>Metric</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1049" w14:textId="77777777" w:rsidR="002E3621" w:rsidRDefault="00000000">
            <w:pPr>
              <w:keepNext/>
              <w:jc w:val="center"/>
            </w:pPr>
            <w:r>
              <w:rPr>
                <w:b/>
                <w:bCs/>
                <w:sz w:val="21"/>
                <w:szCs w:val="21"/>
              </w:rPr>
              <w:t>Baseline (eps = 8, min_samples = 10)</w:t>
            </w:r>
          </w:p>
        </w:tc>
        <w:tc>
          <w:tcPr>
            <w:tcW w:w="3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104A" w14:textId="77777777" w:rsidR="002E3621" w:rsidRDefault="00000000">
            <w:pPr>
              <w:keepNext/>
              <w:jc w:val="center"/>
            </w:pPr>
            <w:r>
              <w:rPr>
                <w:b/>
                <w:bCs/>
                <w:sz w:val="21"/>
                <w:szCs w:val="21"/>
              </w:rPr>
              <w:t>Best (eps = 8, min_samples = 5)</w:t>
            </w:r>
          </w:p>
        </w:tc>
      </w:tr>
      <w:tr w:rsidR="002E3621" w14:paraId="4526104F"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4C" w14:textId="77777777" w:rsidR="002E3621" w:rsidRDefault="00000000">
            <w:pPr>
              <w:keepNext/>
            </w:pPr>
            <w:r>
              <w:rPr>
                <w:sz w:val="21"/>
                <w:szCs w:val="21"/>
              </w:rPr>
              <w:t>Clusters</w:t>
            </w:r>
          </w:p>
        </w:tc>
        <w:tc>
          <w:tcPr>
            <w:tcW w:w="3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4D" w14:textId="77777777" w:rsidR="002E3621" w:rsidRDefault="00000000">
            <w:pPr>
              <w:keepNext/>
              <w:jc w:val="center"/>
            </w:pPr>
            <w:r>
              <w:rPr>
                <w:sz w:val="21"/>
                <w:szCs w:val="21"/>
              </w:rPr>
              <w:t>1</w:t>
            </w:r>
          </w:p>
        </w:tc>
        <w:tc>
          <w:tcPr>
            <w:tcW w:w="31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4E" w14:textId="77777777" w:rsidR="002E3621" w:rsidRDefault="00000000">
            <w:pPr>
              <w:keepNext/>
              <w:jc w:val="center"/>
            </w:pPr>
            <w:r>
              <w:rPr>
                <w:sz w:val="21"/>
                <w:szCs w:val="21"/>
              </w:rPr>
              <w:t>1</w:t>
            </w:r>
          </w:p>
        </w:tc>
      </w:tr>
      <w:tr w:rsidR="002E3621" w14:paraId="45261053"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50" w14:textId="77777777" w:rsidR="002E3621" w:rsidRDefault="00000000">
            <w:pPr>
              <w:keepNext/>
            </w:pPr>
            <w:r>
              <w:rPr>
                <w:sz w:val="21"/>
                <w:szCs w:val="21"/>
              </w:rPr>
              <w:t>Anomalies</w:t>
            </w:r>
          </w:p>
        </w:tc>
        <w:tc>
          <w:tcPr>
            <w:tcW w:w="3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51" w14:textId="77777777" w:rsidR="002E3621" w:rsidRDefault="00000000">
            <w:pPr>
              <w:keepNext/>
              <w:jc w:val="center"/>
            </w:pPr>
            <w:r>
              <w:rPr>
                <w:sz w:val="21"/>
                <w:szCs w:val="21"/>
              </w:rPr>
              <w:t>172</w:t>
            </w:r>
          </w:p>
        </w:tc>
        <w:tc>
          <w:tcPr>
            <w:tcW w:w="31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52" w14:textId="77777777" w:rsidR="002E3621" w:rsidRDefault="00000000">
            <w:pPr>
              <w:keepNext/>
              <w:jc w:val="center"/>
            </w:pPr>
            <w:r>
              <w:rPr>
                <w:sz w:val="21"/>
                <w:szCs w:val="21"/>
              </w:rPr>
              <w:t>151</w:t>
            </w:r>
          </w:p>
        </w:tc>
      </w:tr>
      <w:tr w:rsidR="002E3621" w14:paraId="45261057"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54" w14:textId="77777777" w:rsidR="002E3621" w:rsidRDefault="00000000">
            <w:pPr>
              <w:keepNext/>
            </w:pPr>
            <w:r>
              <w:rPr>
                <w:sz w:val="21"/>
                <w:szCs w:val="21"/>
              </w:rPr>
              <w:t>Anomaly percentage</w:t>
            </w:r>
          </w:p>
        </w:tc>
        <w:tc>
          <w:tcPr>
            <w:tcW w:w="3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55" w14:textId="77777777" w:rsidR="002E3621" w:rsidRDefault="00000000">
            <w:pPr>
              <w:keepNext/>
              <w:jc w:val="center"/>
            </w:pPr>
            <w:r>
              <w:rPr>
                <w:sz w:val="21"/>
                <w:szCs w:val="21"/>
              </w:rPr>
              <w:t>1.72%</w:t>
            </w:r>
          </w:p>
        </w:tc>
        <w:tc>
          <w:tcPr>
            <w:tcW w:w="31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56" w14:textId="77777777" w:rsidR="002E3621" w:rsidRDefault="00000000">
            <w:pPr>
              <w:keepNext/>
              <w:jc w:val="center"/>
            </w:pPr>
            <w:r>
              <w:rPr>
                <w:sz w:val="21"/>
                <w:szCs w:val="21"/>
              </w:rPr>
              <w:t>1.51%</w:t>
            </w:r>
          </w:p>
        </w:tc>
      </w:tr>
      <w:tr w:rsidR="002E3621" w14:paraId="4526105B"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58" w14:textId="77777777" w:rsidR="002E3621" w:rsidRDefault="00000000">
            <w:pPr>
              <w:keepNext/>
            </w:pPr>
            <w:r>
              <w:rPr>
                <w:sz w:val="21"/>
                <w:szCs w:val="21"/>
              </w:rPr>
              <w:t>Precision</w:t>
            </w:r>
          </w:p>
        </w:tc>
        <w:tc>
          <w:tcPr>
            <w:tcW w:w="3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59" w14:textId="77777777" w:rsidR="002E3621" w:rsidRDefault="00000000">
            <w:pPr>
              <w:keepNext/>
              <w:jc w:val="center"/>
            </w:pPr>
            <w:r>
              <w:rPr>
                <w:sz w:val="21"/>
                <w:szCs w:val="21"/>
              </w:rPr>
              <w:t>7.56%</w:t>
            </w:r>
          </w:p>
        </w:tc>
        <w:tc>
          <w:tcPr>
            <w:tcW w:w="31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5A" w14:textId="77777777" w:rsidR="002E3621" w:rsidRDefault="00000000">
            <w:pPr>
              <w:keepNext/>
              <w:jc w:val="center"/>
            </w:pPr>
            <w:r>
              <w:rPr>
                <w:sz w:val="21"/>
                <w:szCs w:val="21"/>
              </w:rPr>
              <w:t>8.61%</w:t>
            </w:r>
          </w:p>
        </w:tc>
      </w:tr>
      <w:tr w:rsidR="002E3621" w14:paraId="4526105F"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5C" w14:textId="77777777" w:rsidR="002E3621" w:rsidRDefault="00000000">
            <w:pPr>
              <w:keepNext/>
            </w:pPr>
            <w:r>
              <w:rPr>
                <w:sz w:val="21"/>
                <w:szCs w:val="21"/>
              </w:rPr>
              <w:t>Recall</w:t>
            </w:r>
          </w:p>
        </w:tc>
        <w:tc>
          <w:tcPr>
            <w:tcW w:w="3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5D" w14:textId="77777777" w:rsidR="002E3621" w:rsidRDefault="00000000">
            <w:pPr>
              <w:keepNext/>
              <w:jc w:val="center"/>
            </w:pPr>
            <w:r>
              <w:rPr>
                <w:sz w:val="21"/>
                <w:szCs w:val="21"/>
              </w:rPr>
              <w:t>81.25%</w:t>
            </w:r>
          </w:p>
        </w:tc>
        <w:tc>
          <w:tcPr>
            <w:tcW w:w="31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5E" w14:textId="77777777" w:rsidR="002E3621" w:rsidRDefault="00000000">
            <w:pPr>
              <w:keepNext/>
              <w:jc w:val="center"/>
            </w:pPr>
            <w:r>
              <w:rPr>
                <w:sz w:val="21"/>
                <w:szCs w:val="21"/>
              </w:rPr>
              <w:t>81.25%</w:t>
            </w:r>
          </w:p>
        </w:tc>
      </w:tr>
      <w:tr w:rsidR="002E3621" w14:paraId="45261063"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60" w14:textId="77777777" w:rsidR="002E3621" w:rsidRDefault="00000000">
            <w:r>
              <w:rPr>
                <w:sz w:val="21"/>
                <w:szCs w:val="21"/>
              </w:rPr>
              <w:t>F1-score</w:t>
            </w:r>
          </w:p>
        </w:tc>
        <w:tc>
          <w:tcPr>
            <w:tcW w:w="3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61" w14:textId="77777777" w:rsidR="002E3621" w:rsidRDefault="00000000">
            <w:pPr>
              <w:jc w:val="center"/>
            </w:pPr>
            <w:r>
              <w:rPr>
                <w:sz w:val="21"/>
                <w:szCs w:val="21"/>
              </w:rPr>
              <w:t>0.1383</w:t>
            </w:r>
          </w:p>
        </w:tc>
        <w:tc>
          <w:tcPr>
            <w:tcW w:w="31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62" w14:textId="77777777" w:rsidR="002E3621" w:rsidRDefault="00000000">
            <w:pPr>
              <w:jc w:val="center"/>
            </w:pPr>
            <w:r>
              <w:rPr>
                <w:sz w:val="21"/>
                <w:szCs w:val="21"/>
              </w:rPr>
              <w:t>0.1557</w:t>
            </w:r>
          </w:p>
        </w:tc>
      </w:tr>
    </w:tbl>
    <w:p w14:paraId="45261064" w14:textId="77777777" w:rsidR="002E3621" w:rsidRDefault="002E3621">
      <w:pPr>
        <w:spacing w:after="120"/>
      </w:pPr>
    </w:p>
    <w:p w14:paraId="45261065" w14:textId="77777777" w:rsidR="002E3621" w:rsidRDefault="00000000">
      <w:pPr>
        <w:spacing w:after="110" w:line="264" w:lineRule="auto"/>
        <w:jc w:val="both"/>
      </w:pPr>
      <w:r>
        <w:t xml:space="preserve">This configuration was selected because it produced the </w:t>
      </w:r>
      <w:r>
        <w:rPr>
          <w:b/>
          <w:bCs/>
        </w:rPr>
        <w:t>highest F1-score among all tested configurations while maintaining 81.25% Recall</w:t>
      </w:r>
      <w:r>
        <w:t>. Compared with the baseline, it flags 21 fewer transactions (151 instead of 172) while still capturing the same 13 fraud cases. As a result, Precision improved from 7.56% to 8.61% and the F1-score from 0.1383 to 0.1557, while Recall was unchanged.</w:t>
      </w:r>
    </w:p>
    <w:p w14:paraId="45261066" w14:textId="77777777" w:rsidR="002E3621" w:rsidRDefault="00000000">
      <w:pPr>
        <w:spacing w:after="110" w:line="264" w:lineRule="auto"/>
        <w:jc w:val="both"/>
      </w:pPr>
      <w:r>
        <w:t>Precision of 8.61% still means roughly 138 of the 151 flagged transactions (151 − 13) were legitimate, so the best configuration improves on the baseline but is not a high-precision detector.</w:t>
      </w:r>
    </w:p>
    <w:p w14:paraId="45261067" w14:textId="77777777" w:rsidR="002E3621" w:rsidRDefault="00000000">
      <w:pPr>
        <w:pStyle w:val="Heading2"/>
        <w:keepNext/>
        <w:spacing w:before="240" w:after="120"/>
      </w:pPr>
      <w:r>
        <w:rPr>
          <w:b/>
          <w:bCs/>
        </w:rPr>
        <w:lastRenderedPageBreak/>
        <w:t>3.4 Two-Cluster Experiment</w:t>
      </w:r>
    </w:p>
    <w:p w14:paraId="45261068" w14:textId="77777777" w:rsidR="002E3621" w:rsidRDefault="00000000">
      <w:pPr>
        <w:spacing w:after="110" w:line="264" w:lineRule="auto"/>
        <w:jc w:val="both"/>
      </w:pPr>
      <w:r>
        <w:t xml:space="preserve">Only one configuration produced more than a single cluster: </w:t>
      </w:r>
      <w:r>
        <w:rPr>
          <w:b/>
          <w:bCs/>
        </w:rPr>
        <w:t>eps = 6 and min_samples = 5</w:t>
      </w:r>
      <w:r>
        <w:t>, which gave two clusters. Its results are shown in Table 11.</w:t>
      </w:r>
    </w:p>
    <w:p w14:paraId="45261069" w14:textId="77777777" w:rsidR="002E3621" w:rsidRDefault="00000000">
      <w:pPr>
        <w:keepNext/>
        <w:spacing w:before="160" w:after="80"/>
        <w:jc w:val="center"/>
      </w:pPr>
      <w:r>
        <w:rPr>
          <w:b/>
          <w:bCs/>
          <w:sz w:val="22"/>
          <w:szCs w:val="22"/>
        </w:rPr>
        <w:t>Table 11: Two-cluster configuration (eps = 6, min_samples = 5)</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2E3621" w14:paraId="4526106C" w14:textId="77777777">
        <w:trPr>
          <w:cantSplit/>
          <w:tblHeader/>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106A" w14:textId="77777777" w:rsidR="002E3621" w:rsidRDefault="00000000">
            <w:pPr>
              <w:keepNext/>
              <w:jc w:val="center"/>
            </w:pPr>
            <w:r>
              <w:rPr>
                <w:b/>
                <w:bCs/>
                <w:sz w:val="21"/>
                <w:szCs w:val="21"/>
              </w:rPr>
              <w:t>Metric</w:t>
            </w:r>
          </w:p>
        </w:tc>
        <w:tc>
          <w:tcPr>
            <w:tcW w:w="4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6106B" w14:textId="77777777" w:rsidR="002E3621" w:rsidRDefault="00000000">
            <w:pPr>
              <w:keepNext/>
              <w:jc w:val="center"/>
            </w:pPr>
            <w:r>
              <w:rPr>
                <w:b/>
                <w:bCs/>
                <w:sz w:val="21"/>
                <w:szCs w:val="21"/>
              </w:rPr>
              <w:t>Value</w:t>
            </w:r>
          </w:p>
        </w:tc>
      </w:tr>
      <w:tr w:rsidR="002E3621" w14:paraId="4526106F"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6D" w14:textId="77777777" w:rsidR="002E3621" w:rsidRDefault="00000000">
            <w:pPr>
              <w:keepNext/>
            </w:pPr>
            <w:r>
              <w:rPr>
                <w:sz w:val="21"/>
                <w:szCs w:val="21"/>
              </w:rPr>
              <w:t>Clusters</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6E" w14:textId="77777777" w:rsidR="002E3621" w:rsidRDefault="00000000">
            <w:pPr>
              <w:keepNext/>
              <w:jc w:val="right"/>
            </w:pPr>
            <w:r>
              <w:rPr>
                <w:sz w:val="21"/>
                <w:szCs w:val="21"/>
              </w:rPr>
              <w:t>2</w:t>
            </w:r>
          </w:p>
        </w:tc>
      </w:tr>
      <w:tr w:rsidR="002E3621" w14:paraId="45261072"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70" w14:textId="77777777" w:rsidR="002E3621" w:rsidRDefault="00000000">
            <w:pPr>
              <w:keepNext/>
            </w:pPr>
            <w:r>
              <w:rPr>
                <w:sz w:val="21"/>
                <w:szCs w:val="21"/>
              </w:rPr>
              <w:t>Anomalies</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71" w14:textId="77777777" w:rsidR="002E3621" w:rsidRDefault="00000000">
            <w:pPr>
              <w:keepNext/>
              <w:jc w:val="right"/>
            </w:pPr>
            <w:r>
              <w:rPr>
                <w:sz w:val="21"/>
                <w:szCs w:val="21"/>
              </w:rPr>
              <w:t>330</w:t>
            </w:r>
          </w:p>
        </w:tc>
      </w:tr>
      <w:tr w:rsidR="002E3621" w14:paraId="45261075"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73" w14:textId="77777777" w:rsidR="002E3621" w:rsidRDefault="00000000">
            <w:pPr>
              <w:keepNext/>
            </w:pPr>
            <w:r>
              <w:rPr>
                <w:sz w:val="21"/>
                <w:szCs w:val="21"/>
              </w:rPr>
              <w:t>Anomaly percentage</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74" w14:textId="77777777" w:rsidR="002E3621" w:rsidRDefault="00000000">
            <w:pPr>
              <w:keepNext/>
              <w:jc w:val="right"/>
            </w:pPr>
            <w:r>
              <w:rPr>
                <w:sz w:val="21"/>
                <w:szCs w:val="21"/>
              </w:rPr>
              <w:t>3.30%</w:t>
            </w:r>
          </w:p>
        </w:tc>
      </w:tr>
      <w:tr w:rsidR="002E3621" w14:paraId="45261078"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76" w14:textId="77777777" w:rsidR="002E3621" w:rsidRDefault="00000000">
            <w:pPr>
              <w:keepNext/>
            </w:pPr>
            <w:r>
              <w:rPr>
                <w:sz w:val="21"/>
                <w:szCs w:val="21"/>
              </w:rPr>
              <w:t>Precision</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77" w14:textId="77777777" w:rsidR="002E3621" w:rsidRDefault="00000000">
            <w:pPr>
              <w:keepNext/>
              <w:jc w:val="right"/>
            </w:pPr>
            <w:r>
              <w:rPr>
                <w:sz w:val="21"/>
                <w:szCs w:val="21"/>
              </w:rPr>
              <w:t>3.94%</w:t>
            </w:r>
          </w:p>
        </w:tc>
      </w:tr>
      <w:tr w:rsidR="002E3621" w14:paraId="4526107B"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79" w14:textId="77777777" w:rsidR="002E3621" w:rsidRDefault="00000000">
            <w:pPr>
              <w:keepNext/>
            </w:pPr>
            <w:r>
              <w:rPr>
                <w:sz w:val="21"/>
                <w:szCs w:val="21"/>
              </w:rPr>
              <w:t>Recall</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7A" w14:textId="77777777" w:rsidR="002E3621" w:rsidRDefault="00000000">
            <w:pPr>
              <w:keepNext/>
              <w:jc w:val="right"/>
            </w:pPr>
            <w:r>
              <w:rPr>
                <w:sz w:val="21"/>
                <w:szCs w:val="21"/>
              </w:rPr>
              <w:t>81.25%</w:t>
            </w:r>
          </w:p>
        </w:tc>
      </w:tr>
      <w:tr w:rsidR="002E3621" w14:paraId="4526107E"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7C" w14:textId="77777777" w:rsidR="002E3621" w:rsidRDefault="00000000">
            <w:r>
              <w:rPr>
                <w:sz w:val="21"/>
                <w:szCs w:val="21"/>
              </w:rPr>
              <w:t>F1-score</w:t>
            </w:r>
          </w:p>
        </w:tc>
        <w:tc>
          <w:tcPr>
            <w:tcW w:w="452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00" w:type="dxa"/>
              <w:bottom w:w="60" w:type="dxa"/>
              <w:right w:w="100" w:type="dxa"/>
            </w:tcMar>
            <w:vAlign w:val="center"/>
          </w:tcPr>
          <w:p w14:paraId="4526107D" w14:textId="77777777" w:rsidR="002E3621" w:rsidRDefault="00000000">
            <w:pPr>
              <w:jc w:val="right"/>
            </w:pPr>
            <w:r>
              <w:rPr>
                <w:sz w:val="21"/>
                <w:szCs w:val="21"/>
              </w:rPr>
              <w:t>0.0751</w:t>
            </w:r>
          </w:p>
        </w:tc>
      </w:tr>
    </w:tbl>
    <w:p w14:paraId="4526107F" w14:textId="77777777" w:rsidR="002E3621" w:rsidRDefault="002E3621">
      <w:pPr>
        <w:spacing w:after="120"/>
      </w:pPr>
    </w:p>
    <w:p w14:paraId="45261080" w14:textId="77777777" w:rsidR="002E3621" w:rsidRDefault="00000000">
      <w:pPr>
        <w:spacing w:after="110" w:line="264" w:lineRule="auto"/>
        <w:jc w:val="both"/>
      </w:pPr>
      <w:r>
        <w:t>Although this configuration identified two clusters, it did not improve fraud detection. Recall was the same as in the other eps = 6 to 8 runs (81.25%), but the number of anomalies roughly doubled compared with the best configuration (330 against 151), which reduced Precision to 3.94% and the F1-score to 0.0751. More clusters therefore did not mean better anomaly detection.</w:t>
      </w:r>
    </w:p>
    <w:p w14:paraId="45261081" w14:textId="77777777" w:rsidR="002E3621" w:rsidRDefault="00000000">
      <w:pPr>
        <w:spacing w:after="110" w:line="264" w:lineRule="auto"/>
        <w:jc w:val="both"/>
      </w:pPr>
      <w:r>
        <w:t xml:space="preserve">For this reason, the project does not attempt to force DBSCAN to produce two or more clusters. The objective is </w:t>
      </w:r>
      <w:r>
        <w:rPr>
          <w:b/>
          <w:bCs/>
        </w:rPr>
        <w:t>effective anomaly detection</w:t>
      </w:r>
      <w:r>
        <w:t>, not the achievement of a predetermined number of clusters. In this data, most transactions form one dense region, and what matters is how well the sparse points outside that region correspond to fraud.</w:t>
      </w:r>
    </w:p>
    <w:p w14:paraId="45261082" w14:textId="77777777" w:rsidR="002E3621" w:rsidRDefault="00000000">
      <w:pPr>
        <w:pStyle w:val="Heading2"/>
        <w:keepNext/>
        <w:spacing w:before="240" w:after="120"/>
      </w:pPr>
      <w:r>
        <w:rPr>
          <w:b/>
          <w:bCs/>
        </w:rPr>
        <w:t>3.5 Overall Discussion</w:t>
      </w:r>
    </w:p>
    <w:p w14:paraId="45261083" w14:textId="77777777" w:rsidR="002E3621" w:rsidRDefault="00000000">
      <w:pPr>
        <w:spacing w:after="110" w:line="264" w:lineRule="auto"/>
        <w:jc w:val="both"/>
      </w:pPr>
      <w:r>
        <w:t>The experiments show that DBSCAN, used without any fraud labels, was able to identify many fraudulent transactions as density-based anomalies. In the best configuration, 13 of the 16 fraud cases in the 10,000-row subset were detected, a Recall of 81.25%, while flagging only 1.51% of all transactions. This suggests that much of the fraud lies in sparse regions of the feature space.</w:t>
      </w:r>
    </w:p>
    <w:p w14:paraId="45261084" w14:textId="77777777" w:rsidR="002E3621" w:rsidRDefault="00000000">
      <w:pPr>
        <w:spacing w:after="110" w:line="264" w:lineRule="auto"/>
        <w:jc w:val="both"/>
      </w:pPr>
      <w:r>
        <w:t xml:space="preserve">At the same time, the results show a clear imbalance between Recall and Precision. With Precision between about 3% and 9% in every configuration, the large majority of flagged transactions were legitimate. This is a </w:t>
      </w:r>
      <w:r>
        <w:rPr>
          <w:b/>
          <w:bCs/>
        </w:rPr>
        <w:t>false-positive problem</w:t>
      </w:r>
      <w:r>
        <w:t>: in a real setting, every false positive would need to be reviewed or would risk blocking a genuine customer. The low Precision also shows that "unusual" and "fraudulent" are not the same thing, since many legitimate transactions are also unusual with respect to the dense core of the data.</w:t>
      </w:r>
    </w:p>
    <w:p w14:paraId="45261085" w14:textId="77777777" w:rsidR="002E3621" w:rsidRDefault="00000000">
      <w:pPr>
        <w:spacing w:after="110" w:line="264" w:lineRule="auto"/>
        <w:jc w:val="both"/>
      </w:pPr>
      <w:r>
        <w:t xml:space="preserve">Two cautions apply to the interpretation of these figures. First, the subset contains only </w:t>
      </w:r>
      <w:r>
        <w:rPr>
          <w:b/>
          <w:bCs/>
        </w:rPr>
        <w:t>16 fraud cases</w:t>
      </w:r>
      <w:r>
        <w:t xml:space="preserve">, so the evaluation is highly sensitive to individual transactions. Recall values of 0.8125 and 0.5000 correspond to 13 and 8 detected cases respectively, and a change in the outcome for a single transaction shifts Recall by 6.25 percentage points. Second, the experiments used a fixed 10,000-row subset, so the results </w:t>
      </w:r>
      <w:r>
        <w:rPr>
          <w:b/>
          <w:bCs/>
        </w:rPr>
        <w:t>should not be generalised to the full dataset</w:t>
      </w:r>
      <w:r>
        <w:t xml:space="preserve"> of 284,807 transactions. Other subsets, or the full data, could give different results.</w:t>
      </w:r>
    </w:p>
    <w:p w14:paraId="45261086" w14:textId="77777777" w:rsidR="002E3621" w:rsidRDefault="00000000">
      <w:pPr>
        <w:spacing w:after="110" w:line="264" w:lineRule="auto"/>
        <w:jc w:val="both"/>
      </w:pPr>
      <w:r>
        <w:t xml:space="preserve">In summary, DBSCAN is useful as an </w:t>
      </w:r>
      <w:r>
        <w:rPr>
          <w:b/>
          <w:bCs/>
        </w:rPr>
        <w:t>exploratory anomaly-detection technique</w:t>
      </w:r>
      <w:r>
        <w:t>. It is simple, requires no labels, and surfaced most of the fraud cases in the subset. However, because of its low precision it is not sufficient by itself for a production fraud detection system. In practice it could serve as one component, for example as a screening stage whose output is passed to a supervised classifier or to human analysts, but this was not tested in this project.</w:t>
      </w:r>
    </w:p>
    <w:p w14:paraId="4526108D" w14:textId="77777777" w:rsidR="002E3621" w:rsidRDefault="00000000">
      <w:pPr>
        <w:pStyle w:val="Heading1"/>
        <w:keepNext/>
        <w:spacing w:before="360" w:after="160"/>
      </w:pPr>
      <w:r>
        <w:rPr>
          <w:b/>
          <w:bCs/>
          <w:sz w:val="30"/>
          <w:szCs w:val="30"/>
        </w:rPr>
        <w:lastRenderedPageBreak/>
        <w:t>4. References</w:t>
      </w:r>
    </w:p>
    <w:p w14:paraId="4526108E" w14:textId="77777777" w:rsidR="002E3621" w:rsidRDefault="00000000">
      <w:pPr>
        <w:tabs>
          <w:tab w:val="left" w:pos="600"/>
        </w:tabs>
        <w:spacing w:after="120" w:line="300" w:lineRule="auto"/>
        <w:ind w:left="600" w:hanging="600"/>
      </w:pPr>
      <w:r>
        <w:rPr>
          <w:sz w:val="22"/>
          <w:szCs w:val="22"/>
        </w:rPr>
        <w:t>[1]</w:t>
      </w:r>
      <w:r>
        <w:rPr>
          <w:sz w:val="22"/>
          <w:szCs w:val="22"/>
        </w:rPr>
        <w:tab/>
        <w:t>Machine Learning Group – ULB and Worldline, "Credit Card Fraud Detection," Kaggle dataset. [Online]. Available: https://www.kaggle.com/datasets/mlg-ulb/creditcardfraud</w:t>
      </w:r>
    </w:p>
    <w:p w14:paraId="4526108F" w14:textId="77777777" w:rsidR="002E3621" w:rsidRDefault="00000000">
      <w:pPr>
        <w:tabs>
          <w:tab w:val="left" w:pos="600"/>
        </w:tabs>
        <w:spacing w:after="120" w:line="300" w:lineRule="auto"/>
        <w:ind w:left="600" w:hanging="600"/>
      </w:pPr>
      <w:r>
        <w:rPr>
          <w:sz w:val="22"/>
          <w:szCs w:val="22"/>
        </w:rPr>
        <w:t>[2]</w:t>
      </w:r>
      <w:r>
        <w:rPr>
          <w:sz w:val="22"/>
          <w:szCs w:val="22"/>
        </w:rPr>
        <w:tab/>
        <w:t>A. Dal Pozzolo, O. Caelen, R. A. Johnson, and G. Bontempi, "Calibrating probability with undersampling for unbalanced classification," in Proc. 2015 IEEE Symposium Series on Computational Intelligence (SSCI), Cape Town, South Africa, Dec. 2015. [Online]. Available: https://ieeexplore.ieee.org/document/7376606</w:t>
      </w:r>
    </w:p>
    <w:p w14:paraId="45261090" w14:textId="77777777" w:rsidR="002E3621" w:rsidRDefault="00000000">
      <w:pPr>
        <w:tabs>
          <w:tab w:val="left" w:pos="600"/>
        </w:tabs>
        <w:spacing w:after="120" w:line="300" w:lineRule="auto"/>
        <w:ind w:left="600" w:hanging="600"/>
      </w:pPr>
      <w:r>
        <w:rPr>
          <w:sz w:val="22"/>
          <w:szCs w:val="22"/>
        </w:rPr>
        <w:t>[3]</w:t>
      </w:r>
      <w:r>
        <w:rPr>
          <w:sz w:val="22"/>
          <w:szCs w:val="22"/>
        </w:rPr>
        <w:tab/>
        <w:t>M. Ester, H.-P. Kriegel, J. Sander, and X. Xu, "A density-based algorithm for discovering clusters in large spatial databases with noise," in Proc. 2nd Int. Conf. Knowledge Discovery and Data Mining (KDD-96), 1996, pp. 226–231.</w:t>
      </w:r>
    </w:p>
    <w:p w14:paraId="45261091" w14:textId="77777777" w:rsidR="002E3621" w:rsidRDefault="00000000">
      <w:pPr>
        <w:tabs>
          <w:tab w:val="left" w:pos="600"/>
        </w:tabs>
        <w:spacing w:after="120" w:line="300" w:lineRule="auto"/>
        <w:ind w:left="600" w:hanging="600"/>
      </w:pPr>
      <w:r>
        <w:rPr>
          <w:sz w:val="22"/>
          <w:szCs w:val="22"/>
        </w:rPr>
        <w:t>[4]</w:t>
      </w:r>
      <w:r>
        <w:rPr>
          <w:sz w:val="22"/>
          <w:szCs w:val="22"/>
        </w:rPr>
        <w:tab/>
        <w:t>scikit-learn developers, "sklearn.cluster.DBSCAN," scikit-learn documentation. [Online]. Available: https://scikit-learn.org/stable/modules/generated/sklearn.cluster.DBSCAN.html</w:t>
      </w:r>
    </w:p>
    <w:p w14:paraId="45261092" w14:textId="77777777" w:rsidR="002E3621" w:rsidRDefault="00000000">
      <w:pPr>
        <w:tabs>
          <w:tab w:val="left" w:pos="600"/>
        </w:tabs>
        <w:spacing w:after="120" w:line="300" w:lineRule="auto"/>
        <w:ind w:left="600" w:hanging="600"/>
      </w:pPr>
      <w:r>
        <w:rPr>
          <w:sz w:val="22"/>
          <w:szCs w:val="22"/>
        </w:rPr>
        <w:t>[5]</w:t>
      </w:r>
      <w:r>
        <w:rPr>
          <w:sz w:val="22"/>
          <w:szCs w:val="22"/>
        </w:rPr>
        <w:tab/>
        <w:t>scikit-learn developers, "sklearn.decomposition.PCA," scikit-learn documentation. [Online]. Available: https://scikit-learn.org/stable/modules/generated/sklearn.decomposition.PCA.html</w:t>
      </w:r>
    </w:p>
    <w:p w14:paraId="45261093" w14:textId="77777777" w:rsidR="002E3621" w:rsidRDefault="00000000">
      <w:pPr>
        <w:tabs>
          <w:tab w:val="left" w:pos="600"/>
        </w:tabs>
        <w:spacing w:after="120" w:line="300" w:lineRule="auto"/>
        <w:ind w:left="600" w:hanging="600"/>
      </w:pPr>
      <w:r>
        <w:rPr>
          <w:sz w:val="22"/>
          <w:szCs w:val="22"/>
        </w:rPr>
        <w:t>[6]</w:t>
      </w:r>
      <w:r>
        <w:rPr>
          <w:sz w:val="22"/>
          <w:szCs w:val="22"/>
        </w:rPr>
        <w:tab/>
        <w:t>scikit-learn developers, "sklearn.preprocessing.RobustScaler," scikit-learn documentation. [Online]. Available: https://scikit-learn.org/stable/modules/generated/sklearn.preprocessing.RobustScaler.html</w:t>
      </w:r>
    </w:p>
    <w:sectPr w:rsidR="002E3621">
      <w:footerReference w:type="default" r:id="rId9"/>
      <w:pgSz w:w="11906" w:h="16838"/>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A59A7" w14:textId="77777777" w:rsidR="00280C67" w:rsidRDefault="00280C67">
      <w:r>
        <w:separator/>
      </w:r>
    </w:p>
  </w:endnote>
  <w:endnote w:type="continuationSeparator" w:id="0">
    <w:p w14:paraId="46B58BD4" w14:textId="77777777" w:rsidR="00280C67" w:rsidRDefault="00280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61094" w14:textId="37EBC03B" w:rsidR="002E3621" w:rsidRDefault="00000000">
    <w:pPr>
      <w:jc w:val="center"/>
    </w:pPr>
    <w:r>
      <w:rPr>
        <w:sz w:val="20"/>
        <w:szCs w:val="20"/>
      </w:rPr>
      <w:fldChar w:fldCharType="begin"/>
    </w:r>
    <w:r>
      <w:rPr>
        <w:sz w:val="20"/>
        <w:szCs w:val="20"/>
      </w:rPr>
      <w:instrText>PAGE</w:instrText>
    </w:r>
    <w:r>
      <w:rPr>
        <w:sz w:val="20"/>
        <w:szCs w:val="20"/>
      </w:rPr>
      <w:fldChar w:fldCharType="separate"/>
    </w:r>
    <w:r w:rsidR="007E16E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6A77B" w14:textId="77777777" w:rsidR="00280C67" w:rsidRDefault="00280C67">
      <w:r>
        <w:separator/>
      </w:r>
    </w:p>
  </w:footnote>
  <w:footnote w:type="continuationSeparator" w:id="0">
    <w:p w14:paraId="43172E93" w14:textId="77777777" w:rsidR="00280C67" w:rsidRDefault="00280C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0F676F"/>
    <w:multiLevelType w:val="hybridMultilevel"/>
    <w:tmpl w:val="3AECE698"/>
    <w:lvl w:ilvl="0" w:tplc="E290577E">
      <w:start w:val="1"/>
      <w:numFmt w:val="bullet"/>
      <w:lvlText w:val="●"/>
      <w:lvlJc w:val="left"/>
      <w:pPr>
        <w:ind w:left="720" w:hanging="360"/>
      </w:pPr>
    </w:lvl>
    <w:lvl w:ilvl="1" w:tplc="DFBA6106">
      <w:start w:val="1"/>
      <w:numFmt w:val="bullet"/>
      <w:lvlText w:val="○"/>
      <w:lvlJc w:val="left"/>
      <w:pPr>
        <w:ind w:left="1440" w:hanging="360"/>
      </w:pPr>
    </w:lvl>
    <w:lvl w:ilvl="2" w:tplc="965A8AA8">
      <w:start w:val="1"/>
      <w:numFmt w:val="bullet"/>
      <w:lvlText w:val="■"/>
      <w:lvlJc w:val="left"/>
      <w:pPr>
        <w:ind w:left="2160" w:hanging="360"/>
      </w:pPr>
    </w:lvl>
    <w:lvl w:ilvl="3" w:tplc="D0C4A2FC">
      <w:start w:val="1"/>
      <w:numFmt w:val="bullet"/>
      <w:lvlText w:val="●"/>
      <w:lvlJc w:val="left"/>
      <w:pPr>
        <w:ind w:left="2880" w:hanging="360"/>
      </w:pPr>
    </w:lvl>
    <w:lvl w:ilvl="4" w:tplc="076E4F30">
      <w:start w:val="1"/>
      <w:numFmt w:val="bullet"/>
      <w:lvlText w:val="○"/>
      <w:lvlJc w:val="left"/>
      <w:pPr>
        <w:ind w:left="3600" w:hanging="360"/>
      </w:pPr>
    </w:lvl>
    <w:lvl w:ilvl="5" w:tplc="7EE45A6C">
      <w:start w:val="1"/>
      <w:numFmt w:val="bullet"/>
      <w:lvlText w:val="■"/>
      <w:lvlJc w:val="left"/>
      <w:pPr>
        <w:ind w:left="4320" w:hanging="360"/>
      </w:pPr>
    </w:lvl>
    <w:lvl w:ilvl="6" w:tplc="544C4A4E">
      <w:start w:val="1"/>
      <w:numFmt w:val="bullet"/>
      <w:lvlText w:val="●"/>
      <w:lvlJc w:val="left"/>
      <w:pPr>
        <w:ind w:left="5040" w:hanging="360"/>
      </w:pPr>
    </w:lvl>
    <w:lvl w:ilvl="7" w:tplc="220EE1FE">
      <w:start w:val="1"/>
      <w:numFmt w:val="bullet"/>
      <w:lvlText w:val="●"/>
      <w:lvlJc w:val="left"/>
      <w:pPr>
        <w:ind w:left="5760" w:hanging="360"/>
      </w:pPr>
    </w:lvl>
    <w:lvl w:ilvl="8" w:tplc="853A79BE">
      <w:start w:val="1"/>
      <w:numFmt w:val="bullet"/>
      <w:lvlText w:val="●"/>
      <w:lvlJc w:val="left"/>
      <w:pPr>
        <w:ind w:left="6480" w:hanging="360"/>
      </w:pPr>
    </w:lvl>
  </w:abstractNum>
  <w:abstractNum w:abstractNumId="1" w15:restartNumberingAfterBreak="0">
    <w:nsid w:val="6FEF6344"/>
    <w:multiLevelType w:val="hybridMultilevel"/>
    <w:tmpl w:val="C3E22B76"/>
    <w:lvl w:ilvl="0" w:tplc="9C92061C">
      <w:start w:val="1"/>
      <w:numFmt w:val="bullet"/>
      <w:lvlText w:val="•"/>
      <w:lvlJc w:val="left"/>
      <w:pPr>
        <w:ind w:left="720" w:hanging="360"/>
      </w:pPr>
    </w:lvl>
    <w:lvl w:ilvl="1" w:tplc="A56469B0">
      <w:numFmt w:val="decimal"/>
      <w:lvlText w:val=""/>
      <w:lvlJc w:val="left"/>
    </w:lvl>
    <w:lvl w:ilvl="2" w:tplc="1982DF62">
      <w:numFmt w:val="decimal"/>
      <w:lvlText w:val=""/>
      <w:lvlJc w:val="left"/>
    </w:lvl>
    <w:lvl w:ilvl="3" w:tplc="6A42E388">
      <w:numFmt w:val="decimal"/>
      <w:lvlText w:val=""/>
      <w:lvlJc w:val="left"/>
    </w:lvl>
    <w:lvl w:ilvl="4" w:tplc="5770E7F6">
      <w:numFmt w:val="decimal"/>
      <w:lvlText w:val=""/>
      <w:lvlJc w:val="left"/>
    </w:lvl>
    <w:lvl w:ilvl="5" w:tplc="633EA0CC">
      <w:numFmt w:val="decimal"/>
      <w:lvlText w:val=""/>
      <w:lvlJc w:val="left"/>
    </w:lvl>
    <w:lvl w:ilvl="6" w:tplc="442A5F78">
      <w:numFmt w:val="decimal"/>
      <w:lvlText w:val=""/>
      <w:lvlJc w:val="left"/>
    </w:lvl>
    <w:lvl w:ilvl="7" w:tplc="1A64EE1A">
      <w:numFmt w:val="decimal"/>
      <w:lvlText w:val=""/>
      <w:lvlJc w:val="left"/>
    </w:lvl>
    <w:lvl w:ilvl="8" w:tplc="E20EC2A0">
      <w:numFmt w:val="decimal"/>
      <w:lvlText w:val=""/>
      <w:lvlJc w:val="left"/>
    </w:lvl>
  </w:abstractNum>
  <w:num w:numId="1" w16cid:durableId="1897470224">
    <w:abstractNumId w:val="0"/>
    <w:lvlOverride w:ilvl="0">
      <w:startOverride w:val="1"/>
    </w:lvlOverride>
  </w:num>
  <w:num w:numId="2" w16cid:durableId="16142443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621"/>
    <w:rsid w:val="001A75A6"/>
    <w:rsid w:val="00280C67"/>
    <w:rsid w:val="002E3621"/>
    <w:rsid w:val="00786032"/>
    <w:rsid w:val="007E16ED"/>
    <w:rsid w:val="00972DCD"/>
    <w:rsid w:val="00A01EBD"/>
    <w:rsid w:val="00A1731B"/>
    <w:rsid w:val="00AC14F1"/>
    <w:rsid w:val="00BA465A"/>
    <w:rsid w:val="00D453CF"/>
    <w:rsid w:val="00DB21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60EBC"/>
  <w15:docId w15:val="{CDCCACB5-0773-4F07-8E02-056E9A3D2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3328</Words>
  <Characters>18971</Characters>
  <Application>Microsoft Office Word</Application>
  <DocSecurity>0</DocSecurity>
  <Lines>158</Lines>
  <Paragraphs>44</Paragraphs>
  <ScaleCrop>false</ScaleCrop>
  <Company/>
  <LinksUpToDate>false</LinksUpToDate>
  <CharactersWithSpaces>22255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Anomaly Detection in Financial Transactions Using DBSCAN</dc:title>
  <dc:creator>Project Report</dc:creator>
  <cp:lastModifiedBy>Shravan Lingayat</cp:lastModifiedBy>
  <cp:revision>6</cp:revision>
  <dcterms:created xsi:type="dcterms:W3CDTF">2026-10-04T07:49:00Z</dcterms:created>
  <dcterms:modified xsi:type="dcterms:W3CDTF">2026-10-05T18:48:00Z</dcterms:modified>
</cp:coreProperties>
</file>