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2f5496"/>
          <w:sz w:val="32"/>
          <w:szCs w:val="32"/>
          <w:rtl w:val="0"/>
        </w:rPr>
        <w:t xml:space="preserve">Project Planning Phase – Backlog &amp; Tracker</w:t>
      </w: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900"/>
        <w:tblGridChange w:id="0">
          <w:tblGrid>
            <w:gridCol w:w="2600"/>
            <w:gridCol w:w="79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25 September 2026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bookmarkStart w:colFirst="0" w:colLast="0" w:name="_heading=h.cd3t6yrecsd1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ShopEZ – E- Commerce Application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Shravani Dabhade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f5496"/>
          <w:rtl w:val="0"/>
        </w:rPr>
        <w:t xml:space="preserve">1. Product Backlog, Sprint Schedule, and Estimation</w:t>
      </w:r>
      <w:r w:rsidDel="00000000" w:rsidR="00000000" w:rsidRPr="00000000">
        <w:rPr>
          <w:rtl w:val="0"/>
        </w:rPr>
      </w:r>
    </w:p>
    <w:tbl>
      <w:tblPr>
        <w:tblStyle w:val="Table2"/>
        <w:tblW w:w="10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300"/>
        <w:gridCol w:w="900"/>
        <w:gridCol w:w="4200"/>
        <w:gridCol w:w="700"/>
        <w:gridCol w:w="900"/>
        <w:gridCol w:w="1300"/>
        <w:tblGridChange w:id="0">
          <w:tblGrid>
            <w:gridCol w:w="1000"/>
            <w:gridCol w:w="1300"/>
            <w:gridCol w:w="900"/>
            <w:gridCol w:w="4200"/>
            <w:gridCol w:w="700"/>
            <w:gridCol w:w="900"/>
            <w:gridCol w:w="13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user, I can register for the application by entering my email, password, and confirming my password.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Shravani Dabhade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user, I will receive a confirmation email once I have registered for the application.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Shravani Dabhade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user, I can register for the application using my Google account.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Shravani Dabhade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user, I can log into the application by entering my email and password (JWT-based authentication).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Shravani Dabhade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user, I am redirected to the correct dashboard based on my role (User / Admin) after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Shravani Dabhade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user, I can view the market overview and featured stocks on the home 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Shravani Dabhade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user, I can use a navigation bar with links to Dashboard, Portfolio, and Market.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Shravani Dabhade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 Trading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user, I can browse and search stocks by symbol or company name.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Shravani Dabhade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 Trading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user, I can view a stock detail page with a live price chart and company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Shravani Dabhade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 Trading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user, I can buy stocks using my virtual trading balance.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Shravani Dabhade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 Trading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user, I can sell stocks that I currently hold in my portfolio.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Shravani Dabhade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 Trading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user, I can view my complete transaction history (buy/sell, quantity, price, timestamp).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Shravani Dabhade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user, I can view my current stock holdings along with real-time profit / loss.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Shravani Dabhade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user, I can view a visual breakdown of my portfolio using Chart.js / Recharts.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Shravani Dabhade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an admin, I can add, update, or remove stock listings on the platform.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Shravani Dabhade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an admin, I can approve, monitor, and moderate trades and user activity.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Shravani Dabhade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 QA engineer, I can validate form inputs and responsiveness across registration, login, and trading screens.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Shravani Dabhade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an admin, I can manage user accounts and role assignments (User / Admin).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Shravani Dabhade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an admin, I benefit from optimized MongoDB queries (indexing) and cached API calls for faster load times.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Shravani Dabhade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f5496"/>
          <w:rtl w:val="0"/>
        </w:rPr>
        <w:t xml:space="preserve">2. Project Tracker, Velocity &amp; Burndown Metrics</w:t>
      </w: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800"/>
        <w:gridCol w:w="1500"/>
        <w:gridCol w:w="1800"/>
        <w:gridCol w:w="1900"/>
        <w:gridCol w:w="2000"/>
        <w:tblGridChange w:id="0">
          <w:tblGrid>
            <w:gridCol w:w="1500"/>
            <w:gridCol w:w="1800"/>
            <w:gridCol w:w="1500"/>
            <w:gridCol w:w="1800"/>
            <w:gridCol w:w="19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Story Points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 Sept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04 Sept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Sept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 Sept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 Sept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 Sept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 Sept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2f5496"/>
          <w:rtl w:val="0"/>
        </w:rPr>
        <w:t xml:space="preserve">3. Team Velocity Calculation &amp; 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tl w:val="0"/>
        </w:rPr>
        <w:t xml:space="preserve">Based on an iteration baseline where sprint duration = 6 days and team velocity = 11 points per sprint, the Average Velocity (AV) per day unit is calculated as follows:</w:t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 = (Velocity) / (Sprint Duration) = 11 / 6 = 1.83 Story Points per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tl w:val="0"/>
        </w:rPr>
        <w:t xml:space="preserve">This baseline measurement ensures predictable delivery and resource mapping across sprints. Work remaining reduces progressively over time, which can be plotted visually using a standard Agile burndown chart.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6wSUmuG+WMwY7VcqQ0Jl0RGVKQ==">CgMxLjAyDmguY2QzdDZ5cmVjc2QxOAByITFBT3FJWWROanFIa1R4S0pYWFcydkZzVExTYS0wbzBCcA==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2026-09-25T17:45:00Z</dcterms:created>
  <dc:creator>Un-named</dc:creator>
</cp:coreProperties>
</file>