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440" w:firstLine="72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USE-CASE FLOW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SRN:PES1UG24CS621</w:t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 Name</w:t>
      </w:r>
      <w:r w:rsidDel="00000000" w:rsidR="00000000" w:rsidRPr="00000000">
        <w:rPr>
          <w:rtl w:val="0"/>
        </w:rPr>
        <w:t xml:space="preserve">: Escalate Emergency Alert on Telemetry Threshold Breach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Primary Actor</w:t>
      </w:r>
      <w:r w:rsidDel="00000000" w:rsidR="00000000" w:rsidRPr="00000000">
        <w:rPr>
          <w:rtl w:val="0"/>
        </w:rPr>
        <w:t xml:space="preserve">: On-Call Caregiver 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Secondary Actors:</w:t>
      </w:r>
      <w:r w:rsidDel="00000000" w:rsidR="00000000" w:rsidRPr="00000000">
        <w:rPr>
          <w:rtl w:val="0"/>
        </w:rPr>
        <w:t xml:space="preserve"> Remote Patient, Medical Telemetry Gateway </w:t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The remote patient monitoring device is active and streaming real-time telemetry (SpO2, Heart Rate, BP). 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Clinical alert thresholds (e.g., Heart Rate &gt; 140 BPM, SpO2 &lt; 90%) are configured in the system 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caregiver escalation matrix is defined with primary and secondary contacts </w:t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Postconditions: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vital anomaly and alert triggers are permanently recorded in the patient audit log.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emergency alert is acknowledged and assigned to a medical responder for clinical action.</w:t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Success Scenario: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telemetry ingestion gateway receives continuous patient vital streams.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system evaluates vital metrics against configured clinical thresholds.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system detects a critical breach (e.g., Heart Rate &gt; 140 BPM for &gt; 2 seconds).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system flags an emergency anomaly and initiates the caregiver escalation matrix.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system sends an immediate high-priority alert notification to the Primary On-Call Caregiver's dashboard.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on-call caregiver receives the push notification and opens the live vitals stream.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caregiver reviews the alert details and clicks "Acknowledge Alert".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system stops further escalation timers and updates the incident status to "Acknowledged".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system logs the response timestamp and caregiver ID into the audit record.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case ends successfully.</w:t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Alternative Flows: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8a. Primary Caregiver Unresponsive (Matrix Escalation):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8a1. </w:t>
      </w:r>
      <w:r w:rsidDel="00000000" w:rsidR="00000000" w:rsidRPr="00000000">
        <w:rPr>
          <w:rtl w:val="0"/>
        </w:rPr>
        <w:t xml:space="preserve">The primary on-call caregiver does not acknowledge the alert within the 60-second response window.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8a2</w:t>
      </w:r>
      <w:r w:rsidDel="00000000" w:rsidR="00000000" w:rsidRPr="00000000">
        <w:rPr>
          <w:rtl w:val="0"/>
        </w:rPr>
        <w:t xml:space="preserve">. The system triggers Tier-2 escalation to the Secondary Caregiver and Charge Nurse.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8a3.</w:t>
      </w:r>
      <w:r w:rsidDel="00000000" w:rsidR="00000000" w:rsidRPr="00000000">
        <w:rPr>
          <w:rtl w:val="0"/>
        </w:rPr>
        <w:t xml:space="preserve"> The secondary caregiver acknowledges the notification.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8a4</w:t>
      </w:r>
      <w:r w:rsidDel="00000000" w:rsidR="00000000" w:rsidRPr="00000000">
        <w:rPr>
          <w:rtl w:val="0"/>
        </w:rPr>
        <w:t xml:space="preserve">. The system updates the alert status to "Acknowledged by Secondary" and logs the escalation path taken.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8b. Sensor Disconnection During Breach Alert: 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8b1.</w:t>
      </w:r>
      <w:r w:rsidDel="00000000" w:rsidR="00000000" w:rsidRPr="00000000">
        <w:rPr>
          <w:rtl w:val="0"/>
        </w:rPr>
        <w:t xml:space="preserve"> Ingested telemetry stream drops while an active threshold breach is being processed.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8b2.</w:t>
      </w:r>
      <w:r w:rsidDel="00000000" w:rsidR="00000000" w:rsidRPr="00000000">
        <w:rPr>
          <w:rtl w:val="0"/>
        </w:rPr>
        <w:t xml:space="preserve"> The system marks the alert status as "Critical: Telemetry Signal Lost During Breach."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8b3.</w:t>
      </w:r>
      <w:r w:rsidDel="00000000" w:rsidR="00000000" w:rsidRPr="00000000">
        <w:rPr>
          <w:rtl w:val="0"/>
        </w:rPr>
        <w:t xml:space="preserve"> The system dispatches an urgent sensor-failure and patient-check alarm to the caregiver dashboard.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8b4.</w:t>
      </w:r>
      <w:r w:rsidDel="00000000" w:rsidR="00000000" w:rsidRPr="00000000">
        <w:rPr>
          <w:rtl w:val="0"/>
        </w:rPr>
        <w:t xml:space="preserve"> The caregiver receives the disconnect warning alongside the last recorded vitals.</w:t>
      </w:r>
    </w:p>
    <w:p w:rsidR="00000000" w:rsidDel="00000000" w:rsidP="00000000" w:rsidRDefault="00000000" w:rsidRPr="00000000" w14:paraId="00000024">
      <w:pPr>
        <w:spacing w:after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