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8430" w14:textId="77777777" w:rsidR="00C51AC4" w:rsidRPr="00C51AC4" w:rsidRDefault="00C51AC4" w:rsidP="00C51A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High-Level Design (HLD):</w:t>
      </w:r>
    </w:p>
    <w:p w14:paraId="2136DE16" w14:textId="77777777" w:rsidR="00C51AC4" w:rsidRPr="00C51AC4" w:rsidRDefault="00C51AC4" w:rsidP="00C51A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Architecture Overview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0F2B1C2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Flipkart operates on a distributed system architecture.</w:t>
      </w:r>
    </w:p>
    <w:p w14:paraId="099A36B2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Three-tier architecture: Presentation layer (Frontend), Application layer (Backend), and Data layer (Database).</w:t>
      </w:r>
    </w:p>
    <w:p w14:paraId="7C310E9F" w14:textId="77777777" w:rsidR="00C51AC4" w:rsidRPr="00C51AC4" w:rsidRDefault="00C51AC4" w:rsidP="00C51A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Presentation Layer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10AE04D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Web-based interface for desktop and mobile.</w:t>
      </w:r>
    </w:p>
    <w:p w14:paraId="194BAB3D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Responsive design for various screen sizes.</w:t>
      </w:r>
    </w:p>
    <w:p w14:paraId="06F4FEA8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 of modern frontend technologies like React.js or Angular for dynamic user experience.</w:t>
      </w:r>
    </w:p>
    <w:p w14:paraId="7FDA3A8C" w14:textId="77777777" w:rsidR="00C51AC4" w:rsidRPr="00C51AC4" w:rsidRDefault="00C51AC4" w:rsidP="00C51A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Application Layer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205084D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Microservices Architecture: Different services for </w:t>
      </w:r>
      <w:proofErr w:type="spellStart"/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management, user management, order processing, payment, recommendation, etc.</w:t>
      </w:r>
    </w:p>
    <w:p w14:paraId="461C68BC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RESTful APIs for communication between services.</w:t>
      </w:r>
    </w:p>
    <w:p w14:paraId="4AEACA64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Load balancing and service discovery for scalability and fault tolerance.</w:t>
      </w:r>
    </w:p>
    <w:p w14:paraId="2C632CDB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Caching mechanisms (like Redis) for frequently accessed data.</w:t>
      </w:r>
    </w:p>
    <w:p w14:paraId="73BC8ED1" w14:textId="77777777" w:rsidR="00C51AC4" w:rsidRPr="00C51AC4" w:rsidRDefault="00C51AC4" w:rsidP="00C51A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Data Layer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3BFF026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Relational Database Management System (RDBMS) like MySQL or PostgreSQL for transactional data.</w:t>
      </w:r>
    </w:p>
    <w:p w14:paraId="156C9DFA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NoSQL databases like MongoDB or Cassandra for handling unstructured or semi-structured data like user activity logs, product metadata, etc.</w:t>
      </w:r>
    </w:p>
    <w:p w14:paraId="02F52DD5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 Warehousing for analytics and business intelligence purposes.</w:t>
      </w:r>
    </w:p>
    <w:p w14:paraId="12EBE5BA" w14:textId="77777777" w:rsidR="00C51AC4" w:rsidRPr="00C51AC4" w:rsidRDefault="00C51AC4" w:rsidP="00C51A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Security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ED8BD87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Secure communication using HTTPS.</w:t>
      </w:r>
    </w:p>
    <w:p w14:paraId="5BEBD449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Authentication and authorization mechanisms (JWT tokens, OAuth) for user identity management.</w:t>
      </w:r>
    </w:p>
    <w:p w14:paraId="013BD242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Encryption of sensitive data.</w:t>
      </w:r>
    </w:p>
    <w:p w14:paraId="6EFDEA5E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Regular security audits and penetration testing.</w:t>
      </w:r>
    </w:p>
    <w:p w14:paraId="1E15016D" w14:textId="77777777" w:rsidR="00C51AC4" w:rsidRPr="00C51AC4" w:rsidRDefault="00C51AC4" w:rsidP="00C51A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Scalability and Performance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6E4798E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Horizontal scaling using containerization (Docker) and orchestration (Kubernetes).</w:t>
      </w:r>
    </w:p>
    <w:p w14:paraId="261816F4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Auto-scaling based on traffic patterns.</w:t>
      </w:r>
    </w:p>
    <w:p w14:paraId="0535445E" w14:textId="77777777" w:rsidR="00C51AC4" w:rsidRPr="00C51AC4" w:rsidRDefault="00C51AC4" w:rsidP="00C51AC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Content Delivery Networks (CDNs) for efficient content delivery.</w:t>
      </w:r>
    </w:p>
    <w:p w14:paraId="678C86B0" w14:textId="77777777" w:rsidR="00C51AC4" w:rsidRPr="00C51AC4" w:rsidRDefault="00C51AC4" w:rsidP="00C51A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N"/>
          <w14:ligatures w14:val="none"/>
        </w:rPr>
        <w:t>Low-Level Design (LLD):</w:t>
      </w:r>
    </w:p>
    <w:p w14:paraId="15180527" w14:textId="77777777" w:rsidR="00C51AC4" w:rsidRPr="00C51AC4" w:rsidRDefault="00C51AC4" w:rsidP="00C51A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 Management Service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58A5C45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Detailed design of user registration, login, and profile management functionalities.</w:t>
      </w:r>
    </w:p>
    <w:p w14:paraId="38029843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 authentication workflows.</w:t>
      </w:r>
    </w:p>
    <w:p w14:paraId="569809F8" w14:textId="77777777" w:rsidR="00C51AC4" w:rsidRPr="00C51AC4" w:rsidRDefault="00C51AC4" w:rsidP="00C51A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Catalog</w:t>
      </w:r>
      <w:proofErr w:type="spellEnd"/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Management Service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1C361D0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Design of product </w:t>
      </w:r>
      <w:proofErr w:type="spellStart"/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schema.</w:t>
      </w:r>
    </w:p>
    <w:p w14:paraId="5F8C1F8F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CRUD operations for products.</w:t>
      </w:r>
    </w:p>
    <w:p w14:paraId="1DA3973B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Search and filtering functionalities.</w:t>
      </w:r>
    </w:p>
    <w:p w14:paraId="27ED6397" w14:textId="77777777" w:rsidR="00C51AC4" w:rsidRPr="00C51AC4" w:rsidRDefault="00C51AC4" w:rsidP="00C51A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 Processing Service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9125153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Order placement, modification, and cancellation workflows.</w:t>
      </w:r>
    </w:p>
    <w:p w14:paraId="2EC6C335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Integration with payment gateway services.</w:t>
      </w:r>
    </w:p>
    <w:p w14:paraId="1A3B8ADE" w14:textId="77777777" w:rsidR="00C51AC4" w:rsidRPr="00C51AC4" w:rsidRDefault="00C51AC4" w:rsidP="00C51A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Recommendation Service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794B2C7A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Algorithms for personalized recommendations.</w:t>
      </w:r>
    </w:p>
    <w:p w14:paraId="53F64F9C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Collaborative filtering, content-based filtering, or hybrid approaches.</w:t>
      </w:r>
    </w:p>
    <w:p w14:paraId="2B59074A" w14:textId="77777777" w:rsidR="00C51AC4" w:rsidRPr="00C51AC4" w:rsidRDefault="00C51AC4" w:rsidP="00C51A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Payment Service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11795FC7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Integration with various payment gateways (like </w:t>
      </w:r>
      <w:proofErr w:type="spellStart"/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Razorpay</w:t>
      </w:r>
      <w:proofErr w:type="spellEnd"/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Paytm, etc.).</w:t>
      </w:r>
    </w:p>
    <w:p w14:paraId="785C0A1D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Handling payment transactions securely.</w:t>
      </w:r>
    </w:p>
    <w:p w14:paraId="7DFCFCE8" w14:textId="77777777" w:rsidR="00C51AC4" w:rsidRPr="00C51AC4" w:rsidRDefault="00C51AC4" w:rsidP="00C51A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Notification Service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D7F5294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Design of notification delivery mechanisms (email, SMS, push notifications).</w:t>
      </w:r>
    </w:p>
    <w:p w14:paraId="488FF32C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Integration with messaging services like Twilio or SendGrid.</w:t>
      </w:r>
    </w:p>
    <w:p w14:paraId="5570BF1E" w14:textId="77777777" w:rsidR="00C51AC4" w:rsidRPr="00C51AC4" w:rsidRDefault="00C51AC4" w:rsidP="00C51A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Logging and Monitoring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160BD76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Design of logging infrastructure for tracking system </w:t>
      </w:r>
      <w:proofErr w:type="spellStart"/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debugging.</w:t>
      </w:r>
    </w:p>
    <w:p w14:paraId="5751305B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Implementation of monitoring tools (like Prometheus, Grafana) for real-time system health monitoring.</w:t>
      </w:r>
    </w:p>
    <w:p w14:paraId="60B900C0" w14:textId="77777777" w:rsidR="00C51AC4" w:rsidRPr="00C51AC4" w:rsidRDefault="00C51AC4" w:rsidP="00C51A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Error Handling and Retry Mechanisms</w:t>
      </w: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345EC2F5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Design of fault-tolerant mechanisms like retries, circuit breakers, and fallbacks.</w:t>
      </w:r>
    </w:p>
    <w:p w14:paraId="3269F87D" w14:textId="77777777" w:rsidR="00C51AC4" w:rsidRPr="00C51AC4" w:rsidRDefault="00C51AC4" w:rsidP="00C51A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Graceful degradation under high load or service failures.</w:t>
      </w:r>
    </w:p>
    <w:p w14:paraId="266E91D4" w14:textId="77777777" w:rsidR="00C51AC4" w:rsidRPr="00C51AC4" w:rsidRDefault="00C51AC4" w:rsidP="00C51A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51AC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HLD and LLD provide a high-level overview and detailed design considerations for a system like Flipkart. Actual implementations would involve further refinement and optimization based on specific requirements, technologies, and constraints.</w:t>
      </w:r>
    </w:p>
    <w:p w14:paraId="0CA21E89" w14:textId="6A3152DE" w:rsidR="0067427B" w:rsidRPr="0067427B" w:rsidRDefault="0067427B">
      <w:pPr>
        <w:rPr>
          <w:lang w:val="en-US"/>
        </w:rPr>
      </w:pPr>
    </w:p>
    <w:sectPr w:rsidR="0067427B" w:rsidRPr="0067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DA0"/>
    <w:multiLevelType w:val="multilevel"/>
    <w:tmpl w:val="D946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E7AC2"/>
    <w:multiLevelType w:val="multilevel"/>
    <w:tmpl w:val="5AC2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243063">
    <w:abstractNumId w:val="0"/>
  </w:num>
  <w:num w:numId="2" w16cid:durableId="576018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7B"/>
    <w:rsid w:val="0033265F"/>
    <w:rsid w:val="00371416"/>
    <w:rsid w:val="005E3C74"/>
    <w:rsid w:val="0067427B"/>
    <w:rsid w:val="00BA0270"/>
    <w:rsid w:val="00C5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65E5"/>
  <w15:docId w15:val="{BAAA5418-52E0-4580-BF24-E9D736EA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1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1AC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1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6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5499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794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3655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99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8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9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104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Shravani, Tappa</dc:creator>
  <cp:keywords/>
  <dc:description/>
  <cp:lastModifiedBy>Shravani, Tappa</cp:lastModifiedBy>
  <cp:revision>2</cp:revision>
  <dcterms:created xsi:type="dcterms:W3CDTF">2024-02-29T09:49:00Z</dcterms:created>
  <dcterms:modified xsi:type="dcterms:W3CDTF">2024-02-29T09:49:00Z</dcterms:modified>
</cp:coreProperties>
</file>