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E472C" w:rsidRPr="00256744" w:rsidRDefault="00000000" w:rsidP="00256744">
      <w:pPr>
        <w:spacing w:before="240" w:after="240"/>
        <w:jc w:val="center"/>
        <w:rPr>
          <w:rFonts w:ascii="Arial" w:eastAsia="Times New Roman" w:hAnsi="Arial" w:cs="Arial"/>
          <w:sz w:val="24"/>
          <w:szCs w:val="24"/>
        </w:rPr>
      </w:pPr>
      <w:r w:rsidRPr="00256744">
        <w:rPr>
          <w:rFonts w:ascii="Arial" w:hAnsi="Arial" w:cs="Arial"/>
          <w:b/>
        </w:rPr>
        <w:t>Unified Skill Development Hub</w:t>
      </w:r>
    </w:p>
    <w:p w14:paraId="00000002" w14:textId="5C6BE930" w:rsidR="005E472C" w:rsidRPr="00256744" w:rsidRDefault="00736C3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744">
        <w:rPr>
          <w:rFonts w:ascii="Arial" w:eastAsia="Arial" w:hAnsi="Arial" w:cs="Arial"/>
          <w:i/>
        </w:rPr>
        <w:t>Shravani Joshi (St. Francis Institute of Technology), Bhoomi Koli (St. Francis Institute of Technology), Anushka Kotal (St. Francis Institute of Technology), Sanika Mane (St. Francis Institute of Technology)</w:t>
      </w:r>
      <w:r w:rsidR="00B2599A" w:rsidRPr="00256744">
        <w:rPr>
          <w:rFonts w:ascii="Arial" w:eastAsia="Arial" w:hAnsi="Arial" w:cs="Arial"/>
          <w:i/>
        </w:rPr>
        <w:t>, Ms. Nidhi Chitalia</w:t>
      </w:r>
      <w:r w:rsidR="00256744" w:rsidRPr="00256744">
        <w:rPr>
          <w:rFonts w:ascii="Arial" w:eastAsia="Arial" w:hAnsi="Arial" w:cs="Arial"/>
          <w:i/>
        </w:rPr>
        <w:t xml:space="preserve"> (</w:t>
      </w:r>
      <w:r w:rsidR="00256744" w:rsidRPr="00256744">
        <w:rPr>
          <w:rFonts w:ascii="Arial" w:eastAsia="Arial" w:hAnsi="Arial" w:cs="Arial"/>
          <w:i/>
        </w:rPr>
        <w:t>St. Francis Institute of Technology</w:t>
      </w:r>
      <w:r w:rsidR="00256744" w:rsidRPr="00256744">
        <w:rPr>
          <w:rFonts w:ascii="Arial" w:eastAsia="Arial" w:hAnsi="Arial" w:cs="Arial"/>
          <w:i/>
        </w:rPr>
        <w:t>)</w:t>
      </w:r>
    </w:p>
    <w:p w14:paraId="00000003" w14:textId="77777777" w:rsidR="005E472C" w:rsidRPr="00986F7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986F72">
        <w:rPr>
          <w:rFonts w:ascii="Arial" w:eastAsia="Arial" w:hAnsi="Arial" w:cs="Arial"/>
          <w:b/>
          <w:bCs/>
        </w:rPr>
        <w:t>Abstract</w:t>
      </w:r>
    </w:p>
    <w:p w14:paraId="00000006" w14:textId="77777777" w:rsidR="005E472C" w:rsidRDefault="005E4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</w:p>
    <w:p w14:paraId="0FE2306E" w14:textId="7CAEA56C" w:rsidR="00B2599A" w:rsidRPr="00B2599A" w:rsidRDefault="00000000" w:rsidP="00256744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today’s digital age, numerous government schemes, scholarships, and educational resources are available online. However, accessing them is often a challenge due to scattered information across multiple platforms. Many students and individuals miss out on valuable opportunities simply because they are unaware of existing resources or struggle to navigate various</w:t>
      </w:r>
      <w:r w:rsidR="00256744">
        <w:rPr>
          <w:rFonts w:ascii="Arial" w:eastAsia="Arial" w:hAnsi="Arial" w:cs="Arial"/>
        </w:rPr>
        <w:t xml:space="preserve"> existing</w:t>
      </w:r>
      <w:r>
        <w:rPr>
          <w:rFonts w:ascii="Arial" w:eastAsia="Arial" w:hAnsi="Arial" w:cs="Arial"/>
        </w:rPr>
        <w:t xml:space="preserve"> websites. To address this issue, we have developed the </w:t>
      </w:r>
      <w:r w:rsidRPr="00A67E72">
        <w:rPr>
          <w:rFonts w:ascii="Arial" w:eastAsia="Arial" w:hAnsi="Arial" w:cs="Arial"/>
          <w:bCs/>
        </w:rPr>
        <w:t>Unified Skill Development Hub</w:t>
      </w:r>
      <w:r>
        <w:rPr>
          <w:rFonts w:ascii="Arial" w:eastAsia="Arial" w:hAnsi="Arial" w:cs="Arial"/>
        </w:rPr>
        <w:t>, a centralized platform that integrates government-launched schemes, scholarships</w:t>
      </w:r>
      <w:r w:rsidR="00B2599A"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</w:rPr>
        <w:t xml:space="preserve">educational </w:t>
      </w:r>
      <w:r w:rsidR="0082672D">
        <w:rPr>
          <w:rFonts w:ascii="Arial" w:eastAsia="Arial" w:hAnsi="Arial" w:cs="Arial"/>
        </w:rPr>
        <w:t>resources</w:t>
      </w:r>
      <w:r>
        <w:rPr>
          <w:rFonts w:ascii="Arial" w:eastAsia="Arial" w:hAnsi="Arial" w:cs="Arial"/>
        </w:rPr>
        <w:t xml:space="preserve"> into a </w:t>
      </w:r>
      <w:r w:rsidR="00D46122">
        <w:rPr>
          <w:rFonts w:ascii="Arial" w:eastAsia="Arial" w:hAnsi="Arial" w:cs="Arial"/>
        </w:rPr>
        <w:t>unified</w:t>
      </w:r>
      <w:r>
        <w:rPr>
          <w:rFonts w:ascii="Arial" w:eastAsia="Arial" w:hAnsi="Arial" w:cs="Arial"/>
        </w:rPr>
        <w:t>, user-friendly website.</w:t>
      </w:r>
      <w:r w:rsidR="0025674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Our methodology involve</w:t>
      </w:r>
      <w:r w:rsidR="002F03D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extensive research to gather and categorize relevant government resources, ensuring easy accessibility and up-to-date information. We designed a simple yet efficient website that enables users to explore various opportunities without the hassle of browsing multiple sources. </w:t>
      </w:r>
      <w:r w:rsidR="0025674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The major outcome of this project is an organized, all-in-one platform that saves time and effort for students and job seekers. Unlike existing fragmented resources, our hub streamlines information, making it accessible to a wider audience. The unique</w:t>
      </w:r>
      <w:r w:rsidR="00B2599A">
        <w:rPr>
          <w:rFonts w:ascii="Arial" w:eastAsia="Arial" w:hAnsi="Arial" w:cs="Arial"/>
        </w:rPr>
        <w:t>ness</w:t>
      </w:r>
      <w:r>
        <w:rPr>
          <w:rFonts w:ascii="Arial" w:eastAsia="Arial" w:hAnsi="Arial" w:cs="Arial"/>
        </w:rPr>
        <w:t xml:space="preserve"> of our project lies in its simplicity</w:t>
      </w:r>
      <w:r w:rsidR="00B2599A">
        <w:rPr>
          <w:rFonts w:ascii="Arial" w:eastAsia="Arial" w:hAnsi="Arial" w:cs="Arial"/>
        </w:rPr>
        <w:t xml:space="preserve"> and</w:t>
      </w:r>
      <w:r>
        <w:rPr>
          <w:rFonts w:ascii="Arial" w:eastAsia="Arial" w:hAnsi="Arial" w:cs="Arial"/>
        </w:rPr>
        <w:t xml:space="preserve"> efficiency—</w:t>
      </w:r>
      <w:r w:rsidR="00B2599A" w:rsidRPr="00B2599A">
        <w:t xml:space="preserve"> </w:t>
      </w:r>
      <w:r w:rsidR="00B2599A" w:rsidRPr="00B2599A">
        <w:rPr>
          <w:rFonts w:ascii="Arial" w:eastAsia="Arial" w:hAnsi="Arial" w:cs="Arial"/>
        </w:rPr>
        <w:t>connecting opportunities with those in need</w:t>
      </w:r>
      <w:r>
        <w:rPr>
          <w:rFonts w:ascii="Arial" w:eastAsia="Arial" w:hAnsi="Arial" w:cs="Arial"/>
        </w:rPr>
        <w:t>.</w:t>
      </w:r>
      <w:r w:rsidR="00256744">
        <w:rPr>
          <w:rFonts w:ascii="Arial" w:eastAsia="Arial" w:hAnsi="Arial" w:cs="Arial"/>
        </w:rPr>
        <w:t xml:space="preserve"> </w:t>
      </w:r>
      <w:r w:rsidR="00B2599A" w:rsidRPr="00B2599A">
        <w:rPr>
          <w:rFonts w:ascii="Arial" w:eastAsia="Arial" w:hAnsi="Arial" w:cs="Arial"/>
          <w:lang w:val="en-IN"/>
        </w:rPr>
        <w:t>With the Unified Skill Development Hub, we</w:t>
      </w:r>
      <w:r w:rsidR="00B2599A">
        <w:rPr>
          <w:rFonts w:ascii="Arial" w:eastAsia="Arial" w:hAnsi="Arial" w:cs="Arial"/>
          <w:lang w:val="en-IN"/>
        </w:rPr>
        <w:t xml:space="preserve"> aim to</w:t>
      </w:r>
      <w:r w:rsidR="00B2599A" w:rsidRPr="00B2599A">
        <w:rPr>
          <w:rFonts w:ascii="Arial" w:eastAsia="Arial" w:hAnsi="Arial" w:cs="Arial"/>
          <w:lang w:val="en-IN"/>
        </w:rPr>
        <w:t xml:space="preserve"> promote digital inclusion and ensure everyone has access to educational and career opportunities.</w:t>
      </w:r>
    </w:p>
    <w:p w14:paraId="0000000B" w14:textId="77777777" w:rsidR="005E472C" w:rsidRDefault="005E47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5E47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2C"/>
    <w:rsid w:val="00256744"/>
    <w:rsid w:val="002F03DF"/>
    <w:rsid w:val="00320A8A"/>
    <w:rsid w:val="005E472C"/>
    <w:rsid w:val="00736C30"/>
    <w:rsid w:val="007773C4"/>
    <w:rsid w:val="00783317"/>
    <w:rsid w:val="0082672D"/>
    <w:rsid w:val="00986F72"/>
    <w:rsid w:val="00A67E72"/>
    <w:rsid w:val="00B2599A"/>
    <w:rsid w:val="00D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684A"/>
  <w15:docId w15:val="{B3AAAFB3-CBB7-45F5-935B-56A2907B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shravani joshi</cp:lastModifiedBy>
  <cp:revision>10</cp:revision>
  <dcterms:created xsi:type="dcterms:W3CDTF">2025-03-25T17:42:00Z</dcterms:created>
  <dcterms:modified xsi:type="dcterms:W3CDTF">2025-03-26T07:36:00Z</dcterms:modified>
</cp:coreProperties>
</file>