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92881" w14:textId="51A68A35" w:rsidR="0090347E" w:rsidRPr="000A09F6" w:rsidRDefault="000A09F6" w:rsidP="000A09F6">
      <w:pPr>
        <w:jc w:val="center"/>
        <w:rPr>
          <w:b/>
          <w:bCs/>
          <w:sz w:val="40"/>
          <w:szCs w:val="40"/>
        </w:rPr>
      </w:pPr>
      <w:r w:rsidRPr="000A09F6">
        <w:rPr>
          <w:b/>
          <w:bCs/>
          <w:sz w:val="40"/>
          <w:szCs w:val="40"/>
        </w:rPr>
        <w:t>FNP Sales Analysis</w:t>
      </w:r>
    </w:p>
    <w:p w14:paraId="68B0C2C4" w14:textId="77777777" w:rsidR="000A09F6" w:rsidRPr="000A09F6" w:rsidRDefault="000A09F6" w:rsidP="000A09F6">
      <w:pPr>
        <w:rPr>
          <w:b/>
          <w:bCs/>
          <w:sz w:val="40"/>
          <w:szCs w:val="40"/>
        </w:rPr>
      </w:pPr>
      <w:r w:rsidRPr="000A09F6">
        <w:rPr>
          <w:b/>
          <w:bCs/>
          <w:sz w:val="40"/>
          <w:szCs w:val="40"/>
        </w:rPr>
        <w:t>Executive Summary</w:t>
      </w:r>
    </w:p>
    <w:p w14:paraId="602CB6B6" w14:textId="77777777" w:rsidR="000A09F6" w:rsidRPr="000A09F6" w:rsidRDefault="000A09F6" w:rsidP="000A09F6">
      <w:pPr>
        <w:rPr>
          <w:sz w:val="36"/>
          <w:szCs w:val="36"/>
        </w:rPr>
      </w:pPr>
      <w:r w:rsidRPr="000A09F6">
        <w:rPr>
          <w:sz w:val="36"/>
          <w:szCs w:val="36"/>
        </w:rPr>
        <w:t>The Sales Analysis Dashboard was developed to provide a clear and interactive view of the company’s sales performance and customer purchasing behavior. The main purpose of this project is to convert raw sales data into meaningful business insights that can help management understand revenue performance, customer spending, product demand, seasonal trends, and operational performance.</w:t>
      </w:r>
    </w:p>
    <w:p w14:paraId="2E6A5855" w14:textId="77777777" w:rsidR="000A09F6" w:rsidRPr="000A09F6" w:rsidRDefault="000A09F6" w:rsidP="000A09F6">
      <w:pPr>
        <w:rPr>
          <w:sz w:val="36"/>
          <w:szCs w:val="36"/>
        </w:rPr>
      </w:pPr>
      <w:r w:rsidRPr="000A09F6">
        <w:rPr>
          <w:sz w:val="36"/>
          <w:szCs w:val="36"/>
        </w:rPr>
        <w:t>The dashboard provides information across multiple dimensions, including total orders, total revenue, average customer spending, delivery time, occasions, product categories, individual products, months, ordering hours, and cities. It also includes interactive filters for Order Date, Delivery Date, and Occasion, allowing users to analyze the data for specific periods and customer segments.</w:t>
      </w:r>
    </w:p>
    <w:p w14:paraId="40CB8427" w14:textId="77777777" w:rsidR="000A09F6" w:rsidRPr="000A09F6" w:rsidRDefault="000A09F6" w:rsidP="000A09F6">
      <w:pPr>
        <w:rPr>
          <w:sz w:val="36"/>
          <w:szCs w:val="36"/>
        </w:rPr>
      </w:pPr>
      <w:r w:rsidRPr="000A09F6">
        <w:rPr>
          <w:sz w:val="36"/>
          <w:szCs w:val="36"/>
        </w:rPr>
        <w:t>During the period represented in the dashboard, the business recorded 1,000 orders and total revenue of ₹35,20,984. The average customer spend is approximately ₹3,520.98, while the average order delivery time is shown as 5.53. These KPIs provide a high-level understanding of the business’s overall sales performance and customer value.</w:t>
      </w:r>
    </w:p>
    <w:p w14:paraId="5A99ACC0" w14:textId="77777777" w:rsidR="000A09F6" w:rsidRPr="000A09F6" w:rsidRDefault="000A09F6" w:rsidP="000A09F6">
      <w:pPr>
        <w:rPr>
          <w:sz w:val="36"/>
          <w:szCs w:val="36"/>
        </w:rPr>
      </w:pPr>
      <w:r w:rsidRPr="000A09F6">
        <w:rPr>
          <w:sz w:val="36"/>
          <w:szCs w:val="36"/>
        </w:rPr>
        <w:t>One of the most noticeable findings from the analysis is the strong seasonal and occasion-based nature of sales. Revenue varies considerably depending on the occasion. Anniversary and Raksha Bandhan are among the strongest contributors in the displayed data, while Diwali, Valentine's Day, and Birthday show comparatively lower revenue. This indicates that customer purchasing behavior is closely connected to special occasions and gifting requirements.</w:t>
      </w:r>
    </w:p>
    <w:p w14:paraId="548520C2" w14:textId="77777777" w:rsidR="000A09F6" w:rsidRPr="000A09F6" w:rsidRDefault="000A09F6" w:rsidP="000A09F6">
      <w:pPr>
        <w:rPr>
          <w:sz w:val="36"/>
          <w:szCs w:val="36"/>
        </w:rPr>
      </w:pPr>
      <w:r w:rsidRPr="000A09F6">
        <w:rPr>
          <w:sz w:val="36"/>
          <w:szCs w:val="36"/>
        </w:rPr>
        <w:lastRenderedPageBreak/>
        <w:t>The category-level analysis provides another important insight into the business. Colors is the largest revenue-generating category in the dashboard, contributing approximately ₹1 million. Soft Toys and Sweets are also significant contributors, while categories such as Mugs and Plants generate comparatively lower revenue. This difference in category performance can help the business understand which types of products attract greater customer demand and where there may be opportunities to improve sales.</w:t>
      </w:r>
    </w:p>
    <w:p w14:paraId="1246989B" w14:textId="77777777" w:rsidR="000A09F6" w:rsidRPr="000A09F6" w:rsidRDefault="000A09F6" w:rsidP="000A09F6">
      <w:pPr>
        <w:rPr>
          <w:sz w:val="36"/>
          <w:szCs w:val="36"/>
        </w:rPr>
      </w:pPr>
      <w:r w:rsidRPr="000A09F6">
        <w:rPr>
          <w:sz w:val="36"/>
          <w:szCs w:val="36"/>
        </w:rPr>
        <w:t>The monthly revenue analysis shows considerable variation throughout the year. Revenue reaches noticeable peaks in February and August, while several other months have substantially lower revenue. This pattern suggests that sales are influenced by seasonal events, festivals, and gifting occasions. Understanding these fluctuations can help the business prepare inventory, staffing, marketing campaigns, and delivery capacity before periods of increased demand.</w:t>
      </w:r>
    </w:p>
    <w:p w14:paraId="39593BE4" w14:textId="77777777" w:rsidR="000A09F6" w:rsidRPr="000A09F6" w:rsidRDefault="000A09F6" w:rsidP="000A09F6">
      <w:pPr>
        <w:rPr>
          <w:sz w:val="36"/>
          <w:szCs w:val="36"/>
        </w:rPr>
      </w:pPr>
      <w:r w:rsidRPr="000A09F6">
        <w:rPr>
          <w:sz w:val="36"/>
          <w:szCs w:val="36"/>
        </w:rPr>
        <w:t>The dashboard also identifies the Top 5 Products by Revenue. Among the products displayed, Magnam Set generates the highest revenue at approximately ₹121,000, followed by Quia Gift, Dolores Gift, Harum Pack, and Deserunt Box. The relatively close revenue levels among these products indicate that several products are contributing meaningfully to sales rather than revenue being concentrated in only one product.</w:t>
      </w:r>
    </w:p>
    <w:p w14:paraId="2F5B5B8B" w14:textId="77777777" w:rsidR="000A09F6" w:rsidRPr="000A09F6" w:rsidRDefault="000A09F6" w:rsidP="000A09F6">
      <w:pPr>
        <w:rPr>
          <w:sz w:val="36"/>
          <w:szCs w:val="36"/>
        </w:rPr>
      </w:pPr>
      <w:r w:rsidRPr="000A09F6">
        <w:rPr>
          <w:sz w:val="36"/>
          <w:szCs w:val="36"/>
        </w:rPr>
        <w:t>Another useful aspect of the analysis is the Revenue by Hour visualization. The dashboard indicates stronger sales activity during the late afternoon and evening, particularly around 5 PM to 9 PM. This information can be useful for planning digital promotions, customer support availability, order processing, and delivery operations during periods when customer activity is relatively higher.</w:t>
      </w:r>
    </w:p>
    <w:p w14:paraId="5ED3A26F" w14:textId="77777777" w:rsidR="000A09F6" w:rsidRPr="000A09F6" w:rsidRDefault="000A09F6" w:rsidP="000A09F6">
      <w:pPr>
        <w:rPr>
          <w:sz w:val="36"/>
          <w:szCs w:val="36"/>
        </w:rPr>
      </w:pPr>
      <w:r w:rsidRPr="000A09F6">
        <w:rPr>
          <w:sz w:val="36"/>
          <w:szCs w:val="36"/>
        </w:rPr>
        <w:lastRenderedPageBreak/>
        <w:t>The city-level analysis also highlights differences in order activity across locations. Some cities show noticeably higher activity than others, suggesting that customer demand varies geographically. Analyzing these differences can help the business make more informed decisions about inventory distribution, local marketing, delivery resources, and regional growth opportunities.</w:t>
      </w:r>
    </w:p>
    <w:p w14:paraId="780B6C57" w14:textId="77777777" w:rsidR="000A09F6" w:rsidRPr="000A09F6" w:rsidRDefault="000A09F6" w:rsidP="000A09F6">
      <w:pPr>
        <w:rPr>
          <w:sz w:val="36"/>
          <w:szCs w:val="36"/>
        </w:rPr>
      </w:pPr>
      <w:r w:rsidRPr="000A09F6">
        <w:rPr>
          <w:sz w:val="36"/>
          <w:szCs w:val="36"/>
        </w:rPr>
        <w:t>Delivery performance is represented through the average order delivery time of 5.53. Since the dashboard includes both Order Date and Delivery Date filters, delivery performance can also be analyzed alongside different periods and occasions. This is particularly relevant during high-demand periods, when increased order volumes could potentially place additional pressure on fulfillment and delivery operations.</w:t>
      </w:r>
    </w:p>
    <w:p w14:paraId="694834A6" w14:textId="77777777" w:rsidR="000A09F6" w:rsidRPr="000A09F6" w:rsidRDefault="000A09F6" w:rsidP="000A09F6">
      <w:pPr>
        <w:rPr>
          <w:sz w:val="36"/>
          <w:szCs w:val="36"/>
        </w:rPr>
      </w:pPr>
      <w:r w:rsidRPr="000A09F6">
        <w:rPr>
          <w:sz w:val="36"/>
          <w:szCs w:val="36"/>
        </w:rPr>
        <w:t>Overall, the analysis shows that the business is influenced by three major factors: seasonality, customer occasions, and product/category preferences. Sales are not evenly distributed throughout the year, and certain occasions, categories, products, hours, and locations contribute more significantly to overall performance.</w:t>
      </w:r>
    </w:p>
    <w:p w14:paraId="1218A5A4" w14:textId="77777777" w:rsidR="000A09F6" w:rsidRPr="000A09F6" w:rsidRDefault="000A09F6" w:rsidP="000A09F6">
      <w:pPr>
        <w:rPr>
          <w:sz w:val="36"/>
          <w:szCs w:val="36"/>
        </w:rPr>
      </w:pPr>
      <w:r w:rsidRPr="000A09F6">
        <w:rPr>
          <w:sz w:val="36"/>
          <w:szCs w:val="36"/>
        </w:rPr>
        <w:t>From a business perspective, these insights can support better inventory planning, promotional planning, product management, customer targeting, and delivery operations. For example, historical sales patterns can be used to prepare sufficient inventory before high-demand occasions, while category and product performance can help determine which products should receive greater attention in future campaigns.</w:t>
      </w:r>
    </w:p>
    <w:p w14:paraId="5697362E" w14:textId="77777777" w:rsidR="000A09F6" w:rsidRPr="000A09F6" w:rsidRDefault="000A09F6" w:rsidP="000A09F6">
      <w:pPr>
        <w:rPr>
          <w:sz w:val="36"/>
          <w:szCs w:val="36"/>
        </w:rPr>
      </w:pPr>
      <w:r w:rsidRPr="000A09F6">
        <w:rPr>
          <w:sz w:val="36"/>
          <w:szCs w:val="36"/>
        </w:rPr>
        <w:t xml:space="preserve">The dashboard also makes it easier for management to move from simply looking at total sales to understanding why sales change and where those changes occur. Instead of relying only on overall revenue figures, </w:t>
      </w:r>
      <w:r w:rsidRPr="000A09F6">
        <w:rPr>
          <w:sz w:val="36"/>
          <w:szCs w:val="36"/>
        </w:rPr>
        <w:lastRenderedPageBreak/>
        <w:t>decision-makers can use the interactive filters to investigate specific occasions, dates, delivery periods, and sales patterns.</w:t>
      </w:r>
    </w:p>
    <w:p w14:paraId="020665FF" w14:textId="77777777" w:rsidR="000A09F6" w:rsidRPr="000A09F6" w:rsidRDefault="000A09F6" w:rsidP="000A09F6">
      <w:pPr>
        <w:rPr>
          <w:b/>
          <w:bCs/>
          <w:sz w:val="40"/>
          <w:szCs w:val="40"/>
        </w:rPr>
      </w:pPr>
      <w:r w:rsidRPr="000A09F6">
        <w:rPr>
          <w:b/>
          <w:bCs/>
          <w:sz w:val="40"/>
          <w:szCs w:val="40"/>
        </w:rPr>
        <w:t>Final Conclusion</w:t>
      </w:r>
    </w:p>
    <w:p w14:paraId="4A838E99" w14:textId="77777777" w:rsidR="000A09F6" w:rsidRPr="000A09F6" w:rsidRDefault="000A09F6" w:rsidP="000A09F6">
      <w:pPr>
        <w:rPr>
          <w:sz w:val="36"/>
          <w:szCs w:val="36"/>
        </w:rPr>
      </w:pPr>
      <w:r w:rsidRPr="000A09F6">
        <w:rPr>
          <w:sz w:val="36"/>
          <w:szCs w:val="36"/>
        </w:rPr>
        <w:t xml:space="preserve">In conclusion, this Sales Analysis project demonstrates how data visualization can transform raw transactional data into useful business information. With </w:t>
      </w:r>
      <w:r w:rsidRPr="000A09F6">
        <w:rPr>
          <w:b/>
          <w:bCs/>
          <w:sz w:val="36"/>
          <w:szCs w:val="36"/>
        </w:rPr>
        <w:t>1,000 orders, ₹35.21 lakh in revenue, and an average customer spend of approximately ₹3,521</w:t>
      </w:r>
      <w:r w:rsidRPr="000A09F6">
        <w:rPr>
          <w:sz w:val="36"/>
          <w:szCs w:val="36"/>
        </w:rPr>
        <w:t>, the dashboard provides a comprehensive overview of sales performance.</w:t>
      </w:r>
    </w:p>
    <w:p w14:paraId="34026ECF" w14:textId="77777777" w:rsidR="000A09F6" w:rsidRPr="000A09F6" w:rsidRDefault="000A09F6" w:rsidP="000A09F6">
      <w:pPr>
        <w:rPr>
          <w:sz w:val="36"/>
          <w:szCs w:val="36"/>
        </w:rPr>
      </w:pPr>
      <w:r w:rsidRPr="000A09F6">
        <w:rPr>
          <w:sz w:val="36"/>
          <w:szCs w:val="36"/>
        </w:rPr>
        <w:t xml:space="preserve">The analysis highlights </w:t>
      </w:r>
      <w:r w:rsidRPr="000A09F6">
        <w:rPr>
          <w:b/>
          <w:bCs/>
          <w:sz w:val="36"/>
          <w:szCs w:val="36"/>
        </w:rPr>
        <w:t>strong seasonal trends, occasion-driven purchasing, high-performing product categories, important individual products, evening ordering patterns, and variations across cities</w:t>
      </w:r>
      <w:r w:rsidRPr="000A09F6">
        <w:rPr>
          <w:sz w:val="36"/>
          <w:szCs w:val="36"/>
        </w:rPr>
        <w:t>. These insights provide a foundation for improving business planning and understanding customer behavior.</w:t>
      </w:r>
    </w:p>
    <w:p w14:paraId="5C61C2E7" w14:textId="77777777" w:rsidR="000A09F6" w:rsidRPr="000A09F6" w:rsidRDefault="000A09F6" w:rsidP="000A09F6">
      <w:pPr>
        <w:rPr>
          <w:sz w:val="36"/>
          <w:szCs w:val="36"/>
        </w:rPr>
      </w:pPr>
      <w:r w:rsidRPr="000A09F6">
        <w:rPr>
          <w:sz w:val="36"/>
          <w:szCs w:val="36"/>
        </w:rPr>
        <w:t xml:space="preserve">The overall objective of the project is therefore not just to report sales figures, but to provide a </w:t>
      </w:r>
      <w:r w:rsidRPr="000A09F6">
        <w:rPr>
          <w:b/>
          <w:bCs/>
          <w:sz w:val="36"/>
          <w:szCs w:val="36"/>
        </w:rPr>
        <w:t>single, interactive decision-making tool</w:t>
      </w:r>
      <w:r w:rsidRPr="000A09F6">
        <w:rPr>
          <w:sz w:val="36"/>
          <w:szCs w:val="36"/>
        </w:rPr>
        <w:t xml:space="preserve"> that enables management to identify important trends, monitor performance, and make more informed decisions regarding </w:t>
      </w:r>
      <w:r w:rsidRPr="000A09F6">
        <w:rPr>
          <w:b/>
          <w:bCs/>
          <w:sz w:val="36"/>
          <w:szCs w:val="36"/>
        </w:rPr>
        <w:t>sales, marketing, inventory, products, and operations</w:t>
      </w:r>
      <w:r w:rsidRPr="000A09F6">
        <w:rPr>
          <w:sz w:val="36"/>
          <w:szCs w:val="36"/>
        </w:rPr>
        <w:t>.</w:t>
      </w:r>
    </w:p>
    <w:p w14:paraId="045A4356" w14:textId="77777777" w:rsidR="000A09F6" w:rsidRDefault="000A09F6" w:rsidP="000A09F6">
      <w:pPr>
        <w:rPr>
          <w:sz w:val="40"/>
          <w:szCs w:val="40"/>
        </w:rPr>
      </w:pPr>
    </w:p>
    <w:sectPr w:rsidR="000A09F6" w:rsidSect="000A09F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E3986"/>
    <w:multiLevelType w:val="multilevel"/>
    <w:tmpl w:val="2204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9406F"/>
    <w:multiLevelType w:val="multilevel"/>
    <w:tmpl w:val="285E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FA27C2"/>
    <w:multiLevelType w:val="multilevel"/>
    <w:tmpl w:val="D8FA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0D30B9"/>
    <w:multiLevelType w:val="multilevel"/>
    <w:tmpl w:val="C210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DA4E8B"/>
    <w:multiLevelType w:val="multilevel"/>
    <w:tmpl w:val="E06A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B329D5"/>
    <w:multiLevelType w:val="multilevel"/>
    <w:tmpl w:val="17CE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1A37F2"/>
    <w:multiLevelType w:val="multilevel"/>
    <w:tmpl w:val="E808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257569">
    <w:abstractNumId w:val="2"/>
  </w:num>
  <w:num w:numId="2" w16cid:durableId="1221598475">
    <w:abstractNumId w:val="3"/>
  </w:num>
  <w:num w:numId="3" w16cid:durableId="228656957">
    <w:abstractNumId w:val="6"/>
  </w:num>
  <w:num w:numId="4" w16cid:durableId="949316090">
    <w:abstractNumId w:val="5"/>
  </w:num>
  <w:num w:numId="5" w16cid:durableId="1404446152">
    <w:abstractNumId w:val="4"/>
  </w:num>
  <w:num w:numId="6" w16cid:durableId="206259832">
    <w:abstractNumId w:val="1"/>
  </w:num>
  <w:num w:numId="7" w16cid:durableId="31002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9F6"/>
    <w:rsid w:val="000A09F6"/>
    <w:rsid w:val="003B3428"/>
    <w:rsid w:val="008D0C7F"/>
    <w:rsid w:val="00903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814E2"/>
  <w15:chartTrackingRefBased/>
  <w15:docId w15:val="{01E7DA59-0407-41AF-AC2B-D0DAF7B77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9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09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09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09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09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0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9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09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09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09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09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0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9F6"/>
    <w:rPr>
      <w:rFonts w:eastAsiaTheme="majorEastAsia" w:cstheme="majorBidi"/>
      <w:color w:val="272727" w:themeColor="text1" w:themeTint="D8"/>
    </w:rPr>
  </w:style>
  <w:style w:type="paragraph" w:styleId="Title">
    <w:name w:val="Title"/>
    <w:basedOn w:val="Normal"/>
    <w:next w:val="Normal"/>
    <w:link w:val="TitleChar"/>
    <w:uiPriority w:val="10"/>
    <w:qFormat/>
    <w:rsid w:val="000A0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9F6"/>
    <w:pPr>
      <w:spacing w:before="160"/>
      <w:jc w:val="center"/>
    </w:pPr>
    <w:rPr>
      <w:i/>
      <w:iCs/>
      <w:color w:val="404040" w:themeColor="text1" w:themeTint="BF"/>
    </w:rPr>
  </w:style>
  <w:style w:type="character" w:customStyle="1" w:styleId="QuoteChar">
    <w:name w:val="Quote Char"/>
    <w:basedOn w:val="DefaultParagraphFont"/>
    <w:link w:val="Quote"/>
    <w:uiPriority w:val="29"/>
    <w:rsid w:val="000A09F6"/>
    <w:rPr>
      <w:i/>
      <w:iCs/>
      <w:color w:val="404040" w:themeColor="text1" w:themeTint="BF"/>
    </w:rPr>
  </w:style>
  <w:style w:type="paragraph" w:styleId="ListParagraph">
    <w:name w:val="List Paragraph"/>
    <w:basedOn w:val="Normal"/>
    <w:uiPriority w:val="34"/>
    <w:qFormat/>
    <w:rsid w:val="000A09F6"/>
    <w:pPr>
      <w:ind w:left="720"/>
      <w:contextualSpacing/>
    </w:pPr>
  </w:style>
  <w:style w:type="character" w:styleId="IntenseEmphasis">
    <w:name w:val="Intense Emphasis"/>
    <w:basedOn w:val="DefaultParagraphFont"/>
    <w:uiPriority w:val="21"/>
    <w:qFormat/>
    <w:rsid w:val="000A09F6"/>
    <w:rPr>
      <w:i/>
      <w:iCs/>
      <w:color w:val="2F5496" w:themeColor="accent1" w:themeShade="BF"/>
    </w:rPr>
  </w:style>
  <w:style w:type="paragraph" w:styleId="IntenseQuote">
    <w:name w:val="Intense Quote"/>
    <w:basedOn w:val="Normal"/>
    <w:next w:val="Normal"/>
    <w:link w:val="IntenseQuoteChar"/>
    <w:uiPriority w:val="30"/>
    <w:qFormat/>
    <w:rsid w:val="000A09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9F6"/>
    <w:rPr>
      <w:i/>
      <w:iCs/>
      <w:color w:val="2F5496" w:themeColor="accent1" w:themeShade="BF"/>
    </w:rPr>
  </w:style>
  <w:style w:type="character" w:styleId="IntenseReference">
    <w:name w:val="Intense Reference"/>
    <w:basedOn w:val="DefaultParagraphFont"/>
    <w:uiPriority w:val="32"/>
    <w:qFormat/>
    <w:rsid w:val="000A09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926</Words>
  <Characters>5281</Characters>
  <Application>Microsoft Office Word</Application>
  <DocSecurity>0</DocSecurity>
  <Lines>44</Lines>
  <Paragraphs>12</Paragraphs>
  <ScaleCrop>false</ScaleCrop>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Shravani Sirsilla</dc:creator>
  <cp:keywords/>
  <dc:description/>
  <cp:lastModifiedBy>Shravani Sirsilla</cp:lastModifiedBy>
  <cp:revision>1</cp:revision>
  <dcterms:created xsi:type="dcterms:W3CDTF">2026-10-01T17:20:00Z</dcterms:created>
  <dcterms:modified xsi:type="dcterms:W3CDTF">2026-10-01T17:25:00Z</dcterms:modified>
</cp:coreProperties>
</file>